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vs NoSQL – Interview Questions, Answers, and Diagrams</w:t>
      </w:r>
    </w:p>
    <w:p>
      <w:pPr>
        <w:pStyle w:val="Heading1"/>
      </w:pPr>
      <w:r>
        <w:t>Q1: How do you choose between SQL and NoSQL?</w:t>
      </w:r>
    </w:p>
    <w:p>
      <w:r>
        <w:t>Use SQL when you need ACID transactions, joins, and strong consistency. Use NoSQL when you need horizontal scaling, flexible schema, or high write throughput.</w:t>
        <w:br/>
        <w:br/>
        <w:t>Diagram:</w:t>
        <w:br/>
        <w:t>SQL → Data-first → Normalize → Flexible queries</w:t>
        <w:br/>
        <w:t>NoSQL → Query-first → Denormalize → Fast reads</w:t>
      </w:r>
    </w:p>
    <w:p>
      <w:pPr>
        <w:pStyle w:val="Heading1"/>
      </w:pPr>
      <w:r>
        <w:t>Q2: Design an e-commerce database</w:t>
      </w:r>
    </w:p>
    <w:p>
      <w:r>
        <w:t>Use PostgreSQL for orders/payments, Redis for cache, Elasticsearch for search, Cassandra for events.</w:t>
        <w:br/>
        <w:br/>
        <w:t>Diagram:</w:t>
        <w:br/>
        <w:t>User → API → PostgreSQL</w:t>
        <w:br/>
        <w:t xml:space="preserve">           → Redis (cache)</w:t>
        <w:br/>
        <w:t xml:space="preserve">           → Elasticsearch (search)</w:t>
        <w:br/>
        <w:t xml:space="preserve">           → Cassandra (events)</w:t>
      </w:r>
    </w:p>
    <w:p>
      <w:pPr>
        <w:pStyle w:val="Heading1"/>
      </w:pPr>
      <w:r>
        <w:t>Q3: How do you scale a SQL database?</w:t>
      </w:r>
    </w:p>
    <w:p>
      <w:r>
        <w:t>Steps: Vertical scaling → Pooling → Read replicas → Cache → Decomposition → Sharding.</w:t>
        <w:br/>
        <w:br/>
        <w:t>Diagram:</w:t>
        <w:br/>
        <w:t>Single DB → Bigger DB → Replicas → Cache → Split DB → Shards</w:t>
      </w:r>
    </w:p>
    <w:p>
      <w:pPr>
        <w:pStyle w:val="Heading1"/>
      </w:pPr>
      <w:r>
        <w:t>Q4: What is denormalization?</w:t>
      </w:r>
    </w:p>
    <w:p>
      <w:r>
        <w:t>Denormalization duplicates data to improve read speed. Trade-off: harder updates.</w:t>
        <w:br/>
        <w:br/>
        <w:t>Diagram:</w:t>
        <w:br/>
        <w:t>Normalized: Users + Orders tables</w:t>
        <w:br/>
        <w:t>Denormalized: User document with embedded orders</w:t>
      </w:r>
    </w:p>
    <w:p>
      <w:pPr>
        <w:pStyle w:val="Heading1"/>
      </w:pPr>
      <w:r>
        <w:t>Q5: What is NewSQL?</w:t>
      </w:r>
    </w:p>
    <w:p>
      <w:r>
        <w:t>NewSQL combines SQL + ACID + horizontal scaling using distributed consensus.</w:t>
        <w:br/>
        <w:br/>
        <w:t>Diagram:</w:t>
        <w:br/>
        <w:t>Client → Distributed nodes → Consensus → Commit</w:t>
      </w:r>
    </w:p>
    <w:p>
      <w:pPr>
        <w:pStyle w:val="Heading1"/>
      </w:pPr>
      <w:r>
        <w:t>Q6: Why not use MongoDB for everything?</w:t>
      </w:r>
    </w:p>
    <w:p>
      <w:r>
        <w:t>MongoDB lacks strong joins and complex analytics performance compared to SQL.</w:t>
        <w:br/>
        <w:br/>
        <w:t>Diagram:</w:t>
        <w:br/>
        <w:t>App → MongoDB → Multiple queries (slow)</w:t>
        <w:br/>
        <w:t>App → SQL → Single JOIN query (fast)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