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2"/>
          <w:szCs w:val="22"/>
        </w:rPr>
        <w:t xml:space="preserve">STREAM PROCESSING &amp; REAL-TIME SYSTEMS — MODULE 7</w:t>
      </w:r>
    </w:p>
    <w:p>
      <w:pPr>
        <w:spacing w:after="100" w:before="0"/>
        <w:jc w:val="center"/>
      </w:pPr>
      <w:r>
        <w:rPr>
          <w:rFonts w:ascii="Arial" w:cs="Arial" w:eastAsia="Arial" w:hAnsi="Arial"/>
          <w:b/>
          <w:bCs/>
          <w:color w:val="1A3C5E"/>
          <w:sz w:val="48"/>
          <w:szCs w:val="48"/>
        </w:rPr>
        <w:t xml:space="preserve">Consumer Lag &amp; Backpressure</w:t>
      </w:r>
    </w:p>
    <w:p>
      <w:pPr>
        <w:pBdr>
          <w:bottom w:val="single" w:color="2E75B6" w:sz="6" w:space="6"/>
        </w:pBdr>
        <w:spacing w:after="80" w:before="0"/>
        <w:jc w:val="center"/>
      </w:pPr>
      <w:r>
        <w:rPr>
          <w:rFonts w:ascii="Arial" w:cs="Arial" w:eastAsia="Arial" w:hAnsi="Arial"/>
          <w:i/>
          <w:iCs/>
          <w:color w:val="444444"/>
          <w:sz w:val="22"/>
          <w:szCs w:val="22"/>
        </w:rPr>
        <w:t xml:space="preserve">Lag Calculation  |  Causes  |  Backpressure Strategies  |  Monitoring  |  Partitions  |  Design</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Consumer lag — the formula and what it means for data freshness</w:t>
      </w:r>
    </w:p>
    <w:p>
      <w:pPr>
        <w:spacing w:after="55" w:before="55"/>
        <w:jc w:val="center"/>
      </w:pPr>
      <w:r>
        <w:rPr>
          <w:rFonts w:ascii="Arial" w:cs="Arial" w:eastAsia="Arial" w:hAnsi="Arial"/>
          <w:color w:val="444444"/>
          <w:sz w:val="21"/>
          <w:szCs w:val="21"/>
        </w:rPr>
        <w:t xml:space="preserve">  Causes of lag — slow processing, GC pauses, downstream bottlenecks</w:t>
      </w:r>
    </w:p>
    <w:p>
      <w:pPr>
        <w:spacing w:after="55" w:before="55"/>
        <w:jc w:val="center"/>
      </w:pPr>
      <w:r>
        <w:rPr>
          <w:rFonts w:ascii="Arial" w:cs="Arial" w:eastAsia="Arial" w:hAnsi="Arial"/>
          <w:color w:val="444444"/>
          <w:sz w:val="21"/>
          <w:szCs w:val="21"/>
        </w:rPr>
        <w:t xml:space="preserve">  Backpressure strategies — buffer, drop, throttle, scale</w:t>
      </w:r>
    </w:p>
    <w:p>
      <w:pPr>
        <w:spacing w:after="55" w:before="55"/>
        <w:jc w:val="center"/>
      </w:pPr>
      <w:r>
        <w:rPr>
          <w:rFonts w:ascii="Arial" w:cs="Arial" w:eastAsia="Arial" w:hAnsi="Arial"/>
          <w:color w:val="444444"/>
          <w:sz w:val="21"/>
          <w:szCs w:val="21"/>
        </w:rPr>
        <w:t xml:space="preserve">  When to drop vs when to throttle — criticality of the data</w:t>
      </w:r>
    </w:p>
    <w:p>
      <w:pPr>
        <w:spacing w:after="55" w:before="55"/>
        <w:jc w:val="center"/>
      </w:pPr>
      <w:r>
        <w:rPr>
          <w:rFonts w:ascii="Arial" w:cs="Arial" w:eastAsia="Arial" w:hAnsi="Arial"/>
          <w:color w:val="444444"/>
          <w:sz w:val="21"/>
          <w:szCs w:val="21"/>
        </w:rPr>
        <w:t xml:space="preserve">  Monitoring consumer lag — rate vs absolute value</w:t>
      </w:r>
    </w:p>
    <w:p>
      <w:pPr>
        <w:spacing w:after="55" w:before="55"/>
        <w:jc w:val="center"/>
      </w:pPr>
      <w:r>
        <w:rPr>
          <w:rFonts w:ascii="Arial" w:cs="Arial" w:eastAsia="Arial" w:hAnsi="Arial"/>
          <w:color w:val="444444"/>
          <w:sz w:val="21"/>
          <w:szCs w:val="21"/>
        </w:rPr>
        <w:t xml:space="preserve">  Partition count and consumer parallelism — the ceiling on scaling</w:t>
      </w:r>
    </w:p>
    <w:p>
      <w:pPr>
        <w:spacing w:after="55" w:before="55"/>
        <w:jc w:val="center"/>
      </w:pPr>
      <w:r>
        <w:rPr>
          <w:rFonts w:ascii="Arial" w:cs="Arial" w:eastAsia="Arial" w:hAnsi="Arial"/>
          <w:color w:val="444444"/>
          <w:sz w:val="21"/>
          <w:szCs w:val="21"/>
        </w:rPr>
        <w:t xml:space="preserve">  Design for worst-case — the 10× slower consumer question</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Consumer Lag</w:t>
      </w:r>
    </w:p>
    <w:p>
      <w:pPr>
        <w:pStyle w:val="Heading2"/>
        <w:spacing w:after="140" w:before="320"/>
      </w:pPr>
      <w:r>
        <w:rPr>
          <w:rFonts w:ascii="Arial" w:cs="Arial" w:eastAsia="Arial" w:hAnsi="Arial"/>
          <w:b/>
          <w:bCs/>
          <w:color w:val="2E75B6"/>
          <w:sz w:val="28"/>
          <w:szCs w:val="28"/>
        </w:rPr>
        <w:t xml:space="preserve">1.1  What Consumer Lag Is</w:t>
      </w:r>
    </w:p>
    <w:p>
      <w:pPr>
        <w:spacing w:after="80" w:before="80"/>
      </w:pPr>
      <w:r>
        <w:rPr>
          <w:rFonts w:ascii="Arial" w:cs="Arial" w:eastAsia="Arial" w:hAnsi="Arial"/>
          <w:b/>
          <w:bCs/>
          <w:color w:val="1A1A1A"/>
          <w:sz w:val="22"/>
          <w:szCs w:val="22"/>
        </w:rPr>
        <w:t xml:space="preserve">Consumer lag</w:t>
      </w:r>
      <w:r>
        <w:rPr>
          <w:rFonts w:ascii="Arial" w:cs="Arial" w:eastAsia="Arial" w:hAnsi="Arial"/>
          <w:color w:val="1A1A1A"/>
          <w:sz w:val="22"/>
          <w:szCs w:val="22"/>
        </w:rPr>
        <w:t xml:space="preserve"> is the </w:t>
      </w:r>
      <w:r>
        <w:rPr>
          <w:rFonts w:ascii="Arial" w:cs="Arial" w:eastAsia="Arial" w:hAnsi="Arial"/>
          <w:b/>
          <w:bCs/>
          <w:color w:val="1A1A1A"/>
          <w:sz w:val="22"/>
          <w:szCs w:val="22"/>
        </w:rPr>
        <w:t xml:space="preserve">gap between where the producer has written</w:t>
      </w:r>
      <w:r>
        <w:rPr>
          <w:rFonts w:ascii="Arial" w:cs="Arial" w:eastAsia="Arial" w:hAnsi="Arial"/>
          <w:color w:val="1A1A1A"/>
          <w:sz w:val="22"/>
          <w:szCs w:val="22"/>
        </w:rPr>
        <w:t xml:space="preserve"> (the latest offset in a Kafka partition) and </w:t>
      </w:r>
      <w:r>
        <w:rPr>
          <w:rFonts w:ascii="Arial" w:cs="Arial" w:eastAsia="Arial" w:hAnsi="Arial"/>
          <w:b/>
          <w:bCs/>
          <w:color w:val="1A1A1A"/>
          <w:sz w:val="22"/>
          <w:szCs w:val="22"/>
        </w:rPr>
        <w:t xml:space="preserve">where the consumer has read to</w:t>
      </w:r>
      <w:r>
        <w:rPr>
          <w:rFonts w:ascii="Arial" w:cs="Arial" w:eastAsia="Arial" w:hAnsi="Arial"/>
          <w:color w:val="1A1A1A"/>
          <w:sz w:val="22"/>
          <w:szCs w:val="22"/>
        </w:rPr>
        <w:t xml:space="preserve"> (the consumer's committed offset). Lag is the primary metric for data freshness in a streaming pipeline — a consumer with zero lag is real-time; a consumer with growing lag is falling behind and delivering stale data:</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Consumer Lag: The Formula and Meaning</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Formula: </w:t>
            </w:r>
            <w:r>
              <w:rPr>
                <w:rFonts w:ascii="Arial" w:cs="Arial" w:eastAsia="Arial" w:hAnsi="Arial"/>
                <w:color w:val="1A1A1A"/>
                <w:sz w:val="22"/>
                <w:szCs w:val="22"/>
              </w:rPr>
              <w:t xml:space="preserve">lag = latest_offset - consumer_offset. For a Kafka partition with 1,000,000 committed records (latest_offset = 1,000,000) and a consumer that has processed up to offset 999,500, the lag is 500 messages.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Time-based interpretation: </w:t>
            </w:r>
            <w:r>
              <w:rPr>
                <w:rFonts w:ascii="Arial" w:cs="Arial" w:eastAsia="Arial" w:hAnsi="Arial"/>
                <w:color w:val="1A1A1A"/>
                <w:sz w:val="22"/>
                <w:szCs w:val="22"/>
              </w:rPr>
              <w:t xml:space="preserve">Lag in messages is not directly interpretable without knowing throughput. Lag of 500 messages at 10,000 messages/sec = 0.05 seconds behind. Lag of 500 messages at 10 messages/sec = 50 seconds behind. Convert lag to time-behind by dividing by throughput.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Per-partition: </w:t>
            </w:r>
            <w:r>
              <w:rPr>
                <w:rFonts w:ascii="Arial" w:cs="Arial" w:eastAsia="Arial" w:hAnsi="Arial"/>
                <w:color w:val="1A1A1A"/>
                <w:sz w:val="22"/>
                <w:szCs w:val="22"/>
              </w:rPr>
              <w:t xml:space="preserve">Kafka lag is measured per partition. A consumer group with 6 partitions reports 6 individual lag values, one per partition. Total group lag = sum of all partition lags. Uneven lag distribution may indicate a hot partition or a stuck consumer.</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Growing lag is the critical signal: </w:t>
            </w:r>
            <w:r>
              <w:rPr>
                <w:rFonts w:ascii="Arial" w:cs="Arial" w:eastAsia="Arial" w:hAnsi="Arial"/>
                <w:color w:val="1A1A1A"/>
                <w:sz w:val="22"/>
                <w:szCs w:val="22"/>
              </w:rPr>
              <w:t xml:space="preserve">A stable lag (e.g., consistently 500 messages behind) means the consumer is keeping up but not catching up — often acceptable. A growing lag (500 → 1,000 → 2,000 → 5,000 over time) indicates the consumer cannot keep up with the production rate — this is an emergency.</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Consumer lag: calculating and interpreting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 CLI: check consumer group 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kafka-consumer-groups.sh --bootstrap-server kafka:9092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--group fraud-detection-consumer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--describe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OUTPUT: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GROUP                    TOPIC   PARTITION  CURRENT-OFFSET  LOG-END-OFFSET  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fraud-detection-consumer orders  0          985,230         985,940         710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fraud-detection-consumer orders  1          1,002,441       1,003,100       659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fraud-detection-consumer orders  2          876,100         877,200         1100  ← high!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fraud-detection-consumer orders  3          921,500         921,550         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LAG: 710 + 659 + 1100 + 50 = 2,519 messages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INTERPRETATION: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 2 has 1100 lag (vs average ~470) → check that consumer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production rate 10,000 msg/sec per partition: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 0: 710 / 10,000 = 0.071 seconds behind ← acceptable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 2: 1100 / 10,000 = 0.11 seconds behind ← slightly elevated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LAG DOUBLES IN 5 MINUTES (growing 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Consumer cannot keep up with production 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Investigate and scale immediately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Prometheus metric (Kafka consumer monitoring):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kafka_consumer_group_lag{group='fraud-detection-consumer',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topic='orders', partition='2'} 1100</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Causes of Consumer Lag</w:t>
      </w:r>
    </w:p>
    <w:p>
      <w:pPr>
        <w:pStyle w:val="Heading2"/>
        <w:spacing w:after="140" w:before="320"/>
      </w:pPr>
      <w:r>
        <w:rPr>
          <w:rFonts w:ascii="Arial" w:cs="Arial" w:eastAsia="Arial" w:hAnsi="Arial"/>
          <w:b/>
          <w:bCs/>
          <w:color w:val="2E75B6"/>
          <w:sz w:val="28"/>
          <w:szCs w:val="28"/>
        </w:rPr>
        <w:t xml:space="preserve">2.1  Common Root Causes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5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Cause</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it creates lag</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Detection</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Remedy</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Slow message processing</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Consumer processes each message more slowly than they arrive; throughput &lt; production rate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CPU utilisation high; processing time per message increasing</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Optimise processing; add consumers; parallelise within consumer</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Downstream bottleneck</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Consumer processes fast but writes to slow external system (DB, API); blocked on I/O</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Consumer idle % high; downstream response time elevated</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Batch writes; async writes; add connection pool capacity; scale downstream</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JVM garbage collection pauses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Long GC pauses (seconds) during which consumer does not poll; Kafka may evict consumer from group</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GC logs show stop-the-world pauses; consumer group rebalances during GC</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Tune JVM heap size; use G1GC or ZGC; increase max.poll.interval.ms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Consumer group rebalance</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Rebalance triggered (new consumer, crash, timeout); all partitions unassigned during rebalance; lag accumulates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Kafka logs show rebalance events; lag spikes during rebalance</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Reduce rebalance frequency; use static group membership; cooperative rebalancing</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Hot partition</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One partition receives disproportionately high message volume; its consumer is overloaded</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Lag concentrated in specific partition; that partition's messages much more than others</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Rethink partitioning key; add partitions + rebalance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Insufficient consumers</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Consumer group has fewer consumers than partitions; some consumers handle multiple partitions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Each consumer thread metrics show multiple partition assignments; low CPU per consumer</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Add consumer instances up to partition count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GC pause causing consumer group eviction: the max.poll.interval.ms trap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Java fraud detection consumer, JVM heap = 4GB, GC pauses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max.poll.interval.ms = 300000  (5 minutes —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max.poll.records = 500         (fetch 500 records per poll)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OPERATION: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polls every 100ms, processes 500 records in ~80ms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 receives heartbeat every 100ms ← healthy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GC EVENT: Full GC pause lasts 8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cannot poll during GC pause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8 seconds without poll &lt; 300,000ms threshold → no eviction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Long GC + slow 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polls, fetches 500 records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Processing takes 200ms per record × 500 = 100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 seconds &gt; max.poll.interval.ms (default 300s for this session)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max.poll.interval.ms = 60s: consumer evicted after 60s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Group rebalance triggered → another consumer takes 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Lag continues accumulating during rebalance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REMEDIES: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1: max.poll.records = 50 (fetch fewer, process faster per poll)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2: Increase max.poll.interval.ms to cover longest processing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3: Move to G1GC/ZGC to reduce GC pause duration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4: Process asynchronously; poll immediately after fetch</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Backpressure Strategies</w:t>
      </w:r>
    </w:p>
    <w:p>
      <w:pPr>
        <w:pStyle w:val="Heading2"/>
        <w:spacing w:after="140" w:before="320"/>
      </w:pPr>
      <w:r>
        <w:rPr>
          <w:rFonts w:ascii="Arial" w:cs="Arial" w:eastAsia="Arial" w:hAnsi="Arial"/>
          <w:b/>
          <w:bCs/>
          <w:color w:val="2E75B6"/>
          <w:sz w:val="28"/>
          <w:szCs w:val="28"/>
        </w:rPr>
        <w:t xml:space="preserve">3.1  What Backpressure Is</w:t>
      </w:r>
    </w:p>
    <w:p>
      <w:pPr>
        <w:spacing w:after="80" w:before="80"/>
      </w:pPr>
      <w:r>
        <w:rPr>
          <w:rFonts w:ascii="Arial" w:cs="Arial" w:eastAsia="Arial" w:hAnsi="Arial"/>
          <w:b/>
          <w:bCs/>
          <w:color w:val="1A1A1A"/>
          <w:sz w:val="22"/>
          <w:szCs w:val="22"/>
        </w:rPr>
        <w:t xml:space="preserve">Backpressure</w:t>
      </w:r>
      <w:r>
        <w:rPr>
          <w:rFonts w:ascii="Arial" w:cs="Arial" w:eastAsia="Arial" w:hAnsi="Arial"/>
          <w:color w:val="1A1A1A"/>
          <w:sz w:val="22"/>
          <w:szCs w:val="22"/>
        </w:rPr>
        <w:t xml:space="preserve"> is the condition where </w:t>
      </w:r>
      <w:r>
        <w:rPr>
          <w:rFonts w:ascii="Arial" w:cs="Arial" w:eastAsia="Arial" w:hAnsi="Arial"/>
          <w:b/>
          <w:bCs/>
          <w:color w:val="1A1A1A"/>
          <w:sz w:val="22"/>
          <w:szCs w:val="22"/>
        </w:rPr>
        <w:t xml:space="preserve">producers write faster than consumers can process</w:t>
      </w:r>
      <w:r>
        <w:rPr>
          <w:rFonts w:ascii="Arial" w:cs="Arial" w:eastAsia="Arial" w:hAnsi="Arial"/>
          <w:color w:val="1A1A1A"/>
          <w:sz w:val="22"/>
          <w:szCs w:val="22"/>
        </w:rPr>
        <w:t xml:space="preserve">. The queue grows indefinitely — lag accumulates — and the system has three fundamental choices: </w:t>
      </w:r>
      <w:r>
        <w:rPr>
          <w:rFonts w:ascii="Arial" w:cs="Arial" w:eastAsia="Arial" w:hAnsi="Arial"/>
          <w:b/>
          <w:bCs/>
          <w:color w:val="1A1A1A"/>
          <w:sz w:val="22"/>
          <w:szCs w:val="22"/>
        </w:rPr>
        <w:t xml:space="preserve">absorb the burst</w:t>
      </w:r>
      <w:r>
        <w:rPr>
          <w:rFonts w:ascii="Arial" w:cs="Arial" w:eastAsia="Arial" w:hAnsi="Arial"/>
          <w:color w:val="1A1A1A"/>
          <w:sz w:val="22"/>
          <w:szCs w:val="22"/>
        </w:rPr>
        <w:t xml:space="preserve"> (buffer), </w:t>
      </w:r>
      <w:r>
        <w:rPr>
          <w:rFonts w:ascii="Arial" w:cs="Arial" w:eastAsia="Arial" w:hAnsi="Arial"/>
          <w:b/>
          <w:bCs/>
          <w:color w:val="1A1A1A"/>
          <w:sz w:val="22"/>
          <w:szCs w:val="22"/>
        </w:rPr>
        <w:t xml:space="preserve">discard excess</w:t>
      </w:r>
      <w:r>
        <w:rPr>
          <w:rFonts w:ascii="Arial" w:cs="Arial" w:eastAsia="Arial" w:hAnsi="Arial"/>
          <w:color w:val="1A1A1A"/>
          <w:sz w:val="22"/>
          <w:szCs w:val="22"/>
        </w:rPr>
        <w:t xml:space="preserve"> (drop), or </w:t>
      </w:r>
      <w:r>
        <w:rPr>
          <w:rFonts w:ascii="Arial" w:cs="Arial" w:eastAsia="Arial" w:hAnsi="Arial"/>
          <w:b/>
          <w:bCs/>
          <w:color w:val="1A1A1A"/>
          <w:sz w:val="22"/>
          <w:szCs w:val="22"/>
        </w:rPr>
        <w:t xml:space="preserve">slow down the source</w:t>
      </w:r>
      <w:r>
        <w:rPr>
          <w:rFonts w:ascii="Arial" w:cs="Arial" w:eastAsia="Arial" w:hAnsi="Arial"/>
          <w:color w:val="1A1A1A"/>
          <w:sz w:val="22"/>
          <w:szCs w:val="22"/>
        </w:rPr>
        <w:t xml:space="preserve"> (throttle). A fourth option (scale consumers) increases processing capacity. Each strategy has different consequences:</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Strategy 1: Buffer (Absorb the Burst)</w:t>
      </w:r>
    </w:p>
    <w:p>
      <w:pPr>
        <w:spacing w:after="80" w:before="80"/>
      </w:pPr>
      <w:r>
        <w:rPr>
          <w:rFonts w:ascii="Arial" w:cs="Arial" w:eastAsia="Arial" w:hAnsi="Arial"/>
          <w:b/>
          <w:bCs/>
          <w:color w:val="1A1A1A"/>
          <w:sz w:val="22"/>
          <w:szCs w:val="22"/>
        </w:rPr>
        <w:t xml:space="preserve">Kafka is fundamentally a buffer</w:t>
      </w:r>
      <w:r>
        <w:rPr>
          <w:rFonts w:ascii="Arial" w:cs="Arial" w:eastAsia="Arial" w:hAnsi="Arial"/>
          <w:color w:val="1A1A1A"/>
          <w:sz w:val="22"/>
          <w:szCs w:val="22"/>
        </w:rPr>
        <w:t xml:space="preserve"> — its durable, replicated partitions absorb bursts of high producer throughput and allow consumers to process at their own pace. This is the natural and preferred backpressure strategy for most scenarios where bursts are temporary: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Kafka as a Buffer: Properties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Natural buffering: </w:t>
            </w:r>
            <w:r>
              <w:rPr>
                <w:rFonts w:ascii="Arial" w:cs="Arial" w:eastAsia="Arial" w:hAnsi="Arial"/>
                <w:color w:val="1A1A1A"/>
                <w:sz w:val="22"/>
                <w:szCs w:val="22"/>
              </w:rPr>
              <w:t xml:space="preserve">Kafka partitions persist messages to disk. Producers can outpace consumers during burst periods without losing messages. Consumers catch up when the burst subsides. The buffer size is limited only by retention configuration and disk space.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When buffering works: </w:t>
            </w:r>
            <w:r>
              <w:rPr>
                <w:rFonts w:ascii="Arial" w:cs="Arial" w:eastAsia="Arial" w:hAnsi="Arial"/>
                <w:color w:val="1A1A1A"/>
                <w:sz w:val="22"/>
                <w:szCs w:val="22"/>
              </w:rPr>
              <w:t xml:space="preserve">Bursts are temporary (Black Friday traffic, batch import, viral content). Average production rate &lt; average consumption rate. Latency during burst is acceptable (consumers catch up after burst). Messages can tolerate some delay (not ultra-low-latency requirements).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When buffering fails: </w:t>
            </w:r>
            <w:r>
              <w:rPr>
                <w:rFonts w:ascii="Arial" w:cs="Arial" w:eastAsia="Arial" w:hAnsi="Arial"/>
                <w:color w:val="1A1A1A"/>
                <w:sz w:val="22"/>
                <w:szCs w:val="22"/>
              </w:rPr>
              <w:t xml:space="preserve">Production rate consistently exceeds consumption rate. Lag grows without bound. Disk fills up. Oldest messages expire before being processed (if retention is set too short).</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Retention as buffer limit: </w:t>
            </w:r>
            <w:r>
              <w:rPr>
                <w:rFonts w:ascii="Arial" w:cs="Arial" w:eastAsia="Arial" w:hAnsi="Arial"/>
                <w:color w:val="1A1A1A"/>
                <w:sz w:val="22"/>
                <w:szCs w:val="22"/>
              </w:rPr>
              <w:t xml:space="preserve">Set topic retention.bytes or retention.ms to define the buffer capacity. If consumers fall behind by more than the retention window, messages are lost. Size retention to cover the expected maximum catch-up time.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Strategy 2: Drop (Discard Low-Priority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Drop strategy: acceptable for metrics, unacceptable for payments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Metrics pipeline during traffic spike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Production rate: 2,000,000 events/sec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Consumption rate: 500,000 events/sec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Sustainable load: 25% of events processed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DROP STRATEGY: Reservoir sampling (keep N random events, drop rest)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Time-based sampling (keep 1 in 4 events by 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Tail drop (when queue depth &gt; threshold, drop new arrivals)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DROP IS ACCEPTABLE: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Metrics counters: slight undercount acceptable (COUNT errors ÷ 4 × 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Telemetry and tracing: sampled data; dropping is by design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Log aggregation: losing some INFO logs acceptable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Social media activity feeds: missing some 'likes' harmless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Recommendation signals: training data; small loss negligible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DROP IS NEVER ACCEPTABLE: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Financial transactions: every dollar must be accounted for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Audit events: compliance requires complete record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Orders and inventory: dropped order = lost sale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User-generated content: users expect their data to be saved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IMPLEMENTATION (Kafka with log compaction + 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Topic retention.ms = 3600000 (1 hour)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consumer is more than 1 hour behind → old messages silently expire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Effectively: drop events older than 1 hour (implicit time-based drop)</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Strategy 3: Throttle (Slow the Producer)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Throttle strategy: rate-limiting the producer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GOAL: Prevent lag from growing by limiting production rate 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match (or slightly exceed) consumption 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 PRODUCER QUOTAS (broker-side throttle):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 kafka broker config: throttle producer at 100MB/s: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kafka-configs.sh --bootstrap-server kafka:9092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--alter --add-config 'producer_byte_rate=104857600'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--entity-type clients --entity-name my-producer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Excess produce requests get throttled (delayed, not dropped)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APPLICATION-LEVEL RATE LIMITING (token 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limiter = new RateLimiter({ tokensPerSecond: 10000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(const event of events)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limiter.acquire();  // blocks if over rate limit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producer.send(event);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REACTIVE STREAMS BACKPRESSURE (Project Reactor / RxJava):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Flux.fromIterable(events)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.onBackpressureBuffer(1000)  // buffer up to 1000; then signal upstream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.flatMap(event -&gt; processAsync(event), 4)  // max 4 concurrent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.subscribe();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THROTTLE IS APPROPRIATE: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Batch imports: controlled ingestion rate (e.g., DB migration → Kafka)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API-to-Kafka bridge: rate limit API clients upstream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Testing: reproduce consumer lag scenarios safely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TRADE-OFF: Throttle slows the producer.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batch ingestion: acceptable (time-insensitive).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real-time event streams: throttling creates latency for all producers.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Usually better to SCALE consumers than throttle producers for live traffic.</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3.5  Strategy 4: Scale Consumers</w:t>
      </w:r>
    </w:p>
    <w:p>
      <w:pPr>
        <w:spacing w:after="80" w:before="80"/>
      </w:pPr>
      <w:r>
        <w:rPr>
          <w:rFonts w:ascii="Arial" w:cs="Arial" w:eastAsia="Arial" w:hAnsi="Arial"/>
          <w:b/>
          <w:bCs/>
          <w:color w:val="1A1A1A"/>
          <w:sz w:val="22"/>
          <w:szCs w:val="22"/>
        </w:rPr>
        <w:t xml:space="preserve">Scaling consumers</w:t>
      </w:r>
      <w:r>
        <w:rPr>
          <w:rFonts w:ascii="Arial" w:cs="Arial" w:eastAsia="Arial" w:hAnsi="Arial"/>
          <w:color w:val="1A1A1A"/>
          <w:sz w:val="22"/>
          <w:szCs w:val="22"/>
        </w:rPr>
        <w:t xml:space="preserve"> is the preferred strategy for persistent lag — more consumer instances means more processing throughput. But consumer parallelism is </w:t>
      </w:r>
      <w:r>
        <w:rPr>
          <w:rFonts w:ascii="Arial" w:cs="Arial" w:eastAsia="Arial" w:hAnsi="Arial"/>
          <w:b/>
          <w:bCs/>
          <w:color w:val="1A1A1A"/>
          <w:sz w:val="22"/>
          <w:szCs w:val="22"/>
        </w:rPr>
        <w:t xml:space="preserve">bounded by the partition count</w:t>
      </w:r>
      <w:r>
        <w:rPr>
          <w:rFonts w:ascii="Arial" w:cs="Arial" w:eastAsia="Arial" w:hAnsi="Arial"/>
          <w:color w:val="1A1A1A"/>
          <w:sz w:val="22"/>
          <w:szCs w:val="22"/>
        </w:rPr>
        <w:t xml:space="preserve">: you cannot have more active consumers than partitions in a consumer group. Planning partition count is therefore a prerequisite for elasticity: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Scale consumers: the partition count ceiling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orders topic, current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Partitions: 12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group instances: 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consumer handles: 3 partitions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Throughput: 4 consumers × 10,000 msg/sec = 40,000 msg/sec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PRODUCTION RATE: 80,000 msg/sec → LAG GROWING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SCALE TO 8 CONSUMERS: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consumer handles: 12/8 = 1.5 partitions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Actually: 4 consumers get 2 partitions, 4 consumers get 1 partition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Throughput: ~80,000 msg/sec ← matches production rate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NEED MORE? SCALE TO 12 CONSUMERS: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consumer handles: exactly 1 partition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Throughput: 12 × 10,000 = 120,000 msg/sec ← headroom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SCALE TO 16 CONSUMERS (beyond partition 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Only 12 can be active (one per partition)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consumers are IDLE — getting no partition assignment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WASTED RESOURCES: 4 idle consumers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INCREASING PARTITION 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 allows increasing partition count (but NOT decreasing)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kafka-topics.sh --alter --partitions 24 --topic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WARNING: increasing partitions changes key-based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Message ordering per key breaks for existing messages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New consumers needed to handle new partitions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Plan partition count at topic creation; hard to change later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 Max consumers = Max partitions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Design partition count for your anticipated MAX parallelism need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Common: 12, 24, 48 partitions (multiples of common consumer counts)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Monitoring Consumer Lag</w:t>
      </w:r>
    </w:p>
    <w:p>
      <w:pPr>
        <w:pStyle w:val="Heading2"/>
        <w:spacing w:after="140" w:before="320"/>
      </w:pPr>
      <w:r>
        <w:rPr>
          <w:rFonts w:ascii="Arial" w:cs="Arial" w:eastAsia="Arial" w:hAnsi="Arial"/>
          <w:b/>
          <w:bCs/>
          <w:color w:val="2E75B6"/>
          <w:sz w:val="28"/>
          <w:szCs w:val="28"/>
        </w:rPr>
        <w:t xml:space="preserve">4.1  Alert on Rate of Lag Growth, Not Just Absolute Lag</w:t>
      </w:r>
    </w:p>
    <w:p>
      <w:pPr>
        <w:spacing w:after="80" w:before="80"/>
      </w:pPr>
      <w:r>
        <w:rPr>
          <w:rFonts w:ascii="Arial" w:cs="Arial" w:eastAsia="Arial" w:hAnsi="Arial"/>
          <w:b/>
          <w:bCs/>
          <w:color w:val="1A1A1A"/>
          <w:sz w:val="22"/>
          <w:szCs w:val="22"/>
        </w:rPr>
        <w:t xml:space="preserve">The critical monitoring insight</w:t>
      </w:r>
      <w:r>
        <w:rPr>
          <w:rFonts w:ascii="Arial" w:cs="Arial" w:eastAsia="Arial" w:hAnsi="Arial"/>
          <w:color w:val="1A1A1A"/>
          <w:sz w:val="22"/>
          <w:szCs w:val="22"/>
        </w:rPr>
        <w:t xml:space="preserve">: a </w:t>
      </w:r>
      <w:r>
        <w:rPr>
          <w:rFonts w:ascii="Arial" w:cs="Arial" w:eastAsia="Arial" w:hAnsi="Arial"/>
          <w:b/>
          <w:bCs/>
          <w:color w:val="1A1A1A"/>
          <w:sz w:val="22"/>
          <w:szCs w:val="22"/>
        </w:rPr>
        <w:t xml:space="preserve">growing lag</w:t>
      </w:r>
      <w:r>
        <w:rPr>
          <w:rFonts w:ascii="Arial" w:cs="Arial" w:eastAsia="Arial" w:hAnsi="Arial"/>
          <w:color w:val="1A1A1A"/>
          <w:sz w:val="22"/>
          <w:szCs w:val="22"/>
        </w:rPr>
        <w:t xml:space="preserve"> is far more serious than a </w:t>
      </w:r>
      <w:r>
        <w:rPr>
          <w:rFonts w:ascii="Arial" w:cs="Arial" w:eastAsia="Arial" w:hAnsi="Arial"/>
          <w:b/>
          <w:bCs/>
          <w:color w:val="1A1A1A"/>
          <w:sz w:val="22"/>
          <w:szCs w:val="22"/>
        </w:rPr>
        <w:t xml:space="preserve">stable lag</w:t>
      </w:r>
      <w:r>
        <w:rPr>
          <w:rFonts w:ascii="Arial" w:cs="Arial" w:eastAsia="Arial" w:hAnsi="Arial"/>
          <w:color w:val="1A1A1A"/>
          <w:sz w:val="22"/>
          <w:szCs w:val="22"/>
        </w:rPr>
        <w:t xml:space="preserve">, even if the stable lag is larger in absolute terms. A consumer group that is consistently 10,000 messages behind but not growing is keeping up with production — it just has a fixed processing delay. A consumer group that was at 1,000 messages an hour ago and is now at 5,000 is heading for a crisis: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Monitoring: Rate vs Absolute Lag</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Stable lag (acceptable): </w:t>
            </w:r>
            <w:r>
              <w:rPr>
                <w:rFonts w:ascii="Arial" w:cs="Arial" w:eastAsia="Arial" w:hAnsi="Arial"/>
                <w:color w:val="1A1A1A"/>
                <w:sz w:val="22"/>
                <w:szCs w:val="22"/>
              </w:rPr>
              <w:t xml:space="preserve">Lag is constant at 10,000 messages. Consumer processes at exactly the production rate — every new message is processed with a fixed delay. This is often the desired state: consistent, predictable latency without a runaway queue.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Growing lag (critical): </w:t>
            </w:r>
            <w:r>
              <w:rPr>
                <w:rFonts w:ascii="Arial" w:cs="Arial" w:eastAsia="Arial" w:hAnsi="Arial"/>
                <w:color w:val="1A1A1A"/>
                <w:sz w:val="22"/>
                <w:szCs w:val="22"/>
              </w:rPr>
              <w:t xml:space="preserve">Lag was 1,000 messages one hour ago, is 5,000 now, and is increasing at 67 messages per minute. At this rate, lag will reach 100,000 in 24 hours. Alert immediately and investigate — the consumer cannot keep up.</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Alert condition: </w:t>
            </w:r>
            <w:r>
              <w:rPr>
                <w:rFonts w:ascii="Arial" w:cs="Arial" w:eastAsia="Arial" w:hAnsi="Arial"/>
                <w:color w:val="1A1A1A"/>
                <w:sz w:val="22"/>
                <w:szCs w:val="22"/>
              </w:rPr>
              <w:t xml:space="preserve">kafka_consumer_group_lag_rate &gt; 0 (lag growing at any rate) is overly sensitive. Better: alert when lag has been growing continuously for more than N minutes, or when growth rate exceeds M messages per second. Give time for brief traffic spikes to resolve.</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Time-to-zero estimate: </w:t>
            </w:r>
            <w:r>
              <w:rPr>
                <w:rFonts w:ascii="Arial" w:cs="Arial" w:eastAsia="Arial" w:hAnsi="Arial"/>
                <w:color w:val="1A1A1A"/>
                <w:sz w:val="22"/>
                <w:szCs w:val="22"/>
              </w:rPr>
              <w:t xml:space="preserve">Useful metric: 'at current processing rate and production rate, how long will it take to drain the backlog?' (lag / (consumption_rate - production_rate)). If this is negative (consumer slower than producer), the queue will never drain without intervention.</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Consumer lag monitoring: Prometheus alert rules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METRICS (from Kafka exporter or Cruise Control):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kafka_consumer_group_lag          # absolute lag per partition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kafka_consumer_group_lag_sum      # total lag per consumer group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 RULE 1: Absolute lag threshold (safety net):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alert: ConsumerLagHigh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expr: kafka_consumer_group_lag_sum &gt; 100000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5m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severity: warning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annotations: 'Consumer group {{ $labels.group }} has &gt; 100K 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 RULE 2: Growing lag (the important 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alert: ConsumerLagGrowing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expr: deriv(kafka_consumer_group_lag_sum[10m]) &gt;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10m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severity: critical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annotations: 'Consumer group {{ $labels.group }} lag growing 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$value | humanize }} messages/sec'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 RULE 3: Zero consumer throughput: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alert: ConsumerStopped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expr: rate(kafka_consumer_group_lag_sum[5m]) &gt;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kafka_consumer_group_members ==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severity: critical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annotations: 'No active consumers in group {{ $labels.group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GRAFANA DASHBOARD PANELS: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Lag per partition (heatmap to spot hot partitions)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Lag total + production rate + consumption rate (3-line graph)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Time-to-drain estimate: lag / (consumption_rate - production_rate)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Consumer group member count (detect evictions and rebalances)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Partition Count and Consumer Parallelism</w:t>
      </w:r>
    </w:p>
    <w:p>
      <w:pPr>
        <w:pStyle w:val="Heading2"/>
        <w:spacing w:after="140" w:before="320"/>
      </w:pPr>
      <w:r>
        <w:rPr>
          <w:rFonts w:ascii="Arial" w:cs="Arial" w:eastAsia="Arial" w:hAnsi="Arial"/>
          <w:b/>
          <w:bCs/>
          <w:color w:val="2E75B6"/>
          <w:sz w:val="28"/>
          <w:szCs w:val="28"/>
        </w:rPr>
        <w:t xml:space="preserve">5.1  Planning Partition Count</w:t>
      </w:r>
    </w:p>
    <w:p>
      <w:pPr>
        <w:spacing w:after="80" w:before="80"/>
      </w:pPr>
      <w:r>
        <w:rPr>
          <w:rFonts w:ascii="Arial" w:cs="Arial" w:eastAsia="Arial" w:hAnsi="Arial"/>
          <w:b/>
          <w:bCs/>
          <w:color w:val="1A1A1A"/>
          <w:sz w:val="22"/>
          <w:szCs w:val="22"/>
        </w:rPr>
        <w:t xml:space="preserve">Partition count is the ceiling on consumer parallelism</w:t>
      </w:r>
      <w:r>
        <w:rPr>
          <w:rFonts w:ascii="Arial" w:cs="Arial" w:eastAsia="Arial" w:hAnsi="Arial"/>
          <w:color w:val="1A1A1A"/>
          <w:sz w:val="22"/>
          <w:szCs w:val="22"/>
        </w:rPr>
        <w:t xml:space="preserve">, and it cannot be reduced after a topic is created. Choosing too few partitions limits your ability to scale consumers. Choosing too many adds metadata overhead and replication cost. The decision should be made once, carefully, at topic creation:</w:t>
      </w:r>
    </w:p>
    <w:p>
      <w:pPr>
        <w:spacing w:after="0" w:before="110"/>
      </w:pPr>
      <w:r>
        <w:rPr>
          <w:rFonts w:ascii="Arial" w:cs="Arial" w:eastAsia="Arial" w:hAnsi="Arial"/>
          <w:color w:val="1A1A1A"/>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Factor</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to calculate</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Target throughput per partition</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Benchmark: how many msg/sec can one consumer process for this topic?</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10,000 msg/sec per consumer × 1 partition per consumer</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Peak expected production rate</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Include 2-3× headroom for traffic spikes</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Normal: 100K msg/sec. Peak: 300K msg/sec with headroom</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Required partitions</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Peak throughput / throughput per partition</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300K / 10K = 30 partitions minimum</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Consumer count</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Min(partitions, instances you can run)</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30 partitions → max 30 active consumers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Recommendation</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Round up to nearest power of 2 or multiple of common consumer counts</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Round 30 → 36 partitions (36 = 4×9 = 6×6 = 12×3 = common factor of many consumer counts)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Partition count: common mistakes and rules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MISTAKE 1: Too few partitions at launch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Topic created with 4 partitions for 'early testing'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Traffic grows 10×; now need 40 consumers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 increase to 40 partitions (kafka-topics.sh --alter)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BUT: key-based partition routing changes for new messages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Messages for the same key may now go to different partitions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Ordering guarantee per key is broken for new vs old messages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Fix: start new consumer group from scratch OR accept ordering break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MISTAKE 2: Too many partitions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Topic with 1,000 partitions 'just in case'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 controller: each partition = metadata overhead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Replication: each partition needs 3× replication → 3,000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group: 1,000 partition assignments tracked per group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typical workloads: 12-100 partitions is plenty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 COUNT RULE OF THUMB: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Low throughput topic (&lt;10K msg/sec):     4-12 partitions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Medium throughput (10K-100K msg/sec):   12-48 partitions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High throughput (&gt;100K msg/sec):        48-200 partitions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Very high (&gt;1M msg/sec):               200+ or multiple topics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GROUP MEMBER COUNT vs PARTITION 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Members &lt; Partitions: some consumers handle multiple partitions (OK)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Members = Partitions: one partition per consumer (ideal)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Members &gt; Partitions: some consumers idle (wasteful)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Design so that at max scale: members = partitions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Run fewer consumers in normal operation; autoscale to max</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Design Decision: Plan for 10× Slower Consumers</w:t>
      </w:r>
    </w:p>
    <w:p>
      <w:pPr>
        <w:pStyle w:val="Heading2"/>
        <w:spacing w:after="140" w:before="320"/>
      </w:pPr>
      <w:r>
        <w:rPr>
          <w:rFonts w:ascii="Arial" w:cs="Arial" w:eastAsia="Arial" w:hAnsi="Arial"/>
          <w:b/>
          <w:bCs/>
          <w:color w:val="2E75B6"/>
          <w:sz w:val="28"/>
          <w:szCs w:val="28"/>
        </w:rPr>
        <w:t xml:space="preserve">6.1  The Backpressure Design Checklist</w:t>
      </w:r>
    </w:p>
    <w:p>
      <w:pPr>
        <w:spacing w:after="80" w:before="80"/>
      </w:pPr>
      <w:r>
        <w:rPr>
          <w:rFonts w:ascii="Arial" w:cs="Arial" w:eastAsia="Arial" w:hAnsi="Arial"/>
          <w:b/>
          <w:bCs/>
          <w:color w:val="1A1A1A"/>
          <w:sz w:val="22"/>
          <w:szCs w:val="22"/>
        </w:rPr>
        <w:t xml:space="preserve">Every stream processing system should be designed with an explicit answer</w:t>
      </w:r>
      <w:r>
        <w:rPr>
          <w:rFonts w:ascii="Arial" w:cs="Arial" w:eastAsia="Arial" w:hAnsi="Arial"/>
          <w:color w:val="1A1A1A"/>
          <w:sz w:val="22"/>
          <w:szCs w:val="22"/>
        </w:rPr>
        <w:t xml:space="preserve"> to: </w:t>
      </w:r>
      <w:r>
        <w:rPr>
          <w:rFonts w:ascii="Arial" w:cs="Arial" w:eastAsia="Arial" w:hAnsi="Arial"/>
          <w:b/>
          <w:bCs/>
          <w:color w:val="1A1A1A"/>
          <w:sz w:val="22"/>
          <w:szCs w:val="22"/>
        </w:rPr>
        <w:t xml:space="preserve">'What happens when consumers are 10× slower than expected?'</w:t>
      </w:r>
      <w:r>
        <w:rPr>
          <w:rFonts w:ascii="Arial" w:cs="Arial" w:eastAsia="Arial" w:hAnsi="Arial"/>
          <w:color w:val="1A1A1A"/>
          <w:sz w:val="22"/>
          <w:szCs w:val="22"/>
        </w:rPr>
        <w:t xml:space="preserve"> This could be caused by a slow deployment, a database that slows down under load, a network issue, or a sudden traffic spike. The answer determines the appropriate backpressure strategy: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Design checklist: backpressure scenarios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EVERY KAFKA TOPIC, DEFINE: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WHAT IS THE DATA CRITICALITY?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Financial / compliance / user-facing: CANNOT drop → buffer + throttle + scale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Metrics / telemetry / analytics: can drop → reservoir sampling + short retention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WHAT IS THE MAXIMUM ACCEPTABLE 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Fraud detection: max 5 seconds (real-time requirement)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Revenue dashboard: max 30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Analytics reports: max 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topic retention &gt;&gt; max acceptable lag to ensure buffer exists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WHAT IS THE PARTITION COUNT FOR MAX PARALLELISM?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consumers: 4; max expected: 20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Set partitions = 24 (max consumers + headroom)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WHAT IS THE BACKPRESSURE STRATEGY IF CONSUMERS ARE 10× SLOWER?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A (financial data): buffer; alert at 2× normal lag; auto-scale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B (metrics): topic retention = 1 hour; if consumer &gt; 1h behind,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old data expires; partial data loss accepted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C (mixed): route to separate topics by criticality → different strategies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HOW WILL YOU DETECT AND RESPOND TO GROWING 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 lag growth rate &gt; 1,000 msg/min for &gt; 5 minutes → PagerDuty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Runbook: check processing time metrics, downstream DB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group membership; add instances if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PRODUCTION CONFIGURATION CHECKLIST: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retention.ms &gt; max_acceptable_lag_seconds × 2 × production_rate ×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partition_count &gt;= max_consumer_instances_needed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 on lag_growth_rate &gt; threshold (not just absolute lag)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max.poll.records tuned to process within max.poll.interval.ms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Consumer Lag &amp; Backpressure Quick Reference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5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Concept</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Formula / value</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Alert condition</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Action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Consumer lag</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latest_offset - consumer_committed_offset</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Growing lag (rate &gt; 0 sustained)</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Investigate cause; scale consumers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 behind</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lag / messages_per_second</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&gt; SLA requirement</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Optimize or scale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Buffer</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Kafka retention absorbs burst</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Retention risk: lag × msg_size &gt; retention.bytes</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Increase retention or scale consumers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Drop</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Discard events beyond threshold</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Only acceptable for non-critical data</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Set short retention; use sampling</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Throttle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Limit producer rate to consumer capacity</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Adds end-to-end latency</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Prefer scale over throttle for live traffic</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Scale consumers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Add instances (bounded by partition count)</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Consumers &gt; partitions → idle consumers</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Design partition count for max parallelism at creation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Consumer Lag &amp; Backpressure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7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Consumer lag = latest_offset - consumer_offset: </w:t>
            </w:r>
            <w:r>
              <w:rPr>
                <w:rFonts w:ascii="Arial" w:cs="Arial" w:eastAsia="Arial" w:hAnsi="Arial"/>
                <w:color w:val="1A1A1A"/>
                <w:sz w:val="22"/>
                <w:szCs w:val="22"/>
              </w:rPr>
              <w:t xml:space="preserve">Measures how far behind a consumer is. Per partition. Total group lag = sum of all partitions. Growing lag = emergency. Stable lag = acceptable (fixed delay).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Alert on lag growth rate, not absolute lag: </w:t>
            </w:r>
            <w:r>
              <w:rPr>
                <w:rFonts w:ascii="Arial" w:cs="Arial" w:eastAsia="Arial" w:hAnsi="Arial"/>
                <w:color w:val="1A1A1A"/>
                <w:sz w:val="22"/>
                <w:szCs w:val="22"/>
              </w:rPr>
              <w:t xml:space="preserve">`deriv(kafka_consumer_group_lag_sum[10m]) &gt; 100` for 10+ minutes → critical alert. Absolute lag alone can be misleading.</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Backpressure strategy depends on data criticality: </w:t>
            </w:r>
            <w:r>
              <w:rPr>
                <w:rFonts w:ascii="Arial" w:cs="Arial" w:eastAsia="Arial" w:hAnsi="Arial"/>
                <w:color w:val="1A1A1A"/>
                <w:sz w:val="22"/>
                <w:szCs w:val="22"/>
              </w:rPr>
              <w:t xml:space="preserve">Financial/compliance/user-facing → buffer + scale (never drop). Metrics/telemetry/logs → drop acceptable. Batch imports → throttle producer.</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Kafka IS the buffer: </w:t>
            </w:r>
            <w:r>
              <w:rPr>
                <w:rFonts w:ascii="Arial" w:cs="Arial" w:eastAsia="Arial" w:hAnsi="Arial"/>
                <w:color w:val="1A1A1A"/>
                <w:sz w:val="22"/>
                <w:szCs w:val="22"/>
              </w:rPr>
              <w:t xml:space="preserve">Partitions absorb burst. Works when: average production ≤ average consumption and bursts are temporary. Fails when: production consistently &gt; consumption.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Max consumers = partition count: </w:t>
            </w:r>
            <w:r>
              <w:rPr>
                <w:rFonts w:ascii="Arial" w:cs="Arial" w:eastAsia="Arial" w:hAnsi="Arial"/>
                <w:color w:val="1A1A1A"/>
                <w:sz w:val="22"/>
                <w:szCs w:val="22"/>
              </w:rPr>
              <w:t xml:space="preserve">Consumer group cannot have more active consumers than partitions. Idle consumers waste resources. Plan partition count at topic creation — hard to change later without breaking key ordering.</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GC pause trap: </w:t>
            </w:r>
            <w:r>
              <w:rPr>
                <w:rFonts w:ascii="Arial" w:cs="Arial" w:eastAsia="Arial" w:hAnsi="Arial"/>
                <w:color w:val="1A1A1A"/>
                <w:sz w:val="22"/>
                <w:szCs w:val="22"/>
              </w:rPr>
              <w:t xml:space="preserve">Long GC pauses cause consumer to miss max.poll.interval.ms → group eviction → rebalance → lag accumulates. Fix: tune max.poll.records down, upgrade to G1GC/ZGC, or increase max.poll.interval.ms.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Design for 10× slower: </w:t>
            </w:r>
            <w:r>
              <w:rPr>
                <w:rFonts w:ascii="Arial" w:cs="Arial" w:eastAsia="Arial" w:hAnsi="Arial"/>
                <w:color w:val="1A1A1A"/>
                <w:sz w:val="22"/>
                <w:szCs w:val="22"/>
              </w:rPr>
              <w:t xml:space="preserve">Explicitly answer: what if consumers are 10× slower? Define criticality, max acceptable lag, partition count for max scale, backpressure strategy, and alert+runbook before deployment.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consumer lag in Kafka and why is it important to monitor the growth rate rather than just the absolute value?</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Consumer lag in Kafka is the difference between the latest offset in a partition (the position of the most recently produced message) and the consumer's current committed offset (the position the consumer has processed up to). Specifically, lag = latest_offset minus consumer_committed_offset, measured per partition. A consumer group consuming from a 6-partition topic reports 6 individual lag values, one per partition. The total group lag is their sum. Lag matters because it directly represents data freshness — a consumer with zero lag is processing in real-time; a consumer with 10,000 messages of lag is processing messages that are some time behind the current moment. Whether 10,000 messages represents 1 second or 10 minutes of delay depends entirely on the production rate. The growth rate of lag is more important to monitor than the absolute value. A stable lag of 50,000 messages means the consumer is processing at exactly the production rate, just with a fixed latency offset. This can be completely acceptable: the consumer processes every message, just with a consistent delay. By contrast, a growing lag that was 1,000 messages one hour ago and is now 5,000 — and growing at 67 messages per minute — indicates the consumer cannot keep up with the production rate. At that rate it will reach 100,000 messages within 24 hours and eventually exhaust the topic's retention, causing message loss. The alert should fire when the lag growth rate exceeds a threshold for a sustained period, not when the lag crosses an absolute threshold. In Prometheus terms: alert when deriv(kafka_consumer_group_lag_sum[10m]) &gt; threshold for 10 minutes. This gives time for brief traffic spikes to resolve before alarming, while catching genuine sustained overload situations. A useful additional metric is the time-to-drain estimate: current lag divided by the difference between consumption rate and production rate. If this is negative or infinite, the consumer is falling behind permanently and intervention is required — typically adding consumer instances, optimising processing, or reducing the processing load on downstream systems.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are the four backpressure strategies for a Kafka consumer that falls behind, and when would you choose each?</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When a Kafka consumer falls behind producers, four strategies exist: buffer, drop, throttle, and scale. Buffer is the default and Kafka's natural behaviour. Kafka partitions are a durable, disk-backed buffer. When producers outpace consumers temporarily, messages accumulate in the partition log. When the consumer catches up (because the burst subsides), it drains the backlog. This works as long as the average production rate does not persistently exceed the average consumption rate and the topic's retention settings provide enough buffer space to hold the backlog until it can be processed. For temporary spikes — Black Friday traffic, batch imports, a viral event — buffering is the right strategy. The configuration concern is ensuring retention.ms and retention.bytes are large enough that messages are not expired before the consumer can reach them. Drop means discarding messages that cannot be processed in time, either by setting short topic retention (old messages expire automatically) or by using reservoir sampling at the consumer. This is acceptable only for data where approximate results are tolerable: metrics counters, tracing samples, analytics signals, log aggregation. It is never acceptable for financial transactions, orders, user-generated content, or any data where completeness is a business requirement. Throttle means slowing down the producer to match the consumer's capacity. This can be implemented via Kafka broker-level producer quotas (which delay excess writes), application-level rate limiting (token bucket in the producer), or reactive streams backpressure signals that propagate upstream. Throttling is appropriate for batch imports where the production rate is controllable and time-insensitive. For live, user-facing event streams, throttling adds end-to-end latency for all users and is generally inferior to scaling the consumer. Scale means adding more consumer instances to increase processing throughput. This is the preferred strategy for persistent lag on important data. The ceiling on scaling is the partition count: you cannot have more active consumers than partitions. A consumer group with 12 partitions and 16 consumers will leave 4 consumers idle. Planning partition count at topic creation is therefore essential — choosing 12 partitions when you might eventually need 40 consumers locks you in, and increasing partition count later breaks key-based ordering. The rule: set partition count at creation to support your anticipated maximum consumer parallelism, with some headroom.</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Stream Processing Module 7: Consumer Lag &amp; Backpressure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Stream Processing Module 7 — Consumer Lag &amp; Backpressure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STREAM PROCESSING MODULE 7: Consumer Lag &amp; Backpressure</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2026-04-12T17:14:22.835Z</dcterms:created>
  <dcterms:modified xsi:type="dcterms:W3CDTF">2026-04-12T17:14:22.865Z</dcterms:modified>
</cp:coreProperties>
</file>

<file path=docProps/custom.xml><?xml version="1.0" encoding="utf-8"?>
<Properties xmlns="http://schemas.openxmlformats.org/officeDocument/2006/custom-properties" xmlns:vt="http://schemas.openxmlformats.org/officeDocument/2006/docPropsVTypes"/>
</file>