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1E2B7" w14:textId="77777777" w:rsidR="001B1D7A" w:rsidRDefault="001B1D7A">
      <w:pPr>
        <w:pStyle w:val="Subtitle"/>
        <w:spacing w:line="240" w:lineRule="auto"/>
        <w:rPr>
          <w:sz w:val="18"/>
          <w:szCs w:val="18"/>
        </w:rPr>
      </w:pPr>
      <w:bookmarkStart w:id="0" w:name="_gjdgxs" w:colFirst="0" w:colLast="0"/>
      <w:bookmarkEnd w:id="0"/>
    </w:p>
    <w:tbl>
      <w:tblPr>
        <w:tblStyle w:val="a"/>
        <w:tblW w:w="9975" w:type="dxa"/>
        <w:tblInd w:w="-1095" w:type="dxa"/>
        <w:tblLayout w:type="fixed"/>
        <w:tblLook w:val="0600" w:firstRow="0" w:lastRow="0" w:firstColumn="0" w:lastColumn="0" w:noHBand="1" w:noVBand="1"/>
      </w:tblPr>
      <w:tblGrid>
        <w:gridCol w:w="3945"/>
        <w:gridCol w:w="2355"/>
        <w:gridCol w:w="3675"/>
      </w:tblGrid>
      <w:tr w:rsidR="001B1D7A" w14:paraId="1BD5B88A" w14:textId="77777777">
        <w:trPr>
          <w:trHeight w:val="1320"/>
        </w:trPr>
        <w:tc>
          <w:tcPr>
            <w:tcW w:w="3945" w:type="dxa"/>
            <w:tcBorders>
              <w:top w:val="single" w:sz="12" w:space="0" w:color="1976D2"/>
              <w:left w:val="nil"/>
              <w:bottom w:val="nil"/>
            </w:tcBorders>
            <w:shd w:val="clear" w:color="auto" w:fill="auto"/>
            <w:tcMar>
              <w:top w:w="72" w:type="dxa"/>
              <w:left w:w="72" w:type="dxa"/>
              <w:bottom w:w="72" w:type="dxa"/>
              <w:right w:w="72" w:type="dxa"/>
            </w:tcMar>
          </w:tcPr>
          <w:p w14:paraId="2BE3826A" w14:textId="77777777" w:rsidR="001B1D7A" w:rsidRDefault="00000000">
            <w:pPr>
              <w:pStyle w:val="Title"/>
              <w:spacing w:after="60" w:line="240" w:lineRule="auto"/>
              <w:jc w:val="left"/>
              <w:rPr>
                <w:b/>
                <w:sz w:val="28"/>
                <w:szCs w:val="28"/>
              </w:rPr>
            </w:pPr>
            <w:bookmarkStart w:id="1" w:name="_30j0zll" w:colFirst="0" w:colLast="0"/>
            <w:bookmarkEnd w:id="1"/>
            <w:r>
              <w:rPr>
                <w:b/>
                <w:sz w:val="28"/>
                <w:szCs w:val="28"/>
              </w:rPr>
              <w:t>Online Movie Ticket Booking Platform Design Doc</w:t>
            </w:r>
          </w:p>
        </w:tc>
        <w:tc>
          <w:tcPr>
            <w:tcW w:w="6030" w:type="dxa"/>
            <w:gridSpan w:val="2"/>
            <w:tcBorders>
              <w:top w:val="single" w:sz="12" w:space="0" w:color="1976D2"/>
              <w:left w:val="nil"/>
              <w:bottom w:val="nil"/>
              <w:right w:val="nil"/>
            </w:tcBorders>
            <w:shd w:val="clear" w:color="auto" w:fill="auto"/>
            <w:tcMar>
              <w:top w:w="72" w:type="dxa"/>
              <w:left w:w="72" w:type="dxa"/>
              <w:bottom w:w="72" w:type="dxa"/>
              <w:right w:w="72" w:type="dxa"/>
            </w:tcMar>
          </w:tcPr>
          <w:p w14:paraId="520EE09E" w14:textId="77777777" w:rsidR="001B1D7A" w:rsidRDefault="001B1D7A">
            <w:pPr>
              <w:spacing w:after="0" w:line="240" w:lineRule="auto"/>
              <w:rPr>
                <w:color w:val="1976D2"/>
              </w:rPr>
            </w:pPr>
            <w:bookmarkStart w:id="2" w:name="_1fob9te" w:colFirst="0" w:colLast="0"/>
            <w:bookmarkEnd w:id="2"/>
          </w:p>
          <w:p w14:paraId="1FCBEB83" w14:textId="77777777" w:rsidR="001B1D7A" w:rsidRDefault="00000000">
            <w:pPr>
              <w:widowControl w:val="0"/>
              <w:spacing w:after="0" w:line="240" w:lineRule="auto"/>
              <w:rPr>
                <w:b/>
                <w:color w:val="1976D2"/>
                <w:sz w:val="20"/>
                <w:szCs w:val="20"/>
                <w:u w:val="single"/>
              </w:rPr>
            </w:pPr>
            <w:r>
              <w:rPr>
                <w:b/>
                <w:color w:val="1976D2"/>
                <w:sz w:val="20"/>
                <w:szCs w:val="20"/>
                <w:u w:val="single"/>
              </w:rPr>
              <w:t>Summary</w:t>
            </w:r>
          </w:p>
          <w:p w14:paraId="6D16B975" w14:textId="604870D3" w:rsidR="001B1D7A" w:rsidRDefault="00000000">
            <w:pPr>
              <w:spacing w:line="240" w:lineRule="auto"/>
              <w:jc w:val="both"/>
              <w:rPr>
                <w:color w:val="424242"/>
                <w:sz w:val="18"/>
                <w:szCs w:val="18"/>
              </w:rPr>
            </w:pPr>
            <w:r>
              <w:rPr>
                <w:color w:val="1F1F1F"/>
                <w:sz w:val="18"/>
                <w:szCs w:val="18"/>
                <w:highlight w:val="white"/>
              </w:rPr>
              <w:t>This document describes the technical design of an online movie ticket booking platform. The platform is a digital platform that caters to both B2B (theater partners) and B2C (end customers) clients. It allows customers to access the services of a theater, reserve seats, and purchase tickets. The platform also provides details such as the time a movie will be played, the seats that are available, movie previews, and more.</w:t>
            </w:r>
          </w:p>
        </w:tc>
      </w:tr>
      <w:tr w:rsidR="001B1D7A" w14:paraId="3C56BADE" w14:textId="77777777">
        <w:trPr>
          <w:trHeight w:val="870"/>
        </w:trPr>
        <w:tc>
          <w:tcPr>
            <w:tcW w:w="3945" w:type="dxa"/>
            <w:tcBorders>
              <w:top w:val="nil"/>
              <w:left w:val="nil"/>
              <w:bottom w:val="single" w:sz="8" w:space="0" w:color="BBDEFB"/>
              <w:right w:val="nil"/>
            </w:tcBorders>
            <w:shd w:val="clear" w:color="auto" w:fill="auto"/>
            <w:tcMar>
              <w:top w:w="72" w:type="dxa"/>
              <w:left w:w="72" w:type="dxa"/>
              <w:bottom w:w="72" w:type="dxa"/>
              <w:right w:w="72" w:type="dxa"/>
            </w:tcMar>
          </w:tcPr>
          <w:p w14:paraId="7115437F" w14:textId="04B4B260" w:rsidR="001B1D7A" w:rsidRDefault="00000000">
            <w:pPr>
              <w:spacing w:after="0" w:line="240" w:lineRule="auto"/>
              <w:rPr>
                <w:color w:val="424242"/>
                <w:sz w:val="18"/>
                <w:szCs w:val="18"/>
              </w:rPr>
            </w:pPr>
            <w:r>
              <w:rPr>
                <w:b/>
                <w:color w:val="424242"/>
                <w:sz w:val="18"/>
                <w:szCs w:val="18"/>
              </w:rPr>
              <w:t>Author</w:t>
            </w:r>
            <w:r>
              <w:rPr>
                <w:color w:val="424242"/>
                <w:sz w:val="18"/>
                <w:szCs w:val="18"/>
              </w:rPr>
              <w:t xml:space="preserve">: </w:t>
            </w:r>
            <w:r w:rsidR="00B76DAF">
              <w:rPr>
                <w:color w:val="424242"/>
                <w:sz w:val="18"/>
                <w:szCs w:val="18"/>
              </w:rPr>
              <w:t>PRAKASH MISHRA</w:t>
            </w:r>
          </w:p>
          <w:p w14:paraId="57CB5646" w14:textId="34709109" w:rsidR="001B1D7A" w:rsidRDefault="00000000">
            <w:pPr>
              <w:spacing w:after="0" w:line="240" w:lineRule="auto"/>
              <w:rPr>
                <w:color w:val="424242"/>
                <w:sz w:val="18"/>
                <w:szCs w:val="18"/>
              </w:rPr>
            </w:pPr>
            <w:r>
              <w:rPr>
                <w:b/>
                <w:color w:val="424242"/>
                <w:sz w:val="18"/>
                <w:szCs w:val="18"/>
              </w:rPr>
              <w:t>Created: 202</w:t>
            </w:r>
            <w:r w:rsidR="00B76DAF">
              <w:rPr>
                <w:b/>
                <w:color w:val="424242"/>
                <w:sz w:val="18"/>
                <w:szCs w:val="18"/>
              </w:rPr>
              <w:t>5</w:t>
            </w:r>
            <w:r>
              <w:rPr>
                <w:b/>
                <w:color w:val="424242"/>
                <w:sz w:val="18"/>
                <w:szCs w:val="18"/>
              </w:rPr>
              <w:t>-</w:t>
            </w:r>
            <w:r w:rsidR="00B76DAF">
              <w:rPr>
                <w:b/>
                <w:color w:val="424242"/>
                <w:sz w:val="18"/>
                <w:szCs w:val="18"/>
              </w:rPr>
              <w:t>02</w:t>
            </w:r>
            <w:r>
              <w:rPr>
                <w:b/>
                <w:color w:val="424242"/>
                <w:sz w:val="18"/>
                <w:szCs w:val="18"/>
              </w:rPr>
              <w:t>-2</w:t>
            </w:r>
            <w:r w:rsidR="00B76DAF">
              <w:rPr>
                <w:b/>
                <w:color w:val="424242"/>
                <w:sz w:val="18"/>
                <w:szCs w:val="18"/>
              </w:rPr>
              <w:t>3</w:t>
            </w:r>
          </w:p>
        </w:tc>
        <w:tc>
          <w:tcPr>
            <w:tcW w:w="2355" w:type="dxa"/>
            <w:tcBorders>
              <w:top w:val="nil"/>
              <w:left w:val="nil"/>
              <w:bottom w:val="single" w:sz="8" w:space="0" w:color="BBDEFB"/>
              <w:right w:val="nil"/>
            </w:tcBorders>
            <w:shd w:val="clear" w:color="auto" w:fill="auto"/>
            <w:tcMar>
              <w:top w:w="72" w:type="dxa"/>
              <w:left w:w="72" w:type="dxa"/>
              <w:bottom w:w="72" w:type="dxa"/>
              <w:right w:w="72" w:type="dxa"/>
            </w:tcMar>
          </w:tcPr>
          <w:p w14:paraId="2EB98E14" w14:textId="77777777" w:rsidR="001B1D7A" w:rsidRDefault="00000000">
            <w:pPr>
              <w:spacing w:after="0" w:line="240" w:lineRule="auto"/>
              <w:rPr>
                <w:color w:val="424242"/>
                <w:sz w:val="18"/>
                <w:szCs w:val="18"/>
              </w:rPr>
            </w:pPr>
            <w:r>
              <w:rPr>
                <w:b/>
                <w:color w:val="424242"/>
                <w:sz w:val="18"/>
                <w:szCs w:val="18"/>
              </w:rPr>
              <w:t>Status</w:t>
            </w:r>
            <w:r>
              <w:rPr>
                <w:color w:val="424242"/>
                <w:sz w:val="18"/>
                <w:szCs w:val="18"/>
              </w:rPr>
              <w:t>:</w:t>
            </w:r>
            <w:r>
              <w:rPr>
                <w:color w:val="212121"/>
                <w:sz w:val="20"/>
                <w:szCs w:val="20"/>
              </w:rPr>
              <w:t xml:space="preserve"> </w:t>
            </w:r>
            <w:r>
              <w:rPr>
                <w:color w:val="424242"/>
                <w:sz w:val="18"/>
                <w:szCs w:val="18"/>
              </w:rPr>
              <w:t>In Review</w:t>
            </w:r>
            <w:r>
              <w:rPr>
                <w:color w:val="424242"/>
                <w:sz w:val="18"/>
                <w:szCs w:val="18"/>
              </w:rPr>
              <w:br/>
            </w:r>
            <w:r>
              <w:rPr>
                <w:b/>
                <w:color w:val="424242"/>
                <w:sz w:val="18"/>
                <w:szCs w:val="18"/>
              </w:rPr>
              <w:t>Updated</w:t>
            </w:r>
            <w:r>
              <w:rPr>
                <w:color w:val="424242"/>
                <w:sz w:val="18"/>
                <w:szCs w:val="18"/>
              </w:rPr>
              <w:t xml:space="preserve">: </w:t>
            </w:r>
          </w:p>
          <w:p w14:paraId="1F8C5628" w14:textId="77777777" w:rsidR="001B1D7A" w:rsidRDefault="001B1D7A">
            <w:pPr>
              <w:spacing w:after="0" w:line="240" w:lineRule="auto"/>
              <w:rPr>
                <w:color w:val="424242"/>
                <w:sz w:val="18"/>
                <w:szCs w:val="18"/>
              </w:rPr>
            </w:pPr>
          </w:p>
        </w:tc>
        <w:tc>
          <w:tcPr>
            <w:tcW w:w="3675" w:type="dxa"/>
            <w:tcBorders>
              <w:top w:val="nil"/>
              <w:left w:val="nil"/>
              <w:bottom w:val="single" w:sz="8" w:space="0" w:color="BBDEFB"/>
              <w:right w:val="nil"/>
            </w:tcBorders>
            <w:shd w:val="clear" w:color="auto" w:fill="auto"/>
            <w:tcMar>
              <w:top w:w="72" w:type="dxa"/>
              <w:left w:w="72" w:type="dxa"/>
              <w:bottom w:w="72" w:type="dxa"/>
              <w:right w:w="72" w:type="dxa"/>
            </w:tcMar>
          </w:tcPr>
          <w:p w14:paraId="37B52B9B" w14:textId="77777777" w:rsidR="001B1D7A" w:rsidRDefault="001B1D7A" w:rsidP="00B76DAF">
            <w:pPr>
              <w:spacing w:after="0" w:line="240" w:lineRule="auto"/>
              <w:rPr>
                <w:color w:val="424242"/>
                <w:sz w:val="18"/>
                <w:szCs w:val="18"/>
              </w:rPr>
            </w:pPr>
          </w:p>
        </w:tc>
      </w:tr>
    </w:tbl>
    <w:p w14:paraId="664B9D27" w14:textId="77777777" w:rsidR="001B1D7A" w:rsidRDefault="00000000">
      <w:pPr>
        <w:pStyle w:val="Heading1"/>
      </w:pPr>
      <w:bookmarkStart w:id="3" w:name="_3znysh7" w:colFirst="0" w:colLast="0"/>
      <w:bookmarkEnd w:id="3"/>
      <w:r>
        <w:t>Overview</w:t>
      </w:r>
    </w:p>
    <w:p w14:paraId="7DD8DE72" w14:textId="77777777" w:rsidR="001B1D7A" w:rsidRDefault="00000000">
      <w:pPr>
        <w:pStyle w:val="Heading2"/>
        <w:rPr>
          <w:sz w:val="32"/>
          <w:szCs w:val="32"/>
        </w:rPr>
      </w:pPr>
      <w:bookmarkStart w:id="4" w:name="_2et92p0" w:colFirst="0" w:colLast="0"/>
      <w:bookmarkEnd w:id="4"/>
      <w:r>
        <w:rPr>
          <w:sz w:val="32"/>
          <w:szCs w:val="32"/>
        </w:rPr>
        <w:t>Objective</w:t>
      </w:r>
    </w:p>
    <w:p w14:paraId="03DAB03B" w14:textId="77777777" w:rsidR="001B1D7A" w:rsidRDefault="00000000">
      <w:pPr>
        <w:spacing w:after="0"/>
        <w:jc w:val="both"/>
      </w:pPr>
      <w:r>
        <w:rPr>
          <w:highlight w:val="white"/>
        </w:rPr>
        <w:t>Design a digital movie ticket booking platform that caters to both B2B (theater partners) and B2C (end customers) clients. It allows customers to access the services of a theater, reserve seats, and purchase tickets. The platform also provides details such as the time a movie will be played, the seats that are available, movie previews, and more.</w:t>
      </w:r>
    </w:p>
    <w:p w14:paraId="77A781CD" w14:textId="77777777" w:rsidR="001B1D7A" w:rsidRDefault="00000000">
      <w:pPr>
        <w:pStyle w:val="Heading2"/>
        <w:rPr>
          <w:color w:val="4285F4"/>
          <w:sz w:val="32"/>
          <w:szCs w:val="32"/>
          <w:highlight w:val="white"/>
        </w:rPr>
      </w:pPr>
      <w:bookmarkStart w:id="5" w:name="_tyjcwt" w:colFirst="0" w:colLast="0"/>
      <w:bookmarkEnd w:id="5"/>
      <w:r>
        <w:rPr>
          <w:color w:val="4285F4"/>
          <w:sz w:val="32"/>
          <w:szCs w:val="32"/>
          <w:highlight w:val="white"/>
        </w:rPr>
        <w:t>Goals:</w:t>
      </w:r>
    </w:p>
    <w:p w14:paraId="702B826A" w14:textId="77777777" w:rsidR="001B1D7A" w:rsidRDefault="00000000">
      <w:pPr>
        <w:spacing w:after="0"/>
      </w:pPr>
      <w:r>
        <w:t>Key goals it wants accomplished as part of its solution:</w:t>
      </w:r>
    </w:p>
    <w:p w14:paraId="503720E8" w14:textId="1096BD86" w:rsidR="001B1D7A" w:rsidRDefault="00000000">
      <w:pPr>
        <w:numPr>
          <w:ilvl w:val="0"/>
          <w:numId w:val="8"/>
        </w:numPr>
        <w:spacing w:after="0"/>
        <w:jc w:val="both"/>
      </w:pPr>
      <w:r>
        <w:rPr>
          <w:highlight w:val="white"/>
        </w:rPr>
        <w:t xml:space="preserve">Enable theater partners </w:t>
      </w:r>
      <w:r w:rsidR="00B76DAF">
        <w:rPr>
          <w:highlight w:val="white"/>
        </w:rPr>
        <w:t>to board</w:t>
      </w:r>
      <w:r>
        <w:rPr>
          <w:highlight w:val="white"/>
        </w:rPr>
        <w:t xml:space="preserve"> their theaters over this platform and get access to a bigger customer base while going digital.</w:t>
      </w:r>
    </w:p>
    <w:p w14:paraId="6DF63C9F" w14:textId="77777777" w:rsidR="001B1D7A" w:rsidRDefault="00000000">
      <w:pPr>
        <w:numPr>
          <w:ilvl w:val="0"/>
          <w:numId w:val="8"/>
        </w:numPr>
        <w:spacing w:after="0"/>
        <w:jc w:val="both"/>
      </w:pPr>
      <w:r>
        <w:rPr>
          <w:highlight w:val="white"/>
        </w:rPr>
        <w:t>Enable end customers to browse the platform to get access to movies across different cities, languages, and genres, as well as book tickets in advance with a seamless experience.</w:t>
      </w:r>
    </w:p>
    <w:p w14:paraId="1A807F86" w14:textId="77777777" w:rsidR="001B1D7A" w:rsidRDefault="00000000">
      <w:pPr>
        <w:pStyle w:val="Heading2"/>
        <w:rPr>
          <w:color w:val="4285F4"/>
          <w:sz w:val="32"/>
          <w:szCs w:val="32"/>
          <w:highlight w:val="white"/>
        </w:rPr>
      </w:pPr>
      <w:bookmarkStart w:id="6" w:name="_3dy6vkm" w:colFirst="0" w:colLast="0"/>
      <w:bookmarkEnd w:id="6"/>
      <w:r>
        <w:rPr>
          <w:color w:val="4285F4"/>
          <w:sz w:val="32"/>
          <w:szCs w:val="32"/>
          <w:highlight w:val="white"/>
        </w:rPr>
        <w:t>Out of scope:</w:t>
      </w:r>
    </w:p>
    <w:p w14:paraId="4EA8F08D" w14:textId="0C9C9FF9" w:rsidR="001B1D7A" w:rsidRDefault="00B76DAF">
      <w:pPr>
        <w:spacing w:after="0"/>
      </w:pPr>
      <w:r>
        <w:t>The following is out of scope for this solution:</w:t>
      </w:r>
    </w:p>
    <w:p w14:paraId="422125E4" w14:textId="77777777" w:rsidR="001B1D7A" w:rsidRDefault="00000000">
      <w:pPr>
        <w:numPr>
          <w:ilvl w:val="0"/>
          <w:numId w:val="11"/>
        </w:numPr>
        <w:spacing w:after="0"/>
      </w:pPr>
      <w:r>
        <w:t>No UI required, Only Service Implementation needed</w:t>
      </w:r>
    </w:p>
    <w:p w14:paraId="0CB77F69" w14:textId="77777777" w:rsidR="001B1D7A" w:rsidRDefault="00000000">
      <w:pPr>
        <w:pStyle w:val="Heading1"/>
        <w:keepNext w:val="0"/>
        <w:keepLines w:val="0"/>
        <w:widowControl w:val="0"/>
        <w:rPr>
          <w:b/>
        </w:rPr>
      </w:pPr>
      <w:bookmarkStart w:id="7" w:name="_1t3h5sf" w:colFirst="0" w:colLast="0"/>
      <w:bookmarkEnd w:id="7"/>
      <w:r>
        <w:t>Proposed Solution</w:t>
      </w:r>
    </w:p>
    <w:p w14:paraId="769FA1FA" w14:textId="2696FEAB" w:rsidR="001B1D7A" w:rsidRDefault="00000000">
      <w:pPr>
        <w:widowControl w:val="0"/>
        <w:jc w:val="both"/>
      </w:pPr>
      <w:r>
        <w:t xml:space="preserve">Build a digital platform to allow users (theater partners and customers) to access the services of a theater, reserve seats, and purchase tickets. </w:t>
      </w:r>
      <w:r w:rsidR="00B76DAF">
        <w:t>With the conditions below:</w:t>
      </w:r>
    </w:p>
    <w:p w14:paraId="6515F4EB" w14:textId="47BADA8B" w:rsidR="001B1D7A" w:rsidRDefault="00000000">
      <w:pPr>
        <w:widowControl w:val="0"/>
        <w:numPr>
          <w:ilvl w:val="0"/>
          <w:numId w:val="6"/>
        </w:numPr>
        <w:spacing w:after="0"/>
        <w:jc w:val="both"/>
      </w:pPr>
      <w:r>
        <w:rPr>
          <w:b/>
        </w:rPr>
        <w:t>Theater Partner</w:t>
      </w:r>
      <w:r>
        <w:t xml:space="preserve"> - To on</w:t>
      </w:r>
      <w:r w:rsidR="00B76DAF">
        <w:t xml:space="preserve"> </w:t>
      </w:r>
      <w:r>
        <w:t xml:space="preserve">board their theaters over the platform and access a larger </w:t>
      </w:r>
      <w:r>
        <w:lastRenderedPageBreak/>
        <w:t>customer base while going digital</w:t>
      </w:r>
    </w:p>
    <w:p w14:paraId="1661DA61" w14:textId="73B6EEBF" w:rsidR="001B1D7A" w:rsidRDefault="00000000">
      <w:pPr>
        <w:widowControl w:val="0"/>
        <w:numPr>
          <w:ilvl w:val="0"/>
          <w:numId w:val="6"/>
        </w:numPr>
        <w:jc w:val="both"/>
      </w:pPr>
      <w:r>
        <w:rPr>
          <w:b/>
        </w:rPr>
        <w:t>Customers</w:t>
      </w:r>
      <w:r>
        <w:t xml:space="preserve"> - To navigate the platform and access movies from different cities, languages, and genres, as well as book tickets in advance with </w:t>
      </w:r>
      <w:r w:rsidR="00B76DAF">
        <w:t>smooth</w:t>
      </w:r>
      <w:r>
        <w:t xml:space="preserve"> user experience.</w:t>
      </w:r>
    </w:p>
    <w:p w14:paraId="43036A25" w14:textId="77777777" w:rsidR="001B1D7A" w:rsidRDefault="001B1D7A">
      <w:pPr>
        <w:widowControl w:val="0"/>
        <w:jc w:val="both"/>
      </w:pPr>
    </w:p>
    <w:p w14:paraId="750BDC0A" w14:textId="77777777" w:rsidR="001B1D7A" w:rsidRDefault="00000000">
      <w:pPr>
        <w:widowControl w:val="0"/>
        <w:jc w:val="both"/>
      </w:pPr>
      <w:r>
        <w:rPr>
          <w:noProof/>
        </w:rPr>
        <w:drawing>
          <wp:inline distT="114300" distB="114300" distL="114300" distR="114300" wp14:anchorId="00F482E7" wp14:editId="3F4E81CE">
            <wp:extent cx="6471724" cy="303336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471724" cy="3033362"/>
                    </a:xfrm>
                    <a:prstGeom prst="rect">
                      <a:avLst/>
                    </a:prstGeom>
                    <a:ln/>
                  </pic:spPr>
                </pic:pic>
              </a:graphicData>
            </a:graphic>
          </wp:inline>
        </w:drawing>
      </w:r>
    </w:p>
    <w:p w14:paraId="63055A3A" w14:textId="77777777" w:rsidR="001B1D7A" w:rsidRDefault="00000000">
      <w:pPr>
        <w:pStyle w:val="Heading2"/>
        <w:widowControl w:val="0"/>
        <w:jc w:val="both"/>
      </w:pPr>
      <w:bookmarkStart w:id="8" w:name="_4d34og8" w:colFirst="0" w:colLast="0"/>
      <w:bookmarkEnd w:id="8"/>
      <w:r>
        <w:t>Requirements</w:t>
      </w:r>
    </w:p>
    <w:p w14:paraId="5F6340CE" w14:textId="77777777" w:rsidR="001B1D7A" w:rsidRDefault="00000000">
      <w:pPr>
        <w:pStyle w:val="Heading3"/>
        <w:widowControl w:val="0"/>
        <w:jc w:val="both"/>
      </w:pPr>
      <w:bookmarkStart w:id="9" w:name="_2s8eyo1" w:colFirst="0" w:colLast="0"/>
      <w:bookmarkEnd w:id="9"/>
      <w:r>
        <w:t>Functional</w:t>
      </w:r>
    </w:p>
    <w:p w14:paraId="7DBA0197" w14:textId="77777777" w:rsidR="001B1D7A" w:rsidRDefault="00000000">
      <w:pPr>
        <w:widowControl w:val="0"/>
        <w:numPr>
          <w:ilvl w:val="0"/>
          <w:numId w:val="9"/>
        </w:numPr>
        <w:spacing w:after="0"/>
        <w:jc w:val="both"/>
      </w:pPr>
      <w:r>
        <w:t>B2C users can browse theaters currently running the show (movie selected) in the town, including show timing by a chosen date.</w:t>
      </w:r>
    </w:p>
    <w:p w14:paraId="63DBE721" w14:textId="77777777" w:rsidR="001B1D7A" w:rsidRDefault="00000000">
      <w:pPr>
        <w:widowControl w:val="0"/>
        <w:numPr>
          <w:ilvl w:val="0"/>
          <w:numId w:val="9"/>
        </w:numPr>
        <w:spacing w:after="0"/>
        <w:jc w:val="both"/>
      </w:pPr>
      <w:r>
        <w:t>Book movie tickets by selecting a theater, timing, and preferred seats for the day.</w:t>
      </w:r>
    </w:p>
    <w:p w14:paraId="063EBEC6" w14:textId="10691C7E" w:rsidR="001B1D7A" w:rsidRDefault="00000000">
      <w:pPr>
        <w:widowControl w:val="0"/>
        <w:numPr>
          <w:ilvl w:val="0"/>
          <w:numId w:val="9"/>
        </w:numPr>
        <w:spacing w:after="0"/>
        <w:jc w:val="both"/>
      </w:pPr>
      <w:r>
        <w:t xml:space="preserve">The users should be able to </w:t>
      </w:r>
      <w:r w:rsidR="00B76DAF">
        <w:t>select from</w:t>
      </w:r>
      <w:r>
        <w:t xml:space="preserve"> among a list of cities to display a list of movies showing in the area.</w:t>
      </w:r>
    </w:p>
    <w:p w14:paraId="302966FB" w14:textId="77777777" w:rsidR="001B1D7A" w:rsidRDefault="00000000">
      <w:pPr>
        <w:widowControl w:val="0"/>
        <w:numPr>
          <w:ilvl w:val="0"/>
          <w:numId w:val="9"/>
        </w:numPr>
        <w:spacing w:after="0"/>
        <w:jc w:val="both"/>
      </w:pPr>
      <w:r>
        <w:t>Atomic transactions — only one customer can book a particular seat for a show.</w:t>
      </w:r>
    </w:p>
    <w:p w14:paraId="3F6075BD" w14:textId="77777777" w:rsidR="001B1D7A" w:rsidRDefault="00000000">
      <w:pPr>
        <w:widowControl w:val="0"/>
        <w:numPr>
          <w:ilvl w:val="0"/>
          <w:numId w:val="9"/>
        </w:numPr>
        <w:spacing w:after="0"/>
        <w:jc w:val="both"/>
      </w:pPr>
      <w:r>
        <w:t>Financial transactions must be secure.</w:t>
      </w:r>
    </w:p>
    <w:p w14:paraId="7291A33B" w14:textId="3D09B907" w:rsidR="001B1D7A" w:rsidRDefault="00000000">
      <w:pPr>
        <w:widowControl w:val="0"/>
        <w:numPr>
          <w:ilvl w:val="0"/>
          <w:numId w:val="9"/>
        </w:numPr>
        <w:spacing w:after="0"/>
        <w:jc w:val="both"/>
      </w:pPr>
      <w:r>
        <w:t xml:space="preserve">Booking platform offers discounts (offers, deals, etc.) on bookings meeting a </w:t>
      </w:r>
      <w:r w:rsidR="00B76DAF">
        <w:t>certain criterion</w:t>
      </w:r>
      <w:r>
        <w:t>.</w:t>
      </w:r>
    </w:p>
    <w:p w14:paraId="58300AE3" w14:textId="77777777" w:rsidR="001B1D7A" w:rsidRDefault="00000000">
      <w:pPr>
        <w:widowControl w:val="0"/>
        <w:numPr>
          <w:ilvl w:val="0"/>
          <w:numId w:val="9"/>
        </w:numPr>
        <w:spacing w:after="0"/>
        <w:jc w:val="both"/>
      </w:pPr>
      <w:r>
        <w:t>Theaters (B2B users) can create, update, and delete shows for the day.</w:t>
      </w:r>
    </w:p>
    <w:p w14:paraId="461E9B6E" w14:textId="77777777" w:rsidR="001B1D7A" w:rsidRDefault="00000000">
      <w:pPr>
        <w:widowControl w:val="0"/>
        <w:numPr>
          <w:ilvl w:val="0"/>
          <w:numId w:val="9"/>
        </w:numPr>
        <w:spacing w:after="0"/>
        <w:jc w:val="both"/>
      </w:pPr>
      <w:r>
        <w:t>Booking and cancellation for users.</w:t>
      </w:r>
    </w:p>
    <w:p w14:paraId="1F3D9332" w14:textId="77777777" w:rsidR="001B1D7A" w:rsidRDefault="00000000">
      <w:pPr>
        <w:widowControl w:val="0"/>
        <w:numPr>
          <w:ilvl w:val="0"/>
          <w:numId w:val="9"/>
        </w:numPr>
        <w:jc w:val="both"/>
      </w:pPr>
      <w:r>
        <w:t>Theaters can allocate seat inventory and update them for the show.</w:t>
      </w:r>
    </w:p>
    <w:p w14:paraId="18449C8A" w14:textId="77777777" w:rsidR="001B1D7A" w:rsidRDefault="00000000">
      <w:pPr>
        <w:pStyle w:val="Heading3"/>
        <w:widowControl w:val="0"/>
        <w:jc w:val="both"/>
      </w:pPr>
      <w:bookmarkStart w:id="10" w:name="_17dp8vu" w:colFirst="0" w:colLast="0"/>
      <w:bookmarkEnd w:id="10"/>
      <w:r>
        <w:t>Non-Functional</w:t>
      </w:r>
    </w:p>
    <w:p w14:paraId="1B361687" w14:textId="77777777" w:rsidR="001B1D7A" w:rsidRDefault="00000000">
      <w:pPr>
        <w:widowControl w:val="0"/>
        <w:numPr>
          <w:ilvl w:val="0"/>
          <w:numId w:val="2"/>
        </w:numPr>
        <w:spacing w:after="0"/>
        <w:jc w:val="both"/>
      </w:pPr>
      <w:r>
        <w:t>The system should be highly scalable, available, reliable, consistent and fault tolerant.</w:t>
      </w:r>
    </w:p>
    <w:p w14:paraId="050AFBF5" w14:textId="77777777" w:rsidR="001B1D7A" w:rsidRDefault="00000000">
      <w:pPr>
        <w:widowControl w:val="0"/>
        <w:numPr>
          <w:ilvl w:val="0"/>
          <w:numId w:val="2"/>
        </w:numPr>
        <w:spacing w:after="0"/>
        <w:jc w:val="both"/>
      </w:pPr>
      <w:r>
        <w:t>Integrate with theaters having existing IT systems and new theaters and</w:t>
      </w:r>
    </w:p>
    <w:p w14:paraId="1170A15A" w14:textId="77777777" w:rsidR="001B1D7A" w:rsidRDefault="00000000">
      <w:pPr>
        <w:widowControl w:val="0"/>
        <w:numPr>
          <w:ilvl w:val="0"/>
          <w:numId w:val="2"/>
        </w:numPr>
        <w:spacing w:after="0"/>
        <w:jc w:val="both"/>
      </w:pPr>
      <w:r>
        <w:lastRenderedPageBreak/>
        <w:t>localization(movies).</w:t>
      </w:r>
    </w:p>
    <w:p w14:paraId="28EAA7C7" w14:textId="1DE58E69" w:rsidR="001B1D7A" w:rsidRDefault="00000000">
      <w:pPr>
        <w:widowControl w:val="0"/>
        <w:numPr>
          <w:ilvl w:val="0"/>
          <w:numId w:val="2"/>
        </w:numPr>
        <w:spacing w:after="0"/>
        <w:jc w:val="both"/>
      </w:pPr>
      <w:r>
        <w:t xml:space="preserve">How will you </w:t>
      </w:r>
      <w:r w:rsidR="00B76DAF">
        <w:t>scale</w:t>
      </w:r>
      <w:r>
        <w:t xml:space="preserve"> multiple cities, countries and guarantee platform availability of 99.99%?</w:t>
      </w:r>
    </w:p>
    <w:p w14:paraId="4D334BF8" w14:textId="77777777" w:rsidR="001B1D7A" w:rsidRDefault="00000000">
      <w:pPr>
        <w:widowControl w:val="0"/>
        <w:numPr>
          <w:ilvl w:val="0"/>
          <w:numId w:val="2"/>
        </w:numPr>
        <w:spacing w:after="0"/>
        <w:jc w:val="both"/>
      </w:pPr>
      <w:r>
        <w:t>Movie metadata — description, actors’ info, etc.</w:t>
      </w:r>
    </w:p>
    <w:p w14:paraId="43F6384B" w14:textId="121F5546" w:rsidR="001B1D7A" w:rsidRDefault="00000000">
      <w:pPr>
        <w:widowControl w:val="0"/>
        <w:numPr>
          <w:ilvl w:val="0"/>
          <w:numId w:val="2"/>
        </w:numPr>
        <w:spacing w:after="0"/>
        <w:jc w:val="both"/>
      </w:pPr>
      <w:r>
        <w:t xml:space="preserve">Personalization — user </w:t>
      </w:r>
      <w:r w:rsidR="00B76DAF">
        <w:t>history-based</w:t>
      </w:r>
      <w:r>
        <w:t xml:space="preserve"> suggestions.</w:t>
      </w:r>
    </w:p>
    <w:p w14:paraId="57DA6EDC" w14:textId="77777777" w:rsidR="001B1D7A" w:rsidRDefault="00000000">
      <w:pPr>
        <w:widowControl w:val="0"/>
        <w:numPr>
          <w:ilvl w:val="0"/>
          <w:numId w:val="2"/>
        </w:numPr>
        <w:spacing w:after="0"/>
        <w:jc w:val="both"/>
      </w:pPr>
      <w:r>
        <w:t>Log management — to debug application errors.</w:t>
      </w:r>
    </w:p>
    <w:p w14:paraId="71DBD10D" w14:textId="77777777" w:rsidR="001B1D7A" w:rsidRDefault="00000000">
      <w:pPr>
        <w:widowControl w:val="0"/>
        <w:numPr>
          <w:ilvl w:val="0"/>
          <w:numId w:val="2"/>
        </w:numPr>
        <w:spacing w:after="0"/>
        <w:jc w:val="both"/>
      </w:pPr>
      <w:r>
        <w:t>Monitoring system — errors, alerts, request count, visualization tools etc.</w:t>
      </w:r>
    </w:p>
    <w:p w14:paraId="18EFC57A" w14:textId="77777777" w:rsidR="001B1D7A" w:rsidRDefault="00000000">
      <w:pPr>
        <w:widowControl w:val="0"/>
        <w:numPr>
          <w:ilvl w:val="0"/>
          <w:numId w:val="2"/>
        </w:numPr>
        <w:jc w:val="both"/>
      </w:pPr>
      <w:r>
        <w:t>How do you monetize the platform?</w:t>
      </w:r>
    </w:p>
    <w:p w14:paraId="4177A692" w14:textId="77777777" w:rsidR="001B1D7A" w:rsidRDefault="00000000">
      <w:pPr>
        <w:pStyle w:val="Heading2"/>
        <w:widowControl w:val="0"/>
        <w:jc w:val="both"/>
      </w:pPr>
      <w:bookmarkStart w:id="11" w:name="_3rdcrjn" w:colFirst="0" w:colLast="0"/>
      <w:bookmarkEnd w:id="11"/>
      <w:r>
        <w:t>High Level System Design</w:t>
      </w:r>
    </w:p>
    <w:p w14:paraId="263E134C" w14:textId="77777777" w:rsidR="001B1D7A" w:rsidRDefault="001B1D7A">
      <w:pPr>
        <w:widowControl w:val="0"/>
        <w:jc w:val="both"/>
      </w:pPr>
    </w:p>
    <w:p w14:paraId="2B366188" w14:textId="77777777" w:rsidR="00B76DAF" w:rsidRDefault="00B76DAF">
      <w:pPr>
        <w:widowControl w:val="0"/>
        <w:jc w:val="both"/>
      </w:pPr>
    </w:p>
    <w:p w14:paraId="3676FF6F" w14:textId="5FEC6D9C" w:rsidR="001B1D7A" w:rsidRDefault="00B05D1A">
      <w:pPr>
        <w:widowControl w:val="0"/>
        <w:jc w:val="both"/>
      </w:pPr>
      <w:r>
        <w:rPr>
          <w:noProof/>
        </w:rPr>
        <w:drawing>
          <wp:inline distT="0" distB="0" distL="0" distR="0" wp14:anchorId="722C0652" wp14:editId="02D27C05">
            <wp:extent cx="5613400" cy="3441700"/>
            <wp:effectExtent l="0" t="0" r="6350" b="6350"/>
            <wp:docPr id="15326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3441700"/>
                    </a:xfrm>
                    <a:prstGeom prst="rect">
                      <a:avLst/>
                    </a:prstGeom>
                    <a:noFill/>
                    <a:ln>
                      <a:noFill/>
                    </a:ln>
                  </pic:spPr>
                </pic:pic>
              </a:graphicData>
            </a:graphic>
          </wp:inline>
        </w:drawing>
      </w:r>
    </w:p>
    <w:p w14:paraId="078A5692" w14:textId="77777777" w:rsidR="00B05D1A" w:rsidRDefault="00B05D1A">
      <w:pPr>
        <w:widowControl w:val="0"/>
        <w:jc w:val="both"/>
      </w:pPr>
    </w:p>
    <w:p w14:paraId="50A9D947" w14:textId="77777777" w:rsidR="00B05D1A" w:rsidRDefault="00B05D1A">
      <w:pPr>
        <w:widowControl w:val="0"/>
        <w:jc w:val="both"/>
      </w:pPr>
    </w:p>
    <w:p w14:paraId="13108867" w14:textId="77777777" w:rsidR="00B05D1A" w:rsidRDefault="00B05D1A">
      <w:pPr>
        <w:widowControl w:val="0"/>
        <w:jc w:val="both"/>
      </w:pPr>
    </w:p>
    <w:p w14:paraId="477FB1B9" w14:textId="77777777" w:rsidR="00B05D1A" w:rsidRDefault="00B05D1A">
      <w:pPr>
        <w:widowControl w:val="0"/>
        <w:jc w:val="both"/>
      </w:pPr>
    </w:p>
    <w:p w14:paraId="7716F7D2" w14:textId="77777777" w:rsidR="00B05D1A" w:rsidRDefault="00B05D1A">
      <w:pPr>
        <w:widowControl w:val="0"/>
        <w:jc w:val="both"/>
      </w:pPr>
    </w:p>
    <w:p w14:paraId="518305A4" w14:textId="77777777" w:rsidR="00B05D1A" w:rsidRDefault="00B05D1A">
      <w:pPr>
        <w:widowControl w:val="0"/>
        <w:jc w:val="both"/>
      </w:pPr>
    </w:p>
    <w:p w14:paraId="0E322157" w14:textId="77777777" w:rsidR="001B1D7A" w:rsidRDefault="00000000">
      <w:pPr>
        <w:pStyle w:val="Heading3"/>
        <w:widowControl w:val="0"/>
        <w:jc w:val="both"/>
      </w:pPr>
      <w:bookmarkStart w:id="12" w:name="_26in1rg" w:colFirst="0" w:colLast="0"/>
      <w:bookmarkEnd w:id="12"/>
      <w:r>
        <w:lastRenderedPageBreak/>
        <w:t>Architecture Principles and Guidelines</w:t>
      </w:r>
    </w:p>
    <w:p w14:paraId="3435BC2E" w14:textId="77777777" w:rsidR="001B1D7A" w:rsidRDefault="001B1D7A">
      <w:pPr>
        <w:widowControl w:val="0"/>
        <w:jc w:val="both"/>
      </w:pPr>
    </w:p>
    <w:tbl>
      <w:tblPr>
        <w:tblStyle w:val="a0"/>
        <w:tblW w:w="10170" w:type="dxa"/>
        <w:tblInd w:w="-810" w:type="dxa"/>
        <w:tblBorders>
          <w:top w:val="nil"/>
          <w:left w:val="nil"/>
          <w:bottom w:val="nil"/>
          <w:right w:val="nil"/>
          <w:insideH w:val="nil"/>
          <w:insideV w:val="nil"/>
        </w:tblBorders>
        <w:tblLayout w:type="fixed"/>
        <w:tblLook w:val="0600" w:firstRow="0" w:lastRow="0" w:firstColumn="0" w:lastColumn="0" w:noHBand="1" w:noVBand="1"/>
      </w:tblPr>
      <w:tblGrid>
        <w:gridCol w:w="1770"/>
        <w:gridCol w:w="2445"/>
        <w:gridCol w:w="5955"/>
      </w:tblGrid>
      <w:tr w:rsidR="001B1D7A" w14:paraId="5CC73B2C" w14:textId="77777777">
        <w:trPr>
          <w:trHeight w:val="315"/>
        </w:trPr>
        <w:tc>
          <w:tcPr>
            <w:tcW w:w="1770" w:type="dxa"/>
            <w:tcBorders>
              <w:top w:val="single" w:sz="6" w:space="0" w:color="CCCCCC"/>
              <w:left w:val="single" w:sz="6" w:space="0" w:color="000000"/>
              <w:bottom w:val="single" w:sz="6" w:space="0" w:color="000000"/>
              <w:right w:val="single" w:sz="6" w:space="0" w:color="000000"/>
            </w:tcBorders>
            <w:shd w:val="clear" w:color="auto" w:fill="3C78D8"/>
            <w:tcMar>
              <w:top w:w="40" w:type="dxa"/>
              <w:left w:w="40" w:type="dxa"/>
              <w:bottom w:w="40" w:type="dxa"/>
              <w:right w:w="40" w:type="dxa"/>
            </w:tcMar>
            <w:vAlign w:val="bottom"/>
          </w:tcPr>
          <w:p w14:paraId="0C8105AF" w14:textId="38AFFE2C" w:rsidR="001B1D7A" w:rsidRDefault="00BE0BF8">
            <w:pPr>
              <w:widowControl w:val="0"/>
              <w:spacing w:after="0"/>
              <w:jc w:val="center"/>
              <w:rPr>
                <w:sz w:val="20"/>
                <w:szCs w:val="20"/>
              </w:rPr>
            </w:pPr>
            <w:r>
              <w:rPr>
                <w:b/>
                <w:color w:val="FFFFFF"/>
              </w:rPr>
              <w:t>Key Points</w:t>
            </w:r>
          </w:p>
        </w:tc>
        <w:tc>
          <w:tcPr>
            <w:tcW w:w="2445" w:type="dxa"/>
            <w:tcBorders>
              <w:top w:val="single" w:sz="6" w:space="0" w:color="CCCCCC"/>
              <w:left w:val="single" w:sz="6" w:space="0" w:color="CCCCCC"/>
              <w:bottom w:val="single" w:sz="6" w:space="0" w:color="000000"/>
              <w:right w:val="single" w:sz="6" w:space="0" w:color="000000"/>
            </w:tcBorders>
            <w:shd w:val="clear" w:color="auto" w:fill="3C78D8"/>
            <w:tcMar>
              <w:top w:w="40" w:type="dxa"/>
              <w:left w:w="40" w:type="dxa"/>
              <w:bottom w:w="40" w:type="dxa"/>
              <w:right w:w="40" w:type="dxa"/>
            </w:tcMar>
            <w:vAlign w:val="bottom"/>
          </w:tcPr>
          <w:p w14:paraId="4CC3BD4D" w14:textId="77777777" w:rsidR="001B1D7A" w:rsidRDefault="00000000">
            <w:pPr>
              <w:widowControl w:val="0"/>
              <w:spacing w:after="0"/>
              <w:jc w:val="center"/>
              <w:rPr>
                <w:sz w:val="20"/>
                <w:szCs w:val="20"/>
              </w:rPr>
            </w:pPr>
            <w:r>
              <w:rPr>
                <w:b/>
                <w:color w:val="FFFFFF"/>
              </w:rPr>
              <w:t>Principle</w:t>
            </w:r>
          </w:p>
        </w:tc>
        <w:tc>
          <w:tcPr>
            <w:tcW w:w="5955" w:type="dxa"/>
            <w:tcBorders>
              <w:top w:val="single" w:sz="6" w:space="0" w:color="CCCCCC"/>
              <w:left w:val="single" w:sz="6" w:space="0" w:color="CCCCCC"/>
              <w:bottom w:val="single" w:sz="6" w:space="0" w:color="000000"/>
              <w:right w:val="single" w:sz="6" w:space="0" w:color="000000"/>
            </w:tcBorders>
            <w:shd w:val="clear" w:color="auto" w:fill="3C78D8"/>
            <w:tcMar>
              <w:top w:w="40" w:type="dxa"/>
              <w:left w:w="40" w:type="dxa"/>
              <w:bottom w:w="40" w:type="dxa"/>
              <w:right w:w="40" w:type="dxa"/>
            </w:tcMar>
            <w:vAlign w:val="bottom"/>
          </w:tcPr>
          <w:p w14:paraId="0C420BB1" w14:textId="77777777" w:rsidR="001B1D7A" w:rsidRDefault="00000000">
            <w:pPr>
              <w:widowControl w:val="0"/>
              <w:spacing w:after="0"/>
              <w:jc w:val="center"/>
              <w:rPr>
                <w:sz w:val="20"/>
                <w:szCs w:val="20"/>
              </w:rPr>
            </w:pPr>
            <w:r>
              <w:rPr>
                <w:b/>
                <w:color w:val="FFFFFF"/>
              </w:rPr>
              <w:t>Description Use Case</w:t>
            </w:r>
          </w:p>
        </w:tc>
      </w:tr>
      <w:tr w:rsidR="001B1D7A" w14:paraId="7F4CA5F8" w14:textId="77777777">
        <w:trPr>
          <w:trHeight w:val="1200"/>
        </w:trPr>
        <w:tc>
          <w:tcPr>
            <w:tcW w:w="17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6235F7D3" w14:textId="346EC627" w:rsidR="001B1D7A" w:rsidRDefault="00BE0BF8">
            <w:pPr>
              <w:widowControl w:val="0"/>
              <w:spacing w:after="0"/>
              <w:rPr>
                <w:sz w:val="20"/>
                <w:szCs w:val="20"/>
              </w:rPr>
            </w:pPr>
            <w:r>
              <w:rPr>
                <w:sz w:val="20"/>
                <w:szCs w:val="20"/>
              </w:rPr>
              <w:t>Scaling</w:t>
            </w:r>
          </w:p>
        </w:tc>
        <w:tc>
          <w:tcPr>
            <w:tcW w:w="2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B71489F" w14:textId="77777777" w:rsidR="001B1D7A" w:rsidRDefault="00000000">
            <w:pPr>
              <w:widowControl w:val="0"/>
              <w:spacing w:after="0"/>
              <w:rPr>
                <w:sz w:val="20"/>
                <w:szCs w:val="20"/>
              </w:rPr>
            </w:pPr>
            <w:r>
              <w:rPr>
                <w:sz w:val="20"/>
                <w:szCs w:val="20"/>
              </w:rPr>
              <w:t>Each service needs to replicate, typically either Vertically or Horizontally.</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BD5F9" w14:textId="77777777" w:rsidR="001B1D7A" w:rsidRDefault="00000000">
            <w:pPr>
              <w:widowControl w:val="0"/>
              <w:spacing w:after="0"/>
              <w:rPr>
                <w:sz w:val="20"/>
                <w:szCs w:val="20"/>
              </w:rPr>
            </w:pPr>
            <w:r>
              <w:rPr>
                <w:sz w:val="20"/>
                <w:szCs w:val="20"/>
              </w:rPr>
              <w:t xml:space="preserve">The most frequently used functionality is the Search functionality for the platform. The service needs to replicate either Vertically or Horizontally as the quantum of search requests increases. Kubernetes provides a great way to replicate services easily using a Replication Controller. </w:t>
            </w:r>
          </w:p>
        </w:tc>
      </w:tr>
      <w:tr w:rsidR="001B1D7A" w14:paraId="1D95EEE4" w14:textId="77777777">
        <w:trPr>
          <w:trHeight w:val="1425"/>
        </w:trPr>
        <w:tc>
          <w:tcPr>
            <w:tcW w:w="1770"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tcPr>
          <w:p w14:paraId="3A88063E" w14:textId="77777777" w:rsidR="001B1D7A" w:rsidRDefault="00000000">
            <w:pPr>
              <w:widowControl w:val="0"/>
              <w:spacing w:after="0"/>
              <w:rPr>
                <w:sz w:val="20"/>
                <w:szCs w:val="20"/>
              </w:rPr>
            </w:pPr>
            <w:r>
              <w:rPr>
                <w:sz w:val="20"/>
                <w:szCs w:val="20"/>
              </w:rPr>
              <w:t>Service discovery</w:t>
            </w:r>
          </w:p>
        </w:tc>
        <w:tc>
          <w:tcPr>
            <w:tcW w:w="244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0F6448C6" w14:textId="77777777" w:rsidR="001B1D7A" w:rsidRDefault="00000000">
            <w:pPr>
              <w:widowControl w:val="0"/>
              <w:spacing w:after="0"/>
              <w:rPr>
                <w:sz w:val="20"/>
                <w:szCs w:val="20"/>
              </w:rPr>
            </w:pPr>
            <w:r>
              <w:rPr>
                <w:sz w:val="20"/>
                <w:szCs w:val="20"/>
              </w:rPr>
              <w:t>Multiple services might be collaborating to provide an application’s functionality.</w:t>
            </w:r>
          </w:p>
        </w:tc>
        <w:tc>
          <w:tcPr>
            <w:tcW w:w="595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15489C03" w14:textId="77777777" w:rsidR="001B1D7A" w:rsidRDefault="00000000">
            <w:pPr>
              <w:widowControl w:val="0"/>
              <w:spacing w:after="0"/>
              <w:rPr>
                <w:sz w:val="20"/>
                <w:szCs w:val="20"/>
              </w:rPr>
            </w:pPr>
            <w:r>
              <w:rPr>
                <w:sz w:val="20"/>
                <w:szCs w:val="20"/>
              </w:rPr>
              <w:t xml:space="preserve">Booking service needs data from Movie, Screen, Theatre </w:t>
            </w:r>
            <w:proofErr w:type="gramStart"/>
            <w:r>
              <w:rPr>
                <w:sz w:val="20"/>
                <w:szCs w:val="20"/>
              </w:rPr>
              <w:t>etc..</w:t>
            </w:r>
            <w:proofErr w:type="gramEnd"/>
            <w:r>
              <w:rPr>
                <w:sz w:val="20"/>
                <w:szCs w:val="20"/>
              </w:rPr>
              <w:t xml:space="preserve"> Related services to initiate the ticket booking for the user. This requires the API gateway to identify and obtain the necessary </w:t>
            </w:r>
            <w:proofErr w:type="gramStart"/>
            <w:r>
              <w:rPr>
                <w:sz w:val="20"/>
                <w:szCs w:val="20"/>
              </w:rPr>
              <w:t>handle .</w:t>
            </w:r>
            <w:proofErr w:type="gramEnd"/>
            <w:r>
              <w:rPr>
                <w:sz w:val="20"/>
                <w:szCs w:val="20"/>
              </w:rPr>
              <w:t xml:space="preserve"> The API Gateway uses the Service Registry to perform service discovery. Netflix Eureka provides a good option for Service discovery.</w:t>
            </w:r>
          </w:p>
        </w:tc>
      </w:tr>
      <w:tr w:rsidR="001B1D7A" w14:paraId="0B7B8FB6" w14:textId="77777777">
        <w:trPr>
          <w:trHeight w:val="975"/>
        </w:trPr>
        <w:tc>
          <w:tcPr>
            <w:tcW w:w="17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1BFA6577" w14:textId="77777777" w:rsidR="001B1D7A" w:rsidRDefault="00000000">
            <w:pPr>
              <w:widowControl w:val="0"/>
              <w:spacing w:after="0"/>
              <w:rPr>
                <w:sz w:val="20"/>
                <w:szCs w:val="20"/>
              </w:rPr>
            </w:pPr>
            <w:r>
              <w:rPr>
                <w:sz w:val="20"/>
                <w:szCs w:val="20"/>
              </w:rPr>
              <w:t>Resiliency</w:t>
            </w:r>
          </w:p>
        </w:tc>
        <w:tc>
          <w:tcPr>
            <w:tcW w:w="2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0134864" w14:textId="77777777" w:rsidR="001B1D7A" w:rsidRDefault="00000000">
            <w:pPr>
              <w:widowControl w:val="0"/>
              <w:spacing w:after="0"/>
              <w:rPr>
                <w:sz w:val="20"/>
                <w:szCs w:val="20"/>
              </w:rPr>
            </w:pPr>
            <w:r>
              <w:rPr>
                <w:sz w:val="20"/>
                <w:szCs w:val="20"/>
              </w:rPr>
              <w:t>High Availability and Disaster recovery</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ECD0D14" w14:textId="77777777" w:rsidR="001B1D7A" w:rsidRDefault="00000000">
            <w:pPr>
              <w:widowControl w:val="0"/>
              <w:spacing w:after="0"/>
              <w:rPr>
                <w:sz w:val="20"/>
                <w:szCs w:val="20"/>
              </w:rPr>
            </w:pPr>
            <w:r>
              <w:rPr>
                <w:sz w:val="20"/>
                <w:szCs w:val="20"/>
              </w:rPr>
              <w:t>For HA and DR (High Availability and Disaster recovery) it's very important for services to automatically take corrective action and ensure the user experience is not impacted. For example, Reselience4J provides an implementation of Circuit Breaker pattern to deal with software resiliency.</w:t>
            </w:r>
          </w:p>
        </w:tc>
      </w:tr>
      <w:tr w:rsidR="001B1D7A" w14:paraId="3CC487EF" w14:textId="77777777">
        <w:trPr>
          <w:trHeight w:val="1200"/>
        </w:trPr>
        <w:tc>
          <w:tcPr>
            <w:tcW w:w="1770"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tcPr>
          <w:p w14:paraId="1E44EB9F" w14:textId="77777777" w:rsidR="001B1D7A" w:rsidRDefault="00000000">
            <w:pPr>
              <w:widowControl w:val="0"/>
              <w:spacing w:after="0"/>
              <w:rPr>
                <w:sz w:val="20"/>
                <w:szCs w:val="20"/>
              </w:rPr>
            </w:pPr>
            <w:r>
              <w:rPr>
                <w:sz w:val="20"/>
                <w:szCs w:val="20"/>
              </w:rPr>
              <w:t>Consistency</w:t>
            </w:r>
          </w:p>
        </w:tc>
        <w:tc>
          <w:tcPr>
            <w:tcW w:w="244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550FF692" w14:textId="77777777" w:rsidR="001B1D7A" w:rsidRDefault="00000000">
            <w:pPr>
              <w:widowControl w:val="0"/>
              <w:spacing w:after="0"/>
              <w:rPr>
                <w:sz w:val="20"/>
                <w:szCs w:val="20"/>
              </w:rPr>
            </w:pPr>
            <w:r>
              <w:rPr>
                <w:sz w:val="20"/>
                <w:szCs w:val="20"/>
              </w:rPr>
              <w:t>To maintain consistency when performing transactions</w:t>
            </w:r>
          </w:p>
        </w:tc>
        <w:tc>
          <w:tcPr>
            <w:tcW w:w="595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607327A3" w14:textId="77777777" w:rsidR="001B1D7A" w:rsidRDefault="00000000">
            <w:pPr>
              <w:widowControl w:val="0"/>
              <w:spacing w:after="0"/>
              <w:rPr>
                <w:sz w:val="20"/>
                <w:szCs w:val="20"/>
              </w:rPr>
            </w:pPr>
            <w:r>
              <w:rPr>
                <w:sz w:val="20"/>
                <w:szCs w:val="20"/>
              </w:rPr>
              <w:t xml:space="preserve">Use SQL where transactions should follow consistency and transaction level ACID properties need to be taken care of. Like ticket booking, updating the status from available to blocked to booked since it requires </w:t>
            </w:r>
            <w:proofErr w:type="spellStart"/>
            <w:r>
              <w:rPr>
                <w:sz w:val="20"/>
                <w:szCs w:val="20"/>
              </w:rPr>
              <w:t>db</w:t>
            </w:r>
            <w:proofErr w:type="spellEnd"/>
            <w:r>
              <w:rPr>
                <w:sz w:val="20"/>
                <w:szCs w:val="20"/>
              </w:rPr>
              <w:t xml:space="preserve"> transactions etc. </w:t>
            </w:r>
          </w:p>
        </w:tc>
      </w:tr>
      <w:tr w:rsidR="001B1D7A" w14:paraId="6ECEB5DF" w14:textId="77777777">
        <w:trPr>
          <w:trHeight w:val="750"/>
        </w:trPr>
        <w:tc>
          <w:tcPr>
            <w:tcW w:w="17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5A9FAEFE" w14:textId="77777777" w:rsidR="001B1D7A" w:rsidRDefault="00000000">
            <w:pPr>
              <w:widowControl w:val="0"/>
              <w:spacing w:after="0"/>
              <w:rPr>
                <w:sz w:val="20"/>
                <w:szCs w:val="20"/>
              </w:rPr>
            </w:pPr>
            <w:r>
              <w:rPr>
                <w:sz w:val="20"/>
                <w:szCs w:val="20"/>
              </w:rPr>
              <w:t>Availability</w:t>
            </w:r>
          </w:p>
        </w:tc>
        <w:tc>
          <w:tcPr>
            <w:tcW w:w="2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0937F1" w14:textId="1222199B" w:rsidR="001B1D7A" w:rsidRDefault="00000000">
            <w:pPr>
              <w:widowControl w:val="0"/>
              <w:spacing w:after="0"/>
              <w:rPr>
                <w:sz w:val="20"/>
                <w:szCs w:val="20"/>
              </w:rPr>
            </w:pPr>
            <w:r>
              <w:rPr>
                <w:sz w:val="20"/>
                <w:szCs w:val="20"/>
              </w:rPr>
              <w:t>To maintain high availability meeting 99.9</w:t>
            </w:r>
            <w:r w:rsidR="00BE0BF8">
              <w:rPr>
                <w:sz w:val="20"/>
                <w:szCs w:val="20"/>
              </w:rPr>
              <w:t>99</w:t>
            </w:r>
            <w:r>
              <w:rPr>
                <w:sz w:val="20"/>
                <w:szCs w:val="20"/>
              </w:rPr>
              <w:t>% uptime SLAs.</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BB3E114" w14:textId="77777777" w:rsidR="001B1D7A" w:rsidRDefault="00000000">
            <w:pPr>
              <w:widowControl w:val="0"/>
              <w:spacing w:after="0"/>
              <w:rPr>
                <w:sz w:val="20"/>
                <w:szCs w:val="20"/>
              </w:rPr>
            </w:pPr>
            <w:r>
              <w:rPr>
                <w:sz w:val="20"/>
                <w:szCs w:val="20"/>
              </w:rPr>
              <w:t xml:space="preserve">Use NoSQL while performing </w:t>
            </w:r>
            <w:proofErr w:type="gramStart"/>
            <w:r>
              <w:rPr>
                <w:sz w:val="20"/>
                <w:szCs w:val="20"/>
              </w:rPr>
              <w:t>searches</w:t>
            </w:r>
            <w:proofErr w:type="gramEnd"/>
            <w:r>
              <w:rPr>
                <w:sz w:val="20"/>
                <w:szCs w:val="20"/>
              </w:rPr>
              <w:t xml:space="preserve"> and mainly on data retrieval wherever High Availability needs to be achieved. Casandra is recommended.</w:t>
            </w:r>
          </w:p>
        </w:tc>
      </w:tr>
      <w:tr w:rsidR="001B1D7A" w14:paraId="7A392649" w14:textId="77777777">
        <w:trPr>
          <w:trHeight w:val="750"/>
        </w:trPr>
        <w:tc>
          <w:tcPr>
            <w:tcW w:w="1770"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tcPr>
          <w:p w14:paraId="0B2424BA" w14:textId="77777777" w:rsidR="001B1D7A" w:rsidRDefault="00000000">
            <w:pPr>
              <w:widowControl w:val="0"/>
              <w:spacing w:after="0"/>
              <w:rPr>
                <w:sz w:val="20"/>
                <w:szCs w:val="20"/>
              </w:rPr>
            </w:pPr>
            <w:r>
              <w:rPr>
                <w:sz w:val="20"/>
                <w:szCs w:val="20"/>
              </w:rPr>
              <w:t>Elastic Search</w:t>
            </w:r>
          </w:p>
        </w:tc>
        <w:tc>
          <w:tcPr>
            <w:tcW w:w="244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04A198AA" w14:textId="77777777" w:rsidR="001B1D7A" w:rsidRDefault="00000000">
            <w:pPr>
              <w:widowControl w:val="0"/>
              <w:spacing w:after="0"/>
              <w:rPr>
                <w:sz w:val="20"/>
                <w:szCs w:val="20"/>
              </w:rPr>
            </w:pPr>
            <w:r>
              <w:rPr>
                <w:sz w:val="20"/>
                <w:szCs w:val="20"/>
              </w:rPr>
              <w:t>Seamless search for small and big data sets (Analytics)</w:t>
            </w:r>
          </w:p>
        </w:tc>
        <w:tc>
          <w:tcPr>
            <w:tcW w:w="595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466A61DD" w14:textId="77777777" w:rsidR="001B1D7A" w:rsidRDefault="00000000">
            <w:pPr>
              <w:widowControl w:val="0"/>
              <w:spacing w:after="0"/>
              <w:rPr>
                <w:sz w:val="20"/>
                <w:szCs w:val="20"/>
              </w:rPr>
            </w:pPr>
            <w:r>
              <w:rPr>
                <w:sz w:val="20"/>
                <w:szCs w:val="20"/>
              </w:rPr>
              <w:t xml:space="preserve">Excellent choice to perform fast search for large datasets with high availability requirements. As the search load increases, this </w:t>
            </w:r>
            <w:proofErr w:type="spellStart"/>
            <w:r>
              <w:rPr>
                <w:sz w:val="20"/>
                <w:szCs w:val="20"/>
              </w:rPr>
              <w:t>ElasticSearch</w:t>
            </w:r>
            <w:proofErr w:type="spellEnd"/>
            <w:r>
              <w:rPr>
                <w:sz w:val="20"/>
                <w:szCs w:val="20"/>
              </w:rPr>
              <w:t xml:space="preserve"> container can be </w:t>
            </w:r>
            <w:proofErr w:type="spellStart"/>
            <w:r>
              <w:rPr>
                <w:sz w:val="20"/>
                <w:szCs w:val="20"/>
              </w:rPr>
              <w:t>autoscaled</w:t>
            </w:r>
            <w:proofErr w:type="spellEnd"/>
            <w:r>
              <w:rPr>
                <w:sz w:val="20"/>
                <w:szCs w:val="20"/>
              </w:rPr>
              <w:t>.</w:t>
            </w:r>
          </w:p>
        </w:tc>
      </w:tr>
      <w:tr w:rsidR="001B1D7A" w14:paraId="0104DAA3" w14:textId="77777777">
        <w:trPr>
          <w:trHeight w:val="1425"/>
        </w:trPr>
        <w:tc>
          <w:tcPr>
            <w:tcW w:w="17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7D7EB7E6" w14:textId="0390C0EA" w:rsidR="001B1D7A" w:rsidRDefault="00BE0BF8">
            <w:pPr>
              <w:widowControl w:val="0"/>
              <w:spacing w:after="0"/>
              <w:rPr>
                <w:sz w:val="20"/>
                <w:szCs w:val="20"/>
              </w:rPr>
            </w:pPr>
            <w:r>
              <w:rPr>
                <w:sz w:val="20"/>
                <w:szCs w:val="20"/>
              </w:rPr>
              <w:t>Kafka</w:t>
            </w:r>
            <w:r w:rsidR="00000000">
              <w:rPr>
                <w:sz w:val="20"/>
                <w:szCs w:val="20"/>
              </w:rPr>
              <w:t xml:space="preserve"> with GCM</w:t>
            </w:r>
          </w:p>
        </w:tc>
        <w:tc>
          <w:tcPr>
            <w:tcW w:w="2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161FCA7" w14:textId="77777777" w:rsidR="001B1D7A" w:rsidRDefault="00000000">
            <w:pPr>
              <w:widowControl w:val="0"/>
              <w:spacing w:after="0"/>
              <w:rPr>
                <w:sz w:val="20"/>
                <w:szCs w:val="20"/>
              </w:rPr>
            </w:pPr>
            <w:proofErr w:type="gramStart"/>
            <w:r>
              <w:rPr>
                <w:sz w:val="20"/>
                <w:szCs w:val="20"/>
              </w:rPr>
              <w:t>Queuing of</w:t>
            </w:r>
            <w:proofErr w:type="gramEnd"/>
            <w:r>
              <w:rPr>
                <w:sz w:val="20"/>
                <w:szCs w:val="20"/>
              </w:rPr>
              <w:t xml:space="preserve"> Events for Notifications and Delivery</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7263D27" w14:textId="77777777" w:rsidR="001B1D7A" w:rsidRDefault="00000000">
            <w:pPr>
              <w:widowControl w:val="0"/>
              <w:spacing w:after="0"/>
              <w:rPr>
                <w:sz w:val="20"/>
                <w:szCs w:val="20"/>
              </w:rPr>
            </w:pPr>
            <w:r>
              <w:rPr>
                <w:sz w:val="20"/>
                <w:szCs w:val="20"/>
              </w:rPr>
              <w:t>Booking and Notifications flows async operations which could be handled via queues. While booking tickets, there is a need to notify external systems. Queue is populated with appropriate messages/events along with metadata and the receiver service picks up the events and delivers them to the External system. On Payment confirmation, there is a need to deliver SMS/Email to customers and as well notify back to the external theater systems.</w:t>
            </w:r>
          </w:p>
        </w:tc>
      </w:tr>
      <w:tr w:rsidR="001B1D7A" w14:paraId="6BB697AF" w14:textId="77777777">
        <w:trPr>
          <w:trHeight w:val="1650"/>
        </w:trPr>
        <w:tc>
          <w:tcPr>
            <w:tcW w:w="1770" w:type="dxa"/>
            <w:tcBorders>
              <w:top w:val="single" w:sz="6" w:space="0" w:color="CCCCCC"/>
              <w:left w:val="single" w:sz="6" w:space="0" w:color="000000"/>
              <w:bottom w:val="single" w:sz="6" w:space="0" w:color="000000"/>
              <w:right w:val="single" w:sz="6" w:space="0" w:color="000000"/>
            </w:tcBorders>
            <w:shd w:val="clear" w:color="auto" w:fill="D9EAD3"/>
            <w:tcMar>
              <w:top w:w="40" w:type="dxa"/>
              <w:left w:w="40" w:type="dxa"/>
              <w:bottom w:w="40" w:type="dxa"/>
              <w:right w:w="40" w:type="dxa"/>
            </w:tcMar>
          </w:tcPr>
          <w:p w14:paraId="3244598C" w14:textId="77777777" w:rsidR="001B1D7A" w:rsidRDefault="00000000">
            <w:pPr>
              <w:widowControl w:val="0"/>
              <w:spacing w:after="0"/>
              <w:rPr>
                <w:sz w:val="20"/>
                <w:szCs w:val="20"/>
              </w:rPr>
            </w:pPr>
            <w:r>
              <w:rPr>
                <w:sz w:val="20"/>
                <w:szCs w:val="20"/>
              </w:rPr>
              <w:t>Service monitoring</w:t>
            </w:r>
          </w:p>
        </w:tc>
        <w:tc>
          <w:tcPr>
            <w:tcW w:w="244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032C2625" w14:textId="77777777" w:rsidR="001B1D7A" w:rsidRDefault="00000000">
            <w:pPr>
              <w:widowControl w:val="0"/>
              <w:spacing w:after="0"/>
              <w:rPr>
                <w:sz w:val="20"/>
                <w:szCs w:val="20"/>
              </w:rPr>
            </w:pPr>
            <w:r>
              <w:rPr>
                <w:sz w:val="20"/>
                <w:szCs w:val="20"/>
              </w:rPr>
              <w:t>Centralized logging easily identifies server problems or applications.</w:t>
            </w:r>
          </w:p>
        </w:tc>
        <w:tc>
          <w:tcPr>
            <w:tcW w:w="5955"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tcPr>
          <w:p w14:paraId="4FC00B58" w14:textId="77777777" w:rsidR="001B1D7A" w:rsidRPr="00B76DAF" w:rsidRDefault="00000000">
            <w:pPr>
              <w:widowControl w:val="0"/>
              <w:spacing w:after="0"/>
              <w:rPr>
                <w:sz w:val="18"/>
                <w:szCs w:val="18"/>
              </w:rPr>
            </w:pPr>
            <w:r w:rsidRPr="00B76DAF">
              <w:rPr>
                <w:sz w:val="18"/>
                <w:szCs w:val="18"/>
              </w:rPr>
              <w:t xml:space="preserve">Zipkin to gather timing data needed to troubleshoot latency problems in microservice, ELK (Elastic Search, </w:t>
            </w:r>
            <w:proofErr w:type="spellStart"/>
            <w:r w:rsidRPr="00B76DAF">
              <w:rPr>
                <w:sz w:val="18"/>
                <w:szCs w:val="18"/>
              </w:rPr>
              <w:t>LogStash</w:t>
            </w:r>
            <w:proofErr w:type="spellEnd"/>
            <w:r w:rsidRPr="00B76DAF">
              <w:rPr>
                <w:sz w:val="18"/>
                <w:szCs w:val="18"/>
              </w:rPr>
              <w:t>, Kibana) for searching, analyzing, and visualizing log data in real-time.</w:t>
            </w:r>
          </w:p>
          <w:p w14:paraId="158007C4" w14:textId="77777777" w:rsidR="001B1D7A" w:rsidRDefault="00000000">
            <w:pPr>
              <w:widowControl w:val="0"/>
              <w:spacing w:after="0"/>
              <w:rPr>
                <w:sz w:val="20"/>
                <w:szCs w:val="20"/>
              </w:rPr>
            </w:pPr>
            <w:r w:rsidRPr="00B76DAF">
              <w:rPr>
                <w:sz w:val="18"/>
                <w:szCs w:val="18"/>
              </w:rPr>
              <w:t xml:space="preserve">Allows you to identify any issues spanning multiple servers by correlating all the logs within a specified time frame. An open source tool which collects and stores logs, Logstash indexes the logs, while </w:t>
            </w:r>
            <w:proofErr w:type="gramStart"/>
            <w:r w:rsidRPr="00B76DAF">
              <w:rPr>
                <w:sz w:val="18"/>
                <w:szCs w:val="18"/>
              </w:rPr>
              <w:t>Kibana ,</w:t>
            </w:r>
            <w:proofErr w:type="gramEnd"/>
            <w:r w:rsidRPr="00B76DAF">
              <w:rPr>
                <w:sz w:val="18"/>
                <w:szCs w:val="18"/>
              </w:rPr>
              <w:t xml:space="preserve"> a web interface, is used to view and </w:t>
            </w:r>
            <w:proofErr w:type="gramStart"/>
            <w:r w:rsidRPr="00B76DAF">
              <w:rPr>
                <w:sz w:val="18"/>
                <w:szCs w:val="18"/>
              </w:rPr>
              <w:t>search</w:t>
            </w:r>
            <w:proofErr w:type="gramEnd"/>
            <w:r w:rsidRPr="00B76DAF">
              <w:rPr>
                <w:sz w:val="18"/>
                <w:szCs w:val="18"/>
              </w:rPr>
              <w:t xml:space="preserve"> the logs already indexed.</w:t>
            </w:r>
          </w:p>
        </w:tc>
      </w:tr>
    </w:tbl>
    <w:p w14:paraId="56E5F83A" w14:textId="77777777" w:rsidR="001B1D7A" w:rsidRDefault="001B1D7A">
      <w:pPr>
        <w:widowControl w:val="0"/>
        <w:jc w:val="both"/>
      </w:pPr>
    </w:p>
    <w:p w14:paraId="4F70B963" w14:textId="77777777" w:rsidR="001B1D7A" w:rsidRDefault="001B1D7A">
      <w:pPr>
        <w:widowControl w:val="0"/>
        <w:jc w:val="both"/>
      </w:pPr>
    </w:p>
    <w:p w14:paraId="3284EF85" w14:textId="77777777" w:rsidR="001B1D7A" w:rsidRDefault="00000000">
      <w:pPr>
        <w:pStyle w:val="Heading3"/>
        <w:widowControl w:val="0"/>
        <w:jc w:val="both"/>
      </w:pPr>
      <w:bookmarkStart w:id="13" w:name="_lnxbz9" w:colFirst="0" w:colLast="0"/>
      <w:bookmarkEnd w:id="13"/>
      <w:r>
        <w:t>Some Design Considerations</w:t>
      </w:r>
    </w:p>
    <w:p w14:paraId="30E59204" w14:textId="77777777" w:rsidR="001B1D7A" w:rsidRDefault="00000000">
      <w:pPr>
        <w:widowControl w:val="0"/>
        <w:numPr>
          <w:ilvl w:val="0"/>
          <w:numId w:val="10"/>
        </w:numPr>
        <w:spacing w:after="0"/>
        <w:jc w:val="both"/>
      </w:pPr>
      <w:r>
        <w:t xml:space="preserve">The system will not handle partial ticket orders. Either </w:t>
      </w:r>
      <w:proofErr w:type="gramStart"/>
      <w:r>
        <w:t>user</w:t>
      </w:r>
      <w:proofErr w:type="gramEnd"/>
      <w:r>
        <w:t xml:space="preserve"> gets all the tickets they want, or they get nothing.</w:t>
      </w:r>
    </w:p>
    <w:p w14:paraId="721F6EFA" w14:textId="77777777" w:rsidR="001B1D7A" w:rsidRDefault="00000000">
      <w:pPr>
        <w:widowControl w:val="0"/>
        <w:numPr>
          <w:ilvl w:val="0"/>
          <w:numId w:val="10"/>
        </w:numPr>
        <w:spacing w:after="0"/>
        <w:jc w:val="both"/>
      </w:pPr>
      <w:r>
        <w:t>Fairness is mandatory for the system.</w:t>
      </w:r>
    </w:p>
    <w:p w14:paraId="3AF1709F" w14:textId="77777777" w:rsidR="001B1D7A" w:rsidRDefault="00000000">
      <w:pPr>
        <w:widowControl w:val="0"/>
        <w:numPr>
          <w:ilvl w:val="0"/>
          <w:numId w:val="10"/>
        </w:numPr>
        <w:spacing w:after="0"/>
        <w:jc w:val="both"/>
      </w:pPr>
      <w:r>
        <w:t xml:space="preserve">We can assume that traffic would spike on popular /much-awaited movie releases, and the seats fill up </w:t>
      </w:r>
      <w:proofErr w:type="gramStart"/>
      <w:r>
        <w:t>pretty fast</w:t>
      </w:r>
      <w:proofErr w:type="gramEnd"/>
      <w:r>
        <w:t>.</w:t>
      </w:r>
    </w:p>
    <w:p w14:paraId="5B7A4AB8" w14:textId="77777777" w:rsidR="001B1D7A" w:rsidRDefault="00000000">
      <w:pPr>
        <w:widowControl w:val="0"/>
        <w:numPr>
          <w:ilvl w:val="0"/>
          <w:numId w:val="10"/>
        </w:numPr>
        <w:jc w:val="both"/>
      </w:pPr>
      <w:r>
        <w:t xml:space="preserve">The system should be scalable, highly available to </w:t>
      </w:r>
      <w:proofErr w:type="gramStart"/>
      <w:r>
        <w:t>cope up</w:t>
      </w:r>
      <w:proofErr w:type="gramEnd"/>
      <w:r>
        <w:t xml:space="preserve"> with the surge in traffic.</w:t>
      </w:r>
    </w:p>
    <w:p w14:paraId="7D914F34" w14:textId="77777777" w:rsidR="001B1D7A" w:rsidRDefault="001B1D7A">
      <w:pPr>
        <w:widowControl w:val="0"/>
        <w:jc w:val="both"/>
      </w:pPr>
    </w:p>
    <w:p w14:paraId="4A988057" w14:textId="77777777" w:rsidR="001B1D7A" w:rsidRDefault="00000000">
      <w:pPr>
        <w:pStyle w:val="Heading3"/>
        <w:widowControl w:val="0"/>
        <w:jc w:val="both"/>
      </w:pPr>
      <w:bookmarkStart w:id="14" w:name="_35nkun2" w:colFirst="0" w:colLast="0"/>
      <w:bookmarkEnd w:id="14"/>
      <w:r>
        <w:t>Capacity Estimation</w:t>
      </w:r>
    </w:p>
    <w:p w14:paraId="57806C96" w14:textId="77777777" w:rsidR="001B1D7A" w:rsidRDefault="00000000">
      <w:pPr>
        <w:pStyle w:val="Heading4"/>
        <w:widowControl w:val="0"/>
        <w:jc w:val="both"/>
      </w:pPr>
      <w:bookmarkStart w:id="15" w:name="_1ksv4uv" w:colFirst="0" w:colLast="0"/>
      <w:bookmarkEnd w:id="15"/>
      <w:r>
        <w:t>Traffic estimates:</w:t>
      </w:r>
    </w:p>
    <w:p w14:paraId="74D28E4E" w14:textId="77777777" w:rsidR="001B1D7A" w:rsidRDefault="00000000">
      <w:pPr>
        <w:widowControl w:val="0"/>
        <w:numPr>
          <w:ilvl w:val="0"/>
          <w:numId w:val="4"/>
        </w:numPr>
        <w:jc w:val="both"/>
      </w:pPr>
      <w:r>
        <w:t>Let’s assume that our service has 3 billion page views per month and sells 10 million tickets a month.</w:t>
      </w:r>
    </w:p>
    <w:p w14:paraId="4CAA420B" w14:textId="77777777" w:rsidR="001B1D7A" w:rsidRDefault="00000000">
      <w:pPr>
        <w:pStyle w:val="Heading4"/>
        <w:widowControl w:val="0"/>
        <w:jc w:val="both"/>
      </w:pPr>
      <w:bookmarkStart w:id="16" w:name="_44sinio" w:colFirst="0" w:colLast="0"/>
      <w:bookmarkEnd w:id="16"/>
      <w:r>
        <w:t>Storage estimates:</w:t>
      </w:r>
    </w:p>
    <w:p w14:paraId="3AB475A4" w14:textId="77777777" w:rsidR="001B1D7A" w:rsidRDefault="00000000">
      <w:pPr>
        <w:widowControl w:val="0"/>
        <w:numPr>
          <w:ilvl w:val="0"/>
          <w:numId w:val="5"/>
        </w:numPr>
        <w:spacing w:after="0"/>
        <w:jc w:val="both"/>
      </w:pPr>
      <w:r>
        <w:t>Let’s assume that we have 500 cities and on average each city has ten cinemas.</w:t>
      </w:r>
    </w:p>
    <w:p w14:paraId="3811DFA8" w14:textId="77777777" w:rsidR="001B1D7A" w:rsidRDefault="00000000">
      <w:pPr>
        <w:widowControl w:val="0"/>
        <w:numPr>
          <w:ilvl w:val="0"/>
          <w:numId w:val="5"/>
        </w:numPr>
        <w:spacing w:after="0"/>
        <w:jc w:val="both"/>
      </w:pPr>
      <w:r>
        <w:t xml:space="preserve">If there are 2000 seats in each </w:t>
      </w:r>
      <w:proofErr w:type="gramStart"/>
      <w:r>
        <w:t>cinema and</w:t>
      </w:r>
      <w:proofErr w:type="gramEnd"/>
      <w:r>
        <w:t xml:space="preserve"> on average, there are two shows every day.</w:t>
      </w:r>
    </w:p>
    <w:p w14:paraId="20BE0A06" w14:textId="77777777" w:rsidR="001B1D7A" w:rsidRDefault="00000000">
      <w:pPr>
        <w:widowControl w:val="0"/>
        <w:numPr>
          <w:ilvl w:val="0"/>
          <w:numId w:val="5"/>
        </w:numPr>
        <w:spacing w:after="0"/>
        <w:jc w:val="both"/>
      </w:pPr>
      <w:r>
        <w:t xml:space="preserve">Let’s assume each seat booking needs 50 bytes (IDs, </w:t>
      </w:r>
      <w:proofErr w:type="spellStart"/>
      <w:r>
        <w:t>NumberOfSeats</w:t>
      </w:r>
      <w:proofErr w:type="spellEnd"/>
      <w:r>
        <w:t xml:space="preserve">, </w:t>
      </w:r>
      <w:proofErr w:type="spellStart"/>
      <w:r>
        <w:t>ShowID</w:t>
      </w:r>
      <w:proofErr w:type="spellEnd"/>
      <w:r>
        <w:t xml:space="preserve">, </w:t>
      </w:r>
      <w:proofErr w:type="spellStart"/>
      <w:r>
        <w:t>MovieID</w:t>
      </w:r>
      <w:proofErr w:type="spellEnd"/>
      <w:r>
        <w:t xml:space="preserve">, </w:t>
      </w:r>
      <w:proofErr w:type="spellStart"/>
      <w:r>
        <w:t>SeatNumbers</w:t>
      </w:r>
      <w:proofErr w:type="spellEnd"/>
      <w:r>
        <w:t xml:space="preserve">, </w:t>
      </w:r>
      <w:proofErr w:type="spellStart"/>
      <w:r>
        <w:t>SeatStatus</w:t>
      </w:r>
      <w:proofErr w:type="spellEnd"/>
      <w:r>
        <w:t>, Timestamp, etc.) to store in the database.</w:t>
      </w:r>
    </w:p>
    <w:p w14:paraId="3593416D" w14:textId="77777777" w:rsidR="001B1D7A" w:rsidRDefault="00000000">
      <w:pPr>
        <w:widowControl w:val="0"/>
        <w:numPr>
          <w:ilvl w:val="0"/>
          <w:numId w:val="5"/>
        </w:numPr>
        <w:spacing w:after="0"/>
        <w:jc w:val="both"/>
      </w:pPr>
      <w:r>
        <w:t>We would also need to store information about movies and cinemas, let’s assume it’ll take 50 bytes.</w:t>
      </w:r>
    </w:p>
    <w:p w14:paraId="6D41C3BE" w14:textId="77777777" w:rsidR="001B1D7A" w:rsidRDefault="00000000">
      <w:pPr>
        <w:widowControl w:val="0"/>
        <w:numPr>
          <w:ilvl w:val="0"/>
          <w:numId w:val="5"/>
        </w:numPr>
        <w:spacing w:after="0"/>
        <w:jc w:val="both"/>
      </w:pPr>
      <w:r>
        <w:t>Total storage in a day for all shows of all cinemas of all cities: 500 cities*10 cinemas*2000 seats*2 shows*(50+50) bytes = 2GB / day.</w:t>
      </w:r>
    </w:p>
    <w:p w14:paraId="0EFF455D" w14:textId="77777777" w:rsidR="001B1D7A" w:rsidRDefault="00000000">
      <w:pPr>
        <w:widowControl w:val="0"/>
        <w:numPr>
          <w:ilvl w:val="0"/>
          <w:numId w:val="5"/>
        </w:numPr>
        <w:jc w:val="both"/>
      </w:pPr>
      <w:r>
        <w:t>To store 5 years of this data, we would need around 3.6PB.</w:t>
      </w:r>
    </w:p>
    <w:p w14:paraId="7214C5A4" w14:textId="77777777" w:rsidR="001B1D7A" w:rsidRDefault="001B1D7A">
      <w:pPr>
        <w:widowControl w:val="0"/>
        <w:jc w:val="both"/>
      </w:pPr>
    </w:p>
    <w:p w14:paraId="21EF2203" w14:textId="77777777" w:rsidR="001B1D7A" w:rsidRDefault="00000000">
      <w:pPr>
        <w:pStyle w:val="Heading3"/>
        <w:widowControl w:val="0"/>
        <w:jc w:val="both"/>
      </w:pPr>
      <w:bookmarkStart w:id="17" w:name="_2jxsxqh" w:colFirst="0" w:colLast="0"/>
      <w:bookmarkEnd w:id="17"/>
      <w:r>
        <w:t>Concurrency</w:t>
      </w:r>
    </w:p>
    <w:p w14:paraId="6DF88343" w14:textId="77777777" w:rsidR="001B1D7A" w:rsidRDefault="00000000">
      <w:pPr>
        <w:widowControl w:val="0"/>
        <w:numPr>
          <w:ilvl w:val="0"/>
          <w:numId w:val="7"/>
        </w:numPr>
        <w:spacing w:after="0"/>
        <w:jc w:val="both"/>
      </w:pPr>
      <w:r>
        <w:t xml:space="preserve">How to handle concurrency; such that no two users are able to book the same </w:t>
      </w:r>
      <w:proofErr w:type="gramStart"/>
      <w:r>
        <w:t>seat ?</w:t>
      </w:r>
      <w:proofErr w:type="gramEnd"/>
    </w:p>
    <w:p w14:paraId="71D087B0" w14:textId="77777777" w:rsidR="001B1D7A" w:rsidRDefault="00000000">
      <w:pPr>
        <w:widowControl w:val="0"/>
        <w:numPr>
          <w:ilvl w:val="0"/>
          <w:numId w:val="7"/>
        </w:numPr>
        <w:spacing w:after="0"/>
        <w:jc w:val="both"/>
      </w:pPr>
      <w:r>
        <w:t>We can use transactions in SQL databases to avoid any clashes.</w:t>
      </w:r>
    </w:p>
    <w:p w14:paraId="67F26FEF" w14:textId="77777777" w:rsidR="001B1D7A" w:rsidRDefault="00000000">
      <w:pPr>
        <w:widowControl w:val="0"/>
        <w:numPr>
          <w:ilvl w:val="0"/>
          <w:numId w:val="7"/>
        </w:numPr>
        <w:jc w:val="both"/>
      </w:pPr>
      <w:r>
        <w:t>Further we can utilize Transaction Isolation Levels to lock the rows before we can update them.</w:t>
      </w:r>
    </w:p>
    <w:p w14:paraId="5ABD0D8C" w14:textId="77777777" w:rsidR="001B1D7A" w:rsidRDefault="00000000">
      <w:pPr>
        <w:pStyle w:val="Heading3"/>
        <w:widowControl w:val="0"/>
        <w:jc w:val="both"/>
      </w:pPr>
      <w:bookmarkStart w:id="18" w:name="_z337ya" w:colFirst="0" w:colLast="0"/>
      <w:bookmarkEnd w:id="18"/>
      <w:r>
        <w:t>Fault Tolerance</w:t>
      </w:r>
    </w:p>
    <w:p w14:paraId="21BD9904" w14:textId="77777777" w:rsidR="001B1D7A" w:rsidRDefault="00000000">
      <w:pPr>
        <w:widowControl w:val="0"/>
        <w:numPr>
          <w:ilvl w:val="0"/>
          <w:numId w:val="3"/>
        </w:numPr>
        <w:spacing w:after="0"/>
        <w:jc w:val="both"/>
      </w:pPr>
      <w:r>
        <w:t xml:space="preserve">The circuit breaker pattern is a reliable solution for improving the stability and resilience of integration applications. </w:t>
      </w:r>
    </w:p>
    <w:p w14:paraId="01A3EA2D" w14:textId="77777777" w:rsidR="001B1D7A" w:rsidRDefault="00000000">
      <w:pPr>
        <w:widowControl w:val="0"/>
        <w:numPr>
          <w:ilvl w:val="0"/>
          <w:numId w:val="3"/>
        </w:numPr>
        <w:jc w:val="both"/>
      </w:pPr>
      <w:r>
        <w:lastRenderedPageBreak/>
        <w:t xml:space="preserve">It handles Cascading failures and </w:t>
      </w:r>
      <w:proofErr w:type="gramStart"/>
      <w:r>
        <w:t>Builds</w:t>
      </w:r>
      <w:proofErr w:type="gramEnd"/>
      <w:r>
        <w:t xml:space="preserve"> a fault-tolerant and resilient system that can survive when key services are unavailable or have high latency</w:t>
      </w:r>
    </w:p>
    <w:p w14:paraId="085B6AE9" w14:textId="77777777" w:rsidR="001B1D7A" w:rsidRDefault="001B1D7A">
      <w:pPr>
        <w:spacing w:after="0"/>
        <w:ind w:left="720"/>
        <w:jc w:val="both"/>
      </w:pPr>
    </w:p>
    <w:p w14:paraId="362126B7" w14:textId="77777777" w:rsidR="001B1D7A" w:rsidRDefault="00000000">
      <w:pPr>
        <w:pStyle w:val="Heading2"/>
        <w:spacing w:after="0"/>
        <w:jc w:val="both"/>
      </w:pPr>
      <w:bookmarkStart w:id="19" w:name="_nfie43w021rr" w:colFirst="0" w:colLast="0"/>
      <w:bookmarkEnd w:id="19"/>
      <w:r>
        <w:t>Database Design</w:t>
      </w:r>
    </w:p>
    <w:p w14:paraId="30D7170E" w14:textId="77777777" w:rsidR="001B1D7A" w:rsidRDefault="00000000">
      <w:pPr>
        <w:spacing w:after="0"/>
        <w:jc w:val="both"/>
      </w:pPr>
      <w:r>
        <w:rPr>
          <w:noProof/>
        </w:rPr>
        <w:drawing>
          <wp:inline distT="114300" distB="114300" distL="114300" distR="114300" wp14:anchorId="6B6B8ED4" wp14:editId="18535933">
            <wp:extent cx="5943600" cy="3162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162300"/>
                    </a:xfrm>
                    <a:prstGeom prst="rect">
                      <a:avLst/>
                    </a:prstGeom>
                    <a:ln/>
                  </pic:spPr>
                </pic:pic>
              </a:graphicData>
            </a:graphic>
          </wp:inline>
        </w:drawing>
      </w:r>
    </w:p>
    <w:p w14:paraId="469C4AB4" w14:textId="77777777" w:rsidR="001B1D7A" w:rsidRDefault="00000000">
      <w:pPr>
        <w:pStyle w:val="Heading1"/>
        <w:spacing w:before="400"/>
      </w:pPr>
      <w:bookmarkStart w:id="20" w:name="_1y810tw" w:colFirst="0" w:colLast="0"/>
      <w:bookmarkEnd w:id="20"/>
      <w:r>
        <w:t>Services</w:t>
      </w:r>
    </w:p>
    <w:p w14:paraId="74EAB454" w14:textId="77777777" w:rsidR="001B1D7A" w:rsidRDefault="00000000">
      <w:pPr>
        <w:pStyle w:val="Heading2"/>
        <w:numPr>
          <w:ilvl w:val="0"/>
          <w:numId w:val="13"/>
        </w:numPr>
        <w:spacing w:after="0"/>
      </w:pPr>
      <w:bookmarkStart w:id="21" w:name="_cqxiu1pcsfqk" w:colFirst="0" w:colLast="0"/>
      <w:bookmarkEnd w:id="21"/>
      <w:r>
        <w:t>User Service</w:t>
      </w:r>
    </w:p>
    <w:p w14:paraId="6B14EBA8" w14:textId="77777777" w:rsidR="001B1D7A" w:rsidRDefault="00000000">
      <w:pPr>
        <w:pStyle w:val="Heading3"/>
        <w:numPr>
          <w:ilvl w:val="1"/>
          <w:numId w:val="13"/>
        </w:numPr>
        <w:spacing w:before="0" w:after="0"/>
      </w:pPr>
      <w:bookmarkStart w:id="22" w:name="_w8886935n52l" w:colFirst="0" w:colLast="0"/>
      <w:bookmarkEnd w:id="22"/>
      <w:r>
        <w:t>Purpose</w:t>
      </w:r>
    </w:p>
    <w:p w14:paraId="1CA170AA" w14:textId="77777777" w:rsidR="001B1D7A" w:rsidRDefault="00000000">
      <w:pPr>
        <w:numPr>
          <w:ilvl w:val="2"/>
          <w:numId w:val="13"/>
        </w:numPr>
      </w:pPr>
      <w:r>
        <w:t>To manage user information and provide functionality to generate bearer tokens to authenticate users.</w:t>
      </w:r>
    </w:p>
    <w:p w14:paraId="786BDB22" w14:textId="77777777" w:rsidR="001B1D7A" w:rsidRDefault="00000000">
      <w:pPr>
        <w:pStyle w:val="Heading3"/>
        <w:numPr>
          <w:ilvl w:val="1"/>
          <w:numId w:val="13"/>
        </w:numPr>
        <w:spacing w:before="200" w:after="0"/>
      </w:pPr>
      <w:bookmarkStart w:id="23" w:name="_tx3rcqmwrcml" w:colFirst="0" w:colLast="0"/>
      <w:bookmarkEnd w:id="23"/>
      <w:r>
        <w:t>Features</w:t>
      </w:r>
    </w:p>
    <w:p w14:paraId="5CC29C17" w14:textId="77777777" w:rsidR="001B1D7A" w:rsidRDefault="00000000">
      <w:pPr>
        <w:numPr>
          <w:ilvl w:val="2"/>
          <w:numId w:val="13"/>
        </w:numPr>
      </w:pPr>
      <w:r>
        <w:t>Implemented password encoder (</w:t>
      </w:r>
      <w:proofErr w:type="spellStart"/>
      <w:r>
        <w:t>BCryptPasswordEncoder</w:t>
      </w:r>
      <w:proofErr w:type="spellEnd"/>
      <w:r>
        <w:t>) for data in rest security to safely store user credentials</w:t>
      </w:r>
    </w:p>
    <w:p w14:paraId="30EAF832" w14:textId="77777777" w:rsidR="001B1D7A" w:rsidRDefault="00000000">
      <w:pPr>
        <w:numPr>
          <w:ilvl w:val="2"/>
          <w:numId w:val="13"/>
        </w:numPr>
      </w:pPr>
      <w:r>
        <w:t>Implemented JWT to generate JWT token</w:t>
      </w:r>
    </w:p>
    <w:p w14:paraId="414067D6" w14:textId="77777777" w:rsidR="001B1D7A" w:rsidRDefault="00000000">
      <w:pPr>
        <w:numPr>
          <w:ilvl w:val="2"/>
          <w:numId w:val="13"/>
        </w:numPr>
      </w:pPr>
      <w:r>
        <w:t>Spring Doc implemented for API Doc generation</w:t>
      </w:r>
    </w:p>
    <w:p w14:paraId="5EDC5621" w14:textId="77777777" w:rsidR="001B1D7A" w:rsidRDefault="00000000">
      <w:pPr>
        <w:numPr>
          <w:ilvl w:val="2"/>
          <w:numId w:val="13"/>
        </w:numPr>
      </w:pPr>
      <w:r>
        <w:t>Global exception handling</w:t>
      </w:r>
    </w:p>
    <w:p w14:paraId="45E12494" w14:textId="77777777" w:rsidR="001B1D7A" w:rsidRDefault="00000000">
      <w:pPr>
        <w:pStyle w:val="Heading2"/>
        <w:numPr>
          <w:ilvl w:val="0"/>
          <w:numId w:val="13"/>
        </w:numPr>
        <w:spacing w:before="200" w:after="0"/>
      </w:pPr>
      <w:bookmarkStart w:id="24" w:name="_iyvw7hiesku1" w:colFirst="0" w:colLast="0"/>
      <w:bookmarkEnd w:id="24"/>
      <w:r>
        <w:lastRenderedPageBreak/>
        <w:t>Movie Service</w:t>
      </w:r>
    </w:p>
    <w:p w14:paraId="69450D84" w14:textId="77777777" w:rsidR="001B1D7A" w:rsidRDefault="00000000">
      <w:pPr>
        <w:pStyle w:val="Heading3"/>
        <w:numPr>
          <w:ilvl w:val="1"/>
          <w:numId w:val="13"/>
        </w:numPr>
        <w:spacing w:before="0" w:after="0"/>
      </w:pPr>
      <w:bookmarkStart w:id="25" w:name="_4f0ikgcxbspr" w:colFirst="0" w:colLast="0"/>
      <w:bookmarkEnd w:id="25"/>
      <w:r>
        <w:t>Purpose</w:t>
      </w:r>
    </w:p>
    <w:p w14:paraId="1924734C" w14:textId="77777777" w:rsidR="001B1D7A" w:rsidRDefault="00000000">
      <w:pPr>
        <w:numPr>
          <w:ilvl w:val="2"/>
          <w:numId w:val="13"/>
        </w:numPr>
      </w:pPr>
      <w:r>
        <w:t>To manage movie information based on different languages, genres, industries, directors etc.</w:t>
      </w:r>
    </w:p>
    <w:p w14:paraId="2667E521" w14:textId="77777777" w:rsidR="001B1D7A" w:rsidRDefault="00000000">
      <w:pPr>
        <w:pStyle w:val="Heading3"/>
        <w:numPr>
          <w:ilvl w:val="1"/>
          <w:numId w:val="13"/>
        </w:numPr>
        <w:spacing w:before="200" w:after="0"/>
      </w:pPr>
      <w:bookmarkStart w:id="26" w:name="_gvx0ko3ujr3c" w:colFirst="0" w:colLast="0"/>
      <w:bookmarkEnd w:id="26"/>
      <w:r>
        <w:t>Features</w:t>
      </w:r>
    </w:p>
    <w:p w14:paraId="7ACDF781" w14:textId="77777777" w:rsidR="001B1D7A" w:rsidRDefault="00000000">
      <w:pPr>
        <w:numPr>
          <w:ilvl w:val="2"/>
          <w:numId w:val="13"/>
        </w:numPr>
        <w:rPr>
          <w:color w:val="000000"/>
        </w:rPr>
      </w:pPr>
      <w:r>
        <w:t xml:space="preserve">Uses NoSQL database (MongoDB) as persistence storage to store movie meta </w:t>
      </w:r>
      <w:proofErr w:type="spellStart"/>
      <w:proofErr w:type="gramStart"/>
      <w:r>
        <w:t>informations</w:t>
      </w:r>
      <w:proofErr w:type="spellEnd"/>
      <w:proofErr w:type="gramEnd"/>
    </w:p>
    <w:p w14:paraId="4A9D0BDF" w14:textId="77777777" w:rsidR="001B1D7A" w:rsidRDefault="00000000">
      <w:pPr>
        <w:numPr>
          <w:ilvl w:val="2"/>
          <w:numId w:val="13"/>
        </w:numPr>
        <w:rPr>
          <w:color w:val="000000"/>
        </w:rPr>
      </w:pPr>
      <w:r>
        <w:t>Spring Doc implemented for API Doc generation</w:t>
      </w:r>
    </w:p>
    <w:p w14:paraId="05DD352B" w14:textId="77777777" w:rsidR="001B1D7A" w:rsidRDefault="00000000">
      <w:pPr>
        <w:numPr>
          <w:ilvl w:val="2"/>
          <w:numId w:val="13"/>
        </w:numPr>
      </w:pPr>
      <w:r>
        <w:t>Global exception handling</w:t>
      </w:r>
    </w:p>
    <w:p w14:paraId="124D6D38" w14:textId="77777777" w:rsidR="001B1D7A" w:rsidRDefault="00000000">
      <w:pPr>
        <w:pStyle w:val="Heading2"/>
        <w:numPr>
          <w:ilvl w:val="0"/>
          <w:numId w:val="13"/>
        </w:numPr>
        <w:spacing w:before="200" w:after="0"/>
      </w:pPr>
      <w:bookmarkStart w:id="27" w:name="_ecanhemra9ca" w:colFirst="0" w:colLast="0"/>
      <w:bookmarkEnd w:id="27"/>
      <w:r>
        <w:t>Theater Service</w:t>
      </w:r>
    </w:p>
    <w:p w14:paraId="3F63B278" w14:textId="77777777" w:rsidR="001B1D7A" w:rsidRDefault="00000000">
      <w:pPr>
        <w:pStyle w:val="Heading3"/>
        <w:numPr>
          <w:ilvl w:val="1"/>
          <w:numId w:val="13"/>
        </w:numPr>
        <w:spacing w:before="0" w:after="0"/>
      </w:pPr>
      <w:bookmarkStart w:id="28" w:name="_qh8gvi7wx7g5" w:colFirst="0" w:colLast="0"/>
      <w:bookmarkEnd w:id="28"/>
      <w:r>
        <w:t>Purpose</w:t>
      </w:r>
    </w:p>
    <w:p w14:paraId="6EC2771D" w14:textId="77777777" w:rsidR="001B1D7A" w:rsidRDefault="00000000">
      <w:pPr>
        <w:numPr>
          <w:ilvl w:val="2"/>
          <w:numId w:val="13"/>
        </w:numPr>
        <w:rPr>
          <w:color w:val="000000"/>
        </w:rPr>
      </w:pPr>
      <w:r>
        <w:t>To manage theater and its inventory information like theater details, location, screens, seating arrangements etc.</w:t>
      </w:r>
    </w:p>
    <w:p w14:paraId="3560855A" w14:textId="77777777" w:rsidR="001B1D7A" w:rsidRDefault="00000000">
      <w:pPr>
        <w:pStyle w:val="Heading3"/>
        <w:numPr>
          <w:ilvl w:val="1"/>
          <w:numId w:val="13"/>
        </w:numPr>
        <w:spacing w:before="200" w:after="0"/>
      </w:pPr>
      <w:bookmarkStart w:id="29" w:name="_hueiac5fqog9" w:colFirst="0" w:colLast="0"/>
      <w:bookmarkEnd w:id="29"/>
      <w:r>
        <w:t>Features</w:t>
      </w:r>
    </w:p>
    <w:p w14:paraId="52E8A43D" w14:textId="77777777" w:rsidR="001B1D7A" w:rsidRDefault="00000000">
      <w:pPr>
        <w:numPr>
          <w:ilvl w:val="2"/>
          <w:numId w:val="13"/>
        </w:numPr>
        <w:rPr>
          <w:color w:val="000000"/>
        </w:rPr>
      </w:pPr>
      <w:r>
        <w:t xml:space="preserve">Uses NoSQL database (MongoDB) as persistence storage to store movie meta </w:t>
      </w:r>
      <w:proofErr w:type="spellStart"/>
      <w:proofErr w:type="gramStart"/>
      <w:r>
        <w:t>informations</w:t>
      </w:r>
      <w:proofErr w:type="spellEnd"/>
      <w:proofErr w:type="gramEnd"/>
    </w:p>
    <w:p w14:paraId="41F18A22" w14:textId="77777777" w:rsidR="001B1D7A" w:rsidRDefault="00000000">
      <w:pPr>
        <w:numPr>
          <w:ilvl w:val="2"/>
          <w:numId w:val="13"/>
        </w:numPr>
        <w:rPr>
          <w:color w:val="000000"/>
        </w:rPr>
      </w:pPr>
      <w:r>
        <w:t>Spring Doc implemented for API Doc generation</w:t>
      </w:r>
    </w:p>
    <w:p w14:paraId="6A4D0940" w14:textId="77777777" w:rsidR="001B1D7A" w:rsidRDefault="00000000">
      <w:pPr>
        <w:numPr>
          <w:ilvl w:val="2"/>
          <w:numId w:val="13"/>
        </w:numPr>
      </w:pPr>
      <w:r>
        <w:t>Global exception handling</w:t>
      </w:r>
    </w:p>
    <w:p w14:paraId="2868C05B" w14:textId="77777777" w:rsidR="001B1D7A" w:rsidRDefault="00000000">
      <w:pPr>
        <w:pStyle w:val="Heading2"/>
        <w:numPr>
          <w:ilvl w:val="0"/>
          <w:numId w:val="13"/>
        </w:numPr>
        <w:spacing w:before="200" w:after="0"/>
      </w:pPr>
      <w:bookmarkStart w:id="30" w:name="_251gekeodyc9" w:colFirst="0" w:colLast="0"/>
      <w:bookmarkEnd w:id="30"/>
      <w:r>
        <w:t>Booking Service</w:t>
      </w:r>
    </w:p>
    <w:p w14:paraId="55A8304F" w14:textId="77777777" w:rsidR="001B1D7A" w:rsidRDefault="00000000">
      <w:pPr>
        <w:pStyle w:val="Heading3"/>
        <w:numPr>
          <w:ilvl w:val="1"/>
          <w:numId w:val="13"/>
        </w:numPr>
        <w:spacing w:before="0" w:after="0"/>
      </w:pPr>
      <w:bookmarkStart w:id="31" w:name="_ks85pcokunx6" w:colFirst="0" w:colLast="0"/>
      <w:bookmarkEnd w:id="31"/>
      <w:r>
        <w:t>Purpose</w:t>
      </w:r>
    </w:p>
    <w:p w14:paraId="30522AF4" w14:textId="77777777" w:rsidR="001B1D7A" w:rsidRDefault="00000000">
      <w:pPr>
        <w:numPr>
          <w:ilvl w:val="2"/>
          <w:numId w:val="13"/>
        </w:numPr>
        <w:rPr>
          <w:color w:val="000000"/>
        </w:rPr>
      </w:pPr>
      <w:r>
        <w:t>Enables digital movie ticket bookings. Users can manage theater and its inventory information like theater details, location, screens, seating arrangements etc.</w:t>
      </w:r>
    </w:p>
    <w:p w14:paraId="5B46ADD4" w14:textId="77777777" w:rsidR="001B1D7A" w:rsidRDefault="00000000">
      <w:pPr>
        <w:pStyle w:val="Heading3"/>
        <w:numPr>
          <w:ilvl w:val="1"/>
          <w:numId w:val="13"/>
        </w:numPr>
        <w:spacing w:before="200" w:after="0"/>
      </w:pPr>
      <w:bookmarkStart w:id="32" w:name="_kdxm79gin69t" w:colFirst="0" w:colLast="0"/>
      <w:bookmarkEnd w:id="32"/>
      <w:r>
        <w:t>Features</w:t>
      </w:r>
    </w:p>
    <w:p w14:paraId="41877A07" w14:textId="77777777" w:rsidR="001B1D7A" w:rsidRDefault="00000000">
      <w:pPr>
        <w:numPr>
          <w:ilvl w:val="2"/>
          <w:numId w:val="13"/>
        </w:numPr>
      </w:pPr>
      <w:r>
        <w:t>Concurrency management</w:t>
      </w:r>
    </w:p>
    <w:p w14:paraId="05613A7C" w14:textId="77777777" w:rsidR="001B1D7A" w:rsidRDefault="00000000">
      <w:pPr>
        <w:numPr>
          <w:ilvl w:val="3"/>
          <w:numId w:val="13"/>
        </w:numPr>
      </w:pPr>
      <w:r>
        <w:t>Concurrency has been achieved using the “</w:t>
      </w:r>
      <w:proofErr w:type="spellStart"/>
      <w:r>
        <w:rPr>
          <w:b/>
          <w:i/>
        </w:rPr>
        <w:t>LockModeType.PESSIMISTIC_</w:t>
      </w:r>
      <w:proofErr w:type="gramStart"/>
      <w:r>
        <w:rPr>
          <w:b/>
          <w:i/>
        </w:rPr>
        <w:t>WRITE</w:t>
      </w:r>
      <w:proofErr w:type="spellEnd"/>
      <w:r>
        <w:t>”  type</w:t>
      </w:r>
      <w:proofErr w:type="gramEnd"/>
      <w:r>
        <w:t xml:space="preserve"> of lock to lock the database while the transaction is happening.</w:t>
      </w:r>
    </w:p>
    <w:p w14:paraId="7E0D55A6" w14:textId="77777777" w:rsidR="001B1D7A" w:rsidRDefault="00000000">
      <w:pPr>
        <w:numPr>
          <w:ilvl w:val="3"/>
          <w:numId w:val="13"/>
        </w:numPr>
      </w:pPr>
      <w:r>
        <w:t xml:space="preserve">Here we use an instance of </w:t>
      </w:r>
      <w:proofErr w:type="gramStart"/>
      <w:r>
        <w:rPr>
          <w:b/>
          <w:i/>
        </w:rPr>
        <w:t>ReentrantLock(</w:t>
      </w:r>
      <w:proofErr w:type="gramEnd"/>
      <w:r>
        <w:rPr>
          <w:b/>
          <w:i/>
        </w:rPr>
        <w:t>)</w:t>
      </w:r>
      <w:r>
        <w:t xml:space="preserve"> which returns a Lock object lock which is used with the </w:t>
      </w:r>
      <w:proofErr w:type="spellStart"/>
      <w:r>
        <w:rPr>
          <w:b/>
          <w:i/>
        </w:rPr>
        <w:t>tryLock</w:t>
      </w:r>
      <w:proofErr w:type="spellEnd"/>
      <w:r>
        <w:rPr>
          <w:b/>
          <w:i/>
        </w:rPr>
        <w:t>()</w:t>
      </w:r>
      <w:r>
        <w:t xml:space="preserve"> method.</w:t>
      </w:r>
    </w:p>
    <w:p w14:paraId="609BC0C2" w14:textId="77777777" w:rsidR="001B1D7A" w:rsidRDefault="00000000">
      <w:pPr>
        <w:numPr>
          <w:ilvl w:val="3"/>
          <w:numId w:val="13"/>
        </w:numPr>
      </w:pPr>
      <w:r>
        <w:t xml:space="preserve">Using </w:t>
      </w:r>
      <w:proofErr w:type="spellStart"/>
      <w:proofErr w:type="gramStart"/>
      <w:r>
        <w:rPr>
          <w:b/>
          <w:i/>
        </w:rPr>
        <w:t>lock.tryLock</w:t>
      </w:r>
      <w:proofErr w:type="spellEnd"/>
      <w:proofErr w:type="gramEnd"/>
      <w:r>
        <w:rPr>
          <w:b/>
          <w:i/>
        </w:rPr>
        <w:t>()</w:t>
      </w:r>
      <w:r>
        <w:t xml:space="preserve"> function we make sure that if there are multiple threads executing concurrently, and one thread has already acquired the lock the remaining thread requests return an Internal Server Error exception.</w:t>
      </w:r>
    </w:p>
    <w:p w14:paraId="523EAB44" w14:textId="77777777" w:rsidR="001B1D7A" w:rsidRDefault="00000000">
      <w:pPr>
        <w:numPr>
          <w:ilvl w:val="2"/>
          <w:numId w:val="13"/>
        </w:numPr>
      </w:pPr>
      <w:r>
        <w:lastRenderedPageBreak/>
        <w:t>Circuit Breaker Implementation</w:t>
      </w:r>
    </w:p>
    <w:p w14:paraId="493D32E8" w14:textId="77777777" w:rsidR="001B1D7A" w:rsidRDefault="00000000">
      <w:pPr>
        <w:numPr>
          <w:ilvl w:val="3"/>
          <w:numId w:val="13"/>
        </w:numPr>
      </w:pPr>
      <w:r>
        <w:t>To detect failures and encapsulates the logic to prevent a failure from constantly recurring, during maintenance, external service down or unexpected system failures</w:t>
      </w:r>
    </w:p>
    <w:p w14:paraId="4BD6DB00" w14:textId="77777777" w:rsidR="001B1D7A" w:rsidRDefault="00000000">
      <w:pPr>
        <w:numPr>
          <w:ilvl w:val="2"/>
          <w:numId w:val="13"/>
        </w:numPr>
      </w:pPr>
      <w:r>
        <w:t>Configurable offer management</w:t>
      </w:r>
    </w:p>
    <w:p w14:paraId="0C9C7E59" w14:textId="77777777" w:rsidR="001B1D7A" w:rsidRDefault="00000000">
      <w:pPr>
        <w:numPr>
          <w:ilvl w:val="3"/>
          <w:numId w:val="13"/>
        </w:numPr>
      </w:pPr>
      <w:r>
        <w:t>50% discount on the third ticket</w:t>
      </w:r>
    </w:p>
    <w:p w14:paraId="6AA7CCA9" w14:textId="77777777" w:rsidR="001B1D7A" w:rsidRDefault="00000000">
      <w:pPr>
        <w:numPr>
          <w:ilvl w:val="3"/>
          <w:numId w:val="13"/>
        </w:numPr>
      </w:pPr>
      <w:r>
        <w:t>Tickets booked for the afternoon show get a 20% discount</w:t>
      </w:r>
    </w:p>
    <w:p w14:paraId="42634F4E" w14:textId="77777777" w:rsidR="001B1D7A" w:rsidRDefault="00000000">
      <w:pPr>
        <w:numPr>
          <w:ilvl w:val="2"/>
          <w:numId w:val="13"/>
        </w:numPr>
      </w:pPr>
      <w:r>
        <w:t>Spring Doc implemented for API Doc generation</w:t>
      </w:r>
    </w:p>
    <w:p w14:paraId="76E629FE" w14:textId="77777777" w:rsidR="001B1D7A" w:rsidRDefault="00000000">
      <w:pPr>
        <w:numPr>
          <w:ilvl w:val="2"/>
          <w:numId w:val="13"/>
        </w:numPr>
      </w:pPr>
      <w:r>
        <w:t>Global exception handling</w:t>
      </w:r>
    </w:p>
    <w:p w14:paraId="76E5DA20" w14:textId="77777777" w:rsidR="001B1D7A" w:rsidRDefault="00000000">
      <w:pPr>
        <w:pStyle w:val="Heading2"/>
        <w:numPr>
          <w:ilvl w:val="0"/>
          <w:numId w:val="13"/>
        </w:numPr>
        <w:spacing w:before="200"/>
      </w:pPr>
      <w:bookmarkStart w:id="33" w:name="_xyifjklqyqf5" w:colFirst="0" w:colLast="0"/>
      <w:bookmarkEnd w:id="33"/>
      <w:r>
        <w:t>Gateway Service</w:t>
      </w:r>
    </w:p>
    <w:p w14:paraId="6AEDEA58" w14:textId="77777777" w:rsidR="001B1D7A" w:rsidRDefault="00000000">
      <w:r>
        <w:rPr>
          <w:noProof/>
        </w:rPr>
        <w:drawing>
          <wp:inline distT="114300" distB="114300" distL="114300" distR="114300" wp14:anchorId="5091A882" wp14:editId="7EFA58CB">
            <wp:extent cx="5943600" cy="5092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092700"/>
                    </a:xfrm>
                    <a:prstGeom prst="rect">
                      <a:avLst/>
                    </a:prstGeom>
                    <a:ln/>
                  </pic:spPr>
                </pic:pic>
              </a:graphicData>
            </a:graphic>
          </wp:inline>
        </w:drawing>
      </w:r>
    </w:p>
    <w:p w14:paraId="44442163" w14:textId="77777777" w:rsidR="001B1D7A" w:rsidRDefault="00000000">
      <w:pPr>
        <w:pStyle w:val="Heading3"/>
        <w:numPr>
          <w:ilvl w:val="1"/>
          <w:numId w:val="13"/>
        </w:numPr>
        <w:spacing w:after="0"/>
      </w:pPr>
      <w:bookmarkStart w:id="34" w:name="_fdda8l8wkbj6" w:colFirst="0" w:colLast="0"/>
      <w:bookmarkEnd w:id="34"/>
      <w:r>
        <w:lastRenderedPageBreak/>
        <w:t>Purpose</w:t>
      </w:r>
    </w:p>
    <w:p w14:paraId="04C1B0B4" w14:textId="77777777" w:rsidR="001B1D7A" w:rsidRDefault="00000000">
      <w:pPr>
        <w:numPr>
          <w:ilvl w:val="2"/>
          <w:numId w:val="13"/>
        </w:numPr>
      </w:pPr>
      <w:r>
        <w:t>For API management across different microservices. It acts as a reverse proxy to accept all application programming interface (API) calls, aggregate the various services required to fulfill them, and return the appropriate result.</w:t>
      </w:r>
    </w:p>
    <w:p w14:paraId="15A4A5C9" w14:textId="77777777" w:rsidR="001B1D7A" w:rsidRDefault="00000000">
      <w:pPr>
        <w:numPr>
          <w:ilvl w:val="2"/>
          <w:numId w:val="13"/>
        </w:numPr>
      </w:pPr>
      <w:r>
        <w:t>Front interface for transforming, logging, maintaining, monitoring, and securing API calls</w:t>
      </w:r>
    </w:p>
    <w:p w14:paraId="6878D2EE" w14:textId="77777777" w:rsidR="001B1D7A" w:rsidRDefault="00000000">
      <w:pPr>
        <w:pStyle w:val="Heading3"/>
        <w:numPr>
          <w:ilvl w:val="1"/>
          <w:numId w:val="13"/>
        </w:numPr>
        <w:spacing w:before="200" w:after="0"/>
      </w:pPr>
      <w:bookmarkStart w:id="35" w:name="_y71sjv4bx4sb" w:colFirst="0" w:colLast="0"/>
      <w:bookmarkEnd w:id="35"/>
      <w:r>
        <w:t>Features</w:t>
      </w:r>
    </w:p>
    <w:p w14:paraId="7E40D62A" w14:textId="77777777" w:rsidR="001B1D7A" w:rsidRDefault="00000000">
      <w:pPr>
        <w:numPr>
          <w:ilvl w:val="2"/>
          <w:numId w:val="13"/>
        </w:numPr>
      </w:pPr>
      <w:r>
        <w:t>Implemented Spring security for authentication, authorization, and protection against common attacks</w:t>
      </w:r>
    </w:p>
    <w:p w14:paraId="18650411" w14:textId="77777777" w:rsidR="001B1D7A" w:rsidRDefault="00000000">
      <w:pPr>
        <w:numPr>
          <w:ilvl w:val="2"/>
          <w:numId w:val="13"/>
        </w:numPr>
      </w:pPr>
      <w:r>
        <w:t>Authenticating request payload through authorization token</w:t>
      </w:r>
    </w:p>
    <w:p w14:paraId="7659CEEC" w14:textId="77777777" w:rsidR="001B1D7A" w:rsidRDefault="00000000">
      <w:pPr>
        <w:numPr>
          <w:ilvl w:val="2"/>
          <w:numId w:val="13"/>
        </w:numPr>
      </w:pPr>
      <w:proofErr w:type="spellStart"/>
      <w:r>
        <w:t>Centralised</w:t>
      </w:r>
      <w:proofErr w:type="spellEnd"/>
      <w:r>
        <w:t xml:space="preserve"> Spring Doc implemented for API Doc generation</w:t>
      </w:r>
    </w:p>
    <w:p w14:paraId="6E643043" w14:textId="77777777" w:rsidR="001B1D7A" w:rsidRDefault="00000000">
      <w:pPr>
        <w:numPr>
          <w:ilvl w:val="2"/>
          <w:numId w:val="13"/>
        </w:numPr>
      </w:pPr>
      <w:r>
        <w:t>Global exception handling</w:t>
      </w:r>
    </w:p>
    <w:p w14:paraId="149C7659" w14:textId="77777777" w:rsidR="001B1D7A" w:rsidRDefault="00000000">
      <w:pPr>
        <w:pStyle w:val="Heading2"/>
        <w:numPr>
          <w:ilvl w:val="0"/>
          <w:numId w:val="13"/>
        </w:numPr>
        <w:spacing w:before="200" w:after="0"/>
      </w:pPr>
      <w:bookmarkStart w:id="36" w:name="_j4uv773b0cwk" w:colFirst="0" w:colLast="0"/>
      <w:bookmarkEnd w:id="36"/>
      <w:r>
        <w:t>Registry Service</w:t>
      </w:r>
    </w:p>
    <w:p w14:paraId="5174FF7C" w14:textId="77777777" w:rsidR="001B1D7A" w:rsidRDefault="00000000">
      <w:pPr>
        <w:pStyle w:val="Heading3"/>
        <w:numPr>
          <w:ilvl w:val="1"/>
          <w:numId w:val="13"/>
        </w:numPr>
        <w:spacing w:before="0" w:after="0"/>
      </w:pPr>
      <w:bookmarkStart w:id="37" w:name="_5cltijqqidk4" w:colFirst="0" w:colLast="0"/>
      <w:bookmarkEnd w:id="37"/>
      <w:r>
        <w:t>Purpose</w:t>
      </w:r>
    </w:p>
    <w:p w14:paraId="107A1902" w14:textId="77777777" w:rsidR="001B1D7A" w:rsidRDefault="00000000">
      <w:pPr>
        <w:numPr>
          <w:ilvl w:val="2"/>
          <w:numId w:val="13"/>
        </w:numPr>
      </w:pPr>
      <w:r>
        <w:t xml:space="preserve">Service registry enables client-side load-balancing and </w:t>
      </w:r>
      <w:proofErr w:type="gramStart"/>
      <w:r>
        <w:t>decouples</w:t>
      </w:r>
      <w:proofErr w:type="gramEnd"/>
      <w:r>
        <w:t xml:space="preserve"> service providers from consumers without the need for DNS</w:t>
      </w:r>
    </w:p>
    <w:p w14:paraId="371E16DA" w14:textId="77777777" w:rsidR="001B1D7A" w:rsidRDefault="00000000">
      <w:pPr>
        <w:pStyle w:val="Heading3"/>
        <w:numPr>
          <w:ilvl w:val="1"/>
          <w:numId w:val="13"/>
        </w:numPr>
        <w:spacing w:before="200" w:after="0"/>
      </w:pPr>
      <w:bookmarkStart w:id="38" w:name="_h6bte6p9ns9s" w:colFirst="0" w:colLast="0"/>
      <w:bookmarkEnd w:id="38"/>
      <w:r>
        <w:t>Features</w:t>
      </w:r>
    </w:p>
    <w:p w14:paraId="185F7AB8" w14:textId="77777777" w:rsidR="001B1D7A" w:rsidRDefault="00000000">
      <w:pPr>
        <w:numPr>
          <w:ilvl w:val="2"/>
          <w:numId w:val="13"/>
        </w:numPr>
      </w:pPr>
      <w:r>
        <w:t>Implemented Eureka Service Registry for load-balancing and decouples service providers from consumers without the need for DNS</w:t>
      </w:r>
    </w:p>
    <w:p w14:paraId="51E98616" w14:textId="77777777" w:rsidR="001B1D7A" w:rsidRDefault="00000000">
      <w:pPr>
        <w:pStyle w:val="Heading1"/>
      </w:pPr>
      <w:bookmarkStart w:id="39" w:name="_xs47wdr5qvhc" w:colFirst="0" w:colLast="0"/>
      <w:bookmarkStart w:id="40" w:name="_fypkdfyci3jh" w:colFirst="0" w:colLast="0"/>
      <w:bookmarkEnd w:id="39"/>
      <w:bookmarkEnd w:id="40"/>
      <w:r>
        <w:t>Future Implementations</w:t>
      </w:r>
    </w:p>
    <w:p w14:paraId="06C9DDBA" w14:textId="66A30BDE" w:rsidR="001B1D7A" w:rsidRDefault="00000000">
      <w:pPr>
        <w:pStyle w:val="Heading3"/>
        <w:numPr>
          <w:ilvl w:val="0"/>
          <w:numId w:val="1"/>
        </w:numPr>
        <w:spacing w:after="0"/>
      </w:pPr>
      <w:bookmarkStart w:id="41" w:name="_21aw1b2nzt4l" w:colFirst="0" w:colLast="0"/>
      <w:bookmarkEnd w:id="41"/>
      <w:r>
        <w:t>Service Replication using Kubernetes</w:t>
      </w:r>
      <w:r w:rsidR="00BE0BF8">
        <w:t>/GCP/EKS</w:t>
      </w:r>
      <w:r>
        <w:t xml:space="preserve">: </w:t>
      </w:r>
    </w:p>
    <w:p w14:paraId="094BD2FC" w14:textId="77777777" w:rsidR="001B1D7A" w:rsidRDefault="00000000">
      <w:pPr>
        <w:numPr>
          <w:ilvl w:val="1"/>
          <w:numId w:val="1"/>
        </w:numPr>
        <w:spacing w:after="0"/>
      </w:pPr>
      <w:r>
        <w:t>The service needs to replicate either Vertically or Horizontally as the quantum of search requests increases. Kubernetes provides a great way to replicate services easily using a Replication Controller.</w:t>
      </w:r>
    </w:p>
    <w:p w14:paraId="3CE9B9AE" w14:textId="77777777" w:rsidR="001B1D7A" w:rsidRDefault="00000000">
      <w:pPr>
        <w:pStyle w:val="Heading3"/>
        <w:numPr>
          <w:ilvl w:val="0"/>
          <w:numId w:val="1"/>
        </w:numPr>
        <w:spacing w:before="0" w:after="0"/>
      </w:pPr>
      <w:bookmarkStart w:id="42" w:name="_1gh9bnxq60sy" w:colFirst="0" w:colLast="0"/>
      <w:bookmarkEnd w:id="42"/>
      <w:r>
        <w:t xml:space="preserve">Distributed Transaction Management: </w:t>
      </w:r>
    </w:p>
    <w:p w14:paraId="6D852186" w14:textId="25A58C17" w:rsidR="001B1D7A" w:rsidRDefault="00000000">
      <w:pPr>
        <w:numPr>
          <w:ilvl w:val="1"/>
          <w:numId w:val="1"/>
        </w:numPr>
        <w:spacing w:after="0"/>
      </w:pPr>
      <w:r>
        <w:t>Distributed Transaction Management implementation using SAGA</w:t>
      </w:r>
      <w:r w:rsidR="00BE0BF8">
        <w:t xml:space="preserve"> coreography and CAP theorem</w:t>
      </w:r>
    </w:p>
    <w:p w14:paraId="2763FF4D" w14:textId="77777777" w:rsidR="001B1D7A" w:rsidRDefault="00000000">
      <w:pPr>
        <w:pStyle w:val="Heading3"/>
        <w:numPr>
          <w:ilvl w:val="0"/>
          <w:numId w:val="1"/>
        </w:numPr>
        <w:spacing w:before="0" w:after="0"/>
      </w:pPr>
      <w:bookmarkStart w:id="43" w:name="_opc2fw5wy0p5" w:colFirst="0" w:colLast="0"/>
      <w:bookmarkEnd w:id="43"/>
      <w:r>
        <w:t xml:space="preserve">Payment Interface: </w:t>
      </w:r>
    </w:p>
    <w:p w14:paraId="5AB8DC9E" w14:textId="42575E73" w:rsidR="001B1D7A" w:rsidRDefault="00000000" w:rsidP="00B05D1A">
      <w:pPr>
        <w:widowControl w:val="0"/>
        <w:numPr>
          <w:ilvl w:val="1"/>
          <w:numId w:val="1"/>
        </w:numPr>
        <w:spacing w:after="0" w:line="240" w:lineRule="auto"/>
        <w:ind w:left="720"/>
      </w:pPr>
      <w:r>
        <w:t>Payment Interface would be added for booking each movie ticket in their regional currency.</w:t>
      </w:r>
      <w:bookmarkStart w:id="44" w:name="_2xcytpi" w:colFirst="0" w:colLast="0"/>
      <w:bookmarkEnd w:id="44"/>
    </w:p>
    <w:sectPr w:rsidR="001B1D7A">
      <w:headerReference w:type="default" r:id="rId11"/>
      <w:footerReference w:type="first" r:id="rId1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D2899" w14:textId="77777777" w:rsidR="00227D71" w:rsidRDefault="00227D71">
      <w:pPr>
        <w:spacing w:after="0" w:line="240" w:lineRule="auto"/>
      </w:pPr>
      <w:r>
        <w:separator/>
      </w:r>
    </w:p>
  </w:endnote>
  <w:endnote w:type="continuationSeparator" w:id="0">
    <w:p w14:paraId="0870E380" w14:textId="77777777" w:rsidR="00227D71" w:rsidRDefault="00227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3C39EB23-9F7F-4CB5-9507-1FDFF875AEF1}"/>
    <w:embedItalic r:id="rId2" w:fontKey="{A074793E-C973-41FA-B804-B3BCA68C45FA}"/>
  </w:font>
  <w:font w:name="Calibri">
    <w:panose1 w:val="020F0502020204030204"/>
    <w:charset w:val="00"/>
    <w:family w:val="swiss"/>
    <w:pitch w:val="variable"/>
    <w:sig w:usb0="E4002EFF" w:usb1="C200247B" w:usb2="00000009" w:usb3="00000000" w:csb0="000001FF" w:csb1="00000000"/>
    <w:embedRegular r:id="rId3" w:fontKey="{D8F93293-561B-4595-BE28-73C45C6AD2A7}"/>
  </w:font>
  <w:font w:name="Mangal">
    <w:panose1 w:val="02040503050203030202"/>
    <w:charset w:val="00"/>
    <w:family w:val="roman"/>
    <w:pitch w:val="variable"/>
    <w:sig w:usb0="00008003" w:usb1="00000000" w:usb2="00000000" w:usb3="00000000" w:csb0="00000001" w:csb1="00000000"/>
    <w:embedRegular r:id="rId4" w:fontKey="{BBD965E9-47EF-4DBB-B204-3A088EF767E0}"/>
  </w:font>
  <w:font w:name="Cambria">
    <w:panose1 w:val="02040503050406030204"/>
    <w:charset w:val="00"/>
    <w:family w:val="roman"/>
    <w:pitch w:val="variable"/>
    <w:sig w:usb0="E00006FF" w:usb1="420024FF" w:usb2="02000000" w:usb3="00000000" w:csb0="0000019F" w:csb1="00000000"/>
    <w:embedRegular r:id="rId5" w:fontKey="{907DEDFB-B0B4-4E99-8EDA-17C9E04196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68FD" w14:textId="77777777" w:rsidR="001B1D7A" w:rsidRDefault="001B1D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8CB81" w14:textId="77777777" w:rsidR="00227D71" w:rsidRDefault="00227D71">
      <w:pPr>
        <w:spacing w:after="0" w:line="240" w:lineRule="auto"/>
      </w:pPr>
      <w:r>
        <w:separator/>
      </w:r>
    </w:p>
  </w:footnote>
  <w:footnote w:type="continuationSeparator" w:id="0">
    <w:p w14:paraId="29557311" w14:textId="77777777" w:rsidR="00227D71" w:rsidRDefault="00227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3268E" w14:textId="77777777" w:rsidR="001B1D7A" w:rsidRDefault="001B1D7A">
    <w:pPr>
      <w:tabs>
        <w:tab w:val="right" w:pos="9360"/>
      </w:tabs>
      <w:rPr>
        <w:color w:val="9E9E9E"/>
      </w:rPr>
    </w:pPr>
  </w:p>
  <w:p w14:paraId="798AF604" w14:textId="77777777" w:rsidR="001B1D7A" w:rsidRDefault="00000000">
    <w:pPr>
      <w:tabs>
        <w:tab w:val="right" w:pos="9360"/>
      </w:tabs>
    </w:pPr>
    <w:r>
      <w:rPr>
        <w:color w:val="9E9E9E"/>
      </w:rPr>
      <w:tab/>
      <w:t xml:space="preserve">Page </w:t>
    </w:r>
    <w:r>
      <w:rPr>
        <w:color w:val="9E9E9E"/>
      </w:rPr>
      <w:fldChar w:fldCharType="begin"/>
    </w:r>
    <w:r>
      <w:rPr>
        <w:color w:val="9E9E9E"/>
      </w:rPr>
      <w:instrText>PAGE</w:instrText>
    </w:r>
    <w:r>
      <w:rPr>
        <w:color w:val="9E9E9E"/>
      </w:rPr>
      <w:fldChar w:fldCharType="separate"/>
    </w:r>
    <w:r w:rsidR="00B76DAF">
      <w:rPr>
        <w:noProof/>
        <w:color w:val="9E9E9E"/>
      </w:rPr>
      <w:t>2</w:t>
    </w:r>
    <w:r>
      <w:rPr>
        <w:color w:val="9E9E9E"/>
      </w:rPr>
      <w:fldChar w:fldCharType="end"/>
    </w:r>
    <w:r>
      <w:rPr>
        <w:color w:val="9E9E9E"/>
      </w:rPr>
      <w:t xml:space="preserve"> of </w:t>
    </w:r>
    <w:r>
      <w:rPr>
        <w:color w:val="9E9E9E"/>
      </w:rPr>
      <w:fldChar w:fldCharType="begin"/>
    </w:r>
    <w:r>
      <w:rPr>
        <w:color w:val="9E9E9E"/>
      </w:rPr>
      <w:instrText>NUMPAGES</w:instrText>
    </w:r>
    <w:r>
      <w:rPr>
        <w:color w:val="9E9E9E"/>
      </w:rPr>
      <w:fldChar w:fldCharType="separate"/>
    </w:r>
    <w:r w:rsidR="00B76DAF">
      <w:rPr>
        <w:noProof/>
        <w:color w:val="9E9E9E"/>
      </w:rPr>
      <w:t>3</w:t>
    </w:r>
    <w:r>
      <w:rPr>
        <w:color w:val="9E9E9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51E6"/>
    <w:multiLevelType w:val="multilevel"/>
    <w:tmpl w:val="6CFEE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65738"/>
    <w:multiLevelType w:val="multilevel"/>
    <w:tmpl w:val="91D4E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384A9B"/>
    <w:multiLevelType w:val="multilevel"/>
    <w:tmpl w:val="DD7A2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CD2CC0"/>
    <w:multiLevelType w:val="multilevel"/>
    <w:tmpl w:val="EC447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391632"/>
    <w:multiLevelType w:val="multilevel"/>
    <w:tmpl w:val="51386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C32E98"/>
    <w:multiLevelType w:val="multilevel"/>
    <w:tmpl w:val="62BE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C060DC"/>
    <w:multiLevelType w:val="multilevel"/>
    <w:tmpl w:val="51D4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6638EE"/>
    <w:multiLevelType w:val="multilevel"/>
    <w:tmpl w:val="64462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DC697D"/>
    <w:multiLevelType w:val="multilevel"/>
    <w:tmpl w:val="60C4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3212B8"/>
    <w:multiLevelType w:val="multilevel"/>
    <w:tmpl w:val="B6A0D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5A0413"/>
    <w:multiLevelType w:val="multilevel"/>
    <w:tmpl w:val="F3F4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A21EDE"/>
    <w:multiLevelType w:val="multilevel"/>
    <w:tmpl w:val="E1901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BB2F1F"/>
    <w:multiLevelType w:val="multilevel"/>
    <w:tmpl w:val="C7CA0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977453">
    <w:abstractNumId w:val="7"/>
  </w:num>
  <w:num w:numId="2" w16cid:durableId="1265456288">
    <w:abstractNumId w:val="0"/>
  </w:num>
  <w:num w:numId="3" w16cid:durableId="303630338">
    <w:abstractNumId w:val="2"/>
  </w:num>
  <w:num w:numId="4" w16cid:durableId="549264760">
    <w:abstractNumId w:val="12"/>
  </w:num>
  <w:num w:numId="5" w16cid:durableId="2014527451">
    <w:abstractNumId w:val="10"/>
  </w:num>
  <w:num w:numId="6" w16cid:durableId="889460590">
    <w:abstractNumId w:val="9"/>
  </w:num>
  <w:num w:numId="7" w16cid:durableId="92361675">
    <w:abstractNumId w:val="1"/>
  </w:num>
  <w:num w:numId="8" w16cid:durableId="1270353686">
    <w:abstractNumId w:val="3"/>
  </w:num>
  <w:num w:numId="9" w16cid:durableId="646210022">
    <w:abstractNumId w:val="4"/>
  </w:num>
  <w:num w:numId="10" w16cid:durableId="1364744330">
    <w:abstractNumId w:val="8"/>
  </w:num>
  <w:num w:numId="11" w16cid:durableId="2031294759">
    <w:abstractNumId w:val="6"/>
  </w:num>
  <w:num w:numId="12" w16cid:durableId="1764062794">
    <w:abstractNumId w:val="5"/>
  </w:num>
  <w:num w:numId="13" w16cid:durableId="15233237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D7A"/>
    <w:rsid w:val="001B1D7A"/>
    <w:rsid w:val="00227D71"/>
    <w:rsid w:val="004639F1"/>
    <w:rsid w:val="00660279"/>
    <w:rsid w:val="008E7054"/>
    <w:rsid w:val="00A279F3"/>
    <w:rsid w:val="00B05D1A"/>
    <w:rsid w:val="00B76DAF"/>
    <w:rsid w:val="00BE0B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2E85"/>
  <w15:docId w15:val="{5176AAFA-C7C1-432C-880F-578E44C1B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color w:val="1976D2"/>
      <w:sz w:val="36"/>
      <w:szCs w:val="36"/>
    </w:rPr>
  </w:style>
  <w:style w:type="paragraph" w:styleId="Heading2">
    <w:name w:val="heading 2"/>
    <w:basedOn w:val="Normal"/>
    <w:next w:val="Normal"/>
    <w:uiPriority w:val="9"/>
    <w:unhideWhenUsed/>
    <w:qFormat/>
    <w:pPr>
      <w:keepNext/>
      <w:keepLines/>
      <w:spacing w:before="360" w:after="120"/>
      <w:outlineLvl w:val="1"/>
    </w:pPr>
    <w:rPr>
      <w:color w:val="4A86E8"/>
      <w:sz w:val="28"/>
      <w:szCs w:val="28"/>
    </w:rPr>
  </w:style>
  <w:style w:type="paragraph" w:styleId="Heading3">
    <w:name w:val="heading 3"/>
    <w:basedOn w:val="Normal"/>
    <w:next w:val="Normal"/>
    <w:uiPriority w:val="9"/>
    <w:unhideWhenUsed/>
    <w:qFormat/>
    <w:pPr>
      <w:keepNext/>
      <w:keepLines/>
      <w:spacing w:before="280"/>
      <w:outlineLvl w:val="2"/>
    </w:pPr>
    <w:rPr>
      <w:color w:val="4175CA"/>
      <w:sz w:val="24"/>
      <w:szCs w:val="24"/>
    </w:rPr>
  </w:style>
  <w:style w:type="paragraph" w:styleId="Heading4">
    <w:name w:val="heading 4"/>
    <w:basedOn w:val="Normal"/>
    <w:next w:val="Normal"/>
    <w:uiPriority w:val="9"/>
    <w:unhideWhenUsed/>
    <w:qFormat/>
    <w:pPr>
      <w:keepNext/>
      <w:keepLines/>
      <w:spacing w:before="280" w:after="80"/>
      <w:outlineLvl w:val="3"/>
    </w:pPr>
    <w:rPr>
      <w:rFonts w:ascii="Open Sans" w:eastAsia="Open Sans" w:hAnsi="Open Sans" w:cs="Open Sans"/>
      <w:color w:val="4576C5"/>
    </w:rPr>
  </w:style>
  <w:style w:type="paragraph" w:styleId="Heading5">
    <w:name w:val="heading 5"/>
    <w:basedOn w:val="Normal"/>
    <w:next w:val="Normal"/>
    <w:uiPriority w:val="9"/>
    <w:semiHidden/>
    <w:unhideWhenUsed/>
    <w:qFormat/>
    <w:pPr>
      <w:keepNext/>
      <w:keepLines/>
      <w:spacing w:before="240" w:after="80"/>
      <w:outlineLvl w:val="4"/>
    </w:pPr>
    <w:rPr>
      <w:rFonts w:ascii="Open Sans" w:eastAsia="Open Sans" w:hAnsi="Open Sans" w:cs="Open Sans"/>
      <w:color w:val="457BA7"/>
    </w:rPr>
  </w:style>
  <w:style w:type="paragraph" w:styleId="Heading6">
    <w:name w:val="heading 6"/>
    <w:basedOn w:val="Normal"/>
    <w:next w:val="Normal"/>
    <w:uiPriority w:val="9"/>
    <w:semiHidden/>
    <w:unhideWhenUsed/>
    <w:qFormat/>
    <w:pPr>
      <w:keepNext/>
      <w:keepLines/>
      <w:spacing w:before="240" w:after="80"/>
      <w:outlineLvl w:val="5"/>
    </w:pPr>
    <w:rPr>
      <w:rFonts w:ascii="Open Sans" w:eastAsia="Open Sans" w:hAnsi="Open Sans" w:cs="Open Sans"/>
      <w:i/>
      <w:color w:val="457BA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jc w:val="center"/>
    </w:pPr>
    <w:rPr>
      <w:color w:val="1976D2"/>
      <w:sz w:val="56"/>
      <w:szCs w:val="56"/>
    </w:rPr>
  </w:style>
  <w:style w:type="paragraph" w:styleId="Subtitle">
    <w:name w:val="Subtitle"/>
    <w:basedOn w:val="Normal"/>
    <w:next w:val="Normal"/>
    <w:uiPriority w:val="11"/>
    <w:qFormat/>
    <w:pPr>
      <w:keepNext/>
      <w:keepLines/>
    </w:pPr>
    <w:rPr>
      <w:color w:val="2196F3"/>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9</Pages>
  <Words>1705</Words>
  <Characters>9724</Characters>
  <Application>Microsoft Office Word</Application>
  <DocSecurity>0</DocSecurity>
  <Lines>81</Lines>
  <Paragraphs>22</Paragraphs>
  <ScaleCrop>false</ScaleCrop>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Prakash Mishra</cp:lastModifiedBy>
  <cp:revision>5</cp:revision>
  <dcterms:created xsi:type="dcterms:W3CDTF">2025-02-23T12:50:00Z</dcterms:created>
  <dcterms:modified xsi:type="dcterms:W3CDTF">2025-02-24T05:00:00Z</dcterms:modified>
</cp:coreProperties>
</file>