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FA98" w14:textId="77777777" w:rsidR="008307DA" w:rsidRDefault="008307DA">
      <w:pPr>
        <w:jc w:val="both"/>
        <w:rPr>
          <w:rFonts w:ascii="Times New Roman" w:eastAsia="Times New Roman" w:hAnsi="Times New Roman" w:cs="Times New Roman"/>
          <w:b/>
          <w:bCs/>
          <w:sz w:val="36"/>
          <w:szCs w:val="36"/>
        </w:rPr>
      </w:pPr>
    </w:p>
    <w:p w14:paraId="063AFA99" w14:textId="77777777" w:rsidR="008307DA" w:rsidRDefault="008307DA">
      <w:pPr>
        <w:jc w:val="both"/>
        <w:rPr>
          <w:rFonts w:ascii="Times New Roman" w:eastAsia="Times New Roman" w:hAnsi="Times New Roman" w:cs="Times New Roman"/>
          <w:b/>
          <w:bCs/>
          <w:sz w:val="36"/>
          <w:szCs w:val="36"/>
        </w:rPr>
      </w:pPr>
    </w:p>
    <w:p w14:paraId="063AFA9A" w14:textId="77777777" w:rsidR="008307DA" w:rsidRDefault="008307DA">
      <w:pPr>
        <w:jc w:val="both"/>
        <w:rPr>
          <w:rFonts w:ascii="Times New Roman" w:eastAsia="Times New Roman" w:hAnsi="Times New Roman" w:cs="Times New Roman"/>
          <w:b/>
          <w:bCs/>
          <w:sz w:val="36"/>
          <w:szCs w:val="36"/>
        </w:rPr>
      </w:pPr>
    </w:p>
    <w:p w14:paraId="063AFA9B" w14:textId="77777777" w:rsidR="008307DA" w:rsidRDefault="008307DA">
      <w:pPr>
        <w:jc w:val="both"/>
        <w:rPr>
          <w:rFonts w:ascii="Times New Roman" w:eastAsia="Times New Roman" w:hAnsi="Times New Roman" w:cs="Times New Roman"/>
          <w:b/>
          <w:bCs/>
          <w:sz w:val="36"/>
          <w:szCs w:val="36"/>
        </w:rPr>
      </w:pPr>
    </w:p>
    <w:p w14:paraId="063AFA9C" w14:textId="77777777" w:rsidR="008307DA" w:rsidRDefault="008307DA">
      <w:pPr>
        <w:ind w:left="720"/>
        <w:jc w:val="both"/>
        <w:rPr>
          <w:rFonts w:ascii="Times New Roman" w:eastAsia="Times New Roman" w:hAnsi="Times New Roman" w:cs="Times New Roman"/>
          <w:b/>
          <w:bCs/>
          <w:sz w:val="36"/>
          <w:szCs w:val="36"/>
        </w:rPr>
      </w:pPr>
    </w:p>
    <w:p w14:paraId="063AFA9D" w14:textId="77777777" w:rsidR="008307DA" w:rsidRDefault="008307DA">
      <w:pPr>
        <w:ind w:left="720"/>
        <w:jc w:val="both"/>
        <w:rPr>
          <w:rFonts w:ascii="Times New Roman" w:eastAsia="Times New Roman" w:hAnsi="Times New Roman" w:cs="Times New Roman"/>
          <w:b/>
          <w:bCs/>
          <w:sz w:val="36"/>
          <w:szCs w:val="36"/>
        </w:rPr>
      </w:pPr>
    </w:p>
    <w:p w14:paraId="063AFA9E" w14:textId="77777777" w:rsidR="008307DA" w:rsidRDefault="008307DA">
      <w:pPr>
        <w:ind w:left="720"/>
        <w:jc w:val="both"/>
        <w:rPr>
          <w:rFonts w:ascii="Times New Roman" w:eastAsia="Times New Roman" w:hAnsi="Times New Roman" w:cs="Times New Roman"/>
          <w:b/>
          <w:bCs/>
          <w:sz w:val="36"/>
          <w:szCs w:val="36"/>
        </w:rPr>
      </w:pPr>
    </w:p>
    <w:p w14:paraId="063AFA9F" w14:textId="77777777" w:rsidR="008307DA" w:rsidRDefault="008307DA">
      <w:pPr>
        <w:ind w:left="720"/>
        <w:jc w:val="both"/>
        <w:rPr>
          <w:rFonts w:ascii="Times New Roman" w:eastAsia="Times New Roman" w:hAnsi="Times New Roman" w:cs="Times New Roman"/>
          <w:b/>
          <w:bCs/>
          <w:sz w:val="44"/>
          <w:szCs w:val="44"/>
        </w:rPr>
      </w:pPr>
    </w:p>
    <w:p w14:paraId="063AFAA0" w14:textId="77777777" w:rsidR="008307DA" w:rsidRDefault="009C1C64">
      <w:pPr>
        <w:spacing w:before="240" w:after="240" w:line="276"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44"/>
          <w:szCs w:val="44"/>
        </w:rPr>
        <w:t>Design and apply context-aware access controls based on user identity</w:t>
      </w:r>
    </w:p>
    <w:p w14:paraId="063AFAA1" w14:textId="77777777" w:rsidR="008307DA" w:rsidRDefault="008307DA">
      <w:pPr>
        <w:spacing w:line="276" w:lineRule="auto"/>
        <w:jc w:val="both"/>
        <w:rPr>
          <w:rFonts w:ascii="Times New Roman" w:eastAsia="Times New Roman" w:hAnsi="Times New Roman" w:cs="Times New Roman"/>
          <w:b/>
          <w:bCs/>
          <w:sz w:val="36"/>
          <w:szCs w:val="36"/>
        </w:rPr>
      </w:pPr>
    </w:p>
    <w:p w14:paraId="063AFAA2" w14:textId="77777777" w:rsidR="008307DA" w:rsidRDefault="008307DA">
      <w:pPr>
        <w:rPr>
          <w:rFonts w:ascii="Times New Roman" w:eastAsia="Times New Roman" w:hAnsi="Times New Roman" w:cs="Times New Roman"/>
          <w:b/>
          <w:bCs/>
          <w:sz w:val="36"/>
          <w:szCs w:val="36"/>
        </w:rPr>
      </w:pPr>
    </w:p>
    <w:p w14:paraId="063AFAA3" w14:textId="77777777" w:rsidR="008307DA" w:rsidRDefault="008307DA">
      <w:pPr>
        <w:rPr>
          <w:rFonts w:ascii="Times New Roman" w:eastAsia="Times New Roman" w:hAnsi="Times New Roman" w:cs="Times New Roman"/>
          <w:b/>
          <w:bCs/>
          <w:sz w:val="36"/>
          <w:szCs w:val="36"/>
        </w:rPr>
      </w:pPr>
    </w:p>
    <w:p w14:paraId="063AFAA4" w14:textId="77777777" w:rsidR="008307DA" w:rsidRDefault="008307DA">
      <w:pPr>
        <w:rPr>
          <w:rFonts w:ascii="Times New Roman" w:eastAsia="Times New Roman" w:hAnsi="Times New Roman" w:cs="Times New Roman"/>
          <w:b/>
          <w:bCs/>
          <w:sz w:val="36"/>
          <w:szCs w:val="36"/>
        </w:rPr>
      </w:pPr>
    </w:p>
    <w:p w14:paraId="063AFAA5" w14:textId="77777777" w:rsidR="008307DA" w:rsidRDefault="008307DA">
      <w:pPr>
        <w:rPr>
          <w:rFonts w:ascii="Times New Roman" w:eastAsia="Times New Roman" w:hAnsi="Times New Roman" w:cs="Times New Roman"/>
          <w:b/>
          <w:bCs/>
          <w:sz w:val="36"/>
          <w:szCs w:val="36"/>
        </w:rPr>
      </w:pPr>
    </w:p>
    <w:p w14:paraId="063AFAA6" w14:textId="77777777" w:rsidR="008307DA" w:rsidRDefault="008307DA">
      <w:pPr>
        <w:rPr>
          <w:rFonts w:ascii="Times New Roman" w:eastAsia="Times New Roman" w:hAnsi="Times New Roman" w:cs="Times New Roman"/>
          <w:b/>
          <w:bCs/>
          <w:sz w:val="36"/>
          <w:szCs w:val="36"/>
        </w:rPr>
      </w:pPr>
    </w:p>
    <w:p w14:paraId="063AFAA7" w14:textId="77777777" w:rsidR="008307DA" w:rsidRDefault="008307DA">
      <w:pPr>
        <w:rPr>
          <w:rFonts w:ascii="Times New Roman" w:eastAsia="Times New Roman" w:hAnsi="Times New Roman" w:cs="Times New Roman"/>
          <w:b/>
          <w:bCs/>
          <w:sz w:val="36"/>
          <w:szCs w:val="36"/>
        </w:rPr>
      </w:pPr>
    </w:p>
    <w:p w14:paraId="063AFAA8" w14:textId="77777777" w:rsidR="008307DA" w:rsidRDefault="008307DA">
      <w:pPr>
        <w:rPr>
          <w:rFonts w:ascii="Times New Roman" w:eastAsia="Times New Roman" w:hAnsi="Times New Roman" w:cs="Times New Roman"/>
          <w:b/>
          <w:bCs/>
          <w:sz w:val="36"/>
          <w:szCs w:val="36"/>
        </w:rPr>
      </w:pPr>
    </w:p>
    <w:p w14:paraId="063AFAA9" w14:textId="77777777" w:rsidR="008307DA" w:rsidRDefault="008307DA">
      <w:pPr>
        <w:rPr>
          <w:rFonts w:ascii="Times New Roman" w:eastAsia="Times New Roman" w:hAnsi="Times New Roman" w:cs="Times New Roman"/>
          <w:b/>
          <w:bCs/>
          <w:sz w:val="36"/>
          <w:szCs w:val="36"/>
        </w:rPr>
      </w:pPr>
    </w:p>
    <w:p w14:paraId="063AFAAA" w14:textId="77777777" w:rsidR="008307DA" w:rsidRDefault="008307DA">
      <w:pPr>
        <w:rPr>
          <w:rFonts w:ascii="Times New Roman" w:eastAsia="Times New Roman" w:hAnsi="Times New Roman" w:cs="Times New Roman"/>
          <w:b/>
          <w:bCs/>
          <w:sz w:val="36"/>
          <w:szCs w:val="36"/>
        </w:rPr>
      </w:pPr>
    </w:p>
    <w:p w14:paraId="063AFAAB" w14:textId="11567443" w:rsidR="008307DA" w:rsidRDefault="009C1C64">
      <w:pPr>
        <w:spacing w:before="240" w:after="200" w:line="276"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COLLEGE NAME: VET Institute Of Arts and Science</w:t>
      </w:r>
      <w:r w:rsidR="00C118CD">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 (co-ed) College, </w:t>
      </w:r>
      <w:proofErr w:type="spellStart"/>
      <w:r>
        <w:rPr>
          <w:rFonts w:ascii="Times New Roman" w:eastAsia="Times New Roman" w:hAnsi="Times New Roman" w:cs="Times New Roman"/>
          <w:b/>
          <w:bCs/>
          <w:sz w:val="36"/>
          <w:szCs w:val="36"/>
        </w:rPr>
        <w:t>Thindal</w:t>
      </w:r>
      <w:proofErr w:type="spellEnd"/>
      <w:r>
        <w:rPr>
          <w:rFonts w:ascii="Times New Roman" w:eastAsia="Times New Roman" w:hAnsi="Times New Roman" w:cs="Times New Roman"/>
          <w:b/>
          <w:bCs/>
          <w:sz w:val="36"/>
          <w:szCs w:val="36"/>
        </w:rPr>
        <w:t>, Erode.</w:t>
      </w:r>
    </w:p>
    <w:p w14:paraId="063AFAAC" w14:textId="07CC0B4B" w:rsidR="008307DA" w:rsidRDefault="009C1C64">
      <w:pPr>
        <w:spacing w:before="240" w:after="200" w:line="276"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NM ID:  </w:t>
      </w:r>
      <w:r w:rsidR="0073446F" w:rsidRPr="0073446F">
        <w:rPr>
          <w:rFonts w:ascii="Times New Roman" w:eastAsia="Times New Roman" w:hAnsi="Times New Roman" w:cs="Times New Roman"/>
          <w:b/>
          <w:bCs/>
          <w:sz w:val="36"/>
          <w:szCs w:val="36"/>
        </w:rPr>
        <w:t>SWTID-2026-8296</w:t>
      </w:r>
    </w:p>
    <w:p w14:paraId="063AFAAD" w14:textId="77777777" w:rsidR="008307DA" w:rsidRDefault="009C1C64">
      <w:pPr>
        <w:spacing w:before="240" w:after="200" w:line="276"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COLLEGE CODE: BRUBB</w:t>
      </w:r>
    </w:p>
    <w:p w14:paraId="063AFAAE" w14:textId="77777777" w:rsidR="008307DA" w:rsidRDefault="009C1C64">
      <w:pPr>
        <w:spacing w:before="240" w:after="200" w:line="276" w:lineRule="auto"/>
        <w:rPr>
          <w:rFonts w:ascii="Times New Roman" w:eastAsia="Times New Roman" w:hAnsi="Times New Roman" w:cs="Times New Roman"/>
          <w:b/>
          <w:bCs/>
          <w:color w:val="0A0A0A"/>
          <w:sz w:val="36"/>
          <w:szCs w:val="36"/>
        </w:rPr>
      </w:pPr>
      <w:r>
        <w:rPr>
          <w:rFonts w:ascii="Times New Roman" w:eastAsia="Times New Roman" w:hAnsi="Times New Roman" w:cs="Times New Roman"/>
          <w:b/>
          <w:bCs/>
          <w:sz w:val="36"/>
          <w:szCs w:val="36"/>
        </w:rPr>
        <w:t>TEAM SIZE: 5</w:t>
      </w:r>
    </w:p>
    <w:p w14:paraId="063AFAAF" w14:textId="77777777" w:rsidR="008307DA" w:rsidRDefault="008307DA">
      <w:pPr>
        <w:shd w:val="clear" w:color="auto" w:fill="FFFFFF"/>
        <w:spacing w:after="0"/>
        <w:rPr>
          <w:rFonts w:ascii="Times New Roman" w:eastAsia="Times New Roman" w:hAnsi="Times New Roman" w:cs="Times New Roman"/>
          <w:b/>
          <w:bCs/>
          <w:color w:val="FFFFFF"/>
          <w:sz w:val="36"/>
          <w:szCs w:val="36"/>
        </w:rPr>
      </w:pPr>
    </w:p>
    <w:p w14:paraId="063AFAB0"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PRAKASH MEENASHISUNDARAM</w:t>
      </w:r>
    </w:p>
    <w:p w14:paraId="063AFAB1"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Email:prakashmeenashisundaram23sit@vetias.ac.in</w:t>
      </w:r>
    </w:p>
    <w:p w14:paraId="063AFAB2" w14:textId="77777777" w:rsidR="008307DA" w:rsidRDefault="009C1C64">
      <w:pPr>
        <w:shd w:val="clear" w:color="auto" w:fill="FFFFFF"/>
        <w:spacing w:after="0"/>
        <w:rPr>
          <w:rFonts w:ascii="Times New Roman" w:eastAsia="Times New Roman" w:hAnsi="Times New Roman" w:cs="Times New Roman"/>
          <w:color w:val="6B7280"/>
          <w:sz w:val="36"/>
          <w:szCs w:val="36"/>
        </w:rPr>
      </w:pPr>
      <w:r>
        <w:rPr>
          <w:rFonts w:ascii="Times New Roman" w:eastAsia="Times New Roman" w:hAnsi="Times New Roman" w:cs="Times New Roman"/>
          <w:color w:val="6B7280"/>
          <w:sz w:val="36"/>
          <w:szCs w:val="36"/>
        </w:rPr>
        <w:t>Team Lead</w:t>
      </w:r>
    </w:p>
    <w:p w14:paraId="063AFAB3" w14:textId="77777777" w:rsidR="008307DA" w:rsidRDefault="008307DA">
      <w:pPr>
        <w:shd w:val="clear" w:color="auto" w:fill="FFFFFF"/>
        <w:spacing w:after="0"/>
        <w:rPr>
          <w:rFonts w:ascii="Times New Roman" w:eastAsia="Times New Roman" w:hAnsi="Times New Roman" w:cs="Times New Roman"/>
          <w:b/>
          <w:bCs/>
          <w:color w:val="FFFFFF"/>
          <w:sz w:val="36"/>
          <w:szCs w:val="36"/>
        </w:rPr>
      </w:pPr>
    </w:p>
    <w:p w14:paraId="063AFAB4"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DEEPAN P</w:t>
      </w:r>
    </w:p>
    <w:p w14:paraId="063AFAB5"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Email:deepanp23sit@vetias.ac.in</w:t>
      </w:r>
    </w:p>
    <w:p w14:paraId="063AFAB6" w14:textId="77777777" w:rsidR="008307DA" w:rsidRDefault="009C1C64">
      <w:pPr>
        <w:shd w:val="clear" w:color="auto" w:fill="FFFFFF"/>
        <w:spacing w:after="0"/>
        <w:rPr>
          <w:rFonts w:ascii="Times New Roman" w:eastAsia="Times New Roman" w:hAnsi="Times New Roman" w:cs="Times New Roman"/>
          <w:color w:val="6B7280"/>
          <w:sz w:val="36"/>
          <w:szCs w:val="36"/>
        </w:rPr>
      </w:pPr>
      <w:r>
        <w:rPr>
          <w:rFonts w:ascii="Times New Roman" w:eastAsia="Times New Roman" w:hAnsi="Times New Roman" w:cs="Times New Roman"/>
          <w:color w:val="6B7280"/>
          <w:sz w:val="36"/>
          <w:szCs w:val="36"/>
        </w:rPr>
        <w:t>Member</w:t>
      </w:r>
    </w:p>
    <w:p w14:paraId="063AFAB7" w14:textId="77777777" w:rsidR="008307DA" w:rsidRDefault="008307DA">
      <w:pPr>
        <w:shd w:val="clear" w:color="auto" w:fill="FFFFFF"/>
        <w:spacing w:after="0"/>
        <w:rPr>
          <w:rFonts w:ascii="Times New Roman" w:eastAsia="Times New Roman" w:hAnsi="Times New Roman" w:cs="Times New Roman"/>
          <w:b/>
          <w:bCs/>
          <w:color w:val="FFFFFF"/>
          <w:sz w:val="36"/>
          <w:szCs w:val="36"/>
        </w:rPr>
      </w:pPr>
    </w:p>
    <w:p w14:paraId="063AFAB8"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INDHIRAJITH P V</w:t>
      </w:r>
    </w:p>
    <w:p w14:paraId="063AFAB9"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indhirajithpv23sit@vetias.ac.in</w:t>
      </w:r>
    </w:p>
    <w:p w14:paraId="063AFABA" w14:textId="77777777" w:rsidR="008307DA" w:rsidRDefault="009C1C64">
      <w:pPr>
        <w:shd w:val="clear" w:color="auto" w:fill="FFFFFF"/>
        <w:spacing w:after="0"/>
        <w:rPr>
          <w:rFonts w:ascii="Times New Roman" w:eastAsia="Times New Roman" w:hAnsi="Times New Roman" w:cs="Times New Roman"/>
          <w:color w:val="6B7280"/>
          <w:sz w:val="36"/>
          <w:szCs w:val="36"/>
        </w:rPr>
      </w:pPr>
      <w:r>
        <w:rPr>
          <w:rFonts w:ascii="Times New Roman" w:eastAsia="Times New Roman" w:hAnsi="Times New Roman" w:cs="Times New Roman"/>
          <w:color w:val="6B7280"/>
          <w:sz w:val="36"/>
          <w:szCs w:val="36"/>
        </w:rPr>
        <w:t>Member</w:t>
      </w:r>
    </w:p>
    <w:p w14:paraId="063AFABB" w14:textId="77777777" w:rsidR="008307DA" w:rsidRDefault="008307DA">
      <w:pPr>
        <w:shd w:val="clear" w:color="auto" w:fill="FFFFFF"/>
        <w:spacing w:after="0"/>
        <w:rPr>
          <w:rFonts w:ascii="Times New Roman" w:eastAsia="Times New Roman" w:hAnsi="Times New Roman" w:cs="Times New Roman"/>
          <w:b/>
          <w:bCs/>
          <w:color w:val="FFFFFF"/>
          <w:sz w:val="36"/>
          <w:szCs w:val="36"/>
        </w:rPr>
      </w:pPr>
    </w:p>
    <w:p w14:paraId="063AFABC"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GOWTHAM R</w:t>
      </w:r>
    </w:p>
    <w:p w14:paraId="063AFABD"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gowthamr23sit@vetias.ac.in</w:t>
      </w:r>
    </w:p>
    <w:p w14:paraId="063AFABE" w14:textId="77777777" w:rsidR="008307DA" w:rsidRDefault="009C1C64">
      <w:pPr>
        <w:shd w:val="clear" w:color="auto" w:fill="FFFFFF"/>
        <w:spacing w:after="0"/>
        <w:rPr>
          <w:rFonts w:ascii="Times New Roman" w:eastAsia="Times New Roman" w:hAnsi="Times New Roman" w:cs="Times New Roman"/>
          <w:color w:val="6B7280"/>
          <w:sz w:val="36"/>
          <w:szCs w:val="36"/>
        </w:rPr>
      </w:pPr>
      <w:r>
        <w:rPr>
          <w:rFonts w:ascii="Times New Roman" w:eastAsia="Times New Roman" w:hAnsi="Times New Roman" w:cs="Times New Roman"/>
          <w:color w:val="6B7280"/>
          <w:sz w:val="36"/>
          <w:szCs w:val="36"/>
        </w:rPr>
        <w:t>Member</w:t>
      </w:r>
    </w:p>
    <w:p w14:paraId="063AFABF"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br/>
      </w:r>
      <w:r>
        <w:rPr>
          <w:rFonts w:ascii="Times New Roman" w:eastAsia="Times New Roman" w:hAnsi="Times New Roman" w:cs="Times New Roman"/>
          <w:b/>
          <w:bCs/>
          <w:color w:val="0A0A0A"/>
          <w:sz w:val="36"/>
          <w:szCs w:val="36"/>
        </w:rPr>
        <w:t>NIRMALKUMAR B</w:t>
      </w:r>
    </w:p>
    <w:p w14:paraId="063AFAC0" w14:textId="77777777" w:rsidR="008307DA" w:rsidRDefault="009C1C64">
      <w:pPr>
        <w:shd w:val="clear" w:color="auto" w:fill="FFFFFF"/>
        <w:spacing w:after="0"/>
        <w:rPr>
          <w:rFonts w:ascii="Times New Roman" w:eastAsia="Times New Roman" w:hAnsi="Times New Roman" w:cs="Times New Roman"/>
          <w:b/>
          <w:bCs/>
          <w:color w:val="0A0A0A"/>
          <w:sz w:val="36"/>
          <w:szCs w:val="36"/>
        </w:rPr>
      </w:pPr>
      <w:r>
        <w:rPr>
          <w:rFonts w:ascii="Times New Roman" w:eastAsia="Times New Roman" w:hAnsi="Times New Roman" w:cs="Times New Roman"/>
          <w:b/>
          <w:bCs/>
          <w:color w:val="0A0A0A"/>
          <w:sz w:val="36"/>
          <w:szCs w:val="36"/>
        </w:rPr>
        <w:t>nirmalkumarb23sit@vetias.ac.in</w:t>
      </w:r>
    </w:p>
    <w:p w14:paraId="063AFAC1" w14:textId="77777777" w:rsidR="008307DA" w:rsidRDefault="009C1C64">
      <w:pPr>
        <w:shd w:val="clear" w:color="auto" w:fill="FFFFFF"/>
        <w:spacing w:after="0"/>
        <w:rPr>
          <w:rFonts w:ascii="Times New Roman" w:eastAsia="Times New Roman" w:hAnsi="Times New Roman" w:cs="Times New Roman"/>
          <w:color w:val="6B7280"/>
          <w:sz w:val="36"/>
          <w:szCs w:val="36"/>
        </w:rPr>
      </w:pPr>
      <w:r>
        <w:rPr>
          <w:rFonts w:ascii="Times New Roman" w:eastAsia="Times New Roman" w:hAnsi="Times New Roman" w:cs="Times New Roman"/>
          <w:color w:val="6B7280"/>
          <w:sz w:val="36"/>
          <w:szCs w:val="36"/>
        </w:rPr>
        <w:t>Member</w:t>
      </w:r>
    </w:p>
    <w:p w14:paraId="063AFAC2" w14:textId="77777777" w:rsidR="008307DA" w:rsidRDefault="008307DA">
      <w:pPr>
        <w:rPr>
          <w:rFonts w:ascii="Times New Roman" w:eastAsia="Times New Roman" w:hAnsi="Times New Roman" w:cs="Times New Roman"/>
          <w:b/>
          <w:bCs/>
          <w:sz w:val="36"/>
          <w:szCs w:val="36"/>
        </w:rPr>
      </w:pPr>
    </w:p>
    <w:p w14:paraId="063AFAC3" w14:textId="77777777" w:rsidR="008307DA" w:rsidRDefault="008307DA">
      <w:pPr>
        <w:rPr>
          <w:rFonts w:ascii="Times New Roman" w:eastAsia="Times New Roman" w:hAnsi="Times New Roman" w:cs="Times New Roman"/>
          <w:b/>
          <w:bCs/>
          <w:sz w:val="36"/>
          <w:szCs w:val="36"/>
        </w:rPr>
      </w:pPr>
    </w:p>
    <w:p w14:paraId="063AFAC4" w14:textId="77777777" w:rsidR="008307DA" w:rsidRDefault="008307DA">
      <w:pPr>
        <w:rPr>
          <w:rFonts w:ascii="Times New Roman" w:eastAsia="Times New Roman" w:hAnsi="Times New Roman" w:cs="Times New Roman"/>
          <w:b/>
          <w:bCs/>
          <w:sz w:val="36"/>
          <w:szCs w:val="36"/>
        </w:rPr>
      </w:pPr>
    </w:p>
    <w:p w14:paraId="063AFAC5" w14:textId="77777777" w:rsidR="008307DA" w:rsidRDefault="008307DA">
      <w:pPr>
        <w:rPr>
          <w:rFonts w:ascii="Times New Roman" w:eastAsia="Times New Roman" w:hAnsi="Times New Roman" w:cs="Times New Roman"/>
          <w:b/>
          <w:bCs/>
          <w:sz w:val="36"/>
          <w:szCs w:val="36"/>
        </w:rPr>
      </w:pPr>
    </w:p>
    <w:p w14:paraId="063AFAC6" w14:textId="77777777" w:rsidR="008307DA" w:rsidRDefault="008307DA">
      <w:pPr>
        <w:jc w:val="center"/>
        <w:rPr>
          <w:rFonts w:ascii="Times New Roman" w:eastAsia="Times New Roman" w:hAnsi="Times New Roman" w:cs="Times New Roman"/>
          <w:b/>
          <w:bCs/>
          <w:sz w:val="36"/>
          <w:szCs w:val="36"/>
        </w:rPr>
      </w:pPr>
    </w:p>
    <w:p w14:paraId="063AFAC7" w14:textId="77777777" w:rsidR="008307DA" w:rsidRDefault="009C1C64">
      <w:pPr>
        <w:pStyle w:val="Heading2"/>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36"/>
          <w:szCs w:val="36"/>
        </w:rPr>
        <w:t>1. Introduction</w:t>
      </w:r>
    </w:p>
    <w:p w14:paraId="063AFAC8" w14:textId="77777777" w:rsidR="008307DA" w:rsidRDefault="009C1C64">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In today’s digital era, organizations depend heavily on information systems to manage data, applications, and services. With the growth of cloud computing, mobile devices, and remote working environments, securing access to sensitive resources has become increasingly complex. Traditional access control systems such as Role-Based Access Control (RBAC) primarily rely on static rules and user credentials. While these models have been effective in the past, they are no longer sufficient to handle modern securit</w:t>
      </w:r>
      <w:r>
        <w:rPr>
          <w:rFonts w:ascii="Times New Roman" w:eastAsia="Times New Roman" w:hAnsi="Times New Roman" w:cs="Times New Roman"/>
          <w:sz w:val="28"/>
          <w:szCs w:val="28"/>
        </w:rPr>
        <w:t>y challenges.</w:t>
      </w:r>
    </w:p>
    <w:p w14:paraId="063AFAC9" w14:textId="77777777" w:rsidR="008307DA" w:rsidRDefault="009C1C64">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Cyber attackers often exploit stolen credentials or compromised devices to gain unauthorized access. In many cases, attackers successfully bypass security measures because traditional systems do not evaluate contextual factors. As a result, organizations are shifting toward </w:t>
      </w:r>
      <w:r>
        <w:rPr>
          <w:rFonts w:ascii="Times New Roman" w:eastAsia="Times New Roman" w:hAnsi="Times New Roman" w:cs="Times New Roman"/>
          <w:b/>
          <w:bCs/>
          <w:sz w:val="28"/>
          <w:szCs w:val="28"/>
        </w:rPr>
        <w:t>context-aware access control models</w:t>
      </w:r>
      <w:r>
        <w:rPr>
          <w:rFonts w:ascii="Times New Roman" w:eastAsia="Times New Roman" w:hAnsi="Times New Roman" w:cs="Times New Roman"/>
          <w:sz w:val="28"/>
          <w:szCs w:val="28"/>
        </w:rPr>
        <w:t>, which dynamically evaluate multiple factors before granting or denying access.</w:t>
      </w:r>
    </w:p>
    <w:p w14:paraId="063AFACA" w14:textId="77777777" w:rsidR="008307DA" w:rsidRDefault="009C1C64">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Context-aware access control evaluates information such as user identity, device security status, location of access, and application risk level. By </w:t>
      </w:r>
      <w:proofErr w:type="spellStart"/>
      <w:r>
        <w:rPr>
          <w:rFonts w:ascii="Times New Roman" w:eastAsia="Times New Roman" w:hAnsi="Times New Roman" w:cs="Times New Roman"/>
          <w:sz w:val="28"/>
          <w:szCs w:val="28"/>
        </w:rPr>
        <w:t>analyzing</w:t>
      </w:r>
      <w:proofErr w:type="spellEnd"/>
      <w:r>
        <w:rPr>
          <w:rFonts w:ascii="Times New Roman" w:eastAsia="Times New Roman" w:hAnsi="Times New Roman" w:cs="Times New Roman"/>
          <w:sz w:val="28"/>
          <w:szCs w:val="28"/>
        </w:rPr>
        <w:t xml:space="preserve"> these factors, the system can make intelligent decisions about whether to allow, block, or limit access.</w:t>
      </w:r>
    </w:p>
    <w:p w14:paraId="063AFACB" w14:textId="77777777" w:rsidR="008307DA" w:rsidRDefault="009C1C64">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t>For example, a user accessing company data from a corporate laptop within the office network may be granted full access. However, if the same user attempts to log in from an unknown device in another country, the system may require additional authentication or block access entirely.</w:t>
      </w:r>
    </w:p>
    <w:p w14:paraId="063AFACC" w14:textId="77777777" w:rsidR="008307DA" w:rsidRDefault="009C1C64">
      <w:pPr>
        <w:spacing w:before="240" w:after="240"/>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This approach significantly improves security by ensuring that access decisions are based on real-time context rather than static rules.</w:t>
      </w:r>
    </w:p>
    <w:p w14:paraId="063AFACD" w14:textId="77777777" w:rsidR="008307DA" w:rsidRDefault="008307DA">
      <w:pPr>
        <w:spacing w:before="240" w:after="240"/>
        <w:rPr>
          <w:rFonts w:ascii="Times New Roman" w:eastAsia="Times New Roman" w:hAnsi="Times New Roman" w:cs="Times New Roman"/>
          <w:sz w:val="28"/>
          <w:szCs w:val="28"/>
        </w:rPr>
      </w:pPr>
    </w:p>
    <w:p w14:paraId="063AFACE" w14:textId="77777777" w:rsidR="008307DA" w:rsidRDefault="008307DA">
      <w:pPr>
        <w:spacing w:before="240" w:after="240"/>
        <w:rPr>
          <w:rFonts w:ascii="Times New Roman" w:eastAsia="Times New Roman" w:hAnsi="Times New Roman" w:cs="Times New Roman"/>
          <w:sz w:val="28"/>
          <w:szCs w:val="28"/>
        </w:rPr>
      </w:pPr>
    </w:p>
    <w:p w14:paraId="063AFACF" w14:textId="77777777" w:rsidR="008307DA" w:rsidRDefault="009C1C64">
      <w:pP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2. Context-Aware Access Control</w:t>
      </w:r>
    </w:p>
    <w:p w14:paraId="063AFAD0"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Context-aware access control is a security approach that adjusts access permissions based on the context in which a user attempts to access a resource. Instead of relying solely on predefined roles or passwords, the system </w:t>
      </w:r>
      <w:proofErr w:type="spellStart"/>
      <w:r>
        <w:rPr>
          <w:rFonts w:ascii="Times New Roman" w:eastAsia="Times New Roman" w:hAnsi="Times New Roman" w:cs="Times New Roman"/>
          <w:color w:val="000000"/>
          <w:sz w:val="28"/>
          <w:szCs w:val="28"/>
        </w:rPr>
        <w:t>analyzes</w:t>
      </w:r>
      <w:proofErr w:type="spellEnd"/>
      <w:r>
        <w:rPr>
          <w:rFonts w:ascii="Times New Roman" w:eastAsia="Times New Roman" w:hAnsi="Times New Roman" w:cs="Times New Roman"/>
          <w:color w:val="000000"/>
          <w:sz w:val="28"/>
          <w:szCs w:val="28"/>
        </w:rPr>
        <w:t xml:space="preserve"> multiple environmental and </w:t>
      </w:r>
      <w:proofErr w:type="spellStart"/>
      <w:r>
        <w:rPr>
          <w:rFonts w:ascii="Times New Roman" w:eastAsia="Times New Roman" w:hAnsi="Times New Roman" w:cs="Times New Roman"/>
          <w:color w:val="000000"/>
          <w:sz w:val="28"/>
          <w:szCs w:val="28"/>
        </w:rPr>
        <w:t>behavioral</w:t>
      </w:r>
      <w:proofErr w:type="spellEnd"/>
      <w:r>
        <w:rPr>
          <w:rFonts w:ascii="Times New Roman" w:eastAsia="Times New Roman" w:hAnsi="Times New Roman" w:cs="Times New Roman"/>
          <w:color w:val="000000"/>
          <w:sz w:val="28"/>
          <w:szCs w:val="28"/>
        </w:rPr>
        <w:t xml:space="preserve"> factors.</w:t>
      </w:r>
    </w:p>
    <w:p w14:paraId="063AFAD1"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These contextual elements help determine whether an access request is legitimate. If the context appears suspicious or abnormal, the system can enforce additional security controls such as multi-factor authentication, restricted access, or denial of access.</w:t>
      </w:r>
    </w:p>
    <w:p w14:paraId="063AFAD2"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Key characteristics of context-aware access control include:</w:t>
      </w:r>
    </w:p>
    <w:p w14:paraId="063AFAD3" w14:textId="77777777" w:rsidR="008307DA" w:rsidRDefault="009C1C64">
      <w:pPr>
        <w:numPr>
          <w:ilvl w:val="0"/>
          <w:numId w:val="1"/>
        </w:numPr>
        <w:rPr>
          <w:color w:val="000000"/>
        </w:rPr>
      </w:pPr>
      <w:r>
        <w:rPr>
          <w:rFonts w:ascii="Times New Roman" w:eastAsia="Times New Roman" w:hAnsi="Times New Roman" w:cs="Times New Roman"/>
          <w:color w:val="000000"/>
          <w:sz w:val="28"/>
          <w:szCs w:val="28"/>
        </w:rPr>
        <w:t>Dynamic decision making</w:t>
      </w:r>
    </w:p>
    <w:p w14:paraId="063AFAD4" w14:textId="77777777" w:rsidR="008307DA" w:rsidRDefault="009C1C64">
      <w:pPr>
        <w:numPr>
          <w:ilvl w:val="0"/>
          <w:numId w:val="1"/>
        </w:numPr>
        <w:rPr>
          <w:color w:val="000000"/>
        </w:rPr>
      </w:pPr>
      <w:r>
        <w:rPr>
          <w:rFonts w:ascii="Times New Roman" w:eastAsia="Times New Roman" w:hAnsi="Times New Roman" w:cs="Times New Roman"/>
          <w:color w:val="000000"/>
          <w:sz w:val="28"/>
          <w:szCs w:val="28"/>
        </w:rPr>
        <w:t>Continuous monitoring of user activity</w:t>
      </w:r>
    </w:p>
    <w:p w14:paraId="063AFAD5" w14:textId="77777777" w:rsidR="008307DA" w:rsidRDefault="009C1C64">
      <w:pPr>
        <w:numPr>
          <w:ilvl w:val="0"/>
          <w:numId w:val="1"/>
        </w:numPr>
        <w:rPr>
          <w:color w:val="000000"/>
        </w:rPr>
      </w:pPr>
      <w:r>
        <w:rPr>
          <w:rFonts w:ascii="Times New Roman" w:eastAsia="Times New Roman" w:hAnsi="Times New Roman" w:cs="Times New Roman"/>
          <w:color w:val="000000"/>
          <w:sz w:val="28"/>
          <w:szCs w:val="28"/>
        </w:rPr>
        <w:t>Real-time evaluation of environmental factors</w:t>
      </w:r>
    </w:p>
    <w:p w14:paraId="063AFAD6" w14:textId="77777777" w:rsidR="008307DA" w:rsidRDefault="009C1C64">
      <w:pPr>
        <w:numPr>
          <w:ilvl w:val="0"/>
          <w:numId w:val="1"/>
        </w:numPr>
        <w:rPr>
          <w:color w:val="000000"/>
        </w:rPr>
      </w:pPr>
      <w:r>
        <w:rPr>
          <w:rFonts w:ascii="Times New Roman" w:eastAsia="Times New Roman" w:hAnsi="Times New Roman" w:cs="Times New Roman"/>
          <w:color w:val="000000"/>
          <w:sz w:val="28"/>
          <w:szCs w:val="28"/>
        </w:rPr>
        <w:t>Adaptive security policies</w:t>
      </w:r>
    </w:p>
    <w:p w14:paraId="063AFAD7"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This model is commonly implemented in </w:t>
      </w:r>
      <w:r>
        <w:rPr>
          <w:rFonts w:ascii="Times New Roman" w:eastAsia="Times New Roman" w:hAnsi="Times New Roman" w:cs="Times New Roman"/>
          <w:b/>
          <w:bCs/>
          <w:color w:val="000000"/>
          <w:sz w:val="28"/>
          <w:szCs w:val="28"/>
        </w:rPr>
        <w:t>Zero Trust Security frameworks</w:t>
      </w:r>
      <w:r>
        <w:rPr>
          <w:rFonts w:ascii="Times New Roman" w:eastAsia="Times New Roman" w:hAnsi="Times New Roman" w:cs="Times New Roman"/>
          <w:color w:val="000000"/>
          <w:sz w:val="28"/>
          <w:szCs w:val="28"/>
        </w:rPr>
        <w:t>, where no user or device is automatically trusted. Every access request must be verified based on contextual information.</w:t>
      </w:r>
    </w:p>
    <w:p w14:paraId="063AFAD8"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Context-aware systems are widely used in enterprise security platforms, cloud environments, and identity management solutions.</w:t>
      </w:r>
    </w:p>
    <w:p w14:paraId="063AFAD9" w14:textId="77777777" w:rsidR="008307DA" w:rsidRDefault="008307DA">
      <w:pPr>
        <w:rPr>
          <w:sz w:val="28"/>
          <w:szCs w:val="28"/>
        </w:rPr>
      </w:pPr>
    </w:p>
    <w:p w14:paraId="063AFADA" w14:textId="77777777" w:rsidR="008307DA" w:rsidRDefault="009C1C64">
      <w:pP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3. Key Components of Context-Aware Access Control</w:t>
      </w:r>
    </w:p>
    <w:p w14:paraId="063AFADB"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3.1 User Identity</w:t>
      </w:r>
    </w:p>
    <w:p w14:paraId="063AFADC"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User identity is one of the most important components in access control systems. It refers to verifying the identity of individuals attempting to access resources.</w:t>
      </w:r>
    </w:p>
    <w:p w14:paraId="063AFADD"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Identity verification is typically performed through authentication methods such as:</w:t>
      </w:r>
    </w:p>
    <w:p w14:paraId="063AFADE" w14:textId="77777777" w:rsidR="008307DA" w:rsidRDefault="009C1C64">
      <w:pPr>
        <w:numPr>
          <w:ilvl w:val="0"/>
          <w:numId w:val="2"/>
        </w:numPr>
        <w:rPr>
          <w:color w:val="000000"/>
        </w:rPr>
      </w:pPr>
      <w:r>
        <w:rPr>
          <w:rFonts w:ascii="Times New Roman" w:eastAsia="Times New Roman" w:hAnsi="Times New Roman" w:cs="Times New Roman"/>
          <w:color w:val="000000"/>
          <w:sz w:val="28"/>
          <w:szCs w:val="28"/>
        </w:rPr>
        <w:t>Username and password</w:t>
      </w:r>
    </w:p>
    <w:p w14:paraId="063AFADF" w14:textId="77777777" w:rsidR="008307DA" w:rsidRDefault="009C1C64">
      <w:pPr>
        <w:numPr>
          <w:ilvl w:val="0"/>
          <w:numId w:val="2"/>
        </w:numPr>
        <w:rPr>
          <w:color w:val="000000"/>
        </w:rPr>
      </w:pPr>
      <w:r>
        <w:rPr>
          <w:rFonts w:ascii="Times New Roman" w:eastAsia="Times New Roman" w:hAnsi="Times New Roman" w:cs="Times New Roman"/>
          <w:color w:val="000000"/>
          <w:sz w:val="28"/>
          <w:szCs w:val="28"/>
        </w:rPr>
        <w:t>Multi-factor authentication (MFA)</w:t>
      </w:r>
    </w:p>
    <w:p w14:paraId="063AFAE0" w14:textId="77777777" w:rsidR="008307DA" w:rsidRDefault="009C1C64">
      <w:pPr>
        <w:numPr>
          <w:ilvl w:val="0"/>
          <w:numId w:val="2"/>
        </w:numPr>
        <w:rPr>
          <w:color w:val="000000"/>
        </w:rPr>
      </w:pPr>
      <w:r>
        <w:rPr>
          <w:rFonts w:ascii="Times New Roman" w:eastAsia="Times New Roman" w:hAnsi="Times New Roman" w:cs="Times New Roman"/>
          <w:color w:val="000000"/>
          <w:sz w:val="28"/>
          <w:szCs w:val="28"/>
        </w:rPr>
        <w:t>Biometrics (fingerprint or facial recognition)</w:t>
      </w:r>
    </w:p>
    <w:p w14:paraId="063AFAE1" w14:textId="77777777" w:rsidR="008307DA" w:rsidRDefault="009C1C64">
      <w:pPr>
        <w:numPr>
          <w:ilvl w:val="0"/>
          <w:numId w:val="2"/>
        </w:numPr>
        <w:rPr>
          <w:color w:val="000000"/>
        </w:rPr>
      </w:pPr>
      <w:r>
        <w:rPr>
          <w:rFonts w:ascii="Times New Roman" w:eastAsia="Times New Roman" w:hAnsi="Times New Roman" w:cs="Times New Roman"/>
          <w:color w:val="000000"/>
          <w:sz w:val="28"/>
          <w:szCs w:val="28"/>
        </w:rPr>
        <w:t>Smart cards or security tokens</w:t>
      </w:r>
    </w:p>
    <w:p w14:paraId="063AFAE2"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In context-aware systems, identity information may also include </w:t>
      </w:r>
      <w:proofErr w:type="spellStart"/>
      <w:r>
        <w:rPr>
          <w:rFonts w:ascii="Times New Roman" w:eastAsia="Times New Roman" w:hAnsi="Times New Roman" w:cs="Times New Roman"/>
          <w:color w:val="000000"/>
          <w:sz w:val="28"/>
          <w:szCs w:val="28"/>
        </w:rPr>
        <w:t>behavioral</w:t>
      </w:r>
      <w:proofErr w:type="spellEnd"/>
      <w:r>
        <w:rPr>
          <w:rFonts w:ascii="Times New Roman" w:eastAsia="Times New Roman" w:hAnsi="Times New Roman" w:cs="Times New Roman"/>
          <w:color w:val="000000"/>
          <w:sz w:val="28"/>
          <w:szCs w:val="28"/>
        </w:rPr>
        <w:t xml:space="preserve"> patterns, user roles, and access history. For example, if a user normally logs in during office hours but suddenly attempts to access the system at midnight, the system may flag this activity as suspicious.</w:t>
      </w:r>
    </w:p>
    <w:p w14:paraId="063AFAE3"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Identity-based access control ensures that only authorized users can access specific resources.</w:t>
      </w:r>
    </w:p>
    <w:p w14:paraId="063AFAE4" w14:textId="77777777" w:rsidR="008307DA" w:rsidRDefault="009C1C64">
      <w:pPr>
        <w:rPr>
          <w:rFonts w:ascii="Times New Roman" w:eastAsia="Times New Roman" w:hAnsi="Times New Roman" w:cs="Times New Roman"/>
          <w:color w:val="000000"/>
          <w:sz w:val="28"/>
          <w:szCs w:val="28"/>
        </w:rPr>
      </w:pPr>
      <w:r>
        <w:pict w14:anchorId="063AFB5C">
          <v:rect id="_x0000_i1025" style="width:0;height:1.5pt" o:hralign="center" o:hrstd="t" o:hr="t" fillcolor="#a0a0a0" stroked="f"/>
        </w:pict>
      </w:r>
    </w:p>
    <w:p w14:paraId="063AFAE5"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3.2 Device Posture</w:t>
      </w:r>
    </w:p>
    <w:p w14:paraId="063AFAE6"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Device posture refers to the security status and configuration of the device being used to access the system.</w:t>
      </w:r>
    </w:p>
    <w:p w14:paraId="063AFAE7"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Before granting access, the system checks whether the device meets certain security requirements. These checks may include:</w:t>
      </w:r>
    </w:p>
    <w:p w14:paraId="063AFAE8" w14:textId="77777777" w:rsidR="008307DA" w:rsidRDefault="009C1C64">
      <w:pPr>
        <w:numPr>
          <w:ilvl w:val="0"/>
          <w:numId w:val="3"/>
        </w:numPr>
        <w:rPr>
          <w:color w:val="000000"/>
        </w:rPr>
      </w:pPr>
      <w:r>
        <w:rPr>
          <w:rFonts w:ascii="Times New Roman" w:eastAsia="Times New Roman" w:hAnsi="Times New Roman" w:cs="Times New Roman"/>
          <w:color w:val="000000"/>
          <w:sz w:val="28"/>
          <w:szCs w:val="28"/>
        </w:rPr>
        <w:t>Updated operating system</w:t>
      </w:r>
    </w:p>
    <w:p w14:paraId="063AFAE9" w14:textId="77777777" w:rsidR="008307DA" w:rsidRDefault="009C1C64">
      <w:pPr>
        <w:numPr>
          <w:ilvl w:val="0"/>
          <w:numId w:val="3"/>
        </w:numPr>
        <w:rPr>
          <w:color w:val="000000"/>
        </w:rPr>
      </w:pPr>
      <w:r>
        <w:rPr>
          <w:rFonts w:ascii="Times New Roman" w:eastAsia="Times New Roman" w:hAnsi="Times New Roman" w:cs="Times New Roman"/>
          <w:color w:val="000000"/>
          <w:sz w:val="28"/>
          <w:szCs w:val="28"/>
        </w:rPr>
        <w:t>Active antivirus software</w:t>
      </w:r>
    </w:p>
    <w:p w14:paraId="063AFAEA" w14:textId="77777777" w:rsidR="008307DA" w:rsidRDefault="009C1C64">
      <w:pPr>
        <w:numPr>
          <w:ilvl w:val="0"/>
          <w:numId w:val="3"/>
        </w:numPr>
        <w:rPr>
          <w:color w:val="000000"/>
        </w:rPr>
      </w:pPr>
      <w:r>
        <w:rPr>
          <w:rFonts w:ascii="Times New Roman" w:eastAsia="Times New Roman" w:hAnsi="Times New Roman" w:cs="Times New Roman"/>
          <w:color w:val="000000"/>
          <w:sz w:val="28"/>
          <w:szCs w:val="28"/>
        </w:rPr>
        <w:t>Firewall enabled</w:t>
      </w:r>
    </w:p>
    <w:p w14:paraId="063AFAEB" w14:textId="77777777" w:rsidR="008307DA" w:rsidRDefault="009C1C64">
      <w:pPr>
        <w:numPr>
          <w:ilvl w:val="0"/>
          <w:numId w:val="3"/>
        </w:numPr>
        <w:rPr>
          <w:color w:val="000000"/>
        </w:rPr>
      </w:pPr>
      <w:r>
        <w:rPr>
          <w:rFonts w:ascii="Times New Roman" w:eastAsia="Times New Roman" w:hAnsi="Times New Roman" w:cs="Times New Roman"/>
          <w:color w:val="000000"/>
          <w:sz w:val="28"/>
          <w:szCs w:val="28"/>
        </w:rPr>
        <w:t>Device encryption enabled</w:t>
      </w:r>
    </w:p>
    <w:p w14:paraId="063AFAEC" w14:textId="77777777" w:rsidR="008307DA" w:rsidRDefault="009C1C64">
      <w:pPr>
        <w:numPr>
          <w:ilvl w:val="0"/>
          <w:numId w:val="3"/>
        </w:numPr>
        <w:rPr>
          <w:color w:val="000000"/>
        </w:rPr>
      </w:pPr>
      <w:r>
        <w:rPr>
          <w:rFonts w:ascii="Times New Roman" w:eastAsia="Times New Roman" w:hAnsi="Times New Roman" w:cs="Times New Roman"/>
          <w:color w:val="000000"/>
          <w:sz w:val="28"/>
          <w:szCs w:val="28"/>
        </w:rPr>
        <w:t>No known malware infections</w:t>
      </w:r>
    </w:p>
    <w:p w14:paraId="063AFAED"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If the device does not meet security standards, access may be restricted or blocked.</w:t>
      </w:r>
    </w:p>
    <w:p w14:paraId="063AFAEE"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For example, a company may allow employees to access internal systems only from devices that comply with corporate security policies. If an employee attempts to log in using an unpatched or compromised device, the system may deny access.</w:t>
      </w:r>
    </w:p>
    <w:p w14:paraId="063AFAEF"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Device posture verification helps prevent unauthorized access from vulnerable devices.</w:t>
      </w:r>
    </w:p>
    <w:p w14:paraId="063AFAF0" w14:textId="77777777" w:rsidR="008307DA" w:rsidRDefault="009C1C64">
      <w:pPr>
        <w:rPr>
          <w:rFonts w:ascii="Times New Roman" w:eastAsia="Times New Roman" w:hAnsi="Times New Roman" w:cs="Times New Roman"/>
          <w:color w:val="000000"/>
          <w:sz w:val="28"/>
          <w:szCs w:val="28"/>
        </w:rPr>
      </w:pPr>
      <w:r>
        <w:pict w14:anchorId="063AFB5D">
          <v:rect id="_x0000_i1026" style="width:0;height:1.5pt" o:hralign="center" o:hrstd="t" o:hr="t" fillcolor="#a0a0a0" stroked="f"/>
        </w:pict>
      </w:r>
    </w:p>
    <w:p w14:paraId="063AFAF1"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3.3 Location Awareness</w:t>
      </w:r>
    </w:p>
    <w:p w14:paraId="063AFAF2"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Location awareness evaluates the geographic location from which an access request originates.</w:t>
      </w:r>
    </w:p>
    <w:p w14:paraId="063AFAF3"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Organizations can define policies based on trusted or untrusted locations. For example:</w:t>
      </w:r>
    </w:p>
    <w:p w14:paraId="063AFAF4" w14:textId="77777777" w:rsidR="008307DA" w:rsidRDefault="009C1C64">
      <w:pPr>
        <w:numPr>
          <w:ilvl w:val="0"/>
          <w:numId w:val="4"/>
        </w:numPr>
        <w:rPr>
          <w:color w:val="000000"/>
        </w:rPr>
      </w:pPr>
      <w:r>
        <w:rPr>
          <w:rFonts w:ascii="Times New Roman" w:eastAsia="Times New Roman" w:hAnsi="Times New Roman" w:cs="Times New Roman"/>
          <w:color w:val="000000"/>
          <w:sz w:val="28"/>
          <w:szCs w:val="28"/>
        </w:rPr>
        <w:t>Allow access from company offices</w:t>
      </w:r>
    </w:p>
    <w:p w14:paraId="063AFAF5" w14:textId="77777777" w:rsidR="008307DA" w:rsidRDefault="009C1C64">
      <w:pPr>
        <w:numPr>
          <w:ilvl w:val="0"/>
          <w:numId w:val="4"/>
        </w:numPr>
        <w:rPr>
          <w:color w:val="000000"/>
        </w:rPr>
      </w:pPr>
      <w:r>
        <w:rPr>
          <w:rFonts w:ascii="Times New Roman" w:eastAsia="Times New Roman" w:hAnsi="Times New Roman" w:cs="Times New Roman"/>
          <w:color w:val="000000"/>
          <w:sz w:val="28"/>
          <w:szCs w:val="28"/>
        </w:rPr>
        <w:t>Allow access from approved countries</w:t>
      </w:r>
    </w:p>
    <w:p w14:paraId="063AFAF6" w14:textId="77777777" w:rsidR="008307DA" w:rsidRDefault="009C1C64">
      <w:pPr>
        <w:numPr>
          <w:ilvl w:val="0"/>
          <w:numId w:val="4"/>
        </w:numPr>
        <w:rPr>
          <w:color w:val="000000"/>
        </w:rPr>
      </w:pPr>
      <w:r>
        <w:rPr>
          <w:rFonts w:ascii="Times New Roman" w:eastAsia="Times New Roman" w:hAnsi="Times New Roman" w:cs="Times New Roman"/>
          <w:color w:val="000000"/>
          <w:sz w:val="28"/>
          <w:szCs w:val="28"/>
        </w:rPr>
        <w:t>Block access from high-risk regions</w:t>
      </w:r>
    </w:p>
    <w:p w14:paraId="063AFAF7" w14:textId="77777777" w:rsidR="008307DA" w:rsidRDefault="009C1C64">
      <w:pPr>
        <w:numPr>
          <w:ilvl w:val="0"/>
          <w:numId w:val="4"/>
        </w:numPr>
        <w:rPr>
          <w:color w:val="000000"/>
        </w:rPr>
      </w:pPr>
      <w:r>
        <w:rPr>
          <w:rFonts w:ascii="Times New Roman" w:eastAsia="Times New Roman" w:hAnsi="Times New Roman" w:cs="Times New Roman"/>
          <w:color w:val="000000"/>
          <w:sz w:val="28"/>
          <w:szCs w:val="28"/>
        </w:rPr>
        <w:t>Require additional authentication when accessing from unknown locations</w:t>
      </w:r>
    </w:p>
    <w:p w14:paraId="063AFAF8"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Location data can be determined using:</w:t>
      </w:r>
    </w:p>
    <w:p w14:paraId="063AFAF9" w14:textId="77777777" w:rsidR="008307DA" w:rsidRDefault="009C1C64">
      <w:pPr>
        <w:numPr>
          <w:ilvl w:val="0"/>
          <w:numId w:val="5"/>
        </w:numPr>
        <w:rPr>
          <w:color w:val="000000"/>
        </w:rPr>
      </w:pPr>
      <w:r>
        <w:rPr>
          <w:rFonts w:ascii="Times New Roman" w:eastAsia="Times New Roman" w:hAnsi="Times New Roman" w:cs="Times New Roman"/>
          <w:color w:val="000000"/>
          <w:sz w:val="28"/>
          <w:szCs w:val="28"/>
        </w:rPr>
        <w:t>IP address analysis</w:t>
      </w:r>
    </w:p>
    <w:p w14:paraId="063AFAFA" w14:textId="77777777" w:rsidR="008307DA" w:rsidRDefault="009C1C64">
      <w:pPr>
        <w:numPr>
          <w:ilvl w:val="0"/>
          <w:numId w:val="5"/>
        </w:numPr>
        <w:rPr>
          <w:color w:val="000000"/>
        </w:rPr>
      </w:pPr>
      <w:r>
        <w:rPr>
          <w:rFonts w:ascii="Times New Roman" w:eastAsia="Times New Roman" w:hAnsi="Times New Roman" w:cs="Times New Roman"/>
          <w:color w:val="000000"/>
          <w:sz w:val="28"/>
          <w:szCs w:val="28"/>
        </w:rPr>
        <w:t>GPS data</w:t>
      </w:r>
    </w:p>
    <w:p w14:paraId="063AFAFB" w14:textId="77777777" w:rsidR="008307DA" w:rsidRDefault="009C1C64">
      <w:pPr>
        <w:numPr>
          <w:ilvl w:val="0"/>
          <w:numId w:val="5"/>
        </w:numPr>
        <w:rPr>
          <w:color w:val="000000"/>
        </w:rPr>
      </w:pPr>
      <w:r>
        <w:rPr>
          <w:rFonts w:ascii="Times New Roman" w:eastAsia="Times New Roman" w:hAnsi="Times New Roman" w:cs="Times New Roman"/>
          <w:color w:val="000000"/>
          <w:sz w:val="28"/>
          <w:szCs w:val="28"/>
        </w:rPr>
        <w:t>Network identification</w:t>
      </w:r>
    </w:p>
    <w:p w14:paraId="063AFAFC"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Location-based access control is particularly useful for detecting suspicious login attempts. For instance, if a user logs in from one country and then attempts another login from a different country within minutes, the system may block access due to an impossible travel scenario.</w:t>
      </w:r>
    </w:p>
    <w:p w14:paraId="063AFAFD" w14:textId="77777777" w:rsidR="008307DA" w:rsidRDefault="009C1C64">
      <w:pPr>
        <w:rPr>
          <w:rFonts w:ascii="Times New Roman" w:eastAsia="Times New Roman" w:hAnsi="Times New Roman" w:cs="Times New Roman"/>
          <w:color w:val="000000"/>
          <w:sz w:val="28"/>
          <w:szCs w:val="28"/>
        </w:rPr>
      </w:pPr>
      <w:r>
        <w:pict w14:anchorId="063AFB5E">
          <v:rect id="_x0000_i1027" style="width:0;height:1.5pt" o:hralign="center" o:hrstd="t" o:hr="t" fillcolor="#a0a0a0" stroked="f"/>
        </w:pict>
      </w:r>
    </w:p>
    <w:p w14:paraId="063AFAFE"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3.4 Application Risk</w:t>
      </w:r>
    </w:p>
    <w:p w14:paraId="063AFAFF"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Different applications have different levels of sensitivity and risk.</w:t>
      </w:r>
    </w:p>
    <w:p w14:paraId="063AFB00"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For example:</w:t>
      </w:r>
    </w:p>
    <w:p w14:paraId="063AFB01" w14:textId="77777777" w:rsidR="008307DA" w:rsidRDefault="009C1C64">
      <w:pPr>
        <w:numPr>
          <w:ilvl w:val="0"/>
          <w:numId w:val="6"/>
        </w:numPr>
        <w:rPr>
          <w:color w:val="000000"/>
        </w:rPr>
      </w:pPr>
      <w:r>
        <w:rPr>
          <w:rFonts w:ascii="Times New Roman" w:eastAsia="Times New Roman" w:hAnsi="Times New Roman" w:cs="Times New Roman"/>
          <w:color w:val="000000"/>
          <w:sz w:val="28"/>
          <w:szCs w:val="28"/>
        </w:rPr>
        <w:lastRenderedPageBreak/>
        <w:t>Email systems may be considered low risk</w:t>
      </w:r>
    </w:p>
    <w:p w14:paraId="063AFB02" w14:textId="77777777" w:rsidR="008307DA" w:rsidRDefault="009C1C64">
      <w:pPr>
        <w:numPr>
          <w:ilvl w:val="0"/>
          <w:numId w:val="6"/>
        </w:numPr>
        <w:rPr>
          <w:color w:val="000000"/>
        </w:rPr>
      </w:pPr>
      <w:r>
        <w:rPr>
          <w:rFonts w:ascii="Times New Roman" w:eastAsia="Times New Roman" w:hAnsi="Times New Roman" w:cs="Times New Roman"/>
          <w:color w:val="000000"/>
          <w:sz w:val="28"/>
          <w:szCs w:val="28"/>
        </w:rPr>
        <w:t>Internal portals may be medium risk</w:t>
      </w:r>
    </w:p>
    <w:p w14:paraId="063AFB03" w14:textId="77777777" w:rsidR="008307DA" w:rsidRDefault="009C1C64">
      <w:pPr>
        <w:numPr>
          <w:ilvl w:val="0"/>
          <w:numId w:val="6"/>
        </w:numPr>
        <w:rPr>
          <w:color w:val="000000"/>
        </w:rPr>
      </w:pPr>
      <w:r>
        <w:rPr>
          <w:rFonts w:ascii="Times New Roman" w:eastAsia="Times New Roman" w:hAnsi="Times New Roman" w:cs="Times New Roman"/>
          <w:color w:val="000000"/>
          <w:sz w:val="28"/>
          <w:szCs w:val="28"/>
        </w:rPr>
        <w:t>Financial or customer data systems may be high risk</w:t>
      </w:r>
    </w:p>
    <w:p w14:paraId="063AFB04"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Context-aware systems evaluate the risk level of each application before granting access.</w:t>
      </w:r>
    </w:p>
    <w:p w14:paraId="063AFB05"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High-risk applications may require stronger authentication or stricter device compliance. In contrast, low-risk applications may allow more flexible access policies.</w:t>
      </w:r>
    </w:p>
    <w:p w14:paraId="063AFB06"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Risk-based access control ensures that sensitive data receives stronger protection.</w:t>
      </w:r>
    </w:p>
    <w:p w14:paraId="063AFB07" w14:textId="77777777" w:rsidR="008307DA" w:rsidRDefault="008307DA"/>
    <w:p w14:paraId="063AFB08" w14:textId="77777777" w:rsidR="008307DA" w:rsidRDefault="009C1C64">
      <w:pP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4. Architecture of Context-Aware Access Control Systems</w:t>
      </w:r>
    </w:p>
    <w:p w14:paraId="063AFB09"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 typical context-aware access control system consists of several key components that work together to evaluate access requests.</w:t>
      </w:r>
    </w:p>
    <w:p w14:paraId="063AFB0A"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Identity Provider (IdP)</w:t>
      </w:r>
    </w:p>
    <w:p w14:paraId="063AFB0B"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identity provider authenticates users and manages identity information.</w:t>
      </w:r>
    </w:p>
    <w:p w14:paraId="063AFB0C"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Policy Engine</w:t>
      </w:r>
    </w:p>
    <w:p w14:paraId="063AFB0D"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policy engine evaluates contextual data and determines whether access should be granted.</w:t>
      </w:r>
    </w:p>
    <w:p w14:paraId="063AFB0E"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Context Collector</w:t>
      </w:r>
    </w:p>
    <w:p w14:paraId="063AFB0F"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This component gathers contextual information such as location, device posture, and user </w:t>
      </w:r>
      <w:proofErr w:type="spellStart"/>
      <w:r>
        <w:rPr>
          <w:rFonts w:ascii="Times New Roman" w:eastAsia="Times New Roman" w:hAnsi="Times New Roman" w:cs="Times New Roman"/>
          <w:color w:val="000000"/>
          <w:sz w:val="28"/>
          <w:szCs w:val="28"/>
        </w:rPr>
        <w:t>behavior</w:t>
      </w:r>
      <w:proofErr w:type="spellEnd"/>
      <w:r>
        <w:rPr>
          <w:rFonts w:ascii="Times New Roman" w:eastAsia="Times New Roman" w:hAnsi="Times New Roman" w:cs="Times New Roman"/>
          <w:color w:val="000000"/>
          <w:sz w:val="28"/>
          <w:szCs w:val="28"/>
        </w:rPr>
        <w:t>.</w:t>
      </w:r>
    </w:p>
    <w:p w14:paraId="063AFB10"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Enforcement Point</w:t>
      </w:r>
    </w:p>
    <w:p w14:paraId="063AFB11"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enforcement point applies the decision made by the policy engine. It either allows or blocks access.</w:t>
      </w:r>
    </w:p>
    <w:p w14:paraId="063AFB12"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Monitoring and Logging</w:t>
      </w:r>
    </w:p>
    <w:p w14:paraId="063AFB13"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All access requests are recorded for auditing and security analysis.</w:t>
      </w:r>
    </w:p>
    <w:p w14:paraId="063AFB14"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These components together enable dynamic and intelligent access control.</w:t>
      </w:r>
    </w:p>
    <w:p w14:paraId="063AFB15" w14:textId="77777777" w:rsidR="008307DA" w:rsidRDefault="008307DA"/>
    <w:p w14:paraId="063AFB16" w14:textId="77777777" w:rsidR="008307DA" w:rsidRDefault="009C1C64">
      <w:pPr>
        <w:spacing w:before="240" w:after="240"/>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5. Implementation Strategies</w:t>
      </w:r>
    </w:p>
    <w:p w14:paraId="063AFB17" w14:textId="77777777" w:rsidR="008307DA" w:rsidRDefault="009C1C64">
      <w:pPr>
        <w:spacing w:before="240"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Organizations can implement context-aware access control using several strategies.</w:t>
      </w:r>
    </w:p>
    <w:p w14:paraId="063AFB18" w14:textId="77777777" w:rsidR="008307DA" w:rsidRDefault="009C1C64">
      <w:pPr>
        <w:spacing w:before="240" w:after="24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Zero Trust Architecture</w:t>
      </w:r>
    </w:p>
    <w:p w14:paraId="063AFB19" w14:textId="77777777" w:rsidR="008307DA" w:rsidRDefault="009C1C64">
      <w:pPr>
        <w:spacing w:before="240"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Zero Trust assumes that no user or device should be automatically trusted. Every access request must be verified continuously.</w:t>
      </w:r>
    </w:p>
    <w:p w14:paraId="063AFB1A" w14:textId="77777777" w:rsidR="008307DA" w:rsidRDefault="009C1C64">
      <w:pPr>
        <w:spacing w:before="240" w:after="24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Multi-Factor Authentication</w:t>
      </w:r>
    </w:p>
    <w:p w14:paraId="063AFB1B" w14:textId="77777777" w:rsidR="008307DA" w:rsidRDefault="009C1C64">
      <w:pPr>
        <w:spacing w:before="240"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MFA strengthens identity verification by requiring additional authentication factors.</w:t>
      </w:r>
    </w:p>
    <w:p w14:paraId="063AFB1C" w14:textId="77777777" w:rsidR="008307DA" w:rsidRDefault="009C1C64">
      <w:pPr>
        <w:spacing w:before="240" w:after="24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Endpoint Security Integration</w:t>
      </w:r>
    </w:p>
    <w:p w14:paraId="063AFB1D" w14:textId="77777777" w:rsidR="008307DA" w:rsidRDefault="009C1C64">
      <w:pPr>
        <w:spacing w:before="240"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Endpoint security tools provide device posture information to access control systems.</w:t>
      </w:r>
    </w:p>
    <w:p w14:paraId="063AFB1E" w14:textId="77777777" w:rsidR="008307DA" w:rsidRDefault="009C1C64">
      <w:pPr>
        <w:spacing w:before="240" w:after="24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Risk-Based Authentication</w:t>
      </w:r>
    </w:p>
    <w:p w14:paraId="063AFB1F" w14:textId="77777777" w:rsidR="008307DA" w:rsidRDefault="009C1C64">
      <w:pPr>
        <w:spacing w:before="240"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Authentication requirements change depending on the risk level of the access request.</w:t>
      </w:r>
    </w:p>
    <w:p w14:paraId="063AFB20" w14:textId="77777777" w:rsidR="008307DA" w:rsidRDefault="009C1C64">
      <w:pPr>
        <w:spacing w:before="240" w:after="24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Continuous Monitoring</w:t>
      </w:r>
    </w:p>
    <w:p w14:paraId="063AFB21" w14:textId="77777777" w:rsidR="008307DA" w:rsidRDefault="009C1C64">
      <w:pPr>
        <w:spacing w:before="240"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User </w:t>
      </w:r>
      <w:proofErr w:type="spellStart"/>
      <w:r>
        <w:rPr>
          <w:rFonts w:ascii="Times New Roman" w:eastAsia="Times New Roman" w:hAnsi="Times New Roman" w:cs="Times New Roman"/>
          <w:color w:val="000000"/>
          <w:sz w:val="28"/>
          <w:szCs w:val="28"/>
        </w:rPr>
        <w:t>behavior</w:t>
      </w:r>
      <w:proofErr w:type="spellEnd"/>
      <w:r>
        <w:rPr>
          <w:rFonts w:ascii="Times New Roman" w:eastAsia="Times New Roman" w:hAnsi="Times New Roman" w:cs="Times New Roman"/>
          <w:color w:val="000000"/>
          <w:sz w:val="28"/>
          <w:szCs w:val="28"/>
        </w:rPr>
        <w:t xml:space="preserve"> and system activity are continuously monitored to detect anomalies.</w:t>
      </w:r>
    </w:p>
    <w:p w14:paraId="063AFB22" w14:textId="77777777" w:rsidR="008307DA" w:rsidRDefault="009C1C64">
      <w:pPr>
        <w:spacing w:before="240" w:after="24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Implementing these strategies helps organizations build a strong adaptive security system.</w:t>
      </w:r>
    </w:p>
    <w:p w14:paraId="063AFB23" w14:textId="77777777" w:rsidR="008307DA" w:rsidRDefault="008307DA"/>
    <w:p w14:paraId="063AFB24" w14:textId="77777777" w:rsidR="008307DA" w:rsidRDefault="009C1C64">
      <w:pP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6. Benefits of Context-Aware Access Control</w:t>
      </w:r>
    </w:p>
    <w:p w14:paraId="063AFB25"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Context-aware access control provides numerous benefits for organizations.</w:t>
      </w:r>
    </w:p>
    <w:p w14:paraId="063AFB26"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lastRenderedPageBreak/>
        <w:t>Improved Security</w:t>
      </w:r>
    </w:p>
    <w:p w14:paraId="063AFB27"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By </w:t>
      </w:r>
      <w:proofErr w:type="spellStart"/>
      <w:r>
        <w:rPr>
          <w:rFonts w:ascii="Times New Roman" w:eastAsia="Times New Roman" w:hAnsi="Times New Roman" w:cs="Times New Roman"/>
          <w:color w:val="000000"/>
          <w:sz w:val="28"/>
          <w:szCs w:val="28"/>
        </w:rPr>
        <w:t>analyzing</w:t>
      </w:r>
      <w:proofErr w:type="spellEnd"/>
      <w:r>
        <w:rPr>
          <w:rFonts w:ascii="Times New Roman" w:eastAsia="Times New Roman" w:hAnsi="Times New Roman" w:cs="Times New Roman"/>
          <w:color w:val="000000"/>
          <w:sz w:val="28"/>
          <w:szCs w:val="28"/>
        </w:rPr>
        <w:t xml:space="preserve"> multiple contextual factors, the system can detect suspicious activities more effectively.</w:t>
      </w:r>
    </w:p>
    <w:p w14:paraId="063AFB28"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Reduced Risk of Data Breaches</w:t>
      </w:r>
    </w:p>
    <w:p w14:paraId="063AFB29"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Even if an attacker steals user credentials, additional checks such as device posture and location verification can prevent unauthorized access.</w:t>
      </w:r>
    </w:p>
    <w:p w14:paraId="063AFB2A"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Better User Experience</w:t>
      </w:r>
    </w:p>
    <w:p w14:paraId="063AFB2B"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Users accessing systems from trusted environments may experience fewer authentication steps.</w:t>
      </w:r>
    </w:p>
    <w:p w14:paraId="063AFB2C"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Support for Remote Work</w:t>
      </w:r>
    </w:p>
    <w:p w14:paraId="063AFB2D"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Context-aware systems allow employees to securely access resources from remote locations.</w:t>
      </w:r>
    </w:p>
    <w:p w14:paraId="063AFB2E"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Compliance with Security Regulations</w:t>
      </w:r>
    </w:p>
    <w:p w14:paraId="063AFB2F"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Many security standards require organizations to implement advanced access control mechanisms.</w:t>
      </w:r>
    </w:p>
    <w:p w14:paraId="063AFB30" w14:textId="77777777" w:rsidR="008307DA" w:rsidRDefault="008307DA">
      <w:pPr>
        <w:rPr>
          <w:sz w:val="36"/>
          <w:szCs w:val="36"/>
        </w:rPr>
      </w:pPr>
    </w:p>
    <w:p w14:paraId="063AFB31" w14:textId="77777777" w:rsidR="008307DA" w:rsidRDefault="009C1C64">
      <w:pP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7. Challenges and Limitations</w:t>
      </w:r>
    </w:p>
    <w:p w14:paraId="063AFB32"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Despite its advantages, context-aware access control also presents several challenges.</w:t>
      </w:r>
    </w:p>
    <w:p w14:paraId="063AFB33"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Privacy Concerns</w:t>
      </w:r>
    </w:p>
    <w:p w14:paraId="063AFB34"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Collecting contextual information such as location and device data may raise privacy issues.</w:t>
      </w:r>
    </w:p>
    <w:p w14:paraId="063AFB35"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Implementation Complexity</w:t>
      </w:r>
    </w:p>
    <w:p w14:paraId="063AFB36"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Designing and integrating context-aware systems requires significant technical expertise.</w:t>
      </w:r>
    </w:p>
    <w:p w14:paraId="063AFB37"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Performance Overhead</w:t>
      </w:r>
    </w:p>
    <w:p w14:paraId="063AFB38"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Real-time context evaluation may introduce latency in access decisions.</w:t>
      </w:r>
    </w:p>
    <w:p w14:paraId="063AFB39"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False Positives</w:t>
      </w:r>
    </w:p>
    <w:p w14:paraId="063AFB3A"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Legitimate users may occasionally be denied access due to unusual context factors.</w:t>
      </w:r>
    </w:p>
    <w:p w14:paraId="063AFB3B"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Organizations must carefully design policies to balance security and usability.</w:t>
      </w:r>
    </w:p>
    <w:p w14:paraId="063AFB3C" w14:textId="77777777" w:rsidR="008307DA" w:rsidRDefault="009C1C64">
      <w:pP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8. Real-World Applications</w:t>
      </w:r>
    </w:p>
    <w:p w14:paraId="063AFB3D"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Many organizations and technology platforms use context-aware access control.</w:t>
      </w:r>
    </w:p>
    <w:p w14:paraId="063AFB3E"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Enterprise Security</w:t>
      </w:r>
    </w:p>
    <w:p w14:paraId="063AFB3F"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Companies use context-aware systems to protect internal networks and applications.</w:t>
      </w:r>
    </w:p>
    <w:p w14:paraId="063AFB40"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Cloud Services</w:t>
      </w:r>
    </w:p>
    <w:p w14:paraId="063AFB41"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Cloud providers implement adaptive access policies to secure customer data.</w:t>
      </w:r>
    </w:p>
    <w:p w14:paraId="063AFB42"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Banking Systems</w:t>
      </w:r>
    </w:p>
    <w:p w14:paraId="063AFB43"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Financial institutions use location-based authentication and device verification.</w:t>
      </w:r>
    </w:p>
    <w:p w14:paraId="063AFB44" w14:textId="77777777" w:rsidR="008307DA" w:rsidRDefault="009C1C64">
      <w:pP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Healthcare Systems</w:t>
      </w:r>
    </w:p>
    <w:p w14:paraId="063AFB45"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Hospitals protect patient records using identity verification and risk-based access controls.</w:t>
      </w:r>
    </w:p>
    <w:p w14:paraId="063AFB46"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These applications demonstrate the effectiveness of context-aware security models.</w:t>
      </w:r>
    </w:p>
    <w:p w14:paraId="063AFB47" w14:textId="77777777" w:rsidR="008307DA" w:rsidRDefault="008307DA">
      <w:pPr>
        <w:rPr>
          <w:rFonts w:ascii="Times New Roman" w:eastAsia="Times New Roman" w:hAnsi="Times New Roman" w:cs="Times New Roman"/>
          <w:color w:val="000000"/>
          <w:sz w:val="28"/>
          <w:szCs w:val="28"/>
        </w:rPr>
      </w:pPr>
    </w:p>
    <w:p w14:paraId="063AFB48" w14:textId="77777777" w:rsidR="008307DA" w:rsidRDefault="009C1C64">
      <w:pPr>
        <w:rPr>
          <w:rFonts w:ascii="Times New Roman" w:eastAsia="Times New Roman" w:hAnsi="Times New Roman" w:cs="Times New Roman"/>
          <w:sz w:val="28"/>
          <w:szCs w:val="28"/>
        </w:rPr>
      </w:pPr>
      <w:r>
        <w:rPr>
          <w:rFonts w:ascii="Times New Roman" w:eastAsia="Times New Roman" w:hAnsi="Times New Roman" w:cs="Times New Roman"/>
          <w:b/>
          <w:bCs/>
          <w:color w:val="000000"/>
          <w:sz w:val="36"/>
          <w:szCs w:val="36"/>
        </w:rPr>
        <w:t>9. Future Trends</w:t>
      </w:r>
    </w:p>
    <w:p w14:paraId="063AFB49" w14:textId="77777777" w:rsidR="008307DA" w:rsidRDefault="009C1C64">
      <w:p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The future of access control will continue to evolve with new technologies.</w:t>
      </w:r>
    </w:p>
    <w:p w14:paraId="063AFB4A" w14:textId="77777777" w:rsidR="008307DA" w:rsidRDefault="009C1C64">
      <w:pP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Artificial Intelligence Integration</w:t>
      </w:r>
    </w:p>
    <w:p w14:paraId="063AFB4B" w14:textId="77777777" w:rsidR="008307DA" w:rsidRDefault="009C1C64">
      <w:p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AI can </w:t>
      </w:r>
      <w:proofErr w:type="spellStart"/>
      <w:r>
        <w:rPr>
          <w:rFonts w:ascii="Times New Roman" w:eastAsia="Times New Roman" w:hAnsi="Times New Roman" w:cs="Times New Roman"/>
          <w:color w:val="000000"/>
          <w:sz w:val="28"/>
          <w:szCs w:val="28"/>
        </w:rPr>
        <w:t>analyze</w:t>
      </w:r>
      <w:proofErr w:type="spellEnd"/>
      <w:r>
        <w:rPr>
          <w:rFonts w:ascii="Times New Roman" w:eastAsia="Times New Roman" w:hAnsi="Times New Roman" w:cs="Times New Roman"/>
          <w:color w:val="000000"/>
          <w:sz w:val="28"/>
          <w:szCs w:val="28"/>
        </w:rPr>
        <w:t xml:space="preserve"> </w:t>
      </w:r>
      <w:proofErr w:type="spellStart"/>
      <w:r>
        <w:rPr>
          <w:rFonts w:ascii="Times New Roman" w:eastAsia="Times New Roman" w:hAnsi="Times New Roman" w:cs="Times New Roman"/>
          <w:color w:val="000000"/>
          <w:sz w:val="28"/>
          <w:szCs w:val="28"/>
        </w:rPr>
        <w:t>behavioral</w:t>
      </w:r>
      <w:proofErr w:type="spellEnd"/>
      <w:r>
        <w:rPr>
          <w:rFonts w:ascii="Times New Roman" w:eastAsia="Times New Roman" w:hAnsi="Times New Roman" w:cs="Times New Roman"/>
          <w:color w:val="000000"/>
          <w:sz w:val="28"/>
          <w:szCs w:val="28"/>
        </w:rPr>
        <w:t xml:space="preserve"> patterns to detect suspicious activities more accurately.</w:t>
      </w:r>
    </w:p>
    <w:p w14:paraId="063AFB4C" w14:textId="77777777" w:rsidR="008307DA" w:rsidRDefault="009C1C64">
      <w:pP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color w:val="000000"/>
          <w:sz w:val="28"/>
          <w:szCs w:val="28"/>
        </w:rPr>
        <w:t>Behavioral</w:t>
      </w:r>
      <w:proofErr w:type="spellEnd"/>
      <w:r>
        <w:rPr>
          <w:rFonts w:ascii="Times New Roman" w:eastAsia="Times New Roman" w:hAnsi="Times New Roman" w:cs="Times New Roman"/>
          <w:b/>
          <w:bCs/>
          <w:color w:val="000000"/>
          <w:sz w:val="28"/>
          <w:szCs w:val="28"/>
        </w:rPr>
        <w:t xml:space="preserve"> Biometrics</w:t>
      </w:r>
    </w:p>
    <w:p w14:paraId="063AFB4D" w14:textId="77777777" w:rsidR="008307DA" w:rsidRDefault="009C1C64">
      <w:p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Systems may </w:t>
      </w:r>
      <w:proofErr w:type="spellStart"/>
      <w:r>
        <w:rPr>
          <w:rFonts w:ascii="Times New Roman" w:eastAsia="Times New Roman" w:hAnsi="Times New Roman" w:cs="Times New Roman"/>
          <w:color w:val="000000"/>
          <w:sz w:val="28"/>
          <w:szCs w:val="28"/>
        </w:rPr>
        <w:t>analyze</w:t>
      </w:r>
      <w:proofErr w:type="spellEnd"/>
      <w:r>
        <w:rPr>
          <w:rFonts w:ascii="Times New Roman" w:eastAsia="Times New Roman" w:hAnsi="Times New Roman" w:cs="Times New Roman"/>
          <w:color w:val="000000"/>
          <w:sz w:val="28"/>
          <w:szCs w:val="28"/>
        </w:rPr>
        <w:t xml:space="preserve"> typing patterns or mouse movements to verify user identity.</w:t>
      </w:r>
    </w:p>
    <w:p w14:paraId="063AFB4E" w14:textId="77777777" w:rsidR="008307DA" w:rsidRDefault="009C1C64">
      <w:pP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lastRenderedPageBreak/>
        <w:t>Continuous Authentication</w:t>
      </w:r>
    </w:p>
    <w:p w14:paraId="063AFB4F" w14:textId="77777777" w:rsidR="008307DA" w:rsidRDefault="009C1C64">
      <w:p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Instead of verifying identity only during login, systems may continuously monitor users during sessions.</w:t>
      </w:r>
    </w:p>
    <w:p w14:paraId="063AFB50" w14:textId="77777777" w:rsidR="008307DA" w:rsidRDefault="009C1C64">
      <w:pPr>
        <w:rPr>
          <w:rFonts w:ascii="Times New Roman" w:eastAsia="Times New Roman" w:hAnsi="Times New Roman" w:cs="Times New Roman"/>
          <w:b/>
          <w:bCs/>
          <w:sz w:val="28"/>
          <w:szCs w:val="28"/>
        </w:rPr>
      </w:pPr>
      <w:r>
        <w:rPr>
          <w:rFonts w:ascii="Times New Roman" w:eastAsia="Times New Roman" w:hAnsi="Times New Roman" w:cs="Times New Roman"/>
          <w:b/>
          <w:bCs/>
          <w:color w:val="000000"/>
          <w:sz w:val="28"/>
          <w:szCs w:val="28"/>
        </w:rPr>
        <w:t>Integration with IoT Security</w:t>
      </w:r>
    </w:p>
    <w:p w14:paraId="063AFB51" w14:textId="77777777" w:rsidR="008307DA" w:rsidRDefault="009C1C64">
      <w:pP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As IoT devices become more common, context-aware systems will play a key role in securing connected devices.</w:t>
      </w:r>
    </w:p>
    <w:p w14:paraId="063AFB52" w14:textId="77777777" w:rsidR="008307DA" w:rsidRDefault="009C1C64">
      <w:pPr>
        <w:rPr>
          <w:rFonts w:ascii="Times New Roman" w:eastAsia="Times New Roman" w:hAnsi="Times New Roman" w:cs="Times New Roman"/>
          <w:color w:val="000000"/>
          <w:sz w:val="36"/>
          <w:szCs w:val="36"/>
        </w:rPr>
      </w:pPr>
      <w:r>
        <w:rPr>
          <w:rFonts w:ascii="Times New Roman" w:eastAsia="Times New Roman" w:hAnsi="Times New Roman" w:cs="Times New Roman"/>
          <w:color w:val="000000"/>
          <w:sz w:val="28"/>
          <w:szCs w:val="28"/>
        </w:rPr>
        <w:t>These innovations will further strengthen adaptive security frameworks.</w:t>
      </w:r>
    </w:p>
    <w:p w14:paraId="063AFB53" w14:textId="77777777" w:rsidR="008307DA" w:rsidRDefault="008307DA">
      <w:pPr>
        <w:rPr>
          <w:rFonts w:ascii="Times New Roman" w:eastAsia="Times New Roman" w:hAnsi="Times New Roman" w:cs="Times New Roman"/>
          <w:b/>
          <w:bCs/>
          <w:sz w:val="36"/>
          <w:szCs w:val="36"/>
        </w:rPr>
      </w:pPr>
    </w:p>
    <w:p w14:paraId="063AFB54" w14:textId="77777777" w:rsidR="008307DA" w:rsidRDefault="009C1C64">
      <w:pP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10. Conclusion</w:t>
      </w:r>
    </w:p>
    <w:p w14:paraId="063AFB55"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Context-aware access control represents a significant advancement in modern cybersecurity strategies. Traditional security systems that rely solely on passwords and static rules are no longer sufficient to protect sensitive resources in complex digital environments.</w:t>
      </w:r>
    </w:p>
    <w:p w14:paraId="063AFB56"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By incorporating contextual information such as user identity, device posture, location, and application risk, organizations can make smarter and more secure access decisions. This approach helps prevent unauthorized access, reduces the risk of data breaches, and supports flexible work environments.</w:t>
      </w:r>
    </w:p>
    <w:p w14:paraId="063AFB57"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Although implementing context-aware systems may require additional resources and careful planning, the long-term benefits outweigh the challenges. As technology continues to evolve, context-aware access control will play a critical role in securing digital infrastructures and protecting sensitive information.</w:t>
      </w:r>
    </w:p>
    <w:p w14:paraId="063AFB58" w14:textId="77777777" w:rsidR="008307DA" w:rsidRDefault="009C1C64">
      <w:pP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Organizations that adopt adaptive security models today will be better prepared to face future cybersecurity threats.</w:t>
      </w:r>
    </w:p>
    <w:p w14:paraId="063AFB59" w14:textId="77777777" w:rsidR="008307DA" w:rsidRDefault="008307DA"/>
    <w:p w14:paraId="063AFB5A" w14:textId="77777777" w:rsidR="008307DA" w:rsidRDefault="008307DA">
      <w:pPr>
        <w:jc w:val="center"/>
        <w:rPr>
          <w:rFonts w:ascii="Times New Roman" w:eastAsia="Times New Roman" w:hAnsi="Times New Roman" w:cs="Times New Roman"/>
          <w:b/>
          <w:bCs/>
          <w:sz w:val="36"/>
          <w:szCs w:val="36"/>
        </w:rPr>
      </w:pPr>
    </w:p>
    <w:p w14:paraId="063AFB5B" w14:textId="77777777" w:rsidR="008307DA" w:rsidRDefault="009C1C64">
      <w:pPr>
        <w:rPr>
          <w:rFonts w:ascii="Times New Roman" w:eastAsia="Times New Roman" w:hAnsi="Times New Roman" w:cs="Times New Roman"/>
          <w:b/>
          <w:bCs/>
          <w:sz w:val="36"/>
          <w:szCs w:val="36"/>
        </w:rPr>
      </w:pPr>
      <w:r>
        <w:rPr>
          <w:rFonts w:ascii="Times New Roman" w:eastAsia="Times New Roman" w:hAnsi="Times New Roman" w:cs="Times New Roman"/>
          <w:b/>
          <w:bCs/>
          <w:noProof/>
          <w:sz w:val="36"/>
          <w:szCs w:val="36"/>
        </w:rPr>
        <w:lastRenderedPageBreak/>
        <w:drawing>
          <wp:inline distT="114300" distB="114300" distL="114300" distR="114300" wp14:anchorId="063AFB5F" wp14:editId="063AFB60">
            <wp:extent cx="5943600" cy="27051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2705100"/>
                    </a:xfrm>
                    <a:prstGeom prst="rect">
                      <a:avLst/>
                    </a:prstGeom>
                    <a:ln/>
                  </pic:spPr>
                </pic:pic>
              </a:graphicData>
            </a:graphic>
          </wp:inline>
        </w:drawing>
      </w:r>
      <w:r>
        <w:rPr>
          <w:rFonts w:ascii="Times New Roman" w:eastAsia="Times New Roman" w:hAnsi="Times New Roman" w:cs="Times New Roman"/>
          <w:b/>
          <w:bCs/>
          <w:noProof/>
          <w:sz w:val="36"/>
          <w:szCs w:val="36"/>
        </w:rPr>
        <w:drawing>
          <wp:inline distT="114300" distB="114300" distL="114300" distR="114300" wp14:anchorId="063AFB61" wp14:editId="063AFB62">
            <wp:extent cx="5943600" cy="29337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2933700"/>
                    </a:xfrm>
                    <a:prstGeom prst="rect">
                      <a:avLst/>
                    </a:prstGeom>
                    <a:ln/>
                  </pic:spPr>
                </pic:pic>
              </a:graphicData>
            </a:graphic>
          </wp:inline>
        </w:drawing>
      </w:r>
      <w:r>
        <w:rPr>
          <w:rFonts w:ascii="Times New Roman" w:eastAsia="Times New Roman" w:hAnsi="Times New Roman" w:cs="Times New Roman"/>
          <w:b/>
          <w:bCs/>
          <w:noProof/>
          <w:sz w:val="36"/>
          <w:szCs w:val="36"/>
        </w:rPr>
        <w:lastRenderedPageBreak/>
        <w:drawing>
          <wp:inline distT="114300" distB="114300" distL="114300" distR="114300" wp14:anchorId="063AFB63" wp14:editId="063AFB64">
            <wp:extent cx="5943600" cy="29337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2933700"/>
                    </a:xfrm>
                    <a:prstGeom prst="rect">
                      <a:avLst/>
                    </a:prstGeom>
                    <a:ln/>
                  </pic:spPr>
                </pic:pic>
              </a:graphicData>
            </a:graphic>
          </wp:inline>
        </w:drawing>
      </w:r>
      <w:r>
        <w:rPr>
          <w:rFonts w:ascii="Times New Roman" w:eastAsia="Times New Roman" w:hAnsi="Times New Roman" w:cs="Times New Roman"/>
          <w:b/>
          <w:bCs/>
          <w:noProof/>
          <w:sz w:val="36"/>
          <w:szCs w:val="36"/>
        </w:rPr>
        <w:drawing>
          <wp:inline distT="114300" distB="114300" distL="114300" distR="114300" wp14:anchorId="063AFB65" wp14:editId="063AFB66">
            <wp:extent cx="5943600" cy="29337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2933700"/>
                    </a:xfrm>
                    <a:prstGeom prst="rect">
                      <a:avLst/>
                    </a:prstGeom>
                    <a:ln/>
                  </pic:spPr>
                </pic:pic>
              </a:graphicData>
            </a:graphic>
          </wp:inline>
        </w:drawing>
      </w:r>
      <w:r>
        <w:rPr>
          <w:rFonts w:ascii="Times New Roman" w:eastAsia="Times New Roman" w:hAnsi="Times New Roman" w:cs="Times New Roman"/>
          <w:b/>
          <w:bCs/>
          <w:noProof/>
          <w:sz w:val="36"/>
          <w:szCs w:val="36"/>
        </w:rPr>
        <w:lastRenderedPageBreak/>
        <w:drawing>
          <wp:inline distT="114300" distB="114300" distL="114300" distR="114300" wp14:anchorId="063AFB67" wp14:editId="063AFB68">
            <wp:extent cx="5943600" cy="30099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009900"/>
                    </a:xfrm>
                    <a:prstGeom prst="rect">
                      <a:avLst/>
                    </a:prstGeom>
                    <a:ln/>
                  </pic:spPr>
                </pic:pic>
              </a:graphicData>
            </a:graphic>
          </wp:inline>
        </w:drawing>
      </w:r>
    </w:p>
    <w:sectPr w:rsidR="008307DA">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A48FB" w14:textId="77777777" w:rsidR="009C1C64" w:rsidRDefault="009C1C64">
      <w:pPr>
        <w:spacing w:after="0" w:line="240" w:lineRule="auto"/>
      </w:pPr>
      <w:r>
        <w:separator/>
      </w:r>
    </w:p>
  </w:endnote>
  <w:endnote w:type="continuationSeparator" w:id="0">
    <w:p w14:paraId="446F5DC5" w14:textId="77777777" w:rsidR="009C1C64" w:rsidRDefault="009C1C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CB4DC2A-C063-4750-998D-CDEAC24DED1E}"/>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D155D7D8-9E0B-40E2-9034-4975313B0A70}"/>
    <w:embedBold r:id="rId3" w:fontKey="{FCB560AD-B457-42A5-8447-D9040E5DDB0A}"/>
  </w:font>
  <w:font w:name="Play">
    <w:charset w:val="00"/>
    <w:family w:val="auto"/>
    <w:pitch w:val="default"/>
    <w:embedRegular r:id="rId4" w:fontKey="{3137E018-E649-4B7C-8E3B-0D59FEE5B3A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5" w:fontKey="{3EA7E19B-80AD-480B-9911-763656E5C6A5}"/>
  </w:font>
  <w:font w:name="Calibri">
    <w:panose1 w:val="020F0502020204030204"/>
    <w:charset w:val="00"/>
    <w:family w:val="swiss"/>
    <w:pitch w:val="variable"/>
    <w:sig w:usb0="E4002EFF" w:usb1="C200247B" w:usb2="00000009" w:usb3="00000000" w:csb0="000001FF" w:csb1="00000000"/>
    <w:embedRegular r:id="rId6" w:fontKey="{C286B30E-5ACC-4873-A800-ADD35E0AA3A1}"/>
  </w:font>
  <w:font w:name="Cambria">
    <w:panose1 w:val="02040503050406030204"/>
    <w:charset w:val="00"/>
    <w:family w:val="roman"/>
    <w:pitch w:val="variable"/>
    <w:sig w:usb0="E00006FF" w:usb1="420024FF" w:usb2="02000000" w:usb3="00000000" w:csb0="0000019F" w:csb1="00000000"/>
    <w:embedRegular r:id="rId7" w:fontKey="{C800FB51-131C-4C31-891E-6AC80EB190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22124" w14:textId="77777777" w:rsidR="009C1C64" w:rsidRDefault="009C1C64">
      <w:pPr>
        <w:spacing w:after="0" w:line="240" w:lineRule="auto"/>
      </w:pPr>
      <w:r>
        <w:separator/>
      </w:r>
    </w:p>
  </w:footnote>
  <w:footnote w:type="continuationSeparator" w:id="0">
    <w:p w14:paraId="56A0B32F" w14:textId="77777777" w:rsidR="009C1C64" w:rsidRDefault="009C1C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FB69" w14:textId="77777777" w:rsidR="008307DA" w:rsidRDefault="008307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600E"/>
    <w:multiLevelType w:val="multilevel"/>
    <w:tmpl w:val="A964CE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FAC3096"/>
    <w:multiLevelType w:val="multilevel"/>
    <w:tmpl w:val="73085E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42366E2"/>
    <w:multiLevelType w:val="multilevel"/>
    <w:tmpl w:val="66BE03D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457365A"/>
    <w:multiLevelType w:val="multilevel"/>
    <w:tmpl w:val="BB0C2B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63D0051"/>
    <w:multiLevelType w:val="multilevel"/>
    <w:tmpl w:val="7E7AB26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4F945EF"/>
    <w:multiLevelType w:val="multilevel"/>
    <w:tmpl w:val="4168959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30767757">
    <w:abstractNumId w:val="1"/>
  </w:num>
  <w:num w:numId="2" w16cid:durableId="1542207583">
    <w:abstractNumId w:val="2"/>
  </w:num>
  <w:num w:numId="3" w16cid:durableId="494761715">
    <w:abstractNumId w:val="0"/>
  </w:num>
  <w:num w:numId="4" w16cid:durableId="1834906377">
    <w:abstractNumId w:val="4"/>
  </w:num>
  <w:num w:numId="5" w16cid:durableId="1914655500">
    <w:abstractNumId w:val="3"/>
  </w:num>
  <w:num w:numId="6" w16cid:durableId="10447929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7DA"/>
    <w:rsid w:val="00485B12"/>
    <w:rsid w:val="005261C3"/>
    <w:rsid w:val="0073446F"/>
    <w:rsid w:val="008307DA"/>
    <w:rsid w:val="009C1C64"/>
    <w:rsid w:val="00BD279E"/>
    <w:rsid w:val="00C11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FA98"/>
  <w15:docId w15:val="{01E73AE8-23F1-4634-B2E7-EF5554A61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14</Pages>
  <Words>1707</Words>
  <Characters>9735</Characters>
  <Application>Microsoft Office Word</Application>
  <DocSecurity>0</DocSecurity>
  <Lines>81</Lines>
  <Paragraphs>22</Paragraphs>
  <ScaleCrop>false</ScaleCrop>
  <Company/>
  <LinksUpToDate>false</LinksUpToDate>
  <CharactersWithSpaces>11420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 KUMAR M</cp:lastModifiedBy>
  <cp:revision>3</cp:revision>
  <dcterms:created xsi:type="dcterms:W3CDTF">2026-03-15T12:22:00Z</dcterms:created>
  <dcterms:modified xsi:type="dcterms:W3CDTF">2026-03-15T12:27:00Z</dcterms:modified>
</cp:coreProperties>
</file>