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745B" w:rsidRDefault="0075745B">
      <w:pPr>
        <w:rPr>
          <w:b/>
          <w:noProof/>
        </w:rPr>
      </w:pPr>
      <w:r>
        <w:rPr>
          <w:b/>
          <w:noProof/>
        </w:rPr>
        <w:t xml:space="preserve">Project Structure: </w:t>
      </w:r>
    </w:p>
    <w:p w:rsidR="0075745B" w:rsidRDefault="0075745B">
      <w:pPr>
        <w:rPr>
          <w:b/>
          <w:noProof/>
        </w:rPr>
      </w:pPr>
      <w:r>
        <w:rPr>
          <w:noProof/>
        </w:rPr>
        <w:drawing>
          <wp:inline distT="0" distB="0" distL="0" distR="0" wp14:anchorId="5D974676" wp14:editId="6694D95E">
            <wp:extent cx="4524375" cy="43243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45B" w:rsidRDefault="0075745B">
      <w:pPr>
        <w:rPr>
          <w:b/>
          <w:noProof/>
        </w:rPr>
      </w:pPr>
      <w:r>
        <w:rPr>
          <w:b/>
          <w:noProof/>
        </w:rPr>
        <w:t xml:space="preserve">Total 2 Test cases : </w:t>
      </w:r>
      <w:bookmarkStart w:id="0" w:name="_GoBack"/>
      <w:r w:rsidRPr="007666AF">
        <w:rPr>
          <w:noProof/>
        </w:rPr>
        <w:t>Both are passed. Please have a look below</w:t>
      </w:r>
      <w:bookmarkEnd w:id="0"/>
    </w:p>
    <w:p w:rsidR="00084FC5" w:rsidRPr="00FF519F" w:rsidRDefault="00877513">
      <w:pPr>
        <w:rPr>
          <w:b/>
        </w:rPr>
      </w:pPr>
      <w:r w:rsidRPr="00FF519F">
        <w:rPr>
          <w:b/>
          <w:noProof/>
        </w:rPr>
        <w:lastRenderedPageBreak/>
        <w:drawing>
          <wp:inline distT="0" distB="0" distL="0" distR="0" wp14:anchorId="6A5B8BF5" wp14:editId="55151D7B">
            <wp:extent cx="6350547" cy="337135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7825" cy="336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9F" w:rsidRDefault="00FF519F">
      <w:pPr>
        <w:rPr>
          <w:b/>
        </w:rPr>
      </w:pPr>
      <w:r>
        <w:rPr>
          <w:b/>
        </w:rPr>
        <w:t>Test Repo</w:t>
      </w:r>
      <w:r w:rsidRPr="00FF519F">
        <w:rPr>
          <w:b/>
        </w:rPr>
        <w:t>rt:</w:t>
      </w:r>
    </w:p>
    <w:p w:rsidR="00FF519F" w:rsidRPr="00FF519F" w:rsidRDefault="00FF519F">
      <w:pPr>
        <w:rPr>
          <w:b/>
        </w:rPr>
      </w:pPr>
      <w:r>
        <w:rPr>
          <w:noProof/>
        </w:rPr>
        <w:drawing>
          <wp:inline distT="0" distB="0" distL="0" distR="0" wp14:anchorId="6B47D73D" wp14:editId="67E5F872">
            <wp:extent cx="5943600" cy="1982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9F" w:rsidRPr="00FF519F" w:rsidRDefault="00FF519F">
      <w:pPr>
        <w:rPr>
          <w:b/>
        </w:rPr>
      </w:pPr>
      <w:r w:rsidRPr="00FF519F">
        <w:rPr>
          <w:b/>
        </w:rPr>
        <w:t>Test case1:</w:t>
      </w:r>
    </w:p>
    <w:p w:rsidR="00FF519F" w:rsidRDefault="00FF519F">
      <w:pPr>
        <w:rPr>
          <w:b/>
        </w:rPr>
      </w:pPr>
      <w:r w:rsidRPr="00FF519F">
        <w:rPr>
          <w:b/>
        </w:rPr>
        <w:t>Step1</w:t>
      </w:r>
      <w:r>
        <w:rPr>
          <w:b/>
        </w:rPr>
        <w:t xml:space="preserve"> &amp;2</w:t>
      </w:r>
      <w:r w:rsidRPr="00FF519F">
        <w:rPr>
          <w:b/>
        </w:rPr>
        <w:t>:</w:t>
      </w:r>
    </w:p>
    <w:p w:rsidR="00FF519F" w:rsidRPr="00FF519F" w:rsidRDefault="00FF519F" w:rsidP="00FF519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FF519F">
        <w:rPr>
          <w:rFonts w:ascii="Arial" w:eastAsia="Times New Roman" w:hAnsi="Arial" w:cs="Arial"/>
          <w:color w:val="222222"/>
          <w:sz w:val="20"/>
          <w:szCs w:val="20"/>
        </w:rPr>
        <w:t>1. Go to the main page </w:t>
      </w:r>
      <w:hyperlink r:id="rId8" w:tgtFrame="_blank" w:history="1">
        <w:r w:rsidRPr="00FF519F">
          <w:rPr>
            <w:rFonts w:ascii="Arial" w:eastAsia="Times New Roman" w:hAnsi="Arial" w:cs="Arial"/>
            <w:color w:val="222222"/>
            <w:sz w:val="20"/>
            <w:szCs w:val="20"/>
          </w:rPr>
          <w:t>https://www.infogix.com/</w:t>
        </w:r>
      </w:hyperlink>
      <w:r w:rsidRPr="00FF519F">
        <w:rPr>
          <w:rFonts w:ascii="Arial" w:eastAsia="Times New Roman" w:hAnsi="Arial" w:cs="Arial"/>
          <w:color w:val="222222"/>
          <w:sz w:val="20"/>
          <w:szCs w:val="20"/>
        </w:rPr>
        <w:t> </w:t>
      </w:r>
      <w:proofErr w:type="gramStart"/>
      <w:r w:rsidRPr="00FF519F">
        <w:rPr>
          <w:rFonts w:ascii="Arial" w:eastAsia="Times New Roman" w:hAnsi="Arial" w:cs="Arial"/>
          <w:color w:val="222222"/>
          <w:sz w:val="20"/>
          <w:szCs w:val="20"/>
        </w:rPr>
        <w:t xml:space="preserve">( </w:t>
      </w:r>
      <w:proofErr w:type="spellStart"/>
      <w:r w:rsidRPr="00FF519F">
        <w:rPr>
          <w:rFonts w:ascii="Arial" w:eastAsia="Times New Roman" w:hAnsi="Arial" w:cs="Arial"/>
          <w:color w:val="222222"/>
          <w:sz w:val="20"/>
          <w:szCs w:val="20"/>
        </w:rPr>
        <w:t>url</w:t>
      </w:r>
      <w:proofErr w:type="spellEnd"/>
      <w:proofErr w:type="gramEnd"/>
      <w:r w:rsidRPr="00FF519F">
        <w:rPr>
          <w:rFonts w:ascii="Arial" w:eastAsia="Times New Roman" w:hAnsi="Arial" w:cs="Arial"/>
          <w:color w:val="222222"/>
          <w:sz w:val="20"/>
          <w:szCs w:val="20"/>
        </w:rPr>
        <w:t xml:space="preserve"> redirects to </w:t>
      </w:r>
      <w:hyperlink r:id="rId9" w:tgtFrame="_blank" w:history="1">
        <w:r w:rsidRPr="00FF519F">
          <w:rPr>
            <w:rFonts w:ascii="Arial" w:eastAsia="Times New Roman" w:hAnsi="Arial" w:cs="Arial"/>
            <w:color w:val="222222"/>
            <w:sz w:val="20"/>
            <w:szCs w:val="20"/>
          </w:rPr>
          <w:t>precisely.com</w:t>
        </w:r>
      </w:hyperlink>
      <w:r w:rsidRPr="00FF519F">
        <w:rPr>
          <w:rFonts w:ascii="Arial" w:eastAsia="Times New Roman" w:hAnsi="Arial" w:cs="Arial"/>
          <w:color w:val="222222"/>
          <w:sz w:val="20"/>
          <w:szCs w:val="20"/>
        </w:rPr>
        <w:t> website)</w:t>
      </w:r>
    </w:p>
    <w:p w:rsidR="00FF519F" w:rsidRPr="00FF519F" w:rsidRDefault="00FF519F" w:rsidP="00FF519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FF519F">
        <w:rPr>
          <w:rFonts w:ascii="Arial" w:eastAsia="Times New Roman" w:hAnsi="Arial" w:cs="Arial"/>
          <w:color w:val="222222"/>
          <w:sz w:val="20"/>
          <w:szCs w:val="20"/>
        </w:rPr>
        <w:t>2. Click on "Get in Touch" in the menu at the top of the page</w:t>
      </w:r>
    </w:p>
    <w:p w:rsidR="00FF519F" w:rsidRPr="00FF519F" w:rsidRDefault="00FF519F"/>
    <w:p w:rsidR="00FF519F" w:rsidRPr="00FF519F" w:rsidRDefault="00FF519F">
      <w:pPr>
        <w:rPr>
          <w:b/>
        </w:rPr>
      </w:pPr>
      <w:r w:rsidRPr="00FF519F">
        <w:rPr>
          <w:b/>
          <w:noProof/>
        </w:rPr>
        <w:lastRenderedPageBreak/>
        <w:drawing>
          <wp:inline distT="0" distB="0" distL="0" distR="0" wp14:anchorId="2618CB9B" wp14:editId="2047BD92">
            <wp:extent cx="5943600" cy="28740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9F" w:rsidRDefault="00194B35" w:rsidP="00FF519F">
      <w:pPr>
        <w:rPr>
          <w:b/>
        </w:rPr>
      </w:pPr>
      <w:r>
        <w:rPr>
          <w:b/>
        </w:rPr>
        <w:t>Step3</w:t>
      </w:r>
      <w:r w:rsidR="00FF519F" w:rsidRPr="00FF519F">
        <w:rPr>
          <w:b/>
        </w:rPr>
        <w:t>:</w:t>
      </w:r>
    </w:p>
    <w:p w:rsidR="00FF519F" w:rsidRPr="00FF519F" w:rsidRDefault="00FF519F" w:rsidP="00FF519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FF519F">
        <w:rPr>
          <w:rFonts w:ascii="Arial" w:eastAsia="Times New Roman" w:hAnsi="Arial" w:cs="Arial"/>
          <w:color w:val="222222"/>
          <w:sz w:val="20"/>
          <w:szCs w:val="20"/>
        </w:rPr>
        <w:t>Fill in the form, the following fields should</w:t>
      </w:r>
    </w:p>
    <w:p w:rsidR="00FF519F" w:rsidRPr="00FF519F" w:rsidRDefault="00FF519F" w:rsidP="00FF519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proofErr w:type="gramStart"/>
      <w:r w:rsidRPr="00FF519F">
        <w:rPr>
          <w:rFonts w:ascii="Arial" w:eastAsia="Times New Roman" w:hAnsi="Arial" w:cs="Arial"/>
          <w:color w:val="222222"/>
          <w:sz w:val="20"/>
          <w:szCs w:val="20"/>
        </w:rPr>
        <w:t>have</w:t>
      </w:r>
      <w:proofErr w:type="gramEnd"/>
      <w:r w:rsidRPr="00FF519F">
        <w:rPr>
          <w:rFonts w:ascii="Arial" w:eastAsia="Times New Roman" w:hAnsi="Arial" w:cs="Arial"/>
          <w:color w:val="222222"/>
          <w:sz w:val="20"/>
          <w:szCs w:val="20"/>
        </w:rPr>
        <w:t xml:space="preserve"> these details, the other fields can be filled in</w:t>
      </w:r>
    </w:p>
    <w:p w:rsidR="00FF519F" w:rsidRPr="00FF519F" w:rsidRDefault="00FF519F" w:rsidP="00FF519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proofErr w:type="gramStart"/>
      <w:r w:rsidRPr="00FF519F">
        <w:rPr>
          <w:rFonts w:ascii="Arial" w:eastAsia="Times New Roman" w:hAnsi="Arial" w:cs="Arial"/>
          <w:color w:val="222222"/>
          <w:sz w:val="20"/>
          <w:szCs w:val="20"/>
        </w:rPr>
        <w:t>as</w:t>
      </w:r>
      <w:proofErr w:type="gramEnd"/>
      <w:r w:rsidRPr="00FF519F">
        <w:rPr>
          <w:rFonts w:ascii="Arial" w:eastAsia="Times New Roman" w:hAnsi="Arial" w:cs="Arial"/>
          <w:color w:val="222222"/>
          <w:sz w:val="20"/>
          <w:szCs w:val="20"/>
        </w:rPr>
        <w:t xml:space="preserve"> you wish.</w:t>
      </w:r>
    </w:p>
    <w:p w:rsidR="00FF519F" w:rsidRPr="00FF519F" w:rsidRDefault="00FF519F" w:rsidP="00FF519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FF519F">
        <w:rPr>
          <w:rFonts w:ascii="Arial" w:eastAsia="Times New Roman" w:hAnsi="Arial" w:cs="Arial"/>
          <w:color w:val="222222"/>
          <w:sz w:val="20"/>
          <w:szCs w:val="20"/>
        </w:rPr>
        <w:t> </w:t>
      </w:r>
    </w:p>
    <w:p w:rsidR="00FF519F" w:rsidRPr="00FF519F" w:rsidRDefault="00FF519F" w:rsidP="00FF519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FF519F">
        <w:rPr>
          <w:rFonts w:ascii="Arial" w:eastAsia="Times New Roman" w:hAnsi="Arial" w:cs="Arial"/>
          <w:color w:val="222222"/>
          <w:sz w:val="20"/>
          <w:szCs w:val="20"/>
        </w:rPr>
        <w:t>How can we help with: &lt;General Enquires</w:t>
      </w:r>
      <w:proofErr w:type="gramStart"/>
      <w:r w:rsidRPr="00FF519F">
        <w:rPr>
          <w:rFonts w:ascii="Arial" w:eastAsia="Times New Roman" w:hAnsi="Arial" w:cs="Arial"/>
          <w:color w:val="222222"/>
          <w:sz w:val="20"/>
          <w:szCs w:val="20"/>
        </w:rPr>
        <w:t>&gt;</w:t>
      </w:r>
      <w:proofErr w:type="gramEnd"/>
    </w:p>
    <w:p w:rsidR="00FF519F" w:rsidRPr="00FF519F" w:rsidRDefault="00FF519F" w:rsidP="00FF519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FF519F">
        <w:rPr>
          <w:rFonts w:ascii="Arial" w:eastAsia="Times New Roman" w:hAnsi="Arial" w:cs="Arial"/>
          <w:color w:val="222222"/>
          <w:sz w:val="20"/>
          <w:szCs w:val="20"/>
        </w:rPr>
        <w:t>First Name: &lt;your name&gt;</w:t>
      </w:r>
    </w:p>
    <w:p w:rsidR="00FF519F" w:rsidRPr="00FF519F" w:rsidRDefault="00FF519F" w:rsidP="00FF519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FF519F">
        <w:rPr>
          <w:rFonts w:ascii="Arial" w:eastAsia="Times New Roman" w:hAnsi="Arial" w:cs="Arial"/>
          <w:color w:val="222222"/>
          <w:sz w:val="20"/>
          <w:szCs w:val="20"/>
        </w:rPr>
        <w:t>Last Name: &lt;</w:t>
      </w:r>
      <w:proofErr w:type="spellStart"/>
      <w:r w:rsidRPr="00FF519F">
        <w:rPr>
          <w:rFonts w:ascii="Arial" w:eastAsia="Times New Roman" w:hAnsi="Arial" w:cs="Arial"/>
          <w:color w:val="222222"/>
          <w:sz w:val="20"/>
          <w:szCs w:val="20"/>
        </w:rPr>
        <w:t>lastname</w:t>
      </w:r>
      <w:proofErr w:type="spellEnd"/>
      <w:r w:rsidRPr="00FF519F">
        <w:rPr>
          <w:rFonts w:ascii="Arial" w:eastAsia="Times New Roman" w:hAnsi="Arial" w:cs="Arial"/>
          <w:color w:val="222222"/>
          <w:sz w:val="20"/>
          <w:szCs w:val="20"/>
        </w:rPr>
        <w:t>/repeat name&gt;</w:t>
      </w:r>
    </w:p>
    <w:p w:rsidR="00FF519F" w:rsidRPr="00FF519F" w:rsidRDefault="00FF519F" w:rsidP="00FF519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FF519F">
        <w:rPr>
          <w:rFonts w:ascii="Arial" w:eastAsia="Times New Roman" w:hAnsi="Arial" w:cs="Arial"/>
          <w:color w:val="222222"/>
          <w:sz w:val="20"/>
          <w:szCs w:val="20"/>
        </w:rPr>
        <w:t>Company name: "Precisely HR"</w:t>
      </w:r>
    </w:p>
    <w:p w:rsidR="00FF519F" w:rsidRPr="00FF519F" w:rsidRDefault="00FF519F" w:rsidP="00FF519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FF519F">
        <w:rPr>
          <w:rFonts w:ascii="Arial" w:eastAsia="Times New Roman" w:hAnsi="Arial" w:cs="Arial"/>
          <w:color w:val="222222"/>
          <w:sz w:val="20"/>
          <w:szCs w:val="20"/>
        </w:rPr>
        <w:t>HQ Location Country: "Canada"</w:t>
      </w:r>
    </w:p>
    <w:p w:rsidR="00FF519F" w:rsidRPr="00FF519F" w:rsidRDefault="00FF519F" w:rsidP="00FF519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FF519F">
        <w:rPr>
          <w:rFonts w:ascii="Arial" w:eastAsia="Times New Roman" w:hAnsi="Arial" w:cs="Arial"/>
          <w:color w:val="222222"/>
          <w:sz w:val="20"/>
          <w:szCs w:val="20"/>
        </w:rPr>
        <w:t>Comments:</w:t>
      </w:r>
    </w:p>
    <w:p w:rsidR="00FF519F" w:rsidRDefault="00FF519F" w:rsidP="00FF519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FF519F">
        <w:rPr>
          <w:rFonts w:ascii="Arial" w:eastAsia="Times New Roman" w:hAnsi="Arial" w:cs="Arial"/>
          <w:color w:val="222222"/>
          <w:sz w:val="20"/>
          <w:szCs w:val="20"/>
        </w:rPr>
        <w:t>"This is a coding challenge for Test Automation position. Please disregard this message"</w:t>
      </w:r>
    </w:p>
    <w:p w:rsidR="00194B35" w:rsidRDefault="00194B35" w:rsidP="00FF519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:rsidR="00194B35" w:rsidRDefault="00194B35" w:rsidP="00194B35">
      <w:pPr>
        <w:rPr>
          <w:rFonts w:ascii="Arial" w:eastAsia="Times New Roman" w:hAnsi="Arial" w:cs="Arial"/>
          <w:color w:val="222222"/>
          <w:sz w:val="20"/>
          <w:szCs w:val="20"/>
        </w:rPr>
      </w:pPr>
      <w:r>
        <w:rPr>
          <w:b/>
        </w:rPr>
        <w:t>Step4</w:t>
      </w:r>
      <w:r w:rsidRPr="00FF519F">
        <w:rPr>
          <w:b/>
        </w:rPr>
        <w:t>:</w:t>
      </w:r>
      <w:r>
        <w:rPr>
          <w:b/>
        </w:rPr>
        <w:t xml:space="preserve"> </w:t>
      </w:r>
      <w:r w:rsidRPr="00FF519F">
        <w:rPr>
          <w:rFonts w:ascii="Arial" w:eastAsia="Times New Roman" w:hAnsi="Arial" w:cs="Arial"/>
          <w:color w:val="222222"/>
          <w:sz w:val="20"/>
          <w:szCs w:val="20"/>
        </w:rPr>
        <w:t>Submit form</w:t>
      </w:r>
    </w:p>
    <w:p w:rsidR="00194B35" w:rsidRDefault="00194B35" w:rsidP="00FF519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:rsidR="00FF519F" w:rsidRDefault="00FF519F" w:rsidP="00FF519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F512467" wp14:editId="1A36FC60">
            <wp:extent cx="5943600" cy="34239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95" w:rsidRDefault="007C2A95" w:rsidP="00FF519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>
        <w:rPr>
          <w:noProof/>
        </w:rPr>
        <w:drawing>
          <wp:inline distT="0" distB="0" distL="0" distR="0" wp14:anchorId="01CC8533" wp14:editId="4E348391">
            <wp:extent cx="5943600" cy="13881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95" w:rsidRDefault="007C2A95" w:rsidP="00FF519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3986B80" wp14:editId="2EC6CF38">
            <wp:extent cx="5943600" cy="58585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9F" w:rsidRPr="00FF519F" w:rsidRDefault="00FF519F" w:rsidP="00FF519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:rsidR="00FF519F" w:rsidRPr="00FF519F" w:rsidRDefault="00FF519F" w:rsidP="00FF519F">
      <w:pPr>
        <w:rPr>
          <w:rFonts w:ascii="Arial" w:eastAsia="Times New Roman" w:hAnsi="Arial" w:cs="Arial"/>
          <w:color w:val="222222"/>
          <w:sz w:val="20"/>
          <w:szCs w:val="20"/>
        </w:rPr>
      </w:pPr>
    </w:p>
    <w:p w:rsidR="00FF519F" w:rsidRDefault="00FF519F" w:rsidP="00FF519F">
      <w:pPr>
        <w:rPr>
          <w:rFonts w:ascii="Arial" w:eastAsia="Times New Roman" w:hAnsi="Arial" w:cs="Arial"/>
          <w:color w:val="222222"/>
          <w:sz w:val="20"/>
          <w:szCs w:val="20"/>
        </w:rPr>
      </w:pPr>
      <w:r w:rsidRPr="00FF519F">
        <w:rPr>
          <w:b/>
        </w:rPr>
        <w:t>Step5:</w:t>
      </w:r>
      <w:r>
        <w:rPr>
          <w:rFonts w:ascii="Times New Roman" w:eastAsia="Times New Roman" w:hAnsi="Times New Roman" w:cs="Times New Roman"/>
          <w:color w:val="500050"/>
          <w:sz w:val="24"/>
          <w:szCs w:val="24"/>
          <w:shd w:val="clear" w:color="auto" w:fill="FFFFFF"/>
        </w:rPr>
        <w:t xml:space="preserve"> </w:t>
      </w:r>
      <w:r w:rsidRPr="00FF519F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r w:rsidRPr="00FF519F">
        <w:rPr>
          <w:rFonts w:ascii="Arial" w:eastAsia="Times New Roman" w:hAnsi="Arial" w:cs="Arial"/>
          <w:color w:val="222222"/>
          <w:sz w:val="20"/>
          <w:szCs w:val="20"/>
        </w:rPr>
        <w:t>Check for "Thank you for contacting us" on page</w:t>
      </w:r>
    </w:p>
    <w:p w:rsidR="00FF519F" w:rsidRPr="00FF519F" w:rsidRDefault="00FF519F" w:rsidP="00FF519F">
      <w:pPr>
        <w:rPr>
          <w:rFonts w:ascii="Arial" w:eastAsia="Times New Roman" w:hAnsi="Arial" w:cs="Arial"/>
          <w:color w:val="222222"/>
          <w:sz w:val="20"/>
          <w:szCs w:val="20"/>
        </w:rPr>
      </w:pPr>
    </w:p>
    <w:p w:rsidR="00FF519F" w:rsidRDefault="00194B35">
      <w:pPr>
        <w:rPr>
          <w:b/>
        </w:rPr>
      </w:pPr>
      <w:r>
        <w:rPr>
          <w:noProof/>
        </w:rPr>
        <w:drawing>
          <wp:inline distT="0" distB="0" distL="0" distR="0" wp14:anchorId="5D04EA94" wp14:editId="6B5CBBC5">
            <wp:extent cx="5943600" cy="1181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35" w:rsidRPr="00FF519F" w:rsidRDefault="00194B3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22851EB" wp14:editId="7AABCB7A">
            <wp:extent cx="5943600" cy="5787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9F" w:rsidRPr="00FF519F" w:rsidRDefault="00FF519F">
      <w:pPr>
        <w:rPr>
          <w:b/>
        </w:rPr>
      </w:pPr>
    </w:p>
    <w:p w:rsidR="00FF519F" w:rsidRPr="00FF519F" w:rsidRDefault="00FF519F">
      <w:pPr>
        <w:rPr>
          <w:b/>
        </w:rPr>
      </w:pPr>
    </w:p>
    <w:p w:rsidR="00FF519F" w:rsidRDefault="00FF519F">
      <w:pPr>
        <w:rPr>
          <w:b/>
        </w:rPr>
      </w:pPr>
      <w:r w:rsidRPr="00FF519F">
        <w:rPr>
          <w:b/>
        </w:rPr>
        <w:t>Testcase2:</w:t>
      </w:r>
    </w:p>
    <w:p w:rsidR="00194B35" w:rsidRDefault="00194B35" w:rsidP="00194B35">
      <w:pPr>
        <w:rPr>
          <w:b/>
        </w:rPr>
      </w:pPr>
      <w:r w:rsidRPr="00FF519F">
        <w:rPr>
          <w:b/>
        </w:rPr>
        <w:t>Step1</w:t>
      </w:r>
      <w:r>
        <w:rPr>
          <w:b/>
        </w:rPr>
        <w:t xml:space="preserve"> &amp;2</w:t>
      </w:r>
      <w:r w:rsidRPr="00FF519F">
        <w:rPr>
          <w:b/>
        </w:rPr>
        <w:t>:</w:t>
      </w:r>
    </w:p>
    <w:p w:rsidR="00194B35" w:rsidRPr="00FF519F" w:rsidRDefault="00194B35" w:rsidP="00194B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FF519F">
        <w:rPr>
          <w:rFonts w:ascii="Arial" w:eastAsia="Times New Roman" w:hAnsi="Arial" w:cs="Arial"/>
          <w:color w:val="222222"/>
          <w:sz w:val="20"/>
          <w:szCs w:val="20"/>
        </w:rPr>
        <w:t>1. Go to the main page </w:t>
      </w:r>
      <w:hyperlink r:id="rId16" w:tgtFrame="_blank" w:history="1">
        <w:r w:rsidRPr="00FF519F">
          <w:rPr>
            <w:rFonts w:ascii="Arial" w:eastAsia="Times New Roman" w:hAnsi="Arial" w:cs="Arial"/>
            <w:color w:val="222222"/>
            <w:sz w:val="20"/>
            <w:szCs w:val="20"/>
          </w:rPr>
          <w:t>https://www.infogix.com/</w:t>
        </w:r>
      </w:hyperlink>
      <w:r w:rsidRPr="00FF519F">
        <w:rPr>
          <w:rFonts w:ascii="Arial" w:eastAsia="Times New Roman" w:hAnsi="Arial" w:cs="Arial"/>
          <w:color w:val="222222"/>
          <w:sz w:val="20"/>
          <w:szCs w:val="20"/>
        </w:rPr>
        <w:t> </w:t>
      </w:r>
      <w:proofErr w:type="gramStart"/>
      <w:r w:rsidRPr="00FF519F">
        <w:rPr>
          <w:rFonts w:ascii="Arial" w:eastAsia="Times New Roman" w:hAnsi="Arial" w:cs="Arial"/>
          <w:color w:val="222222"/>
          <w:sz w:val="20"/>
          <w:szCs w:val="20"/>
        </w:rPr>
        <w:t xml:space="preserve">( </w:t>
      </w:r>
      <w:proofErr w:type="spellStart"/>
      <w:r w:rsidRPr="00FF519F">
        <w:rPr>
          <w:rFonts w:ascii="Arial" w:eastAsia="Times New Roman" w:hAnsi="Arial" w:cs="Arial"/>
          <w:color w:val="222222"/>
          <w:sz w:val="20"/>
          <w:szCs w:val="20"/>
        </w:rPr>
        <w:t>url</w:t>
      </w:r>
      <w:proofErr w:type="spellEnd"/>
      <w:proofErr w:type="gramEnd"/>
      <w:r w:rsidRPr="00FF519F">
        <w:rPr>
          <w:rFonts w:ascii="Arial" w:eastAsia="Times New Roman" w:hAnsi="Arial" w:cs="Arial"/>
          <w:color w:val="222222"/>
          <w:sz w:val="20"/>
          <w:szCs w:val="20"/>
        </w:rPr>
        <w:t xml:space="preserve"> redirects to </w:t>
      </w:r>
      <w:hyperlink r:id="rId17" w:tgtFrame="_blank" w:history="1">
        <w:r w:rsidRPr="00FF519F">
          <w:rPr>
            <w:rFonts w:ascii="Arial" w:eastAsia="Times New Roman" w:hAnsi="Arial" w:cs="Arial"/>
            <w:color w:val="222222"/>
            <w:sz w:val="20"/>
            <w:szCs w:val="20"/>
          </w:rPr>
          <w:t>precisely.com</w:t>
        </w:r>
      </w:hyperlink>
      <w:r w:rsidRPr="00FF519F">
        <w:rPr>
          <w:rFonts w:ascii="Arial" w:eastAsia="Times New Roman" w:hAnsi="Arial" w:cs="Arial"/>
          <w:color w:val="222222"/>
          <w:sz w:val="20"/>
          <w:szCs w:val="20"/>
        </w:rPr>
        <w:t> website)</w:t>
      </w:r>
    </w:p>
    <w:p w:rsidR="00194B35" w:rsidRPr="00FF519F" w:rsidRDefault="00194B35" w:rsidP="00194B3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FF519F">
        <w:rPr>
          <w:rFonts w:ascii="Arial" w:eastAsia="Times New Roman" w:hAnsi="Arial" w:cs="Arial"/>
          <w:color w:val="222222"/>
          <w:sz w:val="20"/>
          <w:szCs w:val="20"/>
        </w:rPr>
        <w:t>2. Click on "Get in Touch" in the menu at the top of the page</w:t>
      </w:r>
    </w:p>
    <w:p w:rsidR="00194B35" w:rsidRPr="00FF519F" w:rsidRDefault="00194B35">
      <w:pPr>
        <w:rPr>
          <w:b/>
        </w:rPr>
      </w:pPr>
    </w:p>
    <w:p w:rsidR="00FF519F" w:rsidRDefault="00FF519F">
      <w:pPr>
        <w:rPr>
          <w:b/>
        </w:rPr>
      </w:pPr>
      <w:r w:rsidRPr="00FF519F">
        <w:rPr>
          <w:b/>
          <w:noProof/>
        </w:rPr>
        <w:lastRenderedPageBreak/>
        <w:drawing>
          <wp:inline distT="0" distB="0" distL="0" distR="0" wp14:anchorId="7B404FB8" wp14:editId="6D3F4332">
            <wp:extent cx="5943600" cy="28740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35" w:rsidRDefault="00194B35">
      <w:pPr>
        <w:rPr>
          <w:b/>
        </w:rPr>
      </w:pPr>
    </w:p>
    <w:p w:rsidR="00194B35" w:rsidRDefault="00194B35" w:rsidP="00194B35">
      <w:pPr>
        <w:rPr>
          <w:rFonts w:ascii="Arial" w:hAnsi="Arial" w:cs="Arial"/>
          <w:color w:val="222222"/>
          <w:sz w:val="18"/>
          <w:szCs w:val="18"/>
        </w:rPr>
      </w:pPr>
      <w:r>
        <w:rPr>
          <w:b/>
        </w:rPr>
        <w:t xml:space="preserve">Step3: </w:t>
      </w:r>
      <w:r w:rsidRPr="00194B35">
        <w:rPr>
          <w:rFonts w:ascii="Arial" w:hAnsi="Arial" w:cs="Arial"/>
          <w:color w:val="222222"/>
          <w:sz w:val="18"/>
          <w:szCs w:val="18"/>
        </w:rPr>
        <w:t>In the search on the top right, search for the text "govern"</w:t>
      </w:r>
    </w:p>
    <w:p w:rsidR="00194B35" w:rsidRDefault="00194B35" w:rsidP="00194B35">
      <w:pPr>
        <w:rPr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7802B50" wp14:editId="4922B38F">
            <wp:extent cx="5943600" cy="54794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35" w:rsidRPr="00194B35" w:rsidRDefault="00194B35" w:rsidP="00194B35">
      <w:pPr>
        <w:rPr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2FA8A28" wp14:editId="0D74500A">
            <wp:extent cx="5943600" cy="5170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35" w:rsidRDefault="00194B35" w:rsidP="00194B35">
      <w:pPr>
        <w:shd w:val="clear" w:color="auto" w:fill="FFFFFF"/>
        <w:rPr>
          <w:rFonts w:ascii="Arial" w:hAnsi="Arial" w:cs="Arial"/>
          <w:color w:val="222222"/>
          <w:sz w:val="18"/>
          <w:szCs w:val="18"/>
        </w:rPr>
      </w:pPr>
      <w:r>
        <w:rPr>
          <w:b/>
        </w:rPr>
        <w:t>Step</w:t>
      </w:r>
      <w:r>
        <w:rPr>
          <w:b/>
        </w:rPr>
        <w:t>4</w:t>
      </w:r>
      <w:proofErr w:type="gramStart"/>
      <w:r>
        <w:rPr>
          <w:b/>
        </w:rPr>
        <w:t>:</w:t>
      </w:r>
      <w:r w:rsidRPr="00194B35">
        <w:rPr>
          <w:rFonts w:ascii="Arial" w:hAnsi="Arial" w:cs="Arial"/>
          <w:color w:val="222222"/>
          <w:sz w:val="18"/>
          <w:szCs w:val="18"/>
        </w:rPr>
        <w:t>.</w:t>
      </w:r>
      <w:proofErr w:type="gramEnd"/>
      <w:r w:rsidRPr="00194B35">
        <w:rPr>
          <w:rFonts w:ascii="Arial" w:hAnsi="Arial" w:cs="Arial"/>
          <w:color w:val="222222"/>
          <w:sz w:val="18"/>
          <w:szCs w:val="18"/>
        </w:rPr>
        <w:t xml:space="preserve"> In the search results, click on "Building Data Trust with Strategic Data Governance".</w:t>
      </w:r>
    </w:p>
    <w:p w:rsidR="00194B35" w:rsidRDefault="00194B35" w:rsidP="00194B35">
      <w:pPr>
        <w:shd w:val="clear" w:color="auto" w:fill="FFFFFF"/>
        <w:rPr>
          <w:rFonts w:ascii="Arial" w:hAnsi="Arial" w:cs="Arial"/>
          <w:color w:val="222222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D10CF91" wp14:editId="1B1A1ABA">
            <wp:extent cx="5943600" cy="5124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35" w:rsidRDefault="00194B35" w:rsidP="00194B35">
      <w:pPr>
        <w:shd w:val="clear" w:color="auto" w:fill="FFFFFF"/>
        <w:rPr>
          <w:rFonts w:ascii="Arial" w:hAnsi="Arial" w:cs="Arial"/>
          <w:color w:val="222222"/>
          <w:sz w:val="18"/>
          <w:szCs w:val="18"/>
        </w:rPr>
      </w:pPr>
    </w:p>
    <w:p w:rsidR="00194B35" w:rsidRDefault="00194B35" w:rsidP="00194B35">
      <w:pPr>
        <w:shd w:val="clear" w:color="auto" w:fill="FFFFFF"/>
        <w:rPr>
          <w:rFonts w:ascii="Arial" w:hAnsi="Arial" w:cs="Arial"/>
          <w:color w:val="222222"/>
          <w:sz w:val="18"/>
          <w:szCs w:val="18"/>
        </w:rPr>
      </w:pPr>
      <w:r>
        <w:rPr>
          <w:noProof/>
        </w:rPr>
        <w:drawing>
          <wp:inline distT="0" distB="0" distL="0" distR="0" wp14:anchorId="27EEEEA7" wp14:editId="66A5D97C">
            <wp:extent cx="5943600" cy="2306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35" w:rsidRDefault="00194B35" w:rsidP="00194B35">
      <w:pPr>
        <w:shd w:val="clear" w:color="auto" w:fill="FFFFFF"/>
        <w:rPr>
          <w:rFonts w:ascii="Arial" w:hAnsi="Arial" w:cs="Arial"/>
          <w:color w:val="222222"/>
          <w:sz w:val="18"/>
          <w:szCs w:val="18"/>
        </w:rPr>
      </w:pPr>
    </w:p>
    <w:p w:rsidR="00194B35" w:rsidRPr="00194B35" w:rsidRDefault="00194B35" w:rsidP="00194B35">
      <w:pPr>
        <w:shd w:val="clear" w:color="auto" w:fill="FFFFFF"/>
        <w:rPr>
          <w:rFonts w:ascii="Arial" w:hAnsi="Arial" w:cs="Arial"/>
          <w:color w:val="222222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587F680" wp14:editId="18B84FE0">
            <wp:extent cx="5943600" cy="2306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35" w:rsidRDefault="00194B35" w:rsidP="00194B35">
      <w:pPr>
        <w:shd w:val="clear" w:color="auto" w:fill="FFFFFF"/>
        <w:rPr>
          <w:rFonts w:ascii="Arial" w:hAnsi="Arial" w:cs="Arial"/>
          <w:color w:val="222222"/>
          <w:sz w:val="18"/>
          <w:szCs w:val="18"/>
        </w:rPr>
      </w:pPr>
      <w:r>
        <w:rPr>
          <w:b/>
        </w:rPr>
        <w:t>Step</w:t>
      </w:r>
      <w:r>
        <w:rPr>
          <w:b/>
        </w:rPr>
        <w:t>5</w:t>
      </w:r>
      <w:proofErr w:type="gramStart"/>
      <w:r>
        <w:rPr>
          <w:b/>
        </w:rPr>
        <w:t>:</w:t>
      </w:r>
      <w:r w:rsidRPr="00194B35">
        <w:rPr>
          <w:rFonts w:ascii="Arial" w:hAnsi="Arial" w:cs="Arial"/>
          <w:color w:val="222222"/>
          <w:sz w:val="18"/>
          <w:szCs w:val="18"/>
        </w:rPr>
        <w:t>.</w:t>
      </w:r>
      <w:proofErr w:type="gramEnd"/>
      <w:r w:rsidRPr="00194B35">
        <w:rPr>
          <w:rFonts w:ascii="Arial" w:hAnsi="Arial" w:cs="Arial"/>
          <w:color w:val="222222"/>
          <w:sz w:val="18"/>
          <w:szCs w:val="18"/>
        </w:rPr>
        <w:t xml:space="preserve"> Verify if the link "regulatory compliance" is targeting </w:t>
      </w:r>
      <w:hyperlink r:id="rId23" w:tgtFrame="_blank" w:history="1">
        <w:r w:rsidRPr="00194B35">
          <w:rPr>
            <w:rStyle w:val="Hyperlink"/>
            <w:rFonts w:ascii="Arial" w:hAnsi="Arial" w:cs="Arial"/>
            <w:color w:val="1155CC"/>
            <w:sz w:val="18"/>
            <w:szCs w:val="18"/>
          </w:rPr>
          <w:t>https://www.infogix.com/solutions/regulatory-compliance/</w:t>
        </w:r>
      </w:hyperlink>
      <w:r w:rsidRPr="00194B35">
        <w:rPr>
          <w:rFonts w:ascii="Arial" w:hAnsi="Arial" w:cs="Arial"/>
          <w:color w:val="222222"/>
          <w:sz w:val="18"/>
          <w:szCs w:val="18"/>
        </w:rPr>
        <w:t> </w:t>
      </w:r>
    </w:p>
    <w:p w:rsidR="00194B35" w:rsidRDefault="00194B35" w:rsidP="00194B35">
      <w:pPr>
        <w:shd w:val="clear" w:color="auto" w:fill="FFFFFF"/>
        <w:rPr>
          <w:rFonts w:ascii="Arial" w:hAnsi="Arial" w:cs="Arial"/>
          <w:color w:val="222222"/>
          <w:sz w:val="18"/>
          <w:szCs w:val="18"/>
        </w:rPr>
      </w:pPr>
    </w:p>
    <w:p w:rsidR="00194B35" w:rsidRDefault="00194B35" w:rsidP="00194B35">
      <w:pPr>
        <w:shd w:val="clear" w:color="auto" w:fill="FFFFFF"/>
        <w:rPr>
          <w:rFonts w:ascii="Arial" w:hAnsi="Arial" w:cs="Arial"/>
          <w:color w:val="222222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C1AF00F" wp14:editId="14F0678E">
            <wp:extent cx="5943600" cy="5124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7CE" w:rsidRDefault="00DC47CE" w:rsidP="00194B35">
      <w:pPr>
        <w:shd w:val="clear" w:color="auto" w:fill="FFFFFF"/>
        <w:rPr>
          <w:rFonts w:ascii="Arial" w:hAnsi="Arial" w:cs="Arial"/>
          <w:color w:val="222222"/>
          <w:sz w:val="18"/>
          <w:szCs w:val="18"/>
        </w:rPr>
      </w:pPr>
      <w:r>
        <w:rPr>
          <w:noProof/>
        </w:rPr>
        <w:drawing>
          <wp:inline distT="0" distB="0" distL="0" distR="0" wp14:anchorId="1D4D0420" wp14:editId="666F330D">
            <wp:extent cx="5943600" cy="2306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35" w:rsidRPr="00194B35" w:rsidRDefault="00194B35" w:rsidP="00194B35">
      <w:pPr>
        <w:shd w:val="clear" w:color="auto" w:fill="FFFFFF"/>
        <w:rPr>
          <w:rFonts w:ascii="Arial" w:hAnsi="Arial" w:cs="Arial"/>
          <w:color w:val="222222"/>
          <w:sz w:val="18"/>
          <w:szCs w:val="18"/>
        </w:rPr>
      </w:pPr>
    </w:p>
    <w:p w:rsidR="00194B35" w:rsidRPr="00FF519F" w:rsidRDefault="00194B35">
      <w:pPr>
        <w:rPr>
          <w:b/>
        </w:rPr>
      </w:pPr>
    </w:p>
    <w:sectPr w:rsidR="00194B35" w:rsidRPr="00FF51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7513"/>
    <w:rsid w:val="00084FC5"/>
    <w:rsid w:val="00194B35"/>
    <w:rsid w:val="0075745B"/>
    <w:rsid w:val="007666AF"/>
    <w:rsid w:val="007C2A95"/>
    <w:rsid w:val="00877513"/>
    <w:rsid w:val="00DC47CE"/>
    <w:rsid w:val="00FF5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75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751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F519F"/>
    <w:rPr>
      <w:color w:val="0000FF"/>
      <w:u w:val="single"/>
    </w:rPr>
  </w:style>
  <w:style w:type="character" w:customStyle="1" w:styleId="il">
    <w:name w:val="il"/>
    <w:basedOn w:val="DefaultParagraphFont"/>
    <w:rsid w:val="00FF519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75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751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F519F"/>
    <w:rPr>
      <w:color w:val="0000FF"/>
      <w:u w:val="single"/>
    </w:rPr>
  </w:style>
  <w:style w:type="character" w:customStyle="1" w:styleId="il">
    <w:name w:val="il"/>
    <w:basedOn w:val="DefaultParagraphFont"/>
    <w:rsid w:val="00FF51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6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fogix.com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://precisely.com/" TargetMode="External"/><Relationship Id="rId25" Type="http://schemas.openxmlformats.org/officeDocument/2006/relationships/image" Target="media/image16.png"/><Relationship Id="rId2" Type="http://schemas.microsoft.com/office/2007/relationships/stylesWithEffects" Target="stylesWithEffects.xml"/><Relationship Id="rId16" Type="http://schemas.openxmlformats.org/officeDocument/2006/relationships/hyperlink" Target="https://www.infogix.com/" TargetMode="External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www.infogix.com/solutions/regulatory-compliance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precisely.com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12</Pages>
  <Words>227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</dc:creator>
  <cp:lastModifiedBy>Win10</cp:lastModifiedBy>
  <cp:revision>4</cp:revision>
  <dcterms:created xsi:type="dcterms:W3CDTF">2021-11-13T22:10:00Z</dcterms:created>
  <dcterms:modified xsi:type="dcterms:W3CDTF">2021-11-13T22:53:00Z</dcterms:modified>
</cp:coreProperties>
</file>