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  <w:r>
        <w:t>Anas Abdul Majid Patel</w:t>
      </w:r>
    </w:p>
    <w:p>
      <w:pPr>
        <w:pStyle w:val="style0"/>
        <w:rPr/>
      </w:pPr>
      <w:r>
        <w:t xml:space="preserve">Email Id: - </w:t>
      </w:r>
      <w:r>
        <w:rPr/>
        <w:fldChar w:fldCharType="begin"/>
      </w:r>
      <w:r>
        <w:instrText xml:space="preserve"> HYPERLINK "mailto:anaspatel240@gmail.com" </w:instrText>
      </w:r>
      <w:r>
        <w:rPr/>
        <w:fldChar w:fldCharType="separate"/>
      </w:r>
      <w:r>
        <w:rPr>
          <w:rStyle w:val="style85"/>
        </w:rPr>
        <w:t>anaspatel240@gmail.com</w:t>
      </w:r>
      <w:r>
        <w:rPr/>
        <w:fldChar w:fldCharType="end"/>
      </w:r>
    </w:p>
    <w:p>
      <w:pPr>
        <w:pStyle w:val="style0"/>
        <w:rPr/>
      </w:pPr>
      <w:r>
        <w:t>Phone No.: - +918155836725</w:t>
      </w:r>
    </w:p>
    <w:p>
      <w:pPr>
        <w:pStyle w:val="style0"/>
        <w:rPr/>
      </w:pPr>
    </w:p>
    <w:p>
      <w:pPr>
        <w:pStyle w:val="style0"/>
        <w:rPr>
          <w:b/>
          <w:sz w:val="28"/>
          <w:u w:val="single"/>
        </w:rPr>
      </w:pPr>
      <w:r>
        <w:rPr>
          <w:b/>
          <w:sz w:val="28"/>
          <w:highlight w:val="darkGray"/>
          <w:u w:val="single"/>
        </w:rPr>
        <w:t>CAREER OBJECTIVE</w:t>
      </w:r>
    </w:p>
    <w:p>
      <w:pPr>
        <w:pStyle w:val="style0"/>
        <w:rPr/>
      </w:pPr>
      <w:r>
        <w:t>To work with an organization offering a responsible, challenging work profile, conductive work culture and continuous learning environment that will have my profession skills.</w:t>
      </w:r>
    </w:p>
    <w:p>
      <w:pPr>
        <w:pStyle w:val="style0"/>
        <w:rPr>
          <w:b/>
          <w:sz w:val="28"/>
          <w:u w:val="single"/>
        </w:rPr>
      </w:pPr>
      <w:r>
        <w:rPr>
          <w:b/>
          <w:sz w:val="28"/>
          <w:highlight w:val="darkGray"/>
          <w:u w:val="single"/>
        </w:rPr>
        <w:t>TRAINING &amp; DEVELOPMENT</w:t>
      </w:r>
      <w:r>
        <w:rPr>
          <w:b/>
          <w:sz w:val="28"/>
          <w:u w:val="single"/>
        </w:rPr>
        <w:t xml:space="preserve"> </w:t>
      </w:r>
    </w:p>
    <w:p>
      <w:pPr>
        <w:pStyle w:val="style0"/>
        <w:rPr/>
      </w:pPr>
      <w:r>
        <w:t>I have participated a training program for one-month fire and safety under Expert fire officers, Shri Y. I. Patel with their experienced holder team member in reputed Company GNFC (Fertilizer Company), Bharuch (GUJARAT). I have completed training program and grade “A+”.</w:t>
      </w:r>
    </w:p>
    <w:p>
      <w:pPr>
        <w:pStyle w:val="style0"/>
        <w:rPr>
          <w:b/>
          <w:sz w:val="28"/>
          <w:u w:val="single"/>
        </w:rPr>
      </w:pPr>
      <w:r>
        <w:rPr>
          <w:b/>
          <w:sz w:val="28"/>
          <w:highlight w:val="darkGray"/>
          <w:u w:val="single"/>
        </w:rPr>
        <w:t>ACADEMIC BACKGROUND</w:t>
      </w:r>
    </w:p>
    <w:tbl>
      <w:tblPr>
        <w:tblStyle w:val="style154"/>
        <w:tblW w:w="9209" w:type="dxa"/>
        <w:tblLook w:val="04A0" w:firstRow="1" w:lastRow="0" w:firstColumn="1" w:lastColumn="0" w:noHBand="0" w:noVBand="1"/>
      </w:tblPr>
      <w:tblGrid>
        <w:gridCol w:w="1358"/>
        <w:gridCol w:w="1479"/>
        <w:gridCol w:w="1776"/>
        <w:gridCol w:w="1324"/>
        <w:gridCol w:w="1876"/>
        <w:gridCol w:w="1396"/>
      </w:tblGrid>
      <w:tr>
        <w:trPr>
          <w:trHeight w:val="962" w:hRule="atLeast"/>
        </w:trPr>
        <w:tc>
          <w:tcPr>
            <w:tcW w:w="1366" w:type="dxa"/>
            <w:tcBorders/>
          </w:tcPr>
          <w:p>
            <w:pPr>
              <w:pStyle w:val="style0"/>
              <w:rPr/>
            </w:pPr>
            <w:r>
              <w:t>Degree</w:t>
            </w:r>
          </w:p>
        </w:tc>
        <w:tc>
          <w:tcPr>
            <w:tcW w:w="1501" w:type="dxa"/>
            <w:tcBorders/>
          </w:tcPr>
          <w:p>
            <w:pPr>
              <w:pStyle w:val="style0"/>
              <w:rPr/>
            </w:pPr>
            <w:r>
              <w:t>School &amp; College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/>
            </w:pPr>
            <w:r>
              <w:t>Board/University</w:t>
            </w:r>
          </w:p>
          <w:p>
            <w:pPr>
              <w:pStyle w:val="style0"/>
              <w:rPr/>
            </w:pPr>
          </w:p>
        </w:tc>
        <w:tc>
          <w:tcPr>
            <w:tcW w:w="1338" w:type="dxa"/>
            <w:tcBorders/>
          </w:tcPr>
          <w:p>
            <w:pPr>
              <w:pStyle w:val="style0"/>
              <w:rPr/>
            </w:pPr>
            <w:r>
              <w:t>Year of Passing</w:t>
            </w:r>
          </w:p>
        </w:tc>
        <w:tc>
          <w:tcPr>
            <w:tcW w:w="1863" w:type="dxa"/>
            <w:tcBorders/>
          </w:tcPr>
          <w:p>
            <w:pPr>
              <w:pStyle w:val="style0"/>
              <w:rPr/>
            </w:pPr>
            <w:r>
              <w:t>Progressive Performance Index/</w:t>
            </w:r>
            <w:r>
              <w:t>Perc</w:t>
            </w:r>
            <w:r>
              <w:t>entage</w:t>
            </w:r>
          </w:p>
        </w:tc>
        <w:tc>
          <w:tcPr>
            <w:tcW w:w="1384" w:type="dxa"/>
            <w:tcBorders/>
          </w:tcPr>
          <w:p>
            <w:pPr>
              <w:pStyle w:val="style0"/>
              <w:rPr/>
            </w:pPr>
            <w:r>
              <w:t>Class/Grade</w:t>
            </w:r>
          </w:p>
        </w:tc>
      </w:tr>
      <w:tr>
        <w:tblPrEx/>
        <w:trPr>
          <w:trHeight w:val="692" w:hRule="atLeast"/>
        </w:trPr>
        <w:tc>
          <w:tcPr>
            <w:tcW w:w="1366" w:type="dxa"/>
            <w:tcBorders/>
          </w:tcPr>
          <w:p>
            <w:pPr>
              <w:pStyle w:val="style0"/>
              <w:rPr/>
            </w:pPr>
            <w:r>
              <w:t>B.Sc.     (Fire &amp; Safety)</w:t>
            </w:r>
          </w:p>
        </w:tc>
        <w:tc>
          <w:tcPr>
            <w:tcW w:w="1501" w:type="dxa"/>
            <w:tcBorders/>
          </w:tcPr>
          <w:p>
            <w:pPr>
              <w:pStyle w:val="style0"/>
              <w:rPr/>
            </w:pPr>
            <w:r>
              <w:t>Fire &amp; safety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/>
            </w:pPr>
            <w:r>
              <w:t>Gujarat University</w:t>
            </w:r>
          </w:p>
        </w:tc>
        <w:tc>
          <w:tcPr>
            <w:tcW w:w="1338" w:type="dxa"/>
            <w:tcBorders/>
          </w:tcPr>
          <w:p>
            <w:pPr>
              <w:pStyle w:val="style0"/>
              <w:rPr/>
            </w:pPr>
            <w:r>
              <w:t>2013-2014</w:t>
            </w:r>
          </w:p>
        </w:tc>
        <w:tc>
          <w:tcPr>
            <w:tcW w:w="1863" w:type="dxa"/>
            <w:tcBorders/>
          </w:tcPr>
          <w:p>
            <w:pPr>
              <w:pStyle w:val="style0"/>
              <w:rPr/>
            </w:pPr>
            <w:r>
              <w:t>SEM- 6 63.7%</w:t>
            </w:r>
          </w:p>
          <w:p>
            <w:pPr>
              <w:pStyle w:val="style0"/>
              <w:rPr/>
            </w:pPr>
            <w:r>
              <w:t>SEM- 5 62.5%</w:t>
            </w:r>
          </w:p>
        </w:tc>
        <w:tc>
          <w:tcPr>
            <w:tcW w:w="1384" w:type="dxa"/>
            <w:tcBorders/>
          </w:tcPr>
          <w:p>
            <w:pPr>
              <w:pStyle w:val="style0"/>
              <w:rPr/>
            </w:pPr>
            <w:r>
              <w:t>First</w:t>
            </w: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366" w:type="dxa"/>
            <w:tcBorders/>
          </w:tcPr>
          <w:p>
            <w:pPr>
              <w:pStyle w:val="style0"/>
              <w:rPr/>
            </w:pPr>
            <w:r>
              <w:t>B.Sc.     (Fire &amp; Safety)</w:t>
            </w:r>
          </w:p>
        </w:tc>
        <w:tc>
          <w:tcPr>
            <w:tcW w:w="1501" w:type="dxa"/>
            <w:tcBorders/>
          </w:tcPr>
          <w:p>
            <w:pPr>
              <w:pStyle w:val="style0"/>
              <w:rPr/>
            </w:pPr>
            <w:r>
              <w:t>Fire &amp; safety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/>
            </w:pPr>
            <w:r>
              <w:t>Gujarat University</w:t>
            </w:r>
          </w:p>
        </w:tc>
        <w:tc>
          <w:tcPr>
            <w:tcW w:w="1338" w:type="dxa"/>
            <w:tcBorders/>
          </w:tcPr>
          <w:p>
            <w:pPr>
              <w:pStyle w:val="style0"/>
              <w:rPr/>
            </w:pPr>
            <w:r>
              <w:t>2012-2013</w:t>
            </w:r>
          </w:p>
        </w:tc>
        <w:tc>
          <w:tcPr>
            <w:tcW w:w="1863" w:type="dxa"/>
            <w:tcBorders/>
          </w:tcPr>
          <w:p>
            <w:pPr>
              <w:pStyle w:val="style0"/>
              <w:rPr/>
            </w:pPr>
            <w:r>
              <w:t>SEM- 4 69.7%</w:t>
            </w:r>
          </w:p>
          <w:p>
            <w:pPr>
              <w:pStyle w:val="style0"/>
              <w:rPr/>
            </w:pPr>
            <w:r>
              <w:t>SEM- 3 59.2%</w:t>
            </w:r>
          </w:p>
        </w:tc>
        <w:tc>
          <w:tcPr>
            <w:tcW w:w="1384" w:type="dxa"/>
            <w:tcBorders/>
          </w:tcPr>
          <w:p>
            <w:pPr>
              <w:pStyle w:val="style0"/>
              <w:rPr/>
            </w:pPr>
            <w:r>
              <w:t>First</w:t>
            </w:r>
          </w:p>
        </w:tc>
      </w:tr>
      <w:tr>
        <w:tblPrEx/>
        <w:trPr/>
        <w:tc>
          <w:tcPr>
            <w:tcW w:w="1366" w:type="dxa"/>
            <w:tcBorders/>
          </w:tcPr>
          <w:p>
            <w:pPr>
              <w:pStyle w:val="style0"/>
              <w:rPr/>
            </w:pPr>
            <w:r>
              <w:t>B.Sc.     (Fire &amp; Safety)</w:t>
            </w:r>
          </w:p>
        </w:tc>
        <w:tc>
          <w:tcPr>
            <w:tcW w:w="1501" w:type="dxa"/>
            <w:tcBorders/>
          </w:tcPr>
          <w:p>
            <w:pPr>
              <w:pStyle w:val="style0"/>
              <w:rPr/>
            </w:pPr>
            <w:r>
              <w:t>Fire &amp; safety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/>
            </w:pPr>
            <w:r>
              <w:t>Gujarat University</w:t>
            </w:r>
          </w:p>
        </w:tc>
        <w:tc>
          <w:tcPr>
            <w:tcW w:w="1338" w:type="dxa"/>
            <w:tcBorders/>
          </w:tcPr>
          <w:p>
            <w:pPr>
              <w:pStyle w:val="style0"/>
              <w:rPr/>
            </w:pPr>
            <w:r>
              <w:t>2011-2012</w:t>
            </w:r>
          </w:p>
        </w:tc>
        <w:tc>
          <w:tcPr>
            <w:tcW w:w="1863" w:type="dxa"/>
            <w:tcBorders/>
          </w:tcPr>
          <w:p>
            <w:pPr>
              <w:pStyle w:val="style0"/>
              <w:rPr/>
            </w:pPr>
            <w:r>
              <w:t>SEM- 2 64.2%</w:t>
            </w:r>
          </w:p>
          <w:p>
            <w:pPr>
              <w:pStyle w:val="style0"/>
              <w:rPr/>
            </w:pPr>
            <w:r>
              <w:t>SEM- 1 63.5%</w:t>
            </w:r>
          </w:p>
        </w:tc>
        <w:tc>
          <w:tcPr>
            <w:tcW w:w="1384" w:type="dxa"/>
            <w:tcBorders/>
          </w:tcPr>
          <w:p>
            <w:pPr>
              <w:pStyle w:val="style0"/>
              <w:rPr/>
            </w:pPr>
            <w:r>
              <w:t>First</w:t>
            </w:r>
          </w:p>
        </w:tc>
      </w:tr>
      <w:tr>
        <w:tblPrEx/>
        <w:trPr>
          <w:trHeight w:val="327" w:hRule="atLeast"/>
        </w:trPr>
        <w:tc>
          <w:tcPr>
            <w:tcW w:w="1366" w:type="dxa"/>
            <w:tcBorders/>
          </w:tcPr>
          <w:p>
            <w:pPr>
              <w:pStyle w:val="style0"/>
              <w:rPr/>
            </w:pPr>
            <w:r>
              <w:t>HSC(12</w:t>
            </w:r>
            <w:r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1501" w:type="dxa"/>
            <w:tcBorders/>
          </w:tcPr>
          <w:p>
            <w:pPr>
              <w:pStyle w:val="style0"/>
              <w:rPr/>
            </w:pPr>
            <w:r>
              <w:t>Science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/>
            </w:pPr>
            <w:r>
              <w:t>GSHEB</w:t>
            </w:r>
          </w:p>
        </w:tc>
        <w:tc>
          <w:tcPr>
            <w:tcW w:w="1338" w:type="dxa"/>
            <w:tcBorders/>
          </w:tcPr>
          <w:p>
            <w:pPr>
              <w:pStyle w:val="style0"/>
              <w:rPr/>
            </w:pPr>
            <w:r>
              <w:t>2008</w:t>
            </w:r>
          </w:p>
        </w:tc>
        <w:tc>
          <w:tcPr>
            <w:tcW w:w="1863" w:type="dxa"/>
            <w:tcBorders/>
          </w:tcPr>
          <w:p>
            <w:pPr>
              <w:pStyle w:val="style0"/>
              <w:rPr/>
            </w:pPr>
            <w:r>
              <w:t>60.2%</w:t>
            </w:r>
          </w:p>
        </w:tc>
        <w:tc>
          <w:tcPr>
            <w:tcW w:w="1384" w:type="dxa"/>
            <w:tcBorders/>
          </w:tcPr>
          <w:p>
            <w:pPr>
              <w:pStyle w:val="style0"/>
              <w:rPr/>
            </w:pPr>
            <w:r>
              <w:t>A</w:t>
            </w:r>
          </w:p>
        </w:tc>
      </w:tr>
      <w:tr>
        <w:tblPrEx/>
        <w:trPr>
          <w:trHeight w:val="373" w:hRule="atLeast"/>
        </w:trPr>
        <w:tc>
          <w:tcPr>
            <w:tcW w:w="1366" w:type="dxa"/>
            <w:tcBorders/>
          </w:tcPr>
          <w:p>
            <w:pPr>
              <w:pStyle w:val="style0"/>
              <w:rPr/>
            </w:pPr>
            <w:r>
              <w:t>SSC (10</w:t>
            </w:r>
            <w:r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1501" w:type="dxa"/>
            <w:tcBorders/>
          </w:tcPr>
          <w:p>
            <w:pPr>
              <w:pStyle w:val="style0"/>
              <w:rPr/>
            </w:pPr>
            <w:r>
              <w:t>Science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/>
            </w:pPr>
            <w:r>
              <w:t>GSEB</w:t>
            </w:r>
          </w:p>
        </w:tc>
        <w:tc>
          <w:tcPr>
            <w:tcW w:w="1338" w:type="dxa"/>
            <w:tcBorders/>
          </w:tcPr>
          <w:p>
            <w:pPr>
              <w:pStyle w:val="style0"/>
              <w:rPr/>
            </w:pPr>
            <w:r>
              <w:t>2006</w:t>
            </w:r>
          </w:p>
        </w:tc>
        <w:tc>
          <w:tcPr>
            <w:tcW w:w="1863" w:type="dxa"/>
            <w:tcBorders/>
          </w:tcPr>
          <w:p>
            <w:pPr>
              <w:pStyle w:val="style0"/>
              <w:rPr/>
            </w:pPr>
            <w:r>
              <w:t>80.71%</w:t>
            </w:r>
          </w:p>
        </w:tc>
        <w:tc>
          <w:tcPr>
            <w:tcW w:w="1384" w:type="dxa"/>
            <w:tcBorders/>
          </w:tcPr>
          <w:p>
            <w:pPr>
              <w:pStyle w:val="style0"/>
              <w:rPr/>
            </w:pPr>
            <w:r>
              <w:t>A+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sz w:val="28"/>
          <w:u w:val="single"/>
        </w:rPr>
      </w:pPr>
      <w:r>
        <w:rPr>
          <w:b/>
          <w:sz w:val="28"/>
          <w:highlight w:val="darkGray"/>
          <w:u w:val="single"/>
        </w:rPr>
        <w:t>ADDITIONAL CERTIFICATE</w:t>
      </w:r>
    </w:p>
    <w:p>
      <w:pPr>
        <w:pStyle w:val="style0"/>
        <w:rPr/>
      </w:pPr>
      <w:r>
        <w:t>I have attended IOSH Training and Obtained “A” Grade.</w:t>
      </w:r>
    </w:p>
    <w:p>
      <w:pPr>
        <w:pStyle w:val="style0"/>
        <w:rPr>
          <w:b/>
          <w:sz w:val="28"/>
          <w:u w:val="single"/>
        </w:rPr>
      </w:pPr>
      <w:r>
        <w:rPr>
          <w:b/>
          <w:sz w:val="28"/>
          <w:highlight w:val="darkGray"/>
          <w:u w:val="single"/>
        </w:rPr>
        <w:t>EXPERIENCE</w:t>
      </w:r>
    </w:p>
    <w:p>
      <w:pPr>
        <w:pStyle w:val="style0"/>
        <w:rPr/>
      </w:pPr>
      <w:r>
        <w:t>1</w:t>
      </w:r>
      <w:r>
        <w:t>)</w:t>
      </w:r>
      <w:r>
        <w:t>.</w:t>
      </w:r>
      <w:r>
        <w:t>2 Year</w:t>
      </w:r>
      <w:r>
        <w:rPr>
          <w:lang w:val="en-US"/>
        </w:rPr>
        <w:t>s</w:t>
      </w:r>
      <w:r>
        <w:t xml:space="preserve"> experience in GNFC TDI Plant, Dahej.</w:t>
      </w:r>
    </w:p>
    <w:p>
      <w:pPr>
        <w:pStyle w:val="style157"/>
        <w:rPr>
          <w:szCs w:val="21"/>
        </w:rPr>
      </w:pPr>
      <w:r>
        <w:rPr>
          <w:rStyle w:val="style87"/>
          <w:szCs w:val="21"/>
        </w:rPr>
        <w:t>2).</w:t>
      </w:r>
      <w:r>
        <w:rPr>
          <w:szCs w:val="21"/>
        </w:rPr>
        <w:t xml:space="preserve"> </w:t>
      </w:r>
      <w:r>
        <w:rPr>
          <w:szCs w:val="21"/>
          <w:lang w:val="en-US"/>
        </w:rPr>
        <w:t xml:space="preserve">1.5 </w:t>
      </w:r>
      <w:r>
        <w:rPr>
          <w:szCs w:val="21"/>
          <w:lang w:val="en-US"/>
        </w:rPr>
        <w:t>years Torrent</w:t>
      </w:r>
      <w:r>
        <w:rPr>
          <w:szCs w:val="21"/>
        </w:rPr>
        <w:t xml:space="preserve"> Pharma LTD</w:t>
      </w:r>
      <w:r>
        <w:rPr>
          <w:szCs w:val="21"/>
          <w:lang w:val="en-US"/>
        </w:rPr>
        <w:t>,dahej.</w:t>
      </w:r>
    </w:p>
    <w:p>
      <w:pPr>
        <w:pStyle w:val="style157"/>
        <w:rPr>
          <w:szCs w:val="21"/>
        </w:rPr>
      </w:pPr>
    </w:p>
    <w:p>
      <w:pPr>
        <w:pStyle w:val="style157"/>
        <w:rPr>
          <w:b/>
          <w:sz w:val="28"/>
          <w:szCs w:val="21"/>
          <w:u w:val="single"/>
        </w:rPr>
      </w:pPr>
      <w:r>
        <w:rPr>
          <w:b/>
          <w:sz w:val="28"/>
          <w:szCs w:val="21"/>
          <w:highlight w:val="darkGray"/>
          <w:u w:val="single"/>
        </w:rPr>
        <w:t>COMPUTER SKILLS</w:t>
      </w:r>
    </w:p>
    <w:p>
      <w:pPr>
        <w:pStyle w:val="style157"/>
        <w:rPr>
          <w:szCs w:val="21"/>
        </w:rPr>
      </w:pPr>
    </w:p>
    <w:p>
      <w:pPr>
        <w:pStyle w:val="style157"/>
        <w:rPr>
          <w:szCs w:val="21"/>
        </w:rPr>
      </w:pPr>
      <w:r>
        <w:rPr>
          <w:szCs w:val="21"/>
        </w:rPr>
        <w:t>Basic knowledge and internet concept.</w:t>
      </w:r>
    </w:p>
    <w:p>
      <w:pPr>
        <w:pStyle w:val="style157"/>
        <w:rPr>
          <w:szCs w:val="21"/>
        </w:rPr>
      </w:pPr>
    </w:p>
    <w:p>
      <w:pPr>
        <w:pStyle w:val="style157"/>
        <w:rPr>
          <w:szCs w:val="21"/>
        </w:rPr>
      </w:pPr>
    </w:p>
    <w:p>
      <w:pPr>
        <w:pStyle w:val="style157"/>
        <w:rPr>
          <w:szCs w:val="21"/>
        </w:rPr>
      </w:pPr>
    </w:p>
    <w:p>
      <w:pPr>
        <w:pStyle w:val="style157"/>
        <w:rPr>
          <w:szCs w:val="21"/>
        </w:rPr>
      </w:pPr>
    </w:p>
    <w:p>
      <w:pPr>
        <w:pStyle w:val="style157"/>
        <w:rPr>
          <w:b/>
          <w:sz w:val="28"/>
          <w:szCs w:val="21"/>
          <w:u w:val="single"/>
        </w:rPr>
      </w:pPr>
      <w:r>
        <w:rPr>
          <w:b/>
          <w:sz w:val="28"/>
          <w:szCs w:val="21"/>
          <w:highlight w:val="darkGray"/>
          <w:u w:val="single"/>
        </w:rPr>
        <w:t>S</w:t>
      </w:r>
      <w:r>
        <w:rPr>
          <w:b/>
          <w:sz w:val="28"/>
          <w:szCs w:val="21"/>
          <w:highlight w:val="darkGray"/>
          <w:u w:val="single"/>
        </w:rPr>
        <w:t>TRENGTH</w:t>
      </w:r>
    </w:p>
    <w:p>
      <w:pPr>
        <w:pStyle w:val="style157"/>
        <w:rPr>
          <w:szCs w:val="21"/>
        </w:rPr>
      </w:pPr>
    </w:p>
    <w:p>
      <w:pPr>
        <w:pStyle w:val="style157"/>
        <w:rPr>
          <w:szCs w:val="21"/>
        </w:rPr>
      </w:pPr>
      <w:r>
        <w:rPr>
          <w:szCs w:val="21"/>
        </w:rPr>
        <w:t>Responsible &amp; dependent with interpersonal skills, ability to work under pressure, focused, versatile, and adaptive.</w:t>
      </w:r>
    </w:p>
    <w:p>
      <w:pPr>
        <w:pStyle w:val="style157"/>
        <w:rPr>
          <w:szCs w:val="21"/>
        </w:rPr>
      </w:pPr>
    </w:p>
    <w:p>
      <w:pPr>
        <w:pStyle w:val="style157"/>
        <w:rPr>
          <w:b/>
          <w:sz w:val="28"/>
          <w:szCs w:val="21"/>
          <w:u w:val="single"/>
        </w:rPr>
      </w:pPr>
      <w:r>
        <w:rPr>
          <w:b/>
          <w:sz w:val="28"/>
          <w:szCs w:val="21"/>
          <w:highlight w:val="darkGray"/>
          <w:u w:val="single"/>
        </w:rPr>
        <w:t>PERSONAL INFORMATION</w:t>
      </w:r>
      <w:r>
        <w:rPr>
          <w:b/>
          <w:sz w:val="28"/>
          <w:szCs w:val="21"/>
          <w:u w:val="single"/>
        </w:rPr>
        <w:t xml:space="preserve"> </w:t>
      </w:r>
    </w:p>
    <w:p>
      <w:pPr>
        <w:pStyle w:val="style157"/>
        <w:rPr>
          <w:szCs w:val="21"/>
        </w:rPr>
      </w:pPr>
    </w:p>
    <w:p>
      <w:pPr>
        <w:pStyle w:val="style157"/>
        <w:rPr>
          <w:szCs w:val="21"/>
        </w:rPr>
      </w:pPr>
      <w:r>
        <w:rPr>
          <w:szCs w:val="21"/>
        </w:rPr>
        <w:t>Date of Birth                           : 30</w:t>
      </w:r>
      <w:r>
        <w:rPr>
          <w:szCs w:val="21"/>
          <w:vertAlign w:val="superscript"/>
        </w:rPr>
        <w:t xml:space="preserve">th </w:t>
      </w:r>
      <w:r>
        <w:rPr>
          <w:szCs w:val="21"/>
        </w:rPr>
        <w:t>June, 1991</w:t>
      </w:r>
    </w:p>
    <w:p>
      <w:pPr>
        <w:pStyle w:val="style157"/>
        <w:rPr>
          <w:szCs w:val="21"/>
        </w:rPr>
      </w:pPr>
    </w:p>
    <w:p>
      <w:pPr>
        <w:pStyle w:val="style157"/>
        <w:rPr>
          <w:szCs w:val="21"/>
        </w:rPr>
      </w:pPr>
      <w:r>
        <w:rPr>
          <w:szCs w:val="21"/>
        </w:rPr>
        <w:t xml:space="preserve">Nationality </w:t>
      </w:r>
      <w:r>
        <w:rPr>
          <w:szCs w:val="21"/>
        </w:rPr>
        <w:t xml:space="preserve">    </w:t>
      </w:r>
      <w:r>
        <w:rPr>
          <w:szCs w:val="21"/>
        </w:rPr>
        <w:t xml:space="preserve">                         : Indian </w:t>
      </w:r>
    </w:p>
    <w:p>
      <w:pPr>
        <w:pStyle w:val="style157"/>
        <w:rPr>
          <w:szCs w:val="21"/>
        </w:rPr>
      </w:pPr>
    </w:p>
    <w:p>
      <w:pPr>
        <w:pStyle w:val="style157"/>
        <w:rPr>
          <w:szCs w:val="21"/>
        </w:rPr>
      </w:pPr>
      <w:r>
        <w:rPr>
          <w:szCs w:val="21"/>
        </w:rPr>
        <w:t>Marital Status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     : Married</w:t>
      </w:r>
    </w:p>
    <w:p>
      <w:pPr>
        <w:pStyle w:val="style157"/>
        <w:rPr>
          <w:szCs w:val="21"/>
        </w:rPr>
      </w:pPr>
    </w:p>
    <w:p>
      <w:pPr>
        <w:pStyle w:val="style157"/>
        <w:rPr>
          <w:szCs w:val="21"/>
        </w:rPr>
      </w:pPr>
      <w:r>
        <w:rPr>
          <w:szCs w:val="21"/>
        </w:rPr>
        <w:t>Language known                   : English, Hindi, Gujarati</w:t>
      </w:r>
    </w:p>
    <w:p>
      <w:pPr>
        <w:pStyle w:val="style157"/>
        <w:rPr>
          <w:szCs w:val="21"/>
        </w:rPr>
      </w:pPr>
    </w:p>
    <w:p>
      <w:pPr>
        <w:pStyle w:val="style157"/>
        <w:rPr>
          <w:szCs w:val="21"/>
        </w:rPr>
      </w:pPr>
      <w:r>
        <w:rPr>
          <w:szCs w:val="21"/>
        </w:rPr>
        <w:t>Hobbies                                 : Driving, Sports, Internet surfing.</w:t>
      </w:r>
    </w:p>
    <w:p>
      <w:pPr>
        <w:pStyle w:val="style157"/>
        <w:rPr>
          <w:szCs w:val="21"/>
        </w:rPr>
      </w:pPr>
    </w:p>
    <w:p>
      <w:pPr>
        <w:pStyle w:val="style157"/>
        <w:rPr>
          <w:szCs w:val="21"/>
        </w:rPr>
      </w:pPr>
      <w:r>
        <w:rPr>
          <w:szCs w:val="21"/>
        </w:rPr>
        <w:t xml:space="preserve">Permeant Address                : S/O Abdul Majid Ibrahim Patel, B-10, Aman Park Society, Dahej  </w:t>
      </w:r>
    </w:p>
    <w:p>
      <w:pPr>
        <w:pStyle w:val="style157"/>
        <w:rPr>
          <w:szCs w:val="21"/>
        </w:rPr>
      </w:pPr>
      <w:r>
        <w:rPr>
          <w:szCs w:val="21"/>
        </w:rPr>
        <w:t xml:space="preserve">                                               Bypass Chowkdi, Bharuch – 392001, District- Bharuch, Gujarat, </w:t>
      </w:r>
    </w:p>
    <w:p>
      <w:pPr>
        <w:pStyle w:val="style157"/>
        <w:rPr>
          <w:szCs w:val="21"/>
        </w:rPr>
      </w:pPr>
      <w:r>
        <w:rPr>
          <w:szCs w:val="21"/>
        </w:rPr>
        <w:t xml:space="preserve">                                               India</w:t>
      </w:r>
    </w:p>
    <w:p>
      <w:pPr>
        <w:pStyle w:val="style157"/>
        <w:rPr>
          <w:szCs w:val="21"/>
        </w:rPr>
      </w:pPr>
    </w:p>
    <w:p>
      <w:pPr>
        <w:pStyle w:val="style157"/>
        <w:rPr>
          <w:b/>
          <w:sz w:val="28"/>
          <w:szCs w:val="21"/>
        </w:rPr>
      </w:pPr>
      <w:r>
        <w:rPr>
          <w:b/>
          <w:sz w:val="28"/>
          <w:szCs w:val="21"/>
          <w:highlight w:val="darkGray"/>
        </w:rPr>
        <w:t>DECLARATION</w:t>
      </w:r>
      <w:r>
        <w:rPr>
          <w:b/>
          <w:sz w:val="28"/>
          <w:szCs w:val="21"/>
        </w:rPr>
        <w:t xml:space="preserve"> </w:t>
      </w:r>
    </w:p>
    <w:p>
      <w:pPr>
        <w:pStyle w:val="style157"/>
        <w:rPr>
          <w:szCs w:val="21"/>
        </w:rPr>
      </w:pPr>
    </w:p>
    <w:p>
      <w:pPr>
        <w:pStyle w:val="style157"/>
        <w:rPr>
          <w:szCs w:val="21"/>
        </w:rPr>
      </w:pPr>
      <w:r>
        <w:rPr>
          <w:szCs w:val="21"/>
        </w:rPr>
        <w:t>I hereby declare that all the information given is true &amp; correct to the best of knowledge.</w:t>
      </w:r>
    </w:p>
    <w:p>
      <w:pPr>
        <w:pStyle w:val="style157"/>
        <w:rPr>
          <w:szCs w:val="21"/>
        </w:rPr>
      </w:pPr>
    </w:p>
    <w:p>
      <w:pPr>
        <w:pStyle w:val="style157"/>
        <w:jc w:val="right"/>
        <w:rPr>
          <w:b/>
          <w:szCs w:val="21"/>
        </w:rPr>
      </w:pPr>
      <w:r>
        <w:rPr>
          <w:b/>
          <w:szCs w:val="21"/>
        </w:rPr>
        <w:t xml:space="preserve">Anas Abdul Majid Patel  </w:t>
      </w:r>
      <w:r>
        <w:rPr>
          <w:b/>
          <w:szCs w:val="21"/>
        </w:rPr>
        <w:t xml:space="preserve"> </w:t>
      </w:r>
    </w:p>
    <w:p>
      <w:pPr>
        <w:pStyle w:val="style0"/>
        <w:rPr>
          <w:b/>
        </w:rPr>
      </w:pPr>
      <w:r>
        <w:rPr>
          <w:rStyle w:val="style87"/>
        </w:rPr>
        <w:t xml:space="preserve">                         </w:t>
      </w:r>
    </w:p>
    <w:sectPr>
      <w:headerReference w:type="default" r:id="rId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false" relativeHeight="2" behindDoc="true" locked="false" layoutInCell="true" allowOverlap="false">
              <wp:simplePos x="0" y="0"/>
              <wp:positionH relativeFrom="margin">
                <wp:align>center</wp:align>
              </wp:positionH>
              <wp:positionV relativeFrom="margin">
                <wp:posOffset>0</wp:posOffset>
              </wp:positionV>
              <wp:extent cx="5950039" cy="270457"/>
              <wp:effectExtent l="0" t="0" r="0" b="7620"/>
              <wp:wrapSquare wrapText="bothSides"/>
              <wp:docPr id="4097" name="Rectangle 19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950039" cy="270457"/>
                      </a:xfrm>
                      <a:prstGeom prst="rect"/>
                      <a:solidFill>
                        <a:srgbClr val="4f81bd"/>
                      </a:solidFill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31"/>
                            <w:jc w:val="center"/>
                            <w:rPr>
                              <w:caps/>
                              <w:color w:val="ffffff"/>
                            </w:rPr>
                          </w:pPr>
                          <w:r>
                            <w:rPr>
                              <w:caps/>
                              <w:color w:val="ffffff"/>
                            </w:rPr>
                            <w:t>resume</w:t>
                          </w:r>
                        </w:p>
                      </w:txbxContent>
                    </wps:txbx>
                    <wps:bodyPr lIns="91440" rIns="91440" tIns="45720" bIns="45720" vert="horz" anchor="ctr" wrap="square">
                      <a:prstTxWarp prst="textNoShape"/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4097" fillcolor="#4f81bd" stroked="f" style="position:absolute;margin-left:0.0pt;margin-top:0.0pt;width:468.51pt;height:21.3pt;z-index:-2147483645;mso-position-horizontal:center;mso-position-horizontal-relative:margin;mso-position-vertical-relative:margin;mso-width-percent:1000;mso-height-percent:27;mso-width-relative:margin;mso-height-relative:page;mso-wrap-distance-left:9.35pt;mso-wrap-distance-right:9.35pt;visibility:visible;v-text-anchor:middle;" o:allowoverlap="false">
              <v:stroke on="f" color="#395e8a" weight="2.0pt"/>
              <w10:wrap type="square"/>
              <v:fill/>
              <v:textbox inset="7.2pt,3.6pt,7.2pt,3.6pt" style="mso-fit-shape-to-text:true;">
                <w:txbxContent>
                  <w:p>
                    <w:pPr>
                      <w:pStyle w:val="style31"/>
                      <w:jc w:val="center"/>
                      <w:rPr>
                        <w:caps/>
                        <w:color w:val="ffffff"/>
                      </w:rPr>
                    </w:pPr>
                    <w:r>
                      <w:rPr>
                        <w:caps/>
                        <w:color w:val="ffffff"/>
                      </w:rPr>
                      <w:t>resume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宋体" w:eastAsia="Arial" w:hAnsi="Arial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sz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sz w:val="21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6f8d4564-f5e5-4909-b7c0-c716b5a4b7dc"/>
    <w:basedOn w:val="style65"/>
    <w:next w:val="style4097"/>
    <w:link w:val="style31"/>
    <w:uiPriority w:val="99"/>
    <w:rPr>
      <w:sz w:val="21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b1fb6fda-fb11-457e-bb8a-2ae8817e84ba"/>
    <w:basedOn w:val="style65"/>
    <w:next w:val="style4098"/>
    <w:link w:val="style32"/>
    <w:uiPriority w:val="99"/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281</Words>
  <Pages>1</Pages>
  <Characters>1612</Characters>
  <Application>WPS Office</Application>
  <DocSecurity>0</DocSecurity>
  <Paragraphs>101</Paragraphs>
  <ScaleCrop>false</ScaleCrop>
  <LinksUpToDate>false</LinksUpToDate>
  <CharactersWithSpaces>2096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2016-12-15T17:18:00Z</dcterms:created>
  <dc:creator>Dahej Site Physician</dc:creator>
  <lastModifiedBy>Mi A1</lastModifiedBy>
  <dcterms:modified xsi:type="dcterms:W3CDTF">2018-02-04T14:07:28Z</dcterms:modified>
  <revision>9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