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00000" color2="#ffffff" o:opacity2="1.000000" rotate="f" angle="0.000000" focusposition="0.000000,0.000000"/>
    </v:background>
  </w:background>
  <w:body>
    <w:p>
      <w:pPr>
        <w:pStyle w:val="Normal"/>
        <w:spacing w:before="120" w:after="120"/>
        <w:jc w:val="left"/>
        <w:rPr>
          <w:rFonts w:ascii="Verdana" w:hAnsi="Verdana"/>
          <w:b/>
          <w:smallCaps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pict>
          <v:shape id="37CAEAB1-3E6F-F0BC-8B60D91CA2BB" coordsize="21600,21600" style="position:absolute;width:95.2pt;height:105.9pt;margin-top:-0.75pt;margin-left:440.25pt;rotation:0.000000;z-index:-2147483647;" stroked="f" strokeweight="0.75pt" o:spt="75" path="m0,0 l0,21600 r21600,0 l21600,0 x e">
            <v:stroke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v:imagedata r:id="rId5" o:title=""/>
            <o:lock/>
          </v:shape>
        </w:pict>
      </w:r>
      <w:r>
        <w:rPr>
          <w:rFonts w:ascii="Verdana" w:hAnsi="Verdana"/>
          <w:b/>
          <w:smallCaps/>
          <w:sz w:val="18"/>
          <w:szCs w:val="18"/>
          <w:u w:val="single"/>
        </w:rPr>
        <w:t>NIRAJ KUMAR YADAV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40 Row House, Satyam society, 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I.O.C. Road, Chandkheda, 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Ahmedabad, Gujarat - 382424. 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Email ID: </w:t>
      </w:r>
      <w:r>
        <w:fldChar w:fldCharType="begin"/>
      </w:r>
      <w:r>
        <w:instrText xml:space="preserve"> HYPERLINK "mailto:niraj.yadav1987@gmail.com" </w:instrText>
      </w:r>
      <w:r>
        <w:fldChar w:fldCharType="separate"/>
      </w:r>
      <w:r>
        <w:rPr>
          <w:rFonts w:ascii="Verdana" w:hAnsi="Verdana"/>
          <w:color w:val="0000ff"/>
          <w:sz w:val="18"/>
          <w:szCs w:val="18"/>
          <w:u w:val="single"/>
        </w:rPr>
        <w:t>niraj.yadav1987@gmail.com</w:t>
      </w:r>
      <w:r>
        <w:fldChar w:fldCharType="end"/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</w:t>
      </w:r>
      <w:r>
        <w:fldChar w:fldCharType="begin"/>
      </w:r>
      <w:r>
        <w:instrText xml:space="preserve"> HYPERLINK "mailto:yadav.niraj1987@gmail.com" </w:instrText>
      </w:r>
      <w:r>
        <w:fldChar w:fldCharType="separate"/>
      </w:r>
      <w:r>
        <w:rPr>
          <w:rFonts w:ascii="Verdana" w:hAnsi="Verdana"/>
          <w:color w:val="0000ff"/>
          <w:sz w:val="18"/>
          <w:szCs w:val="18"/>
          <w:u w:val="single"/>
        </w:rPr>
        <w:t>yadav.niraj1987@gmail.com</w:t>
      </w:r>
      <w:r>
        <w:fldChar w:fldCharType="end"/>
      </w:r>
      <w:r>
        <w:rPr>
          <w:rFonts w:ascii="Verdana" w:hAnsi="Verdana"/>
          <w:sz w:val="18"/>
          <w:szCs w:val="18"/>
        </w:rPr>
        <w:t xml:space="preserve"> 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Mobile: +91-9</w:t>
      </w:r>
      <w:r>
        <w:rPr>
          <w:rFonts w:ascii="Verdana" w:hAnsi="Verdana"/>
          <w:sz w:val="18"/>
          <w:szCs w:val="18"/>
        </w:rPr>
        <w:t>173366917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>
        <w:rPr>
          <w:rFonts w:ascii="Verdana" w:hAnsi="Verdana"/>
          <w:sz w:val="18"/>
          <w:szCs w:val="18"/>
        </w:rPr>
        <w:t>+91-9</w:t>
      </w:r>
      <w:r>
        <w:rPr>
          <w:rFonts w:ascii="Verdana" w:hAnsi="Verdana"/>
          <w:sz w:val="18"/>
          <w:szCs w:val="18"/>
        </w:rPr>
        <w:t>016458038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</w:t>
      </w: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Security Manager/In-Charge</w:t>
      </w:r>
    </w:p>
    <w:p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Detailed Oriented - Organized - Negotiator - Team Player - Safety Minded - Service Oriented - High Achiever - Customer focused - Ambitious - Hard working - Flexible</w:t>
      </w: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Career Objective</w:t>
      </w:r>
    </w:p>
    <w:p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 Active, energetic, and assertive Security Professional with passionate interest in offering Security &amp; Safety to Organizations seeking a position of Security Manager in a reputed Organization.</w:t>
      </w:r>
    </w:p>
    <w:p>
      <w:pPr>
        <w:pStyle w:val="Nospacing"/>
        <w:rPr>
          <w:rFonts w:ascii="Verdana" w:hAnsi="Verdana"/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</w:t>
      </w:r>
    </w:p>
    <w:p>
      <w:pPr>
        <w:pStyle w:val="Normal"/>
        <w:keepNext w:val="on"/>
        <w:shd w:val="clear" w:color="auto" w:fill="e6e6e6"/>
        <w:spacing w:before="120" w:after="12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Organizational Experience</w:t>
      </w:r>
    </w:p>
    <w:p>
      <w:pPr>
        <w:pStyle w:val="Normal"/>
        <w:spacing w:before="120" w:after="1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1) </w:t>
      </w:r>
      <w:r>
        <w:rPr>
          <w:rFonts w:ascii="Verdana" w:hAnsi="Verdana"/>
          <w:b/>
          <w:sz w:val="18"/>
          <w:szCs w:val="18"/>
        </w:rPr>
        <w:t>Arvind, Ltd - Naroda</w:t>
      </w:r>
      <w:r>
        <w:rPr>
          <w:rFonts w:ascii="Verdana" w:hAnsi="Verdana"/>
          <w:b/>
          <w:sz w:val="18"/>
          <w:szCs w:val="18"/>
        </w:rPr>
        <w:t>, Ahmedabad, Gujarat</w:t>
      </w:r>
      <w:r>
        <w:rPr>
          <w:rFonts w:ascii="Verdana" w:hAnsi="Verdana"/>
          <w:b/>
          <w:sz w:val="18"/>
          <w:szCs w:val="18"/>
        </w:rPr>
        <w:tab/>
        <w:tab/>
        <w:tab/>
        <w:tab/>
        <w:t xml:space="preserve">          </w:t>
      </w:r>
      <w:r>
        <w:rPr>
          <w:rFonts w:ascii="Verdana" w:hAnsi="Verdana"/>
          <w:b/>
          <w:sz w:val="18"/>
          <w:szCs w:val="18"/>
        </w:rPr>
        <w:t xml:space="preserve">        </w:t>
      </w:r>
      <w:r>
        <w:rPr>
          <w:rFonts w:ascii="Verdana" w:hAnsi="Verdana"/>
          <w:b/>
          <w:sz w:val="18"/>
          <w:szCs w:val="18"/>
        </w:rPr>
        <w:t>(Aug 2015</w:t>
      </w:r>
      <w:r>
        <w:rPr>
          <w:rFonts w:ascii="Verdana" w:hAnsi="Verdana"/>
          <w:b/>
          <w:sz w:val="18"/>
          <w:szCs w:val="18"/>
        </w:rPr>
        <w:t xml:space="preserve"> to till date)</w:t>
      </w:r>
    </w:p>
    <w:p>
      <w:pPr>
        <w:pStyle w:val="Normal"/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Designation</w:t>
      </w:r>
      <w:r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Security Manager</w:t>
      </w:r>
      <w:r>
        <w:rPr>
          <w:rFonts w:ascii="Verdana" w:hAnsi="Verdana"/>
          <w:b/>
          <w:sz w:val="18"/>
          <w:szCs w:val="18"/>
        </w:rPr>
        <w:t xml:space="preserve"> </w:t>
      </w:r>
    </w:p>
    <w:p>
      <w:pPr>
        <w:pStyle w:val="Normal"/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Roles and Responsibilities</w:t>
      </w:r>
      <w:r>
        <w:rPr>
          <w:rFonts w:ascii="Verdana" w:hAnsi="Verdana"/>
          <w:b/>
          <w:sz w:val="18"/>
          <w:szCs w:val="18"/>
        </w:rPr>
        <w:t>: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Arvind Ltd (Denim div_Naroda)</w:t>
      </w:r>
      <w:r>
        <w:rPr>
          <w:rFonts w:ascii="Verdana" w:hAnsi="Verdana"/>
          <w:sz w:val="18"/>
          <w:szCs w:val="18"/>
        </w:rPr>
        <w:t xml:space="preserve"> emerges as the </w:t>
      </w:r>
      <w:r>
        <w:rPr>
          <w:rFonts w:ascii="Verdana" w:hAnsi="Verdana"/>
          <w:sz w:val="18"/>
          <w:szCs w:val="18"/>
        </w:rPr>
        <w:t>largest textile</w:t>
      </w:r>
      <w:r>
        <w:rPr>
          <w:rFonts w:ascii="Verdana" w:hAnsi="Verdana"/>
          <w:sz w:val="18"/>
          <w:szCs w:val="18"/>
        </w:rPr>
        <w:t xml:space="preserve"> Industries in the world</w:t>
      </w:r>
      <w:r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sz w:val="18"/>
          <w:szCs w:val="18"/>
        </w:rPr>
        <w:t>Handling complete  security operations, training, Discipline, welfare of troops, appraisal, Administration,  Public Relations, Legal Authority, Response to Emergency Situations and Fire, Detection/Prevention/Safety, Patrol Procedures, Labors Disputes, Relations with the Police  etc.</w:t>
      </w:r>
    </w:p>
    <w:p>
      <w:pPr>
        <w:pStyle w:val="Normal"/>
        <w:rPr>
          <w:rFonts w:ascii="Verdana" w:hAnsi="Verdana"/>
          <w:sz w:val="18"/>
          <w:szCs w:val="18"/>
        </w:rPr>
      </w:pP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Operation </w:t>
      </w:r>
      <w:r>
        <w:rPr>
          <w:rFonts w:ascii="Verdana" w:hAnsi="Verdana"/>
          <w:b/>
          <w:sz w:val="18"/>
          <w:szCs w:val="18"/>
        </w:rPr>
        <w:t>Management</w:t>
      </w:r>
    </w:p>
    <w:p>
      <w:pPr>
        <w:pStyle w:val="Normal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Handling all security related issues in </w:t>
      </w:r>
      <w:r>
        <w:rPr>
          <w:rFonts w:ascii="Verdana" w:hAnsi="Verdana"/>
          <w:sz w:val="18"/>
          <w:szCs w:val="18"/>
        </w:rPr>
        <w:t>plant having almost 4</w:t>
      </w:r>
      <w:r>
        <w:rPr>
          <w:rFonts w:ascii="Verdana" w:hAnsi="Verdana"/>
          <w:sz w:val="18"/>
          <w:szCs w:val="18"/>
        </w:rPr>
        <w:t>000+ workers and</w:t>
      </w:r>
      <w:r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1 Security Officer and 15</w:t>
      </w:r>
      <w:r>
        <w:rPr>
          <w:rFonts w:ascii="Verdana" w:hAnsi="Verdana"/>
          <w:sz w:val="18"/>
          <w:szCs w:val="18"/>
        </w:rPr>
        <w:t xml:space="preserve"> security </w:t>
      </w:r>
      <w:r>
        <w:rPr>
          <w:rFonts w:ascii="Verdana" w:hAnsi="Verdana"/>
          <w:sz w:val="18"/>
          <w:szCs w:val="18"/>
        </w:rPr>
        <w:t xml:space="preserve">supervisors and </w:t>
      </w: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>00+ guards in Ahmedabad</w:t>
      </w:r>
      <w:r>
        <w:rPr>
          <w:rFonts w:ascii="Verdana" w:hAnsi="Verdana"/>
          <w:sz w:val="18"/>
          <w:szCs w:val="18"/>
        </w:rPr>
        <w:t>.</w:t>
      </w:r>
    </w:p>
    <w:p>
      <w:pPr>
        <w:pStyle w:val="Normal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Meeting with senior management and discuss on all matter and short out all operational issues immediately.</w:t>
      </w:r>
    </w:p>
    <w:p>
      <w:pPr>
        <w:pStyle w:val="Normal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Security audit and survey of Industries as per requirements.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&amp; Monitoring Physical Security of Plant havi</w:t>
      </w:r>
      <w:r>
        <w:rPr>
          <w:rFonts w:ascii="Verdana" w:hAnsi="Verdana"/>
          <w:sz w:val="18"/>
          <w:szCs w:val="18"/>
        </w:rPr>
        <w:t>ng perimeter boundary wall of 5</w:t>
      </w:r>
      <w:r>
        <w:rPr>
          <w:rFonts w:ascii="Verdana" w:hAnsi="Verdana"/>
          <w:sz w:val="18"/>
          <w:szCs w:val="18"/>
        </w:rPr>
        <w:t xml:space="preserve"> km.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Managing Security Activities inside Plant &amp; providing free work flow.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Material management at Plant Material gate.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Surprise checking of material going outside of plant Zone.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Keep up the morale &amp; turn out of Security Personnel.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Restrict the movement of unauthorized persons &amp; vehicles inside the Zone.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Liaison with local Police and other officials.</w:t>
      </w:r>
    </w:p>
    <w:p>
      <w:pPr>
        <w:pStyle w:val="Normal(web)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Vigilance and Surveillance.</w:t>
      </w:r>
    </w:p>
    <w:p>
      <w:pPr>
        <w:pStyle w:val="Normal(web)"/>
        <w:numPr>
          <w:ilvl w:val="0"/>
          <w:numId w:val="3"/>
        </w:numPr>
        <w:spacing w:before="0"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Investigation of the theft and other incidents.</w:t>
      </w:r>
    </w:p>
    <w:p>
      <w:pPr>
        <w:pStyle w:val="Normal(web)"/>
        <w:numPr>
          <w:ilvl w:val="0"/>
          <w:numId w:val="3"/>
        </w:numPr>
        <w:spacing w:before="0"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Arrangement of piloting for the VIP, VVIP and Business Visitor as per requirement.</w:t>
      </w:r>
    </w:p>
    <w:p>
      <w:pPr>
        <w:pStyle w:val="Normal(web)"/>
        <w:numPr>
          <w:ilvl w:val="0"/>
          <w:numId w:val="3"/>
        </w:numPr>
        <w:spacing w:before="0"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Operatin</w:t>
      </w:r>
      <w:r>
        <w:rPr>
          <w:rFonts w:ascii="Verdana" w:hAnsi="Verdana"/>
          <w:sz w:val="18"/>
          <w:szCs w:val="18"/>
        </w:rPr>
        <w:t>g SCRC (Security Command &amp; Response Centre</w:t>
      </w:r>
      <w:r>
        <w:rPr>
          <w:rFonts w:ascii="Verdana" w:hAnsi="Verdana"/>
          <w:sz w:val="18"/>
          <w:szCs w:val="18"/>
        </w:rPr>
        <w:t>).</w:t>
      </w:r>
    </w:p>
    <w:p>
      <w:pPr>
        <w:pStyle w:val="Normal(web)"/>
        <w:numPr>
          <w:ilvl w:val="0"/>
          <w:numId w:val="3"/>
        </w:numPr>
        <w:spacing w:before="0"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control room, using Security equipments, </w:t>
      </w:r>
      <w:r>
        <w:rPr>
          <w:rFonts w:ascii="Verdana" w:hAnsi="Verdana"/>
          <w:sz w:val="18"/>
          <w:szCs w:val="18"/>
        </w:rPr>
        <w:t>Barrier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Trolley Mirror</w:t>
      </w:r>
      <w:r>
        <w:rPr>
          <w:rFonts w:ascii="Verdana" w:hAnsi="Verdana"/>
          <w:sz w:val="18"/>
          <w:szCs w:val="18"/>
        </w:rPr>
        <w:t xml:space="preserve">, Automatic Sliding Gate,V.H.F. Sets (Use &amp; Maintenance), Speed Gun, Alcohol Breath </w:t>
      </w:r>
      <w:r>
        <w:rPr>
          <w:rFonts w:ascii="Verdana" w:hAnsi="Verdana"/>
          <w:sz w:val="18"/>
          <w:szCs w:val="18"/>
        </w:rPr>
        <w:t>Analyzer</w:t>
      </w:r>
      <w:r>
        <w:rPr>
          <w:rFonts w:ascii="Verdana" w:hAnsi="Verdana"/>
          <w:sz w:val="18"/>
          <w:szCs w:val="18"/>
        </w:rPr>
        <w:t xml:space="preserve">, Metal Detector (Hand Held). </w:t>
      </w:r>
    </w:p>
    <w:p>
      <w:pPr>
        <w:pStyle w:val="Normal(web)"/>
        <w:numPr>
          <w:ilvl w:val="0"/>
          <w:numId w:val="3"/>
        </w:numPr>
        <w:spacing w:before="0"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Security Automation. </w:t>
      </w:r>
      <w:r>
        <w:rPr>
          <w:rFonts w:ascii="Verdana" w:hAnsi="Verdana"/>
          <w:sz w:val="18"/>
          <w:szCs w:val="18"/>
        </w:rPr>
        <w:t>(Monitoring CCTV Cameras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Biometric Systems).</w:t>
      </w:r>
    </w:p>
    <w:p>
      <w:pPr>
        <w:pStyle w:val="Normal(web)"/>
        <w:spacing w:before="0" w:after="0"/>
        <w:ind w:left="720"/>
        <w:rPr>
          <w:rFonts w:ascii="Verdana" w:hAnsi="Verdana"/>
          <w:sz w:val="18"/>
          <w:szCs w:val="18"/>
        </w:rPr>
      </w:pP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Training &amp; Development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Training needs identification and assessment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Conduct Mock drills in every month regarding every security and safety related subjects.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Recruitment of suitable persons as per company norms.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Designing, delivering and security training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Arrangement of quiz, training and on the job training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Sourcing of internal and external faculty and execution of training program.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Effective participation &amp; Counseling, feedback, evaluation and retraining.</w:t>
      </w:r>
    </w:p>
    <w:p>
      <w:pPr>
        <w:pStyle w:val="Normal"/>
        <w:ind w:left="720"/>
        <w:rPr>
          <w:rFonts w:ascii="Verdana" w:hAnsi="Verdana"/>
          <w:sz w:val="18"/>
          <w:szCs w:val="18"/>
        </w:rPr>
      </w:pPr>
    </w:p>
    <w:p>
      <w:pPr>
        <w:pStyle w:val="Normal"/>
        <w:ind w:left="720"/>
        <w:rPr>
          <w:rFonts w:ascii="Verdana" w:hAnsi="Verdana"/>
          <w:sz w:val="18"/>
          <w:szCs w:val="18"/>
        </w:rPr>
      </w:pP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Organizational Behavior</w:t>
      </w:r>
    </w:p>
    <w:p>
      <w:pPr>
        <w:pStyle w:val="Normal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Effective communication &amp; Grievance Handling.</w:t>
      </w:r>
    </w:p>
    <w:p>
      <w:pPr>
        <w:pStyle w:val="Normal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 and monitor Discipline and Disciplinary action</w:t>
      </w:r>
    </w:p>
    <w:p>
      <w:pPr>
        <w:pStyle w:val="Normal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Structured Employee Reporting System</w:t>
      </w:r>
    </w:p>
    <w:p>
      <w:pPr>
        <w:pStyle w:val="Normal"/>
        <w:rPr>
          <w:rFonts w:ascii="Verdana" w:hAnsi="Verdana"/>
          <w:b/>
          <w:sz w:val="18"/>
          <w:szCs w:val="18"/>
        </w:rPr>
      </w:pP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Compensation management</w:t>
      </w:r>
    </w:p>
    <w:p>
      <w:pPr>
        <w:pStyle w:val="Normal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Streamline Overtime System</w:t>
      </w:r>
    </w:p>
    <w:p>
      <w:pPr>
        <w:pStyle w:val="Normal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Personal files, records, History, Probation, etc activities</w:t>
      </w:r>
    </w:p>
    <w:p>
      <w:pPr>
        <w:pStyle w:val="Normal"/>
        <w:rPr>
          <w:rFonts w:ascii="Verdana" w:hAnsi="Verdana"/>
          <w:b/>
          <w:sz w:val="18"/>
          <w:szCs w:val="18"/>
        </w:rPr>
      </w:pP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Industrial Relation </w:t>
      </w:r>
    </w:p>
    <w:p>
      <w:pPr>
        <w:pStyle w:val="Normal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Effective Grievance handling </w:t>
      </w:r>
    </w:p>
    <w:p>
      <w:pPr>
        <w:pStyle w:val="Normal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Discipline, Disciplinary actions, Domestic Inquiry for Misconduct/Misbehavior etc.</w:t>
      </w:r>
    </w:p>
    <w:p>
      <w:pPr>
        <w:pStyle w:val="Normal"/>
        <w:ind w:left="1080"/>
        <w:rPr>
          <w:rFonts w:ascii="Verdana" w:hAnsi="Verdana"/>
          <w:sz w:val="18"/>
          <w:szCs w:val="18"/>
        </w:rPr>
      </w:pP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</w:t>
      </w:r>
      <w:r>
        <w:rPr>
          <w:rFonts w:ascii="Verdana" w:hAnsi="Verdana"/>
          <w:b/>
          <w:sz w:val="18"/>
          <w:szCs w:val="18"/>
        </w:rPr>
        <w:t>) Arvind, Ltd, Santej, Gandhinagar</w:t>
      </w:r>
      <w:r>
        <w:rPr>
          <w:rFonts w:ascii="Verdana" w:hAnsi="Verdana"/>
          <w:b/>
          <w:sz w:val="18"/>
          <w:szCs w:val="18"/>
        </w:rPr>
        <w:t>, Gujarat</w:t>
        <w:tab/>
        <w:tab/>
        <w:tab/>
        <w:tab/>
      </w:r>
      <w:r>
        <w:rPr>
          <w:rFonts w:ascii="Verdana" w:hAnsi="Verdana"/>
          <w:b/>
          <w:sz w:val="18"/>
          <w:szCs w:val="18"/>
        </w:rPr>
        <w:t xml:space="preserve">          </w:t>
      </w:r>
      <w:r>
        <w:rPr>
          <w:rFonts w:ascii="Verdana" w:hAnsi="Verdana"/>
          <w:b/>
          <w:sz w:val="18"/>
          <w:szCs w:val="18"/>
        </w:rPr>
        <w:t>(Sep 2012, Apr 2015)</w:t>
      </w:r>
    </w:p>
    <w:p>
      <w:pPr>
        <w:pStyle w:val="Normal"/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Designation</w:t>
      </w:r>
      <w:r>
        <w:rPr>
          <w:rFonts w:ascii="Verdana" w:hAnsi="Verdana"/>
          <w:b/>
          <w:sz w:val="18"/>
          <w:szCs w:val="18"/>
        </w:rPr>
        <w:t xml:space="preserve">: Security Officer </w:t>
      </w:r>
    </w:p>
    <w:p>
      <w:pPr>
        <w:pStyle w:val="Normal"/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Roles and Responsibilities</w:t>
      </w:r>
      <w:r>
        <w:rPr>
          <w:rFonts w:ascii="Verdana" w:hAnsi="Verdana"/>
          <w:b/>
          <w:sz w:val="18"/>
          <w:szCs w:val="18"/>
        </w:rPr>
        <w:t>:</w:t>
      </w:r>
    </w:p>
    <w:p>
      <w:pPr>
        <w:pStyle w:val="Normal"/>
        <w:numPr>
          <w:ilvl w:val="0"/>
          <w:numId w:val="17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all security related issues in plant having almost 12000+ workers and, 14 security supervisors and 200+ guards in Santej.</w:t>
      </w:r>
    </w:p>
    <w:p>
      <w:pPr>
        <w:pStyle w:val="Normal"/>
        <w:numPr>
          <w:ilvl w:val="0"/>
          <w:numId w:val="17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Managing inward/outward</w:t>
      </w:r>
      <w:r>
        <w:rPr>
          <w:rFonts w:ascii="Verdana" w:hAnsi="Verdana"/>
          <w:sz w:val="18"/>
          <w:szCs w:val="18"/>
        </w:rPr>
        <w:t xml:space="preserve"> of material according to SOP</w:t>
      </w:r>
      <w:r>
        <w:rPr>
          <w:rFonts w:ascii="Verdana" w:hAnsi="Verdana"/>
          <w:b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7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Organizing VIP and foreign delegation visits liaison with civil authorities and</w:t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civil police organization </w:t>
      </w:r>
    </w:p>
    <w:p>
      <w:pPr>
        <w:pStyle w:val="Normal"/>
        <w:numPr>
          <w:ilvl w:val="0"/>
          <w:numId w:val="17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Office procedure, maintains of record, supervision and discipline of office etc.</w:t>
      </w:r>
    </w:p>
    <w:p>
      <w:pPr>
        <w:pStyle w:val="Normal"/>
        <w:numPr>
          <w:ilvl w:val="0"/>
          <w:numId w:val="17"/>
        </w:numPr>
        <w:spacing w:before="20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Ensuring timely despatches of productions, maintaining tight control over logistics regarding fitness of trucks, tankers, drivers etc.; also keeping at vigil for any pilferage of materials, scrap disposal, etc.</w:t>
      </w:r>
    </w:p>
    <w:p>
      <w:pPr>
        <w:pStyle w:val="Normal"/>
        <w:numPr>
          <w:ilvl w:val="0"/>
          <w:numId w:val="17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Grasping skills to assess situations and present it verbally</w:t>
      </w:r>
    </w:p>
    <w:p>
      <w:pPr>
        <w:pStyle w:val="Normal"/>
        <w:numPr>
          <w:ilvl w:val="0"/>
          <w:numId w:val="17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Adept at analyzing and resolving problems and developing, instituting the needed procedures and responses</w:t>
      </w:r>
    </w:p>
    <w:p>
      <w:pPr>
        <w:pStyle w:val="Normal"/>
        <w:ind w:left="720"/>
        <w:jc w:val="left"/>
        <w:rPr>
          <w:rFonts w:ascii="Verdana" w:hAnsi="Verdana"/>
          <w:sz w:val="18"/>
          <w:szCs w:val="18"/>
        </w:rPr>
      </w:pPr>
    </w:p>
    <w:p>
      <w:pPr>
        <w:pStyle w:val="Normal"/>
        <w:spacing w:before="120" w:after="120"/>
        <w:rPr>
          <w:rFonts w:ascii="Verdana" w:hAnsi="Verdana"/>
          <w:sz w:val="18"/>
          <w:szCs w:val="18"/>
        </w:rPr>
      </w:pP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3</w:t>
      </w:r>
      <w:r>
        <w:rPr>
          <w:rFonts w:ascii="Verdana" w:hAnsi="Verdana"/>
          <w:b/>
          <w:sz w:val="18"/>
          <w:szCs w:val="18"/>
        </w:rPr>
        <w:t xml:space="preserve">) Indian Army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                </w:t>
      </w:r>
      <w:r>
        <w:rPr>
          <w:rFonts w:ascii="Verdana" w:hAnsi="Verdana"/>
          <w:b/>
          <w:sz w:val="18"/>
          <w:szCs w:val="18"/>
        </w:rPr>
        <w:t xml:space="preserve"> (Sep 2005 to Aug 2008)</w:t>
      </w: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Designation</w:t>
      </w:r>
      <w:r>
        <w:rPr>
          <w:rFonts w:ascii="Verdana" w:hAnsi="Verdana"/>
          <w:b/>
          <w:sz w:val="18"/>
          <w:szCs w:val="18"/>
        </w:rPr>
        <w:t>: Gunner/Wireless Operator</w:t>
      </w:r>
    </w:p>
    <w:p>
      <w:pPr>
        <w:pStyle w:val="Normal"/>
        <w:rPr>
          <w:rFonts w:ascii="Verdana" w:hAnsi="Verdana"/>
          <w:b/>
          <w:sz w:val="18"/>
          <w:szCs w:val="18"/>
        </w:rPr>
      </w:pP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Roles and Responsibilities</w:t>
      </w:r>
      <w:r>
        <w:rPr>
          <w:rFonts w:ascii="Verdana" w:hAnsi="Verdana"/>
          <w:sz w:val="18"/>
          <w:szCs w:val="18"/>
        </w:rPr>
        <w:t>:</w:t>
      </w:r>
    </w:p>
    <w:p>
      <w:pPr>
        <w:pStyle w:val="Normal"/>
        <w:rPr>
          <w:rFonts w:ascii="Verdana" w:hAnsi="Verdana"/>
          <w:sz w:val="18"/>
          <w:szCs w:val="18"/>
        </w:rPr>
      </w:pPr>
    </w:p>
    <w:p>
      <w:pPr>
        <w:pStyle w:val="Normal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The Organization is a well-known armed force in the world for providing security to the Indian border and internal security during terrorist activities, general elections, flood situation &amp; communal rights etc.   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as a</w:t>
      </w:r>
      <w:r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 xml:space="preserve"> answerable comba</w:t>
      </w:r>
      <w:r>
        <w:rPr>
          <w:rFonts w:ascii="Verdana" w:hAnsi="Verdana"/>
          <w:sz w:val="18"/>
          <w:szCs w:val="18"/>
        </w:rPr>
        <w:t>tant in the "INDIAN ARMY" (</w:t>
      </w:r>
      <w:r>
        <w:rPr>
          <w:rFonts w:ascii="Verdana" w:hAnsi="Verdana"/>
          <w:sz w:val="18"/>
          <w:szCs w:val="18"/>
        </w:rPr>
        <w:t>GUNNER AND WIRELESS OPERATOR)</w:t>
      </w:r>
      <w:r>
        <w:rPr>
          <w:rFonts w:ascii="Verdana" w:hAnsi="Verdana"/>
          <w:sz w:val="18"/>
          <w:szCs w:val="18"/>
        </w:rPr>
        <w:t>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Posted</w:t>
      </w:r>
      <w:r>
        <w:rPr>
          <w:rFonts w:ascii="Verdana" w:hAnsi="Verdana"/>
          <w:sz w:val="18"/>
          <w:szCs w:val="18"/>
        </w:rPr>
        <w:t xml:space="preserve"> in the NORTH SIACHIN during "OPERATION MEGHDOOT" on Pakistan-China border and in Rajasthan on MAHAJAN Range. 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Posted </w:t>
      </w:r>
      <w:r>
        <w:rPr>
          <w:rFonts w:ascii="Verdana" w:hAnsi="Verdana"/>
          <w:sz w:val="18"/>
          <w:szCs w:val="18"/>
        </w:rPr>
        <w:t xml:space="preserve">in </w:t>
      </w:r>
      <w:r>
        <w:rPr>
          <w:rFonts w:ascii="Verdana" w:hAnsi="Verdana"/>
          <w:sz w:val="18"/>
          <w:szCs w:val="18"/>
        </w:rPr>
        <w:t xml:space="preserve">Delhi, </w:t>
      </w:r>
      <w:r>
        <w:rPr>
          <w:rFonts w:ascii="Verdana" w:hAnsi="Verdana"/>
          <w:sz w:val="18"/>
          <w:szCs w:val="18"/>
        </w:rPr>
        <w:t>Leh &amp; Laddakh.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as a "GUARD COMMANDER" on 20+ people at ammunition damp and maintaining the ammunition register and vehicle entry register.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as a "DETAIL MASTER" in regiment.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FIRE FIGHTING practice every week end in Regiment.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as a regiment police and investigated the boundaries of regiment.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as a SPY in regiment and controlled at many doubtful activities and persons.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in ROP for several times in LEH-LADDKH &amp; DELHI.</w:t>
      </w:r>
    </w:p>
    <w:p>
      <w:pPr>
        <w:pStyle w:val="Normal"/>
        <w:numPr>
          <w:ilvl w:val="0"/>
          <w:numId w:val="10"/>
        </w:num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Attended the classes about First Aid, Hygiene and Sanitation.</w:t>
      </w:r>
    </w:p>
    <w:p>
      <w:pPr>
        <w:pStyle w:val="Normal"/>
        <w:ind w:left="720"/>
        <w:jc w:val="left"/>
        <w:rPr>
          <w:rFonts w:ascii="Verdana" w:hAnsi="Verdana"/>
          <w:sz w:val="18"/>
          <w:szCs w:val="18"/>
        </w:rPr>
      </w:pP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Strengths</w:t>
      </w:r>
    </w:p>
    <w:p>
      <w:pPr>
        <w:pStyle w:val="Normal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 level of confidence and Cost Saving Abilities.</w:t>
      </w:r>
    </w:p>
    <w:p>
      <w:pPr>
        <w:pStyle w:val="Normal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Dedicated to task, Commitment and devotion to the duty</w:t>
      </w:r>
    </w:p>
    <w:p>
      <w:pPr>
        <w:pStyle w:val="Normal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Accepting challenges and Goal oriented assignment</w:t>
      </w:r>
    </w:p>
    <w:p>
      <w:pPr>
        <w:pStyle w:val="Normal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Self-Motivated, professional and positive approach.</w:t>
      </w:r>
    </w:p>
    <w:p>
      <w:pPr>
        <w:pStyle w:val="Normal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Full of Enthusiasm, Leadership skill.</w:t>
      </w:r>
    </w:p>
    <w:p>
      <w:pPr>
        <w:pStyle w:val="Normal"/>
        <w:ind w:left="720"/>
        <w:rPr>
          <w:rFonts w:ascii="Verdana" w:hAnsi="Verdana"/>
          <w:sz w:val="18"/>
          <w:szCs w:val="18"/>
        </w:rPr>
      </w:pP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Education </w:t>
      </w:r>
    </w:p>
    <w:p>
      <w:pPr>
        <w:pStyle w:val="Normal"/>
        <w:numPr>
          <w:ilvl w:val="0"/>
          <w:numId w:val="13"/>
        </w:numPr>
        <w:spacing w:before="120" w:after="1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Bachelor of Science, Gujarat University , 2011</w:t>
      </w:r>
    </w:p>
    <w:p>
      <w:pPr>
        <w:pStyle w:val="Normal"/>
        <w:keepNext w:val="on"/>
        <w:shd w:val="clear" w:color="auto" w:fill="e6e6e6"/>
        <w:spacing w:before="120"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Profile</w:t>
      </w:r>
    </w:p>
    <w:p>
      <w:pPr>
        <w:pStyle w:val="Normal"/>
        <w:tabs>
          <w:tab w:val="left" w:leader="none" w:pos="2265"/>
        </w:tabs>
        <w:rPr>
          <w:rFonts w:ascii="Verdana" w:hAnsi="Verdana"/>
          <w:sz w:val="18"/>
          <w:szCs w:val="18"/>
        </w:rPr>
      </w:pPr>
    </w:p>
    <w:p>
      <w:pPr>
        <w:pStyle w:val="Normal"/>
        <w:tabs>
          <w:tab w:val="left" w:leader="none" w:pos="2265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  <w:tab/>
        <w:t>:</w:t>
        <w:tab/>
        <w:tab/>
        <w:t>31/08/1987</w:t>
      </w:r>
    </w:p>
    <w:p>
      <w:pPr>
        <w:pStyle w:val="Normal"/>
        <w:tabs>
          <w:tab w:val="left" w:leader="none" w:pos="2265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</w:t>
        <w:tab/>
        <w:t>:</w:t>
        <w:tab/>
        <w:tab/>
        <w:t>Hindi, Gujarati and English</w:t>
      </w:r>
    </w:p>
    <w:p>
      <w:pPr>
        <w:pStyle w:val="Normal"/>
        <w:tabs>
          <w:tab w:val="left" w:leader="none" w:pos="2265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Reference</w:t>
        <w:tab/>
        <w:t>:</w:t>
        <w:tab/>
        <w:tab/>
        <w:t>Available on request.</w:t>
      </w:r>
    </w:p>
    <w:p>
      <w:pPr>
        <w:pStyle w:val="Normal"/>
        <w:tabs>
          <w:tab w:val="left" w:leader="none" w:pos="226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>
      <w:pPr>
        <w:pStyle w:val="Normal"/>
        <w:tabs>
          <w:tab w:val="left" w:leader="none" w:pos="226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ab/>
        <w:tab/>
        <w:tab/>
        <w:tab/>
        <w:tab/>
        <w:tab/>
        <w:tab/>
        <w:tab/>
        <w:t xml:space="preserve">                                 </w:t>
      </w:r>
    </w:p>
    <w:p>
      <w:pPr>
        <w:pStyle w:val="Normal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</w:t>
      </w:r>
      <w:r>
        <w:rPr>
          <w:rFonts w:ascii="Verdana" w:hAnsi="Verdana"/>
          <w:sz w:val="18"/>
          <w:szCs w:val="18"/>
          <w:u w:val="single"/>
        </w:rPr>
        <w:t>Niraj Kumar Yadav</w:t>
      </w:r>
    </w:p>
    <w:sectPr>
      <w:headerReference w:type="default" r:id="rId6"/>
      <w:footerReference w:type="default" r:id="rId7"/>
      <w:pgSz w:w="12240" w:h="15840"/>
      <w:pgMar w:top="720" w:right="900" w:bottom="720" w:left="600" w:header="432" w:footer="43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charset w:val="00"/>
    <w:family w:val="swiss"/>
    <w:pitch w:val="variable"/>
  </w:font>
  <w:font w:name="Calibri Light"/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Footer"/>
      <w:jc w:val="center"/>
      <w:rPr/>
    </w:pPr>
    <w:r>
      <w:fldChar w:fldCharType="begin"/>
    </w:r>
    <w:r>
      <w:instrText xml:space="preserve"> SHAPE  \* MERGEFORMAT </w:instrText>
    </w:r>
    <w:r>
      <w:fldChar w:fldCharType="separate"/>
    </w:r>
    <w:r>
      <w:rPr/>
      <w:pict>
        <v:shape id="2C845E1E-9FB2-BF9C-2F73890745D6" coordsize="21600,21600" style="width:430.5pt;height:4.3pt;margin-top:0pt;margin-left:0pt;mso-position-horizontal-relative:char;mso-position-vertical-relative:line;rotation:0.000000;z-index:1;" fillcolor="#000000" strokeweight="0.75pt" o:spt="110" path="m10800,0 l0,10800 l10800,21600 l21600,10800 x e">
          <v:stroke joinstyle="miter" linestyle="single" endcap="flat" opacity="100%"/>
          <w10:wrap type="none" side="both" anchorx="text" anchory="text"/>
          <v:path textboxrect="5400, 5400, 16200, 16200;"/>
          <w10:anchorlock/>
          <v:fill type="solid" color="#000000" opacity="1.000000" color2="#ffffff" o:opacity2="1.000000" rotate="f" angle="0.000000" focusposition="0.000000,0.000000"/>
          <o:lock position="t" rotation="t"/>
        </v:shape>
      </w:pict>
    </w:r>
    <w:r>
      <w:fldChar w:fldCharType="end"/>
    </w:r>
  </w:p>
  <w:p>
    <w:pPr>
      <w:pStyle w:val="Footer"/>
      <w:jc w:val="center"/>
      <w:rPr/>
    </w:pPr>
    <w:r>
      <w:rPr>
        <w:rFonts w:ascii="Verdana" w:hAnsi="Verdana"/>
      </w:rPr>
      <w:t>Page-</w:t>
    </w:r>
    <w:r>
      <w:fldChar w:fldCharType="begin"/>
    </w:r>
    <w:r>
      <w:instrText xml:space="preserve"> PAGE    \* MERGEFORMAT </w:instrText>
    </w:r>
    <w:r>
      <w:fldChar w:fldCharType="separate"/>
    </w:r>
    <w:r>
      <w:rPr/>
      <w:t>3</w:t>
    </w:r>
    <w:r>
      <w:fldChar w:fldCharType="end"/>
    </w:r>
  </w:p>
  <w:p>
    <w:pPr>
      <w:pStyle w:val="Normal"/>
      <w:tabs>
        <w:tab w:val="center" w:leader="none" w:pos="4680"/>
        <w:tab w:val="right" w:leader="none" w:pos="9360"/>
      </w:tabs>
      <w:spacing w:before="120" w:after="120"/>
      <w:rPr>
        <w:rFonts w:ascii="Verdana" w:hAnsi="Verdana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Title"/>
      <w:spacing w:before="120" w:after="120"/>
      <w:rPr>
        <w:rFonts w:ascii="Verdana" w:hAnsi="Verdana"/>
        <w:sz w:val="24"/>
        <w:szCs w:val="24"/>
      </w:rPr>
    </w:pPr>
    <w:r>
      <w:rPr>
        <w:rFonts w:ascii="Verdana" w:hAnsi="Verdana"/>
        <w:sz w:val="24"/>
        <w:szCs w:val="24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"/>
      <w:lvlJc w:val="left"/>
      <w:pPr>
        <w:tabs>
          <w:tab w:val="num" w:leader="none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0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eastAsia="Calibri" w:hAnsi="Times New Roman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singleLevel"/>
    <w:lvl w:ilvl="0">
      <w:start w:val="1"/>
      <w:numFmt w:val="bullet"/>
      <w:suff w:val="tab"/>
      <w:lvlText w:val=""/>
      <w:lvlJc w:val="left"/>
      <w:pPr>
        <w:ind w:left="360" w:firstLine="0"/>
      </w:pPr>
      <w:rPr>
        <w:rFonts w:ascii="Wingdings" w:eastAsia="Wingdings" w:hAnsi="Wingdings"/>
        <w:sz w:val="20"/>
      </w:rPr>
    </w:lvl>
  </w:abstractNum>
  <w:abstractNum w:abstractNumId="5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6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7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8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9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10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11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12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13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14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15">
    <w:multiLevelType w:val="single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eastAsia="Wingdings" w:hAnsi="Wingdings"/>
        <w:sz w:val="20"/>
      </w:rPr>
    </w:lvl>
  </w:abstractNum>
  <w:abstractNum w:abstractNumId="16">
    <w:multiLevelType w:val="singleLevel"/>
    <w:lvl w:ilvl="0">
      <w:start w:val="1"/>
      <w:numFmt w:val="bullet"/>
      <w:suff w:val="tab"/>
      <w:lvlText w:val=""/>
      <w:lvlJc w:val="left"/>
      <w:pPr>
        <w:ind w:left="0" w:firstLine="0"/>
      </w:pPr>
      <w:rPr>
        <w:rFonts w:ascii="Wingdings" w:eastAsia="Wingdings" w:hAnsi="Wingdings"/>
        <w:sz w:val="20"/>
      </w:rPr>
    </w:lvl>
  </w:abstractNum>
  <w:abstractNum w:abstractNumId="17">
    <w:multiLevelType w:val="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4"/>
  </w:num>
  <w:num w:numId="2">
    <w:abstractNumId w:val="5"/>
    <w:lvlOverride w:ilvl="0">
      <w:lvl w:ilvl="0"/>
    </w:lvlOverride>
    <w:lvlOverride w:ilvl="1">
      <w:lvl w:ilvl="1"/>
    </w:lvlOverride>
  </w:num>
  <w:num w:numId="3">
    <w:abstractNumId w:val="6"/>
    <w:lvlOverride w:ilvl="0">
      <w:lvl w:ilvl="0"/>
    </w:lvlOverride>
    <w:lvlOverride w:ilvl="1">
      <w:lvl w:ilvl="1"/>
    </w:lvlOverride>
    <w:lvlOverride w:ilvl="2">
      <w:lvl w:ilvl="2"/>
    </w:lvlOverride>
  </w:num>
  <w:num w:numId="4">
    <w:abstractNumId w:val="7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</w:num>
  <w:num w:numId="5">
    <w:abstractNumId w:val="8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</w:num>
  <w:num w:numId="6">
    <w:abstractNumId w:val="9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</w:num>
  <w:num w:numId="7">
    <w:abstractNumId w:val="10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  <w:lvlOverride w:ilvl="6">
      <w:lvl w:ilvl="6"/>
    </w:lvlOverride>
  </w:num>
  <w:num w:numId="8">
    <w:abstractNumId w:val="11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  <w:lvlOverride w:ilvl="6">
      <w:lvl w:ilvl="6"/>
    </w:lvlOverride>
    <w:lvlOverride w:ilvl="7">
      <w:lvl w:ilvl="7"/>
    </w:lvlOverride>
  </w:num>
  <w:num w:numId="9">
    <w:abstractNumId w:val="12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  <w:lvlOverride w:ilvl="6">
      <w:lvl w:ilvl="6"/>
    </w:lvlOverride>
    <w:lvlOverride w:ilvl="7">
      <w:lvl w:ilvl="7"/>
    </w:lvlOverride>
    <w:lvlOverride w:ilvl="8">
      <w:lvl w:ilvl="8"/>
    </w:lvlOverride>
  </w:num>
  <w:num w:numId="10">
    <w:abstractNumId w:val="13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  <w:lvlOverride w:ilvl="6">
      <w:lvl w:ilvl="6"/>
    </w:lvlOverride>
    <w:lvlOverride w:ilvl="7">
      <w:lvl w:ilvl="7"/>
    </w:lvlOverride>
    <w:lvlOverride w:ilvl="8">
      <w:lvl w:ilvl="8"/>
    </w:lvlOverride>
  </w:num>
  <w:num w:numId="11">
    <w:abstractNumId w:val="14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  <w:lvlOverride w:ilvl="6">
      <w:lvl w:ilvl="6"/>
    </w:lvlOverride>
    <w:lvlOverride w:ilvl="7">
      <w:lvl w:ilvl="7"/>
    </w:lvlOverride>
    <w:lvlOverride w:ilvl="8">
      <w:lvl w:ilvl="8"/>
    </w:lvlOverride>
  </w:num>
  <w:num w:numId="12">
    <w:abstractNumId w:val="15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  <w:lvlOverride w:ilvl="6">
      <w:lvl w:ilvl="6"/>
    </w:lvlOverride>
    <w:lvlOverride w:ilvl="7">
      <w:lvl w:ilvl="7"/>
    </w:lvlOverride>
    <w:lvlOverride w:ilvl="8">
      <w:lvl w:ilvl="8"/>
    </w:lvlOverride>
  </w:num>
  <w:num w:numId="13">
    <w:abstractNumId w:val="16"/>
    <w:lvlOverride w:ilvl="0">
      <w:lvl w:ilvl="0"/>
    </w:lvlOverride>
    <w:lvlOverride w:ilvl="1">
      <w:lvl w:ilvl="1"/>
    </w:lvlOverride>
    <w:lvlOverride w:ilvl="2">
      <w:lvl w:ilvl="2"/>
    </w:lvlOverride>
    <w:lvlOverride w:ilvl="3">
      <w:lvl w:ilvl="3"/>
    </w:lvlOverride>
    <w:lvlOverride w:ilvl="4">
      <w:lvl w:ilvl="4"/>
    </w:lvlOverride>
    <w:lvlOverride w:ilvl="5">
      <w:lvl w:ilvl="5"/>
    </w:lvlOverride>
    <w:lvlOverride w:ilvl="6">
      <w:lvl w:ilvl="6"/>
    </w:lvlOverride>
    <w:lvlOverride w:ilvl="7">
      <w:lvl w:ilvl="7"/>
    </w:lvlOverride>
    <w:lvlOverride w:ilvl="8">
      <w:lvl w:ilvl="8"/>
    </w:lvlOverride>
  </w:num>
  <w:num w:numId="14">
    <w:abstractNumId w:val="1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trackRevisions w:val="off"/>
  <w:displayBackgroundShape w:val="off"/>
  <w:compat>
    <w:compatSetting w:name="compatibilityMode" w:uri="http://schemas.microsoft.com/office/word" w:val="11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Verdana" w:hAnsi="Times New Roman"/>
        <w:sz w:val="20"/>
      </w:rPr>
    </w:rPrDefault>
    <w:pPrDefault/>
  </w:docDefaults>
  <w:style w:type="paragraph" w:default="1" w:styleId="Normal">
    <w:name w:val="Normal"/>
    <w:link w:val="Normal"/>
    <w:uiPriority w:val="0"/>
    <w:qFormat w:val="on"/>
    <w:pPr>
      <w:jc w:val="both"/>
    </w:pPr>
    <w:rPr>
      <w:rFonts w:eastAsia="Times New Roman"/>
      <w:lang w:val="en-US" w:bidi="ar-SA" w:eastAsia="en-US"/>
    </w:rPr>
  </w:style>
  <w:style w:type="character" w:default="1" w:styleId="Defaultparagraphfont">
    <w:name w:val="Default paragraph font"/>
    <w:link w:val="Normal"/>
    <w:uiPriority w:val="1"/>
    <w:semiHidden w:val="on"/>
    <w:rPr/>
  </w:style>
  <w:style w:type="table" w:default="1" w:styleId="Normaltable">
    <w:name w:val="Normal table"/>
    <w:uiPriority w:val="99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pPr/>
  </w:style>
  <w:style w:type="paragraph" w:styleId="Normal(web)">
    <w:name w:val="Normal (web)"/>
    <w:basedOn w:val="Normal"/>
    <w:link w:val="Normal"/>
    <w:uiPriority w:val="99"/>
    <w:pPr>
      <w:spacing w:before="100" w:after="100"/>
      <w:jc w:val="left"/>
    </w:pPr>
    <w:rPr>
      <w:rFonts w:eastAsia="Calibri"/>
      <w:sz w:val="24"/>
      <w:szCs w:val="24"/>
    </w:rPr>
  </w:style>
  <w:style w:type="paragraph" w:styleId="Nospacing">
    <w:name w:val="No spacing"/>
    <w:link w:val="Normal"/>
    <w:uiPriority w:val="1"/>
    <w:qFormat w:val="on"/>
    <w:pPr>
      <w:jc w:val="both"/>
    </w:pPr>
    <w:rPr>
      <w:rFonts w:eastAsia="Times New Roman"/>
      <w:lang w:val="en-US" w:bidi="ar-SA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HeaderChar">
    <w:name w:val="Header Char"/>
    <w:link w:val="Header"/>
    <w:uiPriority w:val="99"/>
    <w:rPr>
      <w:rFonts w:eastAsia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FooterChar">
    <w:name w:val="Footer Char"/>
    <w:link w:val="Footer"/>
    <w:uiPriority w:val="99"/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240" w:after="60"/>
      <w:jc w:val="center"/>
    </w:pPr>
    <w:rPr>
      <w:rFonts w:ascii="Cambria" w:cs="Times New Roman" w:eastAsia="Times New Roman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mbria" w:cs="Times New Roman" w:eastAsia="Times New Roman" w:hAnsi="Cambria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 w:val="on"/>
    <w:pPr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 w:val="on"/>
    <w:rPr>
      <w:rFonts w:ascii="Tahoma" w:cs="Tahoma" w:eastAsia="Times New Roman" w:hAnsi="Tahoma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KOUSHIK RAMASAMY</dc:title>
  <dc:creator>vsundar</dc:creator>
  <cp:lastModifiedBy>unknown</cp:lastModifiedBy>
</cp:coreProperties>
</file>