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762" w:rsidRPr="00DE0EA6" w:rsidRDefault="00206D87" w:rsidP="00D67762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  <w:bookmarkStart w:id="0" w:name="_GoBack"/>
      <w:bookmarkEnd w:id="0"/>
      <w:r w:rsidRPr="00DE0EA6">
        <w:rPr>
          <w:rFonts w:ascii="Verdana" w:hAnsi="Verdana"/>
          <w:b/>
          <w:sz w:val="28"/>
          <w:szCs w:val="28"/>
          <w:u w:val="single"/>
        </w:rPr>
        <w:t>Archana Harikrishnan</w:t>
      </w:r>
    </w:p>
    <w:p w:rsidR="00D67762" w:rsidRDefault="00D67762" w:rsidP="00D67762">
      <w:pPr>
        <w:jc w:val="both"/>
        <w:rPr>
          <w:rFonts w:ascii="Verdana" w:hAnsi="Verdana"/>
          <w:sz w:val="18"/>
          <w:szCs w:val="18"/>
        </w:rPr>
      </w:pPr>
      <w:r w:rsidRPr="00095290">
        <w:rPr>
          <w:rFonts w:ascii="Verdana" w:hAnsi="Verdana"/>
          <w:b/>
          <w:bCs/>
          <w:sz w:val="18"/>
          <w:szCs w:val="18"/>
        </w:rPr>
        <w:t>E-Mail:</w:t>
      </w:r>
      <w:r>
        <w:rPr>
          <w:rFonts w:ascii="Verdana" w:hAnsi="Verdana"/>
          <w:sz w:val="18"/>
          <w:szCs w:val="18"/>
        </w:rPr>
        <w:t xml:space="preserve"> </w:t>
      </w:r>
      <w:r w:rsidR="00206D87">
        <w:rPr>
          <w:rFonts w:ascii="Verdana" w:hAnsi="Verdana"/>
          <w:sz w:val="18"/>
          <w:szCs w:val="18"/>
        </w:rPr>
        <w:t>archanaharikrishnan07@gmail.com</w:t>
      </w:r>
      <w:r>
        <w:rPr>
          <w:rFonts w:ascii="Verdana" w:hAnsi="Verdana"/>
          <w:sz w:val="18"/>
          <w:szCs w:val="18"/>
        </w:rPr>
        <w:t xml:space="preserve">                        </w:t>
      </w:r>
      <w:r w:rsidRPr="00095290">
        <w:rPr>
          <w:rFonts w:ascii="Verdana" w:hAnsi="Verdana"/>
          <w:b/>
          <w:bCs/>
          <w:sz w:val="18"/>
          <w:szCs w:val="18"/>
        </w:rPr>
        <w:t>Mobile:</w:t>
      </w:r>
      <w:r>
        <w:rPr>
          <w:rFonts w:ascii="Verdana" w:hAnsi="Verdana"/>
          <w:sz w:val="18"/>
          <w:szCs w:val="18"/>
        </w:rPr>
        <w:t xml:space="preserve">  </w:t>
      </w:r>
      <w:r w:rsidR="00095290">
        <w:rPr>
          <w:rFonts w:ascii="Verdana" w:hAnsi="Verdana"/>
          <w:sz w:val="18"/>
          <w:szCs w:val="18"/>
        </w:rPr>
        <w:t>+</w:t>
      </w:r>
      <w:r>
        <w:rPr>
          <w:rFonts w:ascii="Verdana" w:hAnsi="Verdana"/>
          <w:sz w:val="18"/>
          <w:szCs w:val="18"/>
        </w:rPr>
        <w:t xml:space="preserve">91 </w:t>
      </w:r>
      <w:r w:rsidR="00206D87">
        <w:rPr>
          <w:rFonts w:ascii="Verdana" w:hAnsi="Verdana"/>
          <w:sz w:val="18"/>
          <w:szCs w:val="18"/>
        </w:rPr>
        <w:t>9500164774</w:t>
      </w:r>
    </w:p>
    <w:p w:rsidR="00D67762" w:rsidRDefault="00D67762" w:rsidP="00D67762">
      <w:pPr>
        <w:jc w:val="both"/>
        <w:rPr>
          <w:rFonts w:ascii="Verdana" w:hAnsi="Verdana"/>
          <w:sz w:val="18"/>
          <w:szCs w:val="18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inline distT="0" distB="0" distL="0" distR="0">
                <wp:extent cx="5733415" cy="19050"/>
                <wp:effectExtent l="0" t="0" r="2540" b="127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115BB1" id="Rectangle 1" o:spid="_x0000_s1026" style="width:451.4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" fillcolor="gray" stroked="f">
                <v:stroke joinstyle="round"/>
                <w10:anchorlock/>
              </v:rect>
            </w:pict>
          </mc:Fallback>
        </mc:AlternateContent>
      </w:r>
    </w:p>
    <w:p w:rsidR="00D67762" w:rsidRDefault="00D67762" w:rsidP="00D67762">
      <w:pPr>
        <w:jc w:val="both"/>
        <w:rPr>
          <w:rFonts w:ascii="Verdana" w:hAnsi="Verdana"/>
          <w:sz w:val="18"/>
          <w:szCs w:val="18"/>
        </w:rPr>
      </w:pPr>
    </w:p>
    <w:p w:rsidR="00C67205" w:rsidRDefault="00C67205" w:rsidP="00C67205">
      <w:pPr>
        <w:shd w:val="clear" w:color="auto" w:fill="C0C0C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OBJECTIVE</w:t>
      </w:r>
    </w:p>
    <w:p w:rsidR="00C67205" w:rsidRDefault="00C67205" w:rsidP="00C67205">
      <w:pPr>
        <w:ind w:firstLine="360"/>
        <w:jc w:val="both"/>
        <w:rPr>
          <w:rFonts w:cs="Calibri"/>
        </w:rPr>
      </w:pPr>
      <w:r>
        <w:rPr>
          <w:rFonts w:cs="Calibri"/>
        </w:rPr>
        <w:t xml:space="preserve">  </w:t>
      </w:r>
    </w:p>
    <w:p w:rsidR="00C67205" w:rsidRDefault="00C67205" w:rsidP="00C6720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 a professional I bel</w:t>
      </w:r>
      <w:r w:rsidR="008C1F8F">
        <w:rPr>
          <w:rFonts w:ascii="Verdana" w:hAnsi="Verdana"/>
          <w:sz w:val="18"/>
          <w:szCs w:val="18"/>
        </w:rPr>
        <w:t>ieve in intellectually stimulating</w:t>
      </w:r>
      <w:r>
        <w:rPr>
          <w:rFonts w:ascii="Verdana" w:hAnsi="Verdana"/>
          <w:sz w:val="18"/>
          <w:szCs w:val="18"/>
        </w:rPr>
        <w:t xml:space="preserve"> work process to excel and succeed through </w:t>
      </w:r>
    </w:p>
    <w:p w:rsidR="00C67205" w:rsidRDefault="00C67205" w:rsidP="00C6720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Hard work, thus enhancing value addition to my job, the organization and myself.</w:t>
      </w:r>
    </w:p>
    <w:p w:rsidR="002571FA" w:rsidRDefault="002571FA" w:rsidP="00C67205">
      <w:pPr>
        <w:rPr>
          <w:rFonts w:ascii="Verdana" w:hAnsi="Verdana"/>
          <w:sz w:val="18"/>
          <w:szCs w:val="18"/>
        </w:rPr>
      </w:pPr>
    </w:p>
    <w:p w:rsidR="002571FA" w:rsidRDefault="002571FA" w:rsidP="002571FA">
      <w:pPr>
        <w:spacing w:after="60"/>
        <w:ind w:left="720"/>
        <w:jc w:val="both"/>
        <w:rPr>
          <w:rFonts w:ascii="Verdana" w:hAnsi="Verdana"/>
          <w:sz w:val="18"/>
          <w:szCs w:val="18"/>
        </w:rPr>
      </w:pPr>
    </w:p>
    <w:p w:rsidR="002571FA" w:rsidRDefault="002571FA" w:rsidP="002571FA">
      <w:pPr>
        <w:shd w:val="clear" w:color="auto" w:fill="C0C0C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ACADEMIC CREDENTIALS</w:t>
      </w:r>
    </w:p>
    <w:p w:rsidR="002571FA" w:rsidRDefault="002571FA" w:rsidP="002571FA">
      <w:pPr>
        <w:jc w:val="both"/>
        <w:rPr>
          <w:rFonts w:ascii="Verdana" w:hAnsi="Verdana"/>
          <w:sz w:val="18"/>
          <w:szCs w:val="18"/>
        </w:rPr>
      </w:pPr>
    </w:p>
    <w:p w:rsidR="002571FA" w:rsidRPr="00AA1CA1" w:rsidRDefault="002571FA" w:rsidP="002571FA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 w:rsidRPr="002571FA">
        <w:rPr>
          <w:rFonts w:ascii="Verdana" w:hAnsi="Verdana"/>
          <w:b/>
          <w:bCs/>
          <w:sz w:val="20"/>
          <w:szCs w:val="20"/>
        </w:rPr>
        <w:t>Bachelor of Engineering in Electronics and Instrumentation</w:t>
      </w:r>
      <w:r>
        <w:rPr>
          <w:rFonts w:ascii="Verdana" w:hAnsi="Verdana"/>
          <w:sz w:val="18"/>
          <w:szCs w:val="18"/>
        </w:rPr>
        <w:t xml:space="preserve"> from </w:t>
      </w:r>
      <w:r>
        <w:rPr>
          <w:rFonts w:ascii="Verdana" w:hAnsi="Verdana"/>
          <w:b/>
          <w:sz w:val="18"/>
          <w:szCs w:val="18"/>
        </w:rPr>
        <w:t xml:space="preserve">St. Joseph’s College of Engineering </w:t>
      </w:r>
      <w:r>
        <w:rPr>
          <w:rFonts w:ascii="Verdana" w:hAnsi="Verdana"/>
          <w:sz w:val="18"/>
          <w:szCs w:val="18"/>
        </w:rPr>
        <w:t xml:space="preserve">(Anna University Affiliated) </w:t>
      </w:r>
      <w:r w:rsidRPr="002571FA">
        <w:rPr>
          <w:rFonts w:ascii="Verdana" w:hAnsi="Verdana"/>
          <w:b/>
          <w:bCs/>
          <w:sz w:val="18"/>
          <w:szCs w:val="18"/>
        </w:rPr>
        <w:t>-2013</w:t>
      </w:r>
    </w:p>
    <w:p w:rsidR="002571FA" w:rsidRDefault="002571FA" w:rsidP="002571FA">
      <w:pPr>
        <w:jc w:val="both"/>
        <w:rPr>
          <w:rFonts w:ascii="Verdana" w:hAnsi="Verdana"/>
          <w:sz w:val="18"/>
          <w:szCs w:val="18"/>
        </w:rPr>
      </w:pPr>
    </w:p>
    <w:p w:rsidR="00D67762" w:rsidRDefault="00D67762" w:rsidP="00D67762">
      <w:pPr>
        <w:jc w:val="both"/>
        <w:rPr>
          <w:rFonts w:ascii="Verdana" w:hAnsi="Verdana"/>
          <w:sz w:val="18"/>
          <w:szCs w:val="18"/>
        </w:rPr>
      </w:pPr>
    </w:p>
    <w:p w:rsidR="00D67762" w:rsidRDefault="00D67762" w:rsidP="00D67762">
      <w:pPr>
        <w:shd w:val="clear" w:color="auto" w:fill="C0C0C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PROFESSIONAL SYNOPSIS</w:t>
      </w:r>
    </w:p>
    <w:p w:rsidR="00C67205" w:rsidRPr="00095290" w:rsidRDefault="00C67205" w:rsidP="00095290">
      <w:pPr>
        <w:spacing w:after="60"/>
        <w:jc w:val="both"/>
        <w:rPr>
          <w:rFonts w:ascii="Verdana" w:hAnsi="Verdana"/>
          <w:sz w:val="18"/>
          <w:szCs w:val="18"/>
        </w:rPr>
      </w:pPr>
    </w:p>
    <w:p w:rsidR="00C67205" w:rsidRDefault="00C67205" w:rsidP="00C67205">
      <w:pPr>
        <w:numPr>
          <w:ilvl w:val="0"/>
          <w:numId w:val="5"/>
        </w:numPr>
        <w:spacing w:after="60"/>
        <w:jc w:val="both"/>
        <w:rPr>
          <w:rFonts w:ascii="Verdana" w:hAnsi="Verdana"/>
          <w:sz w:val="18"/>
          <w:szCs w:val="18"/>
        </w:rPr>
      </w:pPr>
      <w:r w:rsidRPr="00661761">
        <w:rPr>
          <w:rFonts w:ascii="Verdana" w:hAnsi="Verdana"/>
          <w:sz w:val="18"/>
          <w:szCs w:val="18"/>
        </w:rPr>
        <w:t xml:space="preserve">Strong abilities in </w:t>
      </w:r>
      <w:r w:rsidR="00661761" w:rsidRPr="00661761">
        <w:rPr>
          <w:rFonts w:ascii="Verdana" w:hAnsi="Verdana"/>
          <w:sz w:val="18"/>
          <w:szCs w:val="18"/>
        </w:rPr>
        <w:t xml:space="preserve">Software Testing </w:t>
      </w:r>
      <w:r w:rsidRPr="00661761">
        <w:rPr>
          <w:rFonts w:ascii="Verdana" w:hAnsi="Verdana"/>
          <w:sz w:val="18"/>
          <w:szCs w:val="18"/>
        </w:rPr>
        <w:t>Methodologies</w:t>
      </w:r>
      <w:r w:rsidR="00365F7A">
        <w:rPr>
          <w:rFonts w:ascii="Verdana" w:hAnsi="Verdana"/>
          <w:sz w:val="18"/>
          <w:szCs w:val="18"/>
        </w:rPr>
        <w:t>.</w:t>
      </w:r>
    </w:p>
    <w:p w:rsidR="00365F7A" w:rsidRPr="00661761" w:rsidRDefault="00365F7A" w:rsidP="00C67205">
      <w:pPr>
        <w:numPr>
          <w:ilvl w:val="0"/>
          <w:numId w:val="5"/>
        </w:numPr>
        <w:spacing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 in Manual and Automation Software Testing.</w:t>
      </w:r>
    </w:p>
    <w:p w:rsidR="00C67205" w:rsidRPr="00661761" w:rsidRDefault="00C67205" w:rsidP="00C67205">
      <w:pPr>
        <w:numPr>
          <w:ilvl w:val="0"/>
          <w:numId w:val="5"/>
        </w:numPr>
        <w:spacing w:after="60"/>
        <w:jc w:val="both"/>
        <w:rPr>
          <w:rFonts w:ascii="Verdana" w:hAnsi="Verdana"/>
          <w:sz w:val="18"/>
          <w:szCs w:val="18"/>
        </w:rPr>
      </w:pPr>
      <w:r w:rsidRPr="00661761">
        <w:rPr>
          <w:rFonts w:ascii="Verdana" w:hAnsi="Verdana"/>
          <w:sz w:val="18"/>
          <w:szCs w:val="18"/>
        </w:rPr>
        <w:t>Good abilities in Software Testing including setting up of test environment, cases, execution of Component / Functional / System / Installation / Tracking of defects using various tools</w:t>
      </w:r>
      <w:r w:rsidR="00365F7A">
        <w:rPr>
          <w:rFonts w:ascii="Verdana" w:hAnsi="Verdana"/>
          <w:sz w:val="18"/>
          <w:szCs w:val="18"/>
        </w:rPr>
        <w:t>.</w:t>
      </w:r>
    </w:p>
    <w:p w:rsidR="00C67205" w:rsidRPr="00661761" w:rsidRDefault="00C67205" w:rsidP="00C67205">
      <w:pPr>
        <w:numPr>
          <w:ilvl w:val="0"/>
          <w:numId w:val="5"/>
        </w:numPr>
        <w:spacing w:after="60"/>
        <w:jc w:val="both"/>
        <w:rPr>
          <w:rFonts w:ascii="Verdana" w:hAnsi="Verdana"/>
          <w:sz w:val="18"/>
          <w:szCs w:val="18"/>
        </w:rPr>
      </w:pPr>
      <w:r w:rsidRPr="00661761">
        <w:rPr>
          <w:rFonts w:ascii="Verdana" w:hAnsi="Verdana"/>
          <w:sz w:val="18"/>
          <w:szCs w:val="18"/>
        </w:rPr>
        <w:t>Hands on experience in UFT/QTP, ALM/QC</w:t>
      </w:r>
      <w:r w:rsidR="00365F7A">
        <w:rPr>
          <w:rFonts w:ascii="Verdana" w:hAnsi="Verdana"/>
          <w:sz w:val="18"/>
          <w:szCs w:val="18"/>
        </w:rPr>
        <w:t>.</w:t>
      </w:r>
    </w:p>
    <w:p w:rsidR="00C67205" w:rsidRPr="00661761" w:rsidRDefault="00C67205" w:rsidP="00C67205">
      <w:pPr>
        <w:numPr>
          <w:ilvl w:val="0"/>
          <w:numId w:val="5"/>
        </w:numPr>
        <w:spacing w:after="60"/>
        <w:jc w:val="both"/>
        <w:rPr>
          <w:rFonts w:ascii="Verdana" w:hAnsi="Verdana"/>
          <w:sz w:val="18"/>
          <w:szCs w:val="18"/>
        </w:rPr>
      </w:pPr>
      <w:r w:rsidRPr="00661761">
        <w:rPr>
          <w:rFonts w:ascii="Verdana" w:hAnsi="Verdana"/>
          <w:sz w:val="18"/>
          <w:szCs w:val="18"/>
        </w:rPr>
        <w:t>Strong communication, collaboration &amp; team building skills with proficiency at grasping new technical concepts quickly and utilise the same in a productive manner</w:t>
      </w:r>
      <w:r w:rsidR="00365F7A">
        <w:rPr>
          <w:rFonts w:ascii="Verdana" w:hAnsi="Verdana"/>
          <w:sz w:val="18"/>
          <w:szCs w:val="18"/>
        </w:rPr>
        <w:t>.</w:t>
      </w:r>
    </w:p>
    <w:p w:rsidR="00C67205" w:rsidRPr="00661761" w:rsidRDefault="00C67205" w:rsidP="00C67205">
      <w:pPr>
        <w:numPr>
          <w:ilvl w:val="0"/>
          <w:numId w:val="5"/>
        </w:numPr>
        <w:spacing w:after="60"/>
        <w:jc w:val="both"/>
        <w:rPr>
          <w:rFonts w:ascii="Verdana" w:hAnsi="Verdana"/>
          <w:sz w:val="18"/>
          <w:szCs w:val="18"/>
        </w:rPr>
      </w:pPr>
      <w:r w:rsidRPr="00661761">
        <w:rPr>
          <w:rFonts w:ascii="Verdana" w:hAnsi="Verdana"/>
          <w:sz w:val="18"/>
          <w:szCs w:val="18"/>
        </w:rPr>
        <w:t>Good Customer Orientation and Client Interfacing Skills.</w:t>
      </w:r>
    </w:p>
    <w:p w:rsidR="00FA1CD7" w:rsidRPr="00661761" w:rsidRDefault="00661761" w:rsidP="00661761">
      <w:pPr>
        <w:pStyle w:val="ListParagraph"/>
        <w:numPr>
          <w:ilvl w:val="0"/>
          <w:numId w:val="5"/>
        </w:numPr>
        <w:suppressAutoHyphens w:val="0"/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Guided </w:t>
      </w:r>
      <w:r w:rsidR="00FA1CD7" w:rsidRPr="00661761">
        <w:rPr>
          <w:rFonts w:ascii="Verdana" w:hAnsi="Verdana"/>
          <w:sz w:val="18"/>
          <w:szCs w:val="18"/>
        </w:rPr>
        <w:t xml:space="preserve">newly joined resources on scripting </w:t>
      </w:r>
      <w:r>
        <w:rPr>
          <w:rFonts w:ascii="Verdana" w:hAnsi="Verdana"/>
          <w:sz w:val="18"/>
          <w:szCs w:val="18"/>
        </w:rPr>
        <w:t>and execution activities.</w:t>
      </w:r>
    </w:p>
    <w:p w:rsidR="00FA1CD7" w:rsidRPr="00661761" w:rsidRDefault="00FA1CD7" w:rsidP="00661761">
      <w:pPr>
        <w:pStyle w:val="ListParagraph"/>
        <w:numPr>
          <w:ilvl w:val="0"/>
          <w:numId w:val="5"/>
        </w:numPr>
        <w:suppressAutoHyphens w:val="0"/>
        <w:spacing w:after="200" w:line="276" w:lineRule="auto"/>
        <w:rPr>
          <w:rFonts w:ascii="Verdana" w:hAnsi="Verdana"/>
          <w:sz w:val="18"/>
          <w:szCs w:val="18"/>
        </w:rPr>
      </w:pPr>
      <w:r w:rsidRPr="00661761">
        <w:rPr>
          <w:rFonts w:ascii="Verdana" w:hAnsi="Verdana"/>
          <w:sz w:val="18"/>
          <w:szCs w:val="18"/>
        </w:rPr>
        <w:t>Lead the team in Maintenan</w:t>
      </w:r>
      <w:r w:rsidR="00661761">
        <w:rPr>
          <w:rFonts w:ascii="Verdana" w:hAnsi="Verdana"/>
          <w:sz w:val="18"/>
          <w:szCs w:val="18"/>
        </w:rPr>
        <w:t>ce and execution of Banking Domain</w:t>
      </w:r>
      <w:r w:rsidRPr="00661761">
        <w:rPr>
          <w:rFonts w:ascii="Verdana" w:hAnsi="Verdana"/>
          <w:sz w:val="18"/>
          <w:szCs w:val="18"/>
        </w:rPr>
        <w:t xml:space="preserve"> application</w:t>
      </w:r>
      <w:r w:rsidR="00661761">
        <w:rPr>
          <w:rFonts w:ascii="Verdana" w:hAnsi="Verdana"/>
          <w:sz w:val="18"/>
          <w:szCs w:val="18"/>
        </w:rPr>
        <w:t>s.</w:t>
      </w:r>
    </w:p>
    <w:p w:rsidR="00FB42E9" w:rsidRDefault="00FB42E9" w:rsidP="00FB42E9">
      <w:pPr>
        <w:jc w:val="both"/>
        <w:rPr>
          <w:rFonts w:ascii="Verdana" w:hAnsi="Verdana"/>
          <w:i/>
          <w:sz w:val="18"/>
          <w:szCs w:val="18"/>
          <w:u w:val="single"/>
        </w:rPr>
      </w:pPr>
    </w:p>
    <w:p w:rsidR="00AD6EF3" w:rsidRDefault="00AD6EF3" w:rsidP="00AD6EF3">
      <w:pPr>
        <w:shd w:val="clear" w:color="auto" w:fill="C0C0C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IT SKILL SET</w:t>
      </w:r>
    </w:p>
    <w:p w:rsidR="00AD6EF3" w:rsidRDefault="00AD6EF3" w:rsidP="00AD6EF3">
      <w:pPr>
        <w:jc w:val="both"/>
        <w:rPr>
          <w:rFonts w:ascii="Verdana" w:hAnsi="Verdana"/>
          <w:i/>
          <w:sz w:val="18"/>
          <w:szCs w:val="18"/>
          <w:u w:val="single"/>
        </w:rPr>
      </w:pPr>
    </w:p>
    <w:p w:rsidR="00AD6EF3" w:rsidRDefault="00AD6EF3" w:rsidP="00AD6EF3">
      <w:pPr>
        <w:numPr>
          <w:ilvl w:val="0"/>
          <w:numId w:val="5"/>
        </w:numPr>
        <w:spacing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Operating Systems </w:t>
      </w:r>
      <w:r>
        <w:rPr>
          <w:rFonts w:ascii="Verdana" w:hAnsi="Verdana"/>
          <w:sz w:val="18"/>
          <w:szCs w:val="18"/>
        </w:rPr>
        <w:tab/>
        <w:t xml:space="preserve"> :</w:t>
      </w:r>
      <w:r>
        <w:rPr>
          <w:rFonts w:ascii="Verdana" w:hAnsi="Verdana"/>
          <w:sz w:val="18"/>
          <w:szCs w:val="18"/>
        </w:rPr>
        <w:tab/>
        <w:t>Windows 2000/98/XP, UNIX</w:t>
      </w:r>
    </w:p>
    <w:p w:rsidR="00AD6EF3" w:rsidRDefault="00AD6EF3" w:rsidP="00AD6EF3">
      <w:pPr>
        <w:numPr>
          <w:ilvl w:val="0"/>
          <w:numId w:val="5"/>
        </w:numPr>
        <w:spacing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Automation Tool           : </w:t>
      </w:r>
      <w:r>
        <w:rPr>
          <w:rFonts w:ascii="Verdana" w:hAnsi="Verdana"/>
          <w:sz w:val="18"/>
          <w:szCs w:val="18"/>
        </w:rPr>
        <w:tab/>
        <w:t>UFT/QTP</w:t>
      </w:r>
    </w:p>
    <w:p w:rsidR="00AD6EF3" w:rsidRDefault="00AD6EF3" w:rsidP="00AD6EF3">
      <w:pPr>
        <w:numPr>
          <w:ilvl w:val="0"/>
          <w:numId w:val="5"/>
        </w:numPr>
        <w:spacing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Test Management Tool : </w:t>
      </w:r>
      <w:r>
        <w:rPr>
          <w:rFonts w:ascii="Verdana" w:hAnsi="Verdana"/>
          <w:sz w:val="18"/>
          <w:szCs w:val="18"/>
        </w:rPr>
        <w:tab/>
        <w:t>ALM/QC</w:t>
      </w:r>
    </w:p>
    <w:p w:rsidR="00F91621" w:rsidRDefault="00F91621" w:rsidP="00AD6EF3">
      <w:pPr>
        <w:numPr>
          <w:ilvl w:val="0"/>
          <w:numId w:val="5"/>
        </w:numPr>
        <w:spacing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Web languages             :         VbScripting</w:t>
      </w:r>
      <w:r w:rsidR="00661761">
        <w:rPr>
          <w:rFonts w:ascii="Verdana" w:hAnsi="Verdana"/>
          <w:sz w:val="18"/>
          <w:szCs w:val="18"/>
        </w:rPr>
        <w:t>,Basics of C Language</w:t>
      </w:r>
    </w:p>
    <w:p w:rsidR="00F91621" w:rsidRDefault="00F91621" w:rsidP="00F91621">
      <w:pPr>
        <w:spacing w:after="60"/>
        <w:ind w:left="720"/>
        <w:jc w:val="both"/>
        <w:rPr>
          <w:rFonts w:ascii="Verdana" w:hAnsi="Verdana"/>
          <w:sz w:val="18"/>
          <w:szCs w:val="18"/>
        </w:rPr>
      </w:pPr>
    </w:p>
    <w:p w:rsidR="00206D87" w:rsidRPr="00661761" w:rsidRDefault="00206D87" w:rsidP="00661761">
      <w:pPr>
        <w:rPr>
          <w:rFonts w:ascii="Verdana" w:hAnsi="Verdana"/>
          <w:b/>
          <w:sz w:val="18"/>
          <w:szCs w:val="18"/>
        </w:rPr>
      </w:pPr>
    </w:p>
    <w:p w:rsidR="00206D87" w:rsidRDefault="00206D87" w:rsidP="00206D87">
      <w:pPr>
        <w:shd w:val="clear" w:color="auto" w:fill="C0C0C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ORGANISATIONAL EXPERIENCE</w:t>
      </w:r>
    </w:p>
    <w:p w:rsidR="00206D87" w:rsidRDefault="00206D87" w:rsidP="00206D87">
      <w:pPr>
        <w:jc w:val="both"/>
        <w:rPr>
          <w:rFonts w:ascii="Verdana" w:hAnsi="Verdana"/>
          <w:b/>
          <w:sz w:val="18"/>
          <w:szCs w:val="18"/>
        </w:rPr>
      </w:pPr>
    </w:p>
    <w:p w:rsidR="00206D87" w:rsidRDefault="00F91621" w:rsidP="008C1F8F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Sep</w:t>
      </w:r>
      <w:r w:rsidR="00206D87">
        <w:rPr>
          <w:rFonts w:ascii="Verdana" w:hAnsi="Verdana"/>
          <w:b/>
          <w:sz w:val="18"/>
          <w:szCs w:val="18"/>
        </w:rPr>
        <w:t xml:space="preserve"> ’</w:t>
      </w:r>
      <w:r w:rsidR="00095290">
        <w:rPr>
          <w:rFonts w:ascii="Verdana" w:hAnsi="Verdana"/>
          <w:b/>
          <w:sz w:val="18"/>
          <w:szCs w:val="18"/>
        </w:rPr>
        <w:t>20</w:t>
      </w:r>
      <w:r w:rsidR="00206D87">
        <w:rPr>
          <w:rFonts w:ascii="Verdana" w:hAnsi="Verdana"/>
          <w:b/>
          <w:sz w:val="18"/>
          <w:szCs w:val="18"/>
        </w:rPr>
        <w:t xml:space="preserve">13 – </w:t>
      </w:r>
      <w:r w:rsidR="00661761">
        <w:rPr>
          <w:rFonts w:ascii="Verdana" w:hAnsi="Verdana"/>
          <w:b/>
          <w:sz w:val="18"/>
          <w:szCs w:val="18"/>
        </w:rPr>
        <w:t>Dec’2016</w:t>
      </w:r>
      <w:r w:rsidR="008C1F8F">
        <w:rPr>
          <w:rFonts w:ascii="Verdana" w:hAnsi="Verdana"/>
          <w:b/>
          <w:sz w:val="18"/>
          <w:szCs w:val="18"/>
        </w:rPr>
        <w:t xml:space="preserve"> (3Years)</w:t>
      </w:r>
      <w:r w:rsidR="00095290">
        <w:rPr>
          <w:rFonts w:ascii="Verdana" w:hAnsi="Verdana"/>
          <w:b/>
          <w:sz w:val="18"/>
          <w:szCs w:val="18"/>
        </w:rPr>
        <w:t xml:space="preserve"> </w:t>
      </w:r>
      <w:r w:rsidR="00095290" w:rsidRPr="00095290">
        <w:rPr>
          <w:rFonts w:ascii="Verdana" w:hAnsi="Verdana"/>
          <w:bCs/>
          <w:sz w:val="18"/>
          <w:szCs w:val="18"/>
        </w:rPr>
        <w:t>worked</w:t>
      </w:r>
      <w:r w:rsidR="00206D87">
        <w:rPr>
          <w:rFonts w:ascii="Verdana" w:hAnsi="Verdana"/>
          <w:sz w:val="18"/>
          <w:szCs w:val="18"/>
        </w:rPr>
        <w:t xml:space="preserve"> in</w:t>
      </w:r>
      <w:r w:rsidR="00206D87">
        <w:rPr>
          <w:rFonts w:ascii="Verdana" w:hAnsi="Verdana"/>
          <w:b/>
          <w:sz w:val="18"/>
          <w:szCs w:val="18"/>
        </w:rPr>
        <w:t xml:space="preserve"> Cognizant Technology Solutions </w:t>
      </w:r>
      <w:r w:rsidR="00206D87">
        <w:rPr>
          <w:rFonts w:ascii="Verdana" w:hAnsi="Verdana"/>
          <w:sz w:val="18"/>
          <w:szCs w:val="18"/>
        </w:rPr>
        <w:t>as</w:t>
      </w:r>
      <w:r w:rsidR="00206D87" w:rsidRPr="00D0364A">
        <w:rPr>
          <w:rFonts w:ascii="Verdana" w:hAnsi="Verdana"/>
          <w:sz w:val="18"/>
          <w:szCs w:val="18"/>
        </w:rPr>
        <w:t xml:space="preserve"> an</w:t>
      </w:r>
      <w:r w:rsidR="00206D87">
        <w:rPr>
          <w:rFonts w:ascii="Verdana" w:hAnsi="Verdana"/>
          <w:b/>
          <w:sz w:val="18"/>
          <w:szCs w:val="18"/>
        </w:rPr>
        <w:t xml:space="preserve"> </w:t>
      </w:r>
      <w:r w:rsidR="008C1F8F">
        <w:rPr>
          <w:rFonts w:ascii="Verdana" w:hAnsi="Verdana"/>
          <w:b/>
          <w:sz w:val="18"/>
          <w:szCs w:val="18"/>
        </w:rPr>
        <w:t>Associate</w:t>
      </w:r>
      <w:r w:rsidR="00206D87">
        <w:rPr>
          <w:rFonts w:ascii="Verdana" w:hAnsi="Verdana"/>
          <w:b/>
          <w:sz w:val="18"/>
          <w:szCs w:val="18"/>
        </w:rPr>
        <w:t xml:space="preserve"> – Projects</w:t>
      </w:r>
    </w:p>
    <w:p w:rsidR="00206D87" w:rsidRDefault="00206D87" w:rsidP="00206D87">
      <w:pPr>
        <w:jc w:val="both"/>
        <w:rPr>
          <w:rFonts w:ascii="Verdana" w:hAnsi="Verdana"/>
          <w:b/>
          <w:sz w:val="18"/>
          <w:szCs w:val="18"/>
        </w:rPr>
      </w:pPr>
    </w:p>
    <w:p w:rsidR="00206D87" w:rsidRPr="00540BE9" w:rsidRDefault="00206D87" w:rsidP="00206D87">
      <w:pPr>
        <w:jc w:val="both"/>
        <w:rPr>
          <w:rFonts w:ascii="Verdana" w:hAnsi="Verdana" w:cs="Arial"/>
          <w:i/>
          <w:sz w:val="18"/>
          <w:szCs w:val="18"/>
        </w:rPr>
      </w:pPr>
      <w:r w:rsidRPr="00540BE9">
        <w:rPr>
          <w:rFonts w:ascii="Verdana" w:hAnsi="Verdana" w:cs="Arial"/>
          <w:i/>
          <w:sz w:val="18"/>
          <w:szCs w:val="18"/>
        </w:rPr>
        <w:t>Cognizant (NASDAQ: CTSH) is a global provider of information technology, consulting and business process outsourcing services headquartered in Teaneck, N.J.</w:t>
      </w:r>
      <w:r>
        <w:rPr>
          <w:rFonts w:ascii="Verdana" w:hAnsi="Verdana" w:cs="Arial"/>
          <w:i/>
          <w:sz w:val="18"/>
          <w:szCs w:val="18"/>
        </w:rPr>
        <w:t xml:space="preserve"> </w:t>
      </w:r>
      <w:r w:rsidRPr="00540BE9">
        <w:rPr>
          <w:rFonts w:ascii="Verdana" w:hAnsi="Verdana" w:cs="Arial"/>
          <w:i/>
          <w:sz w:val="18"/>
          <w:szCs w:val="18"/>
        </w:rPr>
        <w:t>Cognizant has worked closely with large organizations to help them build stronger, more efficient, and more agile businesses.</w:t>
      </w:r>
      <w:r>
        <w:rPr>
          <w:rFonts w:ascii="Verdana" w:hAnsi="Verdana" w:cs="Arial"/>
          <w:i/>
          <w:sz w:val="18"/>
          <w:szCs w:val="18"/>
        </w:rPr>
        <w:t xml:space="preserve"> </w:t>
      </w:r>
      <w:r w:rsidRPr="00540BE9">
        <w:rPr>
          <w:rFonts w:ascii="Verdana" w:hAnsi="Verdana" w:cs="Arial"/>
          <w:i/>
          <w:sz w:val="18"/>
          <w:szCs w:val="18"/>
        </w:rPr>
        <w:t>Cognizant helped clients embrace powerful forces—including accelerating globalization, virtualization, a millennial mindset and new cloud-based technologies –that are forcing companies to rethink traditional ways of working.</w:t>
      </w:r>
    </w:p>
    <w:p w:rsidR="00095290" w:rsidRDefault="00095290" w:rsidP="0053397A">
      <w:pPr>
        <w:rPr>
          <w:rFonts w:ascii="Verdana" w:hAnsi="Verdana"/>
          <w:b/>
          <w:sz w:val="18"/>
          <w:szCs w:val="18"/>
        </w:rPr>
      </w:pPr>
    </w:p>
    <w:p w:rsidR="00DE0EA6" w:rsidRDefault="00DE0EA6" w:rsidP="0053397A">
      <w:pPr>
        <w:rPr>
          <w:rFonts w:ascii="Verdana" w:hAnsi="Verdana"/>
          <w:b/>
          <w:sz w:val="18"/>
          <w:szCs w:val="18"/>
        </w:rPr>
      </w:pPr>
    </w:p>
    <w:p w:rsidR="00661761" w:rsidRDefault="00661761" w:rsidP="0053397A">
      <w:pPr>
        <w:rPr>
          <w:rFonts w:ascii="Verdana" w:hAnsi="Verdana"/>
          <w:b/>
          <w:sz w:val="18"/>
          <w:szCs w:val="18"/>
        </w:rPr>
      </w:pPr>
    </w:p>
    <w:p w:rsidR="00661761" w:rsidRDefault="00661761" w:rsidP="0053397A">
      <w:pPr>
        <w:rPr>
          <w:rFonts w:ascii="Verdana" w:hAnsi="Verdana"/>
          <w:b/>
          <w:sz w:val="18"/>
          <w:szCs w:val="18"/>
        </w:rPr>
      </w:pPr>
    </w:p>
    <w:p w:rsidR="00661761" w:rsidRDefault="00661761" w:rsidP="0053397A">
      <w:pPr>
        <w:rPr>
          <w:rFonts w:ascii="Verdana" w:hAnsi="Verdana"/>
          <w:b/>
          <w:sz w:val="18"/>
          <w:szCs w:val="18"/>
        </w:rPr>
      </w:pPr>
    </w:p>
    <w:p w:rsidR="008C1F8F" w:rsidRPr="0053397A" w:rsidRDefault="008C1F8F" w:rsidP="0053397A">
      <w:pPr>
        <w:rPr>
          <w:rFonts w:ascii="Verdana" w:hAnsi="Verdana"/>
          <w:b/>
          <w:sz w:val="18"/>
          <w:szCs w:val="18"/>
        </w:rPr>
      </w:pPr>
    </w:p>
    <w:p w:rsidR="00206D87" w:rsidRDefault="00206D87" w:rsidP="00206D87">
      <w:pPr>
        <w:shd w:val="clear" w:color="auto" w:fill="C0C0C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PROJECTS HANDLED</w:t>
      </w:r>
    </w:p>
    <w:p w:rsidR="00FB42E9" w:rsidRDefault="00FB42E9" w:rsidP="00FB42E9">
      <w:pPr>
        <w:pStyle w:val="ListParagraph"/>
        <w:rPr>
          <w:rFonts w:ascii="Verdana" w:hAnsi="Verdana"/>
          <w:b/>
          <w:sz w:val="18"/>
          <w:szCs w:val="18"/>
        </w:rPr>
      </w:pPr>
    </w:p>
    <w:p w:rsidR="00FB42E9" w:rsidRDefault="00FB42E9" w:rsidP="00FB42E9">
      <w:pPr>
        <w:pStyle w:val="ListParagraph"/>
        <w:rPr>
          <w:rFonts w:ascii="Verdana" w:hAnsi="Verdana"/>
          <w:b/>
          <w:sz w:val="18"/>
          <w:szCs w:val="18"/>
        </w:rPr>
      </w:pPr>
    </w:p>
    <w:p w:rsidR="00552CF1" w:rsidRPr="00873453" w:rsidRDefault="00873453" w:rsidP="00873453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1.</w:t>
      </w:r>
    </w:p>
    <w:tbl>
      <w:tblPr>
        <w:tblW w:w="8606" w:type="dxa"/>
        <w:tblInd w:w="93" w:type="dxa"/>
        <w:tblLook w:val="04A0" w:firstRow="1" w:lastRow="0" w:firstColumn="1" w:lastColumn="0" w:noHBand="0" w:noVBand="1"/>
      </w:tblPr>
      <w:tblGrid>
        <w:gridCol w:w="5486"/>
        <w:gridCol w:w="3120"/>
      </w:tblGrid>
      <w:tr w:rsidR="00206633" w:rsidRPr="00206633" w:rsidTr="00FA1CD7">
        <w:trPr>
          <w:trHeight w:val="119"/>
        </w:trPr>
        <w:tc>
          <w:tcPr>
            <w:tcW w:w="5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5270" w:type="dxa"/>
              <w:tblLook w:val="04A0" w:firstRow="1" w:lastRow="0" w:firstColumn="1" w:lastColumn="0" w:noHBand="0" w:noVBand="1"/>
            </w:tblPr>
            <w:tblGrid>
              <w:gridCol w:w="2132"/>
              <w:gridCol w:w="3138"/>
            </w:tblGrid>
            <w:tr w:rsidR="0074028E" w:rsidRPr="0074028E" w:rsidTr="00FA1CD7">
              <w:trPr>
                <w:trHeight w:val="121"/>
              </w:trPr>
              <w:tc>
                <w:tcPr>
                  <w:tcW w:w="2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028E" w:rsidRPr="0074028E" w:rsidRDefault="0074028E" w:rsidP="0074028E">
                  <w:pPr>
                    <w:suppressAutoHyphens w:val="0"/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74028E"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eastAsia="en-US"/>
                    </w:rPr>
                    <w:t>Title</w:t>
                  </w:r>
                </w:p>
              </w:tc>
              <w:tc>
                <w:tcPr>
                  <w:tcW w:w="31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028E" w:rsidRPr="0074028E" w:rsidRDefault="0074028E" w:rsidP="0074028E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74028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E2E BPM Automation</w:t>
                  </w:r>
                </w:p>
              </w:tc>
            </w:tr>
            <w:tr w:rsidR="0074028E" w:rsidRPr="0074028E" w:rsidTr="00FA1CD7">
              <w:trPr>
                <w:trHeight w:val="121"/>
              </w:trPr>
              <w:tc>
                <w:tcPr>
                  <w:tcW w:w="2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028E" w:rsidRPr="0074028E" w:rsidRDefault="0074028E" w:rsidP="0074028E">
                  <w:pPr>
                    <w:suppressAutoHyphens w:val="0"/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74028E">
                    <w:rPr>
                      <w:rFonts w:ascii="Verdana" w:hAnsi="Verdana" w:cs="Arial"/>
                      <w:b/>
                      <w:bCs/>
                      <w:color w:val="000000"/>
                      <w:sz w:val="18"/>
                      <w:szCs w:val="18"/>
                      <w:lang w:eastAsia="en-US"/>
                    </w:rPr>
                    <w:t>Client</w:t>
                  </w:r>
                </w:p>
              </w:tc>
              <w:tc>
                <w:tcPr>
                  <w:tcW w:w="31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028E" w:rsidRPr="0074028E" w:rsidRDefault="0074028E" w:rsidP="0074028E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74028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Northern Trust</w:t>
                  </w:r>
                </w:p>
              </w:tc>
            </w:tr>
            <w:tr w:rsidR="0074028E" w:rsidRPr="0074028E" w:rsidTr="00FA1CD7">
              <w:trPr>
                <w:trHeight w:val="121"/>
              </w:trPr>
              <w:tc>
                <w:tcPr>
                  <w:tcW w:w="2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028E" w:rsidRPr="0074028E" w:rsidRDefault="0074028E" w:rsidP="0074028E">
                  <w:pPr>
                    <w:suppressAutoHyphens w:val="0"/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74028E">
                    <w:rPr>
                      <w:rFonts w:ascii="Verdana" w:hAnsi="Verdana" w:cs="Arial"/>
                      <w:b/>
                      <w:bCs/>
                      <w:color w:val="000000"/>
                      <w:sz w:val="18"/>
                      <w:szCs w:val="18"/>
                      <w:lang w:eastAsia="en-US"/>
                    </w:rPr>
                    <w:t>Team Size</w:t>
                  </w:r>
                </w:p>
              </w:tc>
              <w:tc>
                <w:tcPr>
                  <w:tcW w:w="31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028E" w:rsidRPr="0074028E" w:rsidRDefault="0074028E" w:rsidP="0074028E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74028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3</w:t>
                  </w:r>
                </w:p>
              </w:tc>
            </w:tr>
            <w:tr w:rsidR="0074028E" w:rsidRPr="0074028E" w:rsidTr="00FA1CD7">
              <w:trPr>
                <w:trHeight w:val="121"/>
              </w:trPr>
              <w:tc>
                <w:tcPr>
                  <w:tcW w:w="2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028E" w:rsidRPr="0074028E" w:rsidRDefault="0074028E" w:rsidP="0074028E">
                  <w:pPr>
                    <w:suppressAutoHyphens w:val="0"/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74028E"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val="en-US" w:eastAsia="en-US"/>
                    </w:rPr>
                    <w:t>Role</w:t>
                  </w:r>
                </w:p>
              </w:tc>
              <w:tc>
                <w:tcPr>
                  <w:tcW w:w="31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028E" w:rsidRPr="0074028E" w:rsidRDefault="0074028E" w:rsidP="0074028E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74028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Automation Test Analyst</w:t>
                  </w:r>
                </w:p>
              </w:tc>
            </w:tr>
            <w:tr w:rsidR="0074028E" w:rsidRPr="0074028E" w:rsidTr="00FA1CD7">
              <w:trPr>
                <w:trHeight w:val="121"/>
              </w:trPr>
              <w:tc>
                <w:tcPr>
                  <w:tcW w:w="2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028E" w:rsidRPr="0074028E" w:rsidRDefault="0074028E" w:rsidP="0074028E">
                  <w:pPr>
                    <w:suppressAutoHyphens w:val="0"/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74028E">
                    <w:rPr>
                      <w:rFonts w:ascii="Verdana" w:hAnsi="Verdana" w:cs="Arial"/>
                      <w:b/>
                      <w:bCs/>
                      <w:color w:val="000000"/>
                      <w:sz w:val="18"/>
                      <w:szCs w:val="18"/>
                      <w:lang w:eastAsia="en-US"/>
                    </w:rPr>
                    <w:t>Organization</w:t>
                  </w:r>
                </w:p>
              </w:tc>
              <w:tc>
                <w:tcPr>
                  <w:tcW w:w="31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028E" w:rsidRPr="0074028E" w:rsidRDefault="0074028E" w:rsidP="0074028E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74028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Cognizant Technology Solutions</w:t>
                  </w:r>
                </w:p>
              </w:tc>
            </w:tr>
            <w:tr w:rsidR="0074028E" w:rsidRPr="0074028E" w:rsidTr="00FA1CD7">
              <w:trPr>
                <w:trHeight w:val="121"/>
              </w:trPr>
              <w:tc>
                <w:tcPr>
                  <w:tcW w:w="2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028E" w:rsidRPr="0074028E" w:rsidRDefault="0074028E" w:rsidP="0074028E">
                  <w:pPr>
                    <w:suppressAutoHyphens w:val="0"/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74028E">
                    <w:rPr>
                      <w:rFonts w:ascii="Verdana" w:hAnsi="Verdana" w:cs="Arial"/>
                      <w:b/>
                      <w:bCs/>
                      <w:color w:val="000000"/>
                      <w:sz w:val="18"/>
                      <w:szCs w:val="18"/>
                      <w:lang w:eastAsia="en-US"/>
                    </w:rPr>
                    <w:t>Automation Tool</w:t>
                  </w:r>
                </w:p>
              </w:tc>
              <w:tc>
                <w:tcPr>
                  <w:tcW w:w="31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028E" w:rsidRPr="0074028E" w:rsidRDefault="0074028E" w:rsidP="0074028E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74028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UFT/QTP</w:t>
                  </w:r>
                </w:p>
              </w:tc>
            </w:tr>
          </w:tbl>
          <w:p w:rsidR="00206633" w:rsidRPr="00206633" w:rsidRDefault="00206633" w:rsidP="00206633">
            <w:pPr>
              <w:suppressAutoHyphens w:val="0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6633" w:rsidRPr="00206633" w:rsidRDefault="00206633" w:rsidP="0020663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552CF1" w:rsidRDefault="00552CF1" w:rsidP="0074028E">
      <w:pPr>
        <w:spacing w:after="40"/>
      </w:pPr>
    </w:p>
    <w:p w:rsidR="00552CF1" w:rsidRDefault="00552CF1" w:rsidP="0074028E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Project Description</w:t>
      </w:r>
      <w:r>
        <w:rPr>
          <w:rFonts w:ascii="Verdana" w:hAnsi="Verdana" w:cs="Arial"/>
          <w:sz w:val="18"/>
          <w:szCs w:val="18"/>
        </w:rPr>
        <w:t xml:space="preserve">: </w:t>
      </w:r>
    </w:p>
    <w:p w:rsidR="00552CF1" w:rsidRDefault="00552CF1" w:rsidP="0074028E">
      <w:pPr>
        <w:ind w:firstLine="360"/>
        <w:jc w:val="both"/>
        <w:rPr>
          <w:rFonts w:ascii="Verdana" w:hAnsi="Verdana" w:cs="Arial"/>
          <w:sz w:val="18"/>
          <w:szCs w:val="18"/>
        </w:rPr>
      </w:pPr>
    </w:p>
    <w:p w:rsidR="00552CF1" w:rsidRDefault="00552CF1" w:rsidP="0074028E">
      <w:pPr>
        <w:spacing w:after="40"/>
        <w:rPr>
          <w:rFonts w:ascii="Verdana" w:hAnsi="Verdana"/>
          <w:sz w:val="18"/>
          <w:szCs w:val="18"/>
        </w:rPr>
      </w:pPr>
      <w:r w:rsidRPr="00080C79">
        <w:rPr>
          <w:rFonts w:ascii="Verdana" w:hAnsi="Verdana"/>
          <w:sz w:val="18"/>
          <w:szCs w:val="18"/>
        </w:rPr>
        <w:t>End to End Client Administrative Program is a transformation, global initiative that spans across all business units (</w:t>
      </w:r>
      <w:r>
        <w:rPr>
          <w:rFonts w:ascii="Verdana" w:hAnsi="Verdana"/>
          <w:sz w:val="18"/>
          <w:szCs w:val="18"/>
        </w:rPr>
        <w:t>WM</w:t>
      </w:r>
      <w:r w:rsidRPr="00080C79">
        <w:rPr>
          <w:rFonts w:ascii="Verdana" w:hAnsi="Verdana"/>
          <w:sz w:val="18"/>
          <w:szCs w:val="18"/>
        </w:rPr>
        <w:t>, C&amp;IS, NTGI and O&amp;T) and will standardize, streamline and automate all tasks related to account opening, maintenance, and termination across the enterprise</w:t>
      </w:r>
      <w:r>
        <w:rPr>
          <w:rFonts w:ascii="Verdana" w:hAnsi="Verdana"/>
          <w:sz w:val="18"/>
          <w:szCs w:val="18"/>
        </w:rPr>
        <w:t>.</w:t>
      </w:r>
    </w:p>
    <w:p w:rsidR="00552CF1" w:rsidRDefault="00552CF1" w:rsidP="0074028E">
      <w:pPr>
        <w:spacing w:after="40"/>
        <w:rPr>
          <w:rFonts w:ascii="Verdana" w:hAnsi="Verdana"/>
          <w:sz w:val="18"/>
          <w:szCs w:val="18"/>
        </w:rPr>
      </w:pPr>
    </w:p>
    <w:p w:rsidR="00552CF1" w:rsidRPr="00080C79" w:rsidRDefault="00552CF1" w:rsidP="0074028E">
      <w:pPr>
        <w:spacing w:after="40"/>
        <w:rPr>
          <w:rFonts w:ascii="Verdana" w:hAnsi="Verdana"/>
          <w:sz w:val="18"/>
          <w:szCs w:val="18"/>
        </w:rPr>
      </w:pPr>
      <w:r w:rsidRPr="00080C79">
        <w:rPr>
          <w:rFonts w:ascii="Verdana" w:hAnsi="Verdana"/>
          <w:sz w:val="18"/>
          <w:szCs w:val="18"/>
        </w:rPr>
        <w:t>E2E Client Administration will deliver a contemporary account opening process and enable Northern Trust to continue its tradition of providing world-class client service. With this initiative, there will be a highly improved, competitive client experience, an enhanced partner experience, and sustainable cost savings.</w:t>
      </w:r>
    </w:p>
    <w:p w:rsidR="00552CF1" w:rsidRDefault="00552CF1" w:rsidP="0074028E">
      <w:pPr>
        <w:spacing w:after="40"/>
      </w:pPr>
    </w:p>
    <w:p w:rsidR="00552CF1" w:rsidRDefault="00552CF1" w:rsidP="0074028E">
      <w:pPr>
        <w:jc w:val="both"/>
        <w:rPr>
          <w:rFonts w:ascii="Verdana" w:hAnsi="Verdana" w:cs="Arial"/>
          <w:b/>
          <w:sz w:val="18"/>
          <w:szCs w:val="18"/>
        </w:rPr>
      </w:pPr>
      <w:r w:rsidRPr="003A36C0">
        <w:rPr>
          <w:rFonts w:ascii="Verdana" w:hAnsi="Verdana" w:cs="Arial"/>
          <w:b/>
          <w:sz w:val="18"/>
          <w:szCs w:val="18"/>
        </w:rPr>
        <w:t>Roles and Responsibilities:</w:t>
      </w:r>
    </w:p>
    <w:p w:rsidR="00552CF1" w:rsidRDefault="00552CF1" w:rsidP="0074028E">
      <w:pPr>
        <w:ind w:firstLine="360"/>
        <w:jc w:val="both"/>
        <w:rPr>
          <w:rFonts w:ascii="Verdana" w:hAnsi="Verdana"/>
          <w:b/>
          <w:sz w:val="18"/>
          <w:szCs w:val="18"/>
          <w:u w:val="single"/>
        </w:rPr>
      </w:pPr>
    </w:p>
    <w:p w:rsidR="00552CF1" w:rsidRDefault="00552CF1" w:rsidP="0074028E">
      <w:pPr>
        <w:numPr>
          <w:ilvl w:val="0"/>
          <w:numId w:val="5"/>
        </w:numPr>
        <w:spacing w:after="6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Requirement Gathering</w:t>
      </w:r>
    </w:p>
    <w:p w:rsidR="00552CF1" w:rsidRPr="00087CB1" w:rsidRDefault="00552CF1" w:rsidP="0074028E">
      <w:pPr>
        <w:numPr>
          <w:ilvl w:val="0"/>
          <w:numId w:val="5"/>
        </w:numPr>
        <w:spacing w:after="60"/>
        <w:ind w:left="360"/>
        <w:jc w:val="both"/>
        <w:rPr>
          <w:rFonts w:ascii="Verdana" w:eastAsia="MS Mincho" w:hAnsi="Verdana"/>
          <w:sz w:val="18"/>
          <w:szCs w:val="18"/>
        </w:rPr>
      </w:pPr>
      <w:r w:rsidRPr="00087CB1">
        <w:rPr>
          <w:rFonts w:ascii="Verdana" w:eastAsia="MS Mincho" w:hAnsi="Verdana"/>
          <w:sz w:val="18"/>
          <w:szCs w:val="18"/>
        </w:rPr>
        <w:t xml:space="preserve">Automating the Test cases and integrate it to the test management tool </w:t>
      </w:r>
      <w:r w:rsidR="0074028E">
        <w:rPr>
          <w:rFonts w:ascii="Verdana" w:eastAsia="MS Mincho" w:hAnsi="Verdana"/>
          <w:sz w:val="18"/>
          <w:szCs w:val="18"/>
        </w:rPr>
        <w:t>ALM</w:t>
      </w:r>
    </w:p>
    <w:p w:rsidR="00552CF1" w:rsidRDefault="0074028E" w:rsidP="0074028E">
      <w:pPr>
        <w:numPr>
          <w:ilvl w:val="0"/>
          <w:numId w:val="5"/>
        </w:numPr>
        <w:spacing w:after="60"/>
        <w:ind w:left="360"/>
        <w:jc w:val="both"/>
        <w:rPr>
          <w:rFonts w:ascii="Verdana" w:eastAsia="MS Mincho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Run the test scripts &amp; </w:t>
      </w:r>
      <w:r w:rsidR="00552CF1" w:rsidRPr="00087CB1">
        <w:rPr>
          <w:rFonts w:ascii="Verdana" w:eastAsia="MS Mincho" w:hAnsi="Verdana"/>
          <w:sz w:val="18"/>
          <w:szCs w:val="18"/>
        </w:rPr>
        <w:t xml:space="preserve">Tracked Defects in </w:t>
      </w:r>
      <w:r w:rsidR="00552CF1">
        <w:rPr>
          <w:rFonts w:ascii="Verdana" w:eastAsia="MS Mincho" w:hAnsi="Verdana"/>
          <w:sz w:val="18"/>
          <w:szCs w:val="18"/>
        </w:rPr>
        <w:t>ALM</w:t>
      </w:r>
      <w:r w:rsidR="00552CF1" w:rsidRPr="00087CB1">
        <w:rPr>
          <w:rFonts w:ascii="Verdana" w:eastAsia="MS Mincho" w:hAnsi="Verdana"/>
          <w:sz w:val="18"/>
          <w:szCs w:val="18"/>
        </w:rPr>
        <w:t xml:space="preserve"> </w:t>
      </w:r>
    </w:p>
    <w:p w:rsidR="00552CF1" w:rsidRDefault="00552CF1" w:rsidP="0074028E">
      <w:pPr>
        <w:numPr>
          <w:ilvl w:val="0"/>
          <w:numId w:val="5"/>
        </w:numPr>
        <w:suppressAutoHyphens w:val="0"/>
        <w:spacing w:line="276" w:lineRule="auto"/>
        <w:ind w:left="360"/>
        <w:jc w:val="both"/>
        <w:rPr>
          <w:rFonts w:ascii="Verdana" w:eastAsia="MS Mincho" w:hAnsi="Verdana" w:cs="Arial"/>
          <w:sz w:val="18"/>
          <w:szCs w:val="18"/>
        </w:rPr>
      </w:pPr>
      <w:r w:rsidRPr="00087CB1">
        <w:rPr>
          <w:rFonts w:ascii="Verdana" w:eastAsia="MS Mincho" w:hAnsi="Verdana"/>
          <w:sz w:val="18"/>
          <w:szCs w:val="18"/>
        </w:rPr>
        <w:t>Ensure the defect free delivery of the product each time and every time</w:t>
      </w:r>
      <w:r w:rsidRPr="00087CB1">
        <w:rPr>
          <w:rFonts w:ascii="Verdana" w:eastAsia="MS Mincho" w:hAnsi="Verdana" w:cs="Arial"/>
          <w:sz w:val="18"/>
          <w:szCs w:val="18"/>
        </w:rPr>
        <w:t>.</w:t>
      </w:r>
    </w:p>
    <w:p w:rsidR="00FA1CD7" w:rsidRPr="00FA1CD7" w:rsidRDefault="00FA1CD7" w:rsidP="00FA1CD7">
      <w:pPr>
        <w:numPr>
          <w:ilvl w:val="0"/>
          <w:numId w:val="5"/>
        </w:numPr>
        <w:tabs>
          <w:tab w:val="clear" w:pos="720"/>
          <w:tab w:val="num" w:pos="360"/>
        </w:tabs>
        <w:spacing w:after="60"/>
        <w:ind w:left="360"/>
        <w:jc w:val="both"/>
        <w:rPr>
          <w:rFonts w:ascii="Verdana" w:hAnsi="Verdana"/>
          <w:sz w:val="18"/>
          <w:szCs w:val="18"/>
        </w:rPr>
      </w:pPr>
      <w:r w:rsidRPr="00FA1CD7">
        <w:rPr>
          <w:rFonts w:ascii="Verdana" w:hAnsi="Verdana"/>
          <w:sz w:val="18"/>
          <w:szCs w:val="18"/>
        </w:rPr>
        <w:t>Updating RTM on daily basis on scripting and execution counts of various applications</w:t>
      </w:r>
    </w:p>
    <w:p w:rsidR="00FA1CD7" w:rsidRPr="00FA1CD7" w:rsidRDefault="00FA1CD7" w:rsidP="00FA1CD7">
      <w:pPr>
        <w:numPr>
          <w:ilvl w:val="0"/>
          <w:numId w:val="5"/>
        </w:numPr>
        <w:tabs>
          <w:tab w:val="clear" w:pos="720"/>
          <w:tab w:val="num" w:pos="360"/>
        </w:tabs>
        <w:spacing w:after="60"/>
        <w:ind w:left="360"/>
        <w:jc w:val="both"/>
        <w:rPr>
          <w:rFonts w:ascii="Verdana" w:hAnsi="Verdana"/>
          <w:sz w:val="18"/>
          <w:szCs w:val="18"/>
        </w:rPr>
      </w:pPr>
      <w:r w:rsidRPr="00FA1CD7">
        <w:rPr>
          <w:rFonts w:ascii="Verdana" w:hAnsi="Verdana"/>
          <w:sz w:val="18"/>
          <w:szCs w:val="18"/>
        </w:rPr>
        <w:t>Taken responsibility of sending status and task allocation mail on daily basis to higher Management from our end</w:t>
      </w:r>
    </w:p>
    <w:p w:rsidR="00FA1CD7" w:rsidRPr="00FA1CD7" w:rsidRDefault="00FA1CD7" w:rsidP="00FA1CD7">
      <w:pPr>
        <w:numPr>
          <w:ilvl w:val="0"/>
          <w:numId w:val="5"/>
        </w:numPr>
        <w:tabs>
          <w:tab w:val="clear" w:pos="720"/>
          <w:tab w:val="num" w:pos="360"/>
        </w:tabs>
        <w:spacing w:after="60"/>
        <w:ind w:left="360"/>
        <w:jc w:val="both"/>
        <w:rPr>
          <w:rFonts w:ascii="Verdana" w:hAnsi="Verdana"/>
          <w:sz w:val="18"/>
          <w:szCs w:val="18"/>
        </w:rPr>
      </w:pPr>
      <w:r w:rsidRPr="00FA1CD7">
        <w:rPr>
          <w:rFonts w:ascii="Verdana" w:hAnsi="Verdana"/>
          <w:sz w:val="18"/>
          <w:szCs w:val="18"/>
        </w:rPr>
        <w:t>Established effective communication with Onsite Counterparts by having Daily Status calls</w:t>
      </w:r>
    </w:p>
    <w:p w:rsidR="00FA1CD7" w:rsidRDefault="00FA1CD7" w:rsidP="00FA1CD7">
      <w:pPr>
        <w:numPr>
          <w:ilvl w:val="0"/>
          <w:numId w:val="5"/>
        </w:numPr>
        <w:tabs>
          <w:tab w:val="clear" w:pos="720"/>
          <w:tab w:val="num" w:pos="360"/>
        </w:tabs>
        <w:spacing w:after="60"/>
        <w:ind w:left="360"/>
        <w:jc w:val="both"/>
        <w:rPr>
          <w:rFonts w:ascii="Verdana" w:hAnsi="Verdana"/>
          <w:sz w:val="18"/>
          <w:szCs w:val="18"/>
        </w:rPr>
      </w:pPr>
      <w:r w:rsidRPr="00FA1CD7">
        <w:rPr>
          <w:rFonts w:ascii="Verdana" w:hAnsi="Verdana"/>
          <w:sz w:val="18"/>
          <w:szCs w:val="18"/>
        </w:rPr>
        <w:t>Made sure that the productivity of my team has been enhanced during several Maintenance release modules.</w:t>
      </w:r>
    </w:p>
    <w:p w:rsidR="00A8028E" w:rsidRPr="00FA1CD7" w:rsidRDefault="00A8028E" w:rsidP="00FA1CD7">
      <w:pPr>
        <w:numPr>
          <w:ilvl w:val="0"/>
          <w:numId w:val="5"/>
        </w:numPr>
        <w:tabs>
          <w:tab w:val="clear" w:pos="720"/>
          <w:tab w:val="num" w:pos="360"/>
        </w:tabs>
        <w:spacing w:after="6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Supported Manual Testing Team during critical Releases and execution. </w:t>
      </w:r>
    </w:p>
    <w:p w:rsidR="00873453" w:rsidRDefault="00873453" w:rsidP="00552CF1">
      <w:pPr>
        <w:spacing w:after="60"/>
        <w:ind w:left="720"/>
        <w:jc w:val="both"/>
        <w:rPr>
          <w:rFonts w:ascii="Verdana" w:hAnsi="Verdana"/>
          <w:sz w:val="18"/>
          <w:szCs w:val="18"/>
        </w:rPr>
      </w:pPr>
    </w:p>
    <w:p w:rsidR="00873453" w:rsidRPr="00873453" w:rsidRDefault="00873453" w:rsidP="00873453">
      <w:pPr>
        <w:spacing w:after="60"/>
        <w:jc w:val="both"/>
        <w:rPr>
          <w:rFonts w:ascii="Verdana" w:hAnsi="Verdana"/>
          <w:b/>
          <w:sz w:val="18"/>
          <w:szCs w:val="18"/>
        </w:rPr>
      </w:pPr>
      <w:r w:rsidRPr="00873453">
        <w:rPr>
          <w:rFonts w:ascii="Verdana" w:hAnsi="Verdana"/>
          <w:b/>
          <w:sz w:val="18"/>
          <w:szCs w:val="18"/>
        </w:rPr>
        <w:t>2.</w:t>
      </w:r>
    </w:p>
    <w:tbl>
      <w:tblPr>
        <w:tblW w:w="8873" w:type="dxa"/>
        <w:tblInd w:w="93" w:type="dxa"/>
        <w:tblLook w:val="04A0" w:firstRow="1" w:lastRow="0" w:firstColumn="1" w:lastColumn="0" w:noHBand="0" w:noVBand="1"/>
      </w:tblPr>
      <w:tblGrid>
        <w:gridCol w:w="5805"/>
        <w:gridCol w:w="3068"/>
      </w:tblGrid>
      <w:tr w:rsidR="00873453" w:rsidRPr="00873453" w:rsidTr="00703E8F">
        <w:trPr>
          <w:trHeight w:val="121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5584" w:type="dxa"/>
              <w:tblInd w:w="2" w:type="dxa"/>
              <w:tblLook w:val="04A0" w:firstRow="1" w:lastRow="0" w:firstColumn="1" w:lastColumn="0" w:noHBand="0" w:noVBand="1"/>
            </w:tblPr>
            <w:tblGrid>
              <w:gridCol w:w="2084"/>
              <w:gridCol w:w="3500"/>
            </w:tblGrid>
            <w:tr w:rsidR="0049695A" w:rsidRPr="0049695A" w:rsidTr="00703E8F">
              <w:trPr>
                <w:trHeight w:val="121"/>
              </w:trPr>
              <w:tc>
                <w:tcPr>
                  <w:tcW w:w="20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695A" w:rsidRPr="0049695A" w:rsidRDefault="0049695A" w:rsidP="0049695A">
                  <w:pPr>
                    <w:suppressAutoHyphens w:val="0"/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49695A"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eastAsia="en-US"/>
                    </w:rPr>
                    <w:t>Title</w:t>
                  </w:r>
                </w:p>
              </w:tc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695A" w:rsidRPr="0049695A" w:rsidRDefault="0049695A" w:rsidP="0049695A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49695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TCOE – MFRes Automation</w:t>
                  </w:r>
                </w:p>
              </w:tc>
            </w:tr>
            <w:tr w:rsidR="0049695A" w:rsidRPr="0049695A" w:rsidTr="00703E8F">
              <w:trPr>
                <w:trHeight w:val="121"/>
              </w:trPr>
              <w:tc>
                <w:tcPr>
                  <w:tcW w:w="20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695A" w:rsidRPr="0049695A" w:rsidRDefault="0049695A" w:rsidP="0049695A">
                  <w:pPr>
                    <w:suppressAutoHyphens w:val="0"/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49695A">
                    <w:rPr>
                      <w:rFonts w:ascii="Verdana" w:hAnsi="Verdana" w:cs="Arial"/>
                      <w:b/>
                      <w:bCs/>
                      <w:color w:val="000000"/>
                      <w:sz w:val="18"/>
                      <w:szCs w:val="18"/>
                      <w:lang w:eastAsia="en-US"/>
                    </w:rPr>
                    <w:t>Client</w:t>
                  </w:r>
                </w:p>
              </w:tc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695A" w:rsidRPr="0049695A" w:rsidRDefault="0049695A" w:rsidP="0049695A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49695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Northern Trust</w:t>
                  </w:r>
                </w:p>
              </w:tc>
            </w:tr>
            <w:tr w:rsidR="0049695A" w:rsidRPr="0049695A" w:rsidTr="00703E8F">
              <w:trPr>
                <w:trHeight w:val="121"/>
              </w:trPr>
              <w:tc>
                <w:tcPr>
                  <w:tcW w:w="20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695A" w:rsidRPr="0049695A" w:rsidRDefault="0049695A" w:rsidP="0049695A">
                  <w:pPr>
                    <w:suppressAutoHyphens w:val="0"/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49695A">
                    <w:rPr>
                      <w:rFonts w:ascii="Verdana" w:hAnsi="Verdana" w:cs="Arial"/>
                      <w:b/>
                      <w:bCs/>
                      <w:color w:val="000000"/>
                      <w:sz w:val="18"/>
                      <w:szCs w:val="18"/>
                      <w:lang w:eastAsia="en-US"/>
                    </w:rPr>
                    <w:t>Team Size</w:t>
                  </w:r>
                </w:p>
              </w:tc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695A" w:rsidRPr="0049695A" w:rsidRDefault="0049695A" w:rsidP="0049695A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49695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3</w:t>
                  </w:r>
                </w:p>
              </w:tc>
            </w:tr>
            <w:tr w:rsidR="0049695A" w:rsidRPr="0049695A" w:rsidTr="00703E8F">
              <w:trPr>
                <w:trHeight w:val="121"/>
              </w:trPr>
              <w:tc>
                <w:tcPr>
                  <w:tcW w:w="20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695A" w:rsidRPr="0049695A" w:rsidRDefault="0049695A" w:rsidP="0049695A">
                  <w:pPr>
                    <w:suppressAutoHyphens w:val="0"/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49695A"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val="en-US" w:eastAsia="en-US"/>
                    </w:rPr>
                    <w:t>Role</w:t>
                  </w:r>
                </w:p>
              </w:tc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695A" w:rsidRPr="0049695A" w:rsidRDefault="0049695A" w:rsidP="0049695A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49695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Automation Test Analyst Trainee</w:t>
                  </w:r>
                </w:p>
              </w:tc>
            </w:tr>
            <w:tr w:rsidR="0049695A" w:rsidRPr="0049695A" w:rsidTr="00703E8F">
              <w:trPr>
                <w:trHeight w:val="121"/>
              </w:trPr>
              <w:tc>
                <w:tcPr>
                  <w:tcW w:w="20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695A" w:rsidRPr="0049695A" w:rsidRDefault="0049695A" w:rsidP="0049695A">
                  <w:pPr>
                    <w:suppressAutoHyphens w:val="0"/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49695A">
                    <w:rPr>
                      <w:rFonts w:ascii="Verdana" w:hAnsi="Verdana" w:cs="Arial"/>
                      <w:b/>
                      <w:bCs/>
                      <w:color w:val="000000"/>
                      <w:sz w:val="18"/>
                      <w:szCs w:val="18"/>
                      <w:lang w:eastAsia="en-US"/>
                    </w:rPr>
                    <w:t>Organization</w:t>
                  </w:r>
                </w:p>
              </w:tc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695A" w:rsidRPr="0049695A" w:rsidRDefault="0049695A" w:rsidP="0049695A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49695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Cognizant Technology Solutions</w:t>
                  </w:r>
                </w:p>
              </w:tc>
            </w:tr>
            <w:tr w:rsidR="0049695A" w:rsidRPr="0049695A" w:rsidTr="00703E8F">
              <w:trPr>
                <w:trHeight w:val="157"/>
              </w:trPr>
              <w:tc>
                <w:tcPr>
                  <w:tcW w:w="20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695A" w:rsidRPr="0049695A" w:rsidRDefault="0049695A" w:rsidP="0049695A">
                  <w:pPr>
                    <w:suppressAutoHyphens w:val="0"/>
                    <w:rPr>
                      <w:rFonts w:ascii="Verdana" w:hAnsi="Verdana" w:cs="Calibri"/>
                      <w:b/>
                      <w:bCs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49695A">
                    <w:rPr>
                      <w:rFonts w:ascii="Verdana" w:hAnsi="Verdana" w:cs="Arial"/>
                      <w:b/>
                      <w:bCs/>
                      <w:color w:val="000000"/>
                      <w:sz w:val="18"/>
                      <w:szCs w:val="18"/>
                      <w:lang w:eastAsia="en-US"/>
                    </w:rPr>
                    <w:t>Automation Tool</w:t>
                  </w:r>
                </w:p>
              </w:tc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695A" w:rsidRPr="0049695A" w:rsidRDefault="0049695A" w:rsidP="0049695A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49695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QTP</w:t>
                  </w:r>
                </w:p>
              </w:tc>
            </w:tr>
          </w:tbl>
          <w:p w:rsidR="00873453" w:rsidRPr="00873453" w:rsidRDefault="00873453" w:rsidP="00873453">
            <w:pPr>
              <w:suppressAutoHyphens w:val="0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3453" w:rsidRPr="00873453" w:rsidRDefault="00873453" w:rsidP="0087345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873453" w:rsidRPr="00873453" w:rsidTr="00703E8F">
        <w:trPr>
          <w:trHeight w:val="121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3453" w:rsidRPr="00873453" w:rsidRDefault="00873453" w:rsidP="00873453">
            <w:pPr>
              <w:suppressAutoHyphens w:val="0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3453" w:rsidRPr="00873453" w:rsidRDefault="00873453" w:rsidP="0087345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206D87" w:rsidRDefault="00206D87" w:rsidP="00873453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Project Description</w:t>
      </w:r>
      <w:r>
        <w:rPr>
          <w:rFonts w:ascii="Verdana" w:hAnsi="Verdana" w:cs="Arial"/>
          <w:sz w:val="18"/>
          <w:szCs w:val="18"/>
        </w:rPr>
        <w:t xml:space="preserve">: </w:t>
      </w:r>
    </w:p>
    <w:p w:rsidR="00206D87" w:rsidRDefault="00206D87" w:rsidP="00873453">
      <w:pPr>
        <w:ind w:firstLine="360"/>
        <w:jc w:val="both"/>
        <w:rPr>
          <w:rFonts w:ascii="Verdana" w:hAnsi="Verdana" w:cs="Arial"/>
          <w:sz w:val="18"/>
          <w:szCs w:val="18"/>
        </w:rPr>
      </w:pPr>
    </w:p>
    <w:p w:rsidR="00471188" w:rsidRDefault="00206D87" w:rsidP="00DE0EA6">
      <w:pPr>
        <w:suppressAutoHyphens w:val="0"/>
        <w:autoSpaceDE w:val="0"/>
        <w:autoSpaceDN w:val="0"/>
        <w:adjustRightInd w:val="0"/>
        <w:spacing w:after="60" w:line="260" w:lineRule="atLeast"/>
        <w:ind w:right="18"/>
        <w:jc w:val="both"/>
        <w:rPr>
          <w:rFonts w:ascii="Verdana" w:hAnsi="Verdana"/>
          <w:sz w:val="18"/>
          <w:szCs w:val="18"/>
        </w:rPr>
      </w:pPr>
      <w:r w:rsidRPr="008D7A73">
        <w:rPr>
          <w:rFonts w:ascii="Verdana" w:hAnsi="Verdana"/>
          <w:sz w:val="18"/>
          <w:szCs w:val="18"/>
        </w:rPr>
        <w:t>Northern Trust intends to operationalize/recover its alternate data centre (BCP site) within 4 hours, once BCP is triggered. This process involves implem</w:t>
      </w:r>
      <w:r>
        <w:rPr>
          <w:rFonts w:ascii="Verdana" w:hAnsi="Verdana"/>
          <w:sz w:val="18"/>
          <w:szCs w:val="18"/>
        </w:rPr>
        <w:t xml:space="preserve">enting IBM’s GDPS/Global Mirror </w:t>
      </w:r>
      <w:r w:rsidRPr="008D7A73">
        <w:rPr>
          <w:rFonts w:ascii="Verdana" w:hAnsi="Verdana"/>
          <w:sz w:val="18"/>
          <w:szCs w:val="18"/>
        </w:rPr>
        <w:t>(GM), and includes application DR testing. Northern Trust is looking to complete DR testing wit</w:t>
      </w:r>
      <w:r>
        <w:rPr>
          <w:rFonts w:ascii="Verdana" w:hAnsi="Verdana"/>
          <w:sz w:val="18"/>
          <w:szCs w:val="18"/>
        </w:rPr>
        <w:t xml:space="preserve">hin a 2 hour </w:t>
      </w:r>
      <w:r>
        <w:rPr>
          <w:rFonts w:ascii="Verdana" w:hAnsi="Verdana"/>
          <w:sz w:val="18"/>
          <w:szCs w:val="18"/>
        </w:rPr>
        <w:lastRenderedPageBreak/>
        <w:t>window, using</w:t>
      </w:r>
      <w:r w:rsidRPr="008D7A73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NT </w:t>
      </w:r>
      <w:r w:rsidRPr="008D7A73">
        <w:rPr>
          <w:rFonts w:ascii="Verdana" w:hAnsi="Verdana"/>
          <w:sz w:val="18"/>
          <w:szCs w:val="18"/>
        </w:rPr>
        <w:t>Automation Framework. 22 applications are in scope on various technologies including Mainframe, .Net, Java, PowerBuilder and Flex.</w:t>
      </w:r>
      <w:r>
        <w:rPr>
          <w:rFonts w:ascii="Verdana" w:hAnsi="Verdana"/>
          <w:sz w:val="18"/>
          <w:szCs w:val="18"/>
        </w:rPr>
        <w:t xml:space="preserve"> </w:t>
      </w:r>
    </w:p>
    <w:p w:rsidR="008C1F8F" w:rsidRPr="00DE0EA6" w:rsidRDefault="008C1F8F" w:rsidP="00DE0EA6">
      <w:pPr>
        <w:suppressAutoHyphens w:val="0"/>
        <w:autoSpaceDE w:val="0"/>
        <w:autoSpaceDN w:val="0"/>
        <w:adjustRightInd w:val="0"/>
        <w:spacing w:after="60" w:line="260" w:lineRule="atLeast"/>
        <w:ind w:right="18"/>
        <w:jc w:val="both"/>
        <w:rPr>
          <w:rFonts w:ascii="Verdana" w:hAnsi="Verdana"/>
          <w:sz w:val="18"/>
          <w:szCs w:val="18"/>
        </w:rPr>
      </w:pPr>
    </w:p>
    <w:p w:rsidR="00471188" w:rsidRPr="00471188" w:rsidRDefault="00471188" w:rsidP="00471188">
      <w:pPr>
        <w:spacing w:after="40"/>
        <w:rPr>
          <w:rFonts w:ascii="Verdana" w:hAnsi="Verdana" w:cs="Arial"/>
          <w:b/>
          <w:sz w:val="18"/>
          <w:szCs w:val="18"/>
        </w:rPr>
      </w:pPr>
      <w:r w:rsidRPr="00471188">
        <w:rPr>
          <w:rFonts w:ascii="Verdana" w:hAnsi="Verdana" w:cs="Arial"/>
          <w:b/>
          <w:sz w:val="18"/>
          <w:szCs w:val="18"/>
        </w:rPr>
        <w:t>Rewards &amp; Recognition:</w:t>
      </w:r>
    </w:p>
    <w:p w:rsidR="00471188" w:rsidRPr="00471188" w:rsidRDefault="00471188" w:rsidP="00471188">
      <w:pPr>
        <w:rPr>
          <w:rFonts w:ascii="Verdana" w:hAnsi="Verdana"/>
          <w:sz w:val="18"/>
          <w:szCs w:val="18"/>
        </w:rPr>
      </w:pPr>
      <w:r w:rsidRPr="00471188">
        <w:rPr>
          <w:rFonts w:ascii="Verdana" w:hAnsi="Verdana"/>
          <w:sz w:val="18"/>
          <w:szCs w:val="18"/>
        </w:rPr>
        <w:t>Worked as a team member and won the Best Project of the Quarter Award.</w:t>
      </w:r>
    </w:p>
    <w:p w:rsidR="00206D87" w:rsidRDefault="00206D87" w:rsidP="00873453">
      <w:pPr>
        <w:spacing w:after="40"/>
      </w:pPr>
    </w:p>
    <w:p w:rsidR="00206D87" w:rsidRDefault="00206D87" w:rsidP="00873453">
      <w:pPr>
        <w:jc w:val="both"/>
        <w:rPr>
          <w:rFonts w:ascii="Verdana" w:hAnsi="Verdana" w:cs="Arial"/>
          <w:b/>
          <w:sz w:val="18"/>
          <w:szCs w:val="18"/>
        </w:rPr>
      </w:pPr>
      <w:r w:rsidRPr="003A36C0">
        <w:rPr>
          <w:rFonts w:ascii="Verdana" w:hAnsi="Verdana" w:cs="Arial"/>
          <w:b/>
          <w:sz w:val="18"/>
          <w:szCs w:val="18"/>
        </w:rPr>
        <w:t>Roles and Responsibilities:</w:t>
      </w:r>
    </w:p>
    <w:p w:rsidR="00206D87" w:rsidRDefault="00206D87" w:rsidP="00873453">
      <w:pPr>
        <w:ind w:firstLine="360"/>
        <w:jc w:val="both"/>
        <w:rPr>
          <w:rFonts w:ascii="Verdana" w:hAnsi="Verdana"/>
          <w:b/>
          <w:sz w:val="18"/>
          <w:szCs w:val="18"/>
          <w:u w:val="single"/>
        </w:rPr>
      </w:pPr>
    </w:p>
    <w:p w:rsidR="00206D87" w:rsidRDefault="00206D87" w:rsidP="00873453">
      <w:pPr>
        <w:numPr>
          <w:ilvl w:val="0"/>
          <w:numId w:val="5"/>
        </w:numPr>
        <w:spacing w:after="6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Attending chartering call with onsite folks.</w:t>
      </w:r>
    </w:p>
    <w:p w:rsidR="00206D87" w:rsidRDefault="00206D87" w:rsidP="00873453">
      <w:pPr>
        <w:numPr>
          <w:ilvl w:val="0"/>
          <w:numId w:val="5"/>
        </w:numPr>
        <w:spacing w:after="6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Automating </w:t>
      </w:r>
      <w:r w:rsidRPr="00983755">
        <w:rPr>
          <w:rFonts w:ascii="Verdana" w:hAnsi="Verdana"/>
          <w:sz w:val="18"/>
          <w:szCs w:val="18"/>
        </w:rPr>
        <w:t>Smoke Suite Test Cases of Northern Trust DR Applications</w:t>
      </w:r>
      <w:r>
        <w:rPr>
          <w:rFonts w:ascii="Verdana" w:hAnsi="Verdana"/>
          <w:sz w:val="18"/>
          <w:szCs w:val="18"/>
        </w:rPr>
        <w:t xml:space="preserve"> and integrate it to the test management tool QC 10.0</w:t>
      </w:r>
    </w:p>
    <w:p w:rsidR="00206D87" w:rsidRDefault="00206D87" w:rsidP="00873453">
      <w:pPr>
        <w:numPr>
          <w:ilvl w:val="0"/>
          <w:numId w:val="5"/>
        </w:numPr>
        <w:spacing w:after="6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Run the test scripts in QC</w:t>
      </w:r>
    </w:p>
    <w:p w:rsidR="00FA1CD7" w:rsidRPr="00087CB1" w:rsidRDefault="00FA1CD7" w:rsidP="00FA1CD7">
      <w:pPr>
        <w:numPr>
          <w:ilvl w:val="0"/>
          <w:numId w:val="5"/>
        </w:numPr>
        <w:suppressAutoHyphens w:val="0"/>
        <w:spacing w:line="276" w:lineRule="auto"/>
        <w:ind w:left="360"/>
        <w:jc w:val="both"/>
        <w:rPr>
          <w:rFonts w:ascii="Verdana" w:eastAsia="MS Mincho" w:hAnsi="Verdana" w:cs="Arial"/>
          <w:sz w:val="18"/>
          <w:szCs w:val="18"/>
        </w:rPr>
      </w:pPr>
      <w:r w:rsidRPr="00087CB1">
        <w:rPr>
          <w:rFonts w:ascii="Verdana" w:eastAsia="MS Mincho" w:hAnsi="Verdana"/>
          <w:sz w:val="18"/>
          <w:szCs w:val="18"/>
        </w:rPr>
        <w:t>Ensure the defect free delivery of the product each time and every time</w:t>
      </w:r>
      <w:r w:rsidRPr="00087CB1">
        <w:rPr>
          <w:rFonts w:ascii="Verdana" w:eastAsia="MS Mincho" w:hAnsi="Verdana" w:cs="Arial"/>
          <w:sz w:val="18"/>
          <w:szCs w:val="18"/>
        </w:rPr>
        <w:t>.</w:t>
      </w:r>
    </w:p>
    <w:p w:rsidR="00FA1CD7" w:rsidRDefault="00FA1CD7" w:rsidP="00FA1CD7">
      <w:pPr>
        <w:spacing w:after="60"/>
        <w:ind w:left="360"/>
        <w:jc w:val="both"/>
        <w:rPr>
          <w:rFonts w:ascii="Verdana" w:hAnsi="Verdana"/>
          <w:sz w:val="18"/>
          <w:szCs w:val="18"/>
        </w:rPr>
      </w:pPr>
    </w:p>
    <w:p w:rsidR="00F010EB" w:rsidRDefault="00F010EB" w:rsidP="00F010EB">
      <w:pPr>
        <w:jc w:val="both"/>
        <w:rPr>
          <w:rFonts w:ascii="Verdana" w:hAnsi="Verdana"/>
          <w:sz w:val="18"/>
          <w:szCs w:val="18"/>
        </w:rPr>
      </w:pPr>
    </w:p>
    <w:p w:rsidR="00F010EB" w:rsidRDefault="00F010EB" w:rsidP="00F010EB">
      <w:pPr>
        <w:shd w:val="clear" w:color="auto" w:fill="C0C0C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DETAILS</w:t>
      </w:r>
    </w:p>
    <w:p w:rsidR="00F010EB" w:rsidRDefault="00F010EB" w:rsidP="00F010EB">
      <w:pPr>
        <w:jc w:val="both"/>
        <w:rPr>
          <w:rFonts w:ascii="Verdana" w:hAnsi="Verdana"/>
          <w:bCs/>
          <w:sz w:val="18"/>
          <w:szCs w:val="18"/>
        </w:rPr>
      </w:pPr>
    </w:p>
    <w:p w:rsidR="00F010EB" w:rsidRDefault="002571FA" w:rsidP="00F010E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Date of Birth: </w:t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</w:r>
      <w:r w:rsidR="00F010EB">
        <w:rPr>
          <w:rFonts w:ascii="Verdana" w:hAnsi="Verdana"/>
          <w:sz w:val="18"/>
          <w:szCs w:val="18"/>
        </w:rPr>
        <w:t>02</w:t>
      </w:r>
      <w:r w:rsidR="00F010EB" w:rsidRPr="00F010EB">
        <w:rPr>
          <w:rFonts w:ascii="Verdana" w:hAnsi="Verdana"/>
          <w:sz w:val="18"/>
          <w:szCs w:val="18"/>
          <w:vertAlign w:val="superscript"/>
        </w:rPr>
        <w:t>nd</w:t>
      </w:r>
      <w:r w:rsidR="00F010EB">
        <w:rPr>
          <w:rFonts w:ascii="Verdana" w:hAnsi="Verdana"/>
          <w:sz w:val="18"/>
          <w:szCs w:val="18"/>
        </w:rPr>
        <w:t xml:space="preserve"> February 1992</w:t>
      </w:r>
    </w:p>
    <w:p w:rsidR="002571FA" w:rsidRDefault="002571FA" w:rsidP="00F010E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Nationality: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Indian</w:t>
      </w:r>
    </w:p>
    <w:p w:rsidR="002571FA" w:rsidRDefault="002571FA" w:rsidP="00F010E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Sex: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Female</w:t>
      </w:r>
    </w:p>
    <w:p w:rsidR="002571FA" w:rsidRDefault="002571FA" w:rsidP="00F010E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Languages Known:</w:t>
      </w:r>
      <w:r>
        <w:rPr>
          <w:rFonts w:ascii="Verdana" w:hAnsi="Verdana"/>
          <w:sz w:val="18"/>
          <w:szCs w:val="18"/>
        </w:rPr>
        <w:tab/>
        <w:t>English &amp; Tamil</w:t>
      </w:r>
    </w:p>
    <w:p w:rsidR="002571FA" w:rsidRDefault="002571FA" w:rsidP="00F010E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Blood Group: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O(-ve)</w:t>
      </w:r>
    </w:p>
    <w:p w:rsidR="00095290" w:rsidRDefault="00095290" w:rsidP="00F010E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Marital Status: </w:t>
      </w:r>
      <w:r w:rsidR="002571FA">
        <w:rPr>
          <w:rFonts w:ascii="Verdana" w:hAnsi="Verdana"/>
          <w:sz w:val="18"/>
          <w:szCs w:val="18"/>
        </w:rPr>
        <w:tab/>
      </w:r>
      <w:r w:rsidR="002571FA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Married</w:t>
      </w:r>
    </w:p>
    <w:p w:rsidR="002571FA" w:rsidRDefault="002571FA" w:rsidP="002571FA">
      <w:pPr>
        <w:jc w:val="both"/>
        <w:rPr>
          <w:rFonts w:ascii="Verdana" w:hAnsi="Verdana"/>
          <w:sz w:val="18"/>
          <w:szCs w:val="18"/>
        </w:rPr>
      </w:pPr>
      <w:r w:rsidRPr="000F458F">
        <w:rPr>
          <w:rFonts w:ascii="Tahoma" w:hAnsi="Tahoma" w:cs="Tahoma"/>
          <w:color w:val="000000" w:themeColor="text1"/>
          <w:sz w:val="20"/>
          <w:szCs w:val="20"/>
        </w:rPr>
        <w:t>Passport Number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: </w:t>
      </w:r>
      <w:r>
        <w:rPr>
          <w:rFonts w:ascii="Tahoma" w:hAnsi="Tahoma" w:cs="Tahoma"/>
          <w:color w:val="000000" w:themeColor="text1"/>
          <w:sz w:val="20"/>
          <w:szCs w:val="20"/>
        </w:rPr>
        <w:tab/>
        <w:t>N3941237 DOI:</w:t>
      </w:r>
      <w:r w:rsidR="00DE0EA6">
        <w:rPr>
          <w:rFonts w:ascii="Tahoma" w:hAnsi="Tahoma" w:cs="Tahoma"/>
          <w:color w:val="000000" w:themeColor="text1"/>
          <w:sz w:val="20"/>
          <w:szCs w:val="20"/>
        </w:rPr>
        <w:t>23/10/2015        DOE:22/10/2025</w:t>
      </w:r>
    </w:p>
    <w:p w:rsidR="00F010EB" w:rsidRDefault="00F010EB" w:rsidP="00F010EB">
      <w:pPr>
        <w:spacing w:after="60"/>
        <w:ind w:left="720"/>
        <w:jc w:val="both"/>
        <w:rPr>
          <w:rFonts w:ascii="Verdana" w:hAnsi="Verdana"/>
          <w:sz w:val="18"/>
          <w:szCs w:val="18"/>
        </w:rPr>
      </w:pPr>
    </w:p>
    <w:sectPr w:rsidR="00F0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6"/>
    <w:multiLevelType w:val="singleLevel"/>
    <w:tmpl w:val="00000006"/>
    <w:name w:val="WW8Num25"/>
    <w:lvl w:ilvl="0">
      <w:start w:val="2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7"/>
    <w:multiLevelType w:val="multilevel"/>
    <w:tmpl w:val="B5B8E4A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9"/>
    <w:multiLevelType w:val="singleLevel"/>
    <w:tmpl w:val="00000009"/>
    <w:name w:val="WW8Num3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abstractNum w:abstractNumId="4" w15:restartNumberingAfterBreak="0">
    <w:nsid w:val="0000000A"/>
    <w:multiLevelType w:val="singleLevel"/>
    <w:tmpl w:val="0000000A"/>
    <w:name w:val="WW8Num38"/>
    <w:lvl w:ilvl="0"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5" w15:restartNumberingAfterBreak="0">
    <w:nsid w:val="057B6B94"/>
    <w:multiLevelType w:val="multilevel"/>
    <w:tmpl w:val="A82070EC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D305FA7"/>
    <w:multiLevelType w:val="hybridMultilevel"/>
    <w:tmpl w:val="B72A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830E9"/>
    <w:multiLevelType w:val="hybridMultilevel"/>
    <w:tmpl w:val="A9ACA2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BB52EE"/>
    <w:multiLevelType w:val="hybridMultilevel"/>
    <w:tmpl w:val="A9ACA2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762"/>
    <w:rsid w:val="00051767"/>
    <w:rsid w:val="00087CB1"/>
    <w:rsid w:val="00095290"/>
    <w:rsid w:val="000F0E5E"/>
    <w:rsid w:val="00206633"/>
    <w:rsid w:val="00206D87"/>
    <w:rsid w:val="0025703B"/>
    <w:rsid w:val="002571FA"/>
    <w:rsid w:val="00365F7A"/>
    <w:rsid w:val="00471188"/>
    <w:rsid w:val="00484ED5"/>
    <w:rsid w:val="0049695A"/>
    <w:rsid w:val="0053397A"/>
    <w:rsid w:val="00552CF1"/>
    <w:rsid w:val="005B6F4C"/>
    <w:rsid w:val="00661761"/>
    <w:rsid w:val="00703E8F"/>
    <w:rsid w:val="0074028E"/>
    <w:rsid w:val="00761F64"/>
    <w:rsid w:val="007765F8"/>
    <w:rsid w:val="007A6D63"/>
    <w:rsid w:val="007B73BD"/>
    <w:rsid w:val="00873453"/>
    <w:rsid w:val="008C1F8F"/>
    <w:rsid w:val="009046B1"/>
    <w:rsid w:val="00A8028E"/>
    <w:rsid w:val="00AD6EF3"/>
    <w:rsid w:val="00B10BD5"/>
    <w:rsid w:val="00C67205"/>
    <w:rsid w:val="00CB7E4B"/>
    <w:rsid w:val="00D00213"/>
    <w:rsid w:val="00D67762"/>
    <w:rsid w:val="00DC5B72"/>
    <w:rsid w:val="00DE0EA6"/>
    <w:rsid w:val="00E3679E"/>
    <w:rsid w:val="00E45836"/>
    <w:rsid w:val="00EB6F49"/>
    <w:rsid w:val="00F010EB"/>
    <w:rsid w:val="00F7105E"/>
    <w:rsid w:val="00F91621"/>
    <w:rsid w:val="00FA1CD7"/>
    <w:rsid w:val="00FB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388D6-1509-7449-B59D-C4BFA882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76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087CB1"/>
    <w:pPr>
      <w:keepNext/>
      <w:numPr>
        <w:ilvl w:val="1"/>
        <w:numId w:val="2"/>
      </w:numPr>
      <w:tabs>
        <w:tab w:val="clear" w:pos="0"/>
        <w:tab w:val="left" w:pos="2520"/>
        <w:tab w:val="left" w:pos="3060"/>
        <w:tab w:val="left" w:pos="3600"/>
      </w:tabs>
      <w:suppressAutoHyphens w:val="0"/>
      <w:ind w:left="2160" w:right="-1080" w:hanging="2160"/>
      <w:outlineLvl w:val="1"/>
    </w:pPr>
    <w:rPr>
      <w:b/>
      <w:snapToGrid w:val="0"/>
      <w:kern w:val="28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087CB1"/>
    <w:pPr>
      <w:suppressAutoHyphens w:val="0"/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87CB1"/>
    <w:rPr>
      <w:rFonts w:ascii="Times New Roman" w:eastAsia="Times New Roman" w:hAnsi="Times New Roman" w:cs="Times New Roman"/>
      <w:b/>
      <w:snapToGrid w:val="0"/>
      <w:kern w:val="28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087CB1"/>
    <w:rPr>
      <w:rFonts w:ascii="Times New Roman" w:eastAsia="Times New Roman" w:hAnsi="Times New Roman" w:cs="Times New Roman"/>
      <w:b/>
      <w:bCs/>
    </w:rPr>
  </w:style>
  <w:style w:type="paragraph" w:customStyle="1" w:styleId="Cog-body">
    <w:name w:val="Cog-body"/>
    <w:basedOn w:val="Normal"/>
    <w:rsid w:val="00087CB1"/>
    <w:pPr>
      <w:keepNext/>
      <w:suppressAutoHyphens w:val="0"/>
      <w:spacing w:before="60" w:after="60" w:line="260" w:lineRule="atLeast"/>
      <w:ind w:left="720"/>
      <w:jc w:val="both"/>
    </w:pPr>
    <w:rPr>
      <w:rFonts w:ascii="Arial" w:hAnsi="Arial"/>
      <w:sz w:val="20"/>
      <w:szCs w:val="20"/>
      <w:lang w:val="en-US" w:eastAsia="en-US"/>
    </w:rPr>
  </w:style>
  <w:style w:type="paragraph" w:styleId="NormalWeb">
    <w:name w:val="Normal (Web)"/>
    <w:basedOn w:val="Normal"/>
    <w:link w:val="NormalWebChar"/>
    <w:uiPriority w:val="99"/>
    <w:rsid w:val="00087CB1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NormalWebChar">
    <w:name w:val="Normal (Web) Char"/>
    <w:link w:val="NormalWeb"/>
    <w:uiPriority w:val="99"/>
    <w:rsid w:val="00087CB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Akula, Swetha (Cognizant)</dc:creator>
  <cp:lastModifiedBy>Guest User</cp:lastModifiedBy>
  <cp:revision>2</cp:revision>
  <dcterms:created xsi:type="dcterms:W3CDTF">2018-09-18T16:48:00Z</dcterms:created>
  <dcterms:modified xsi:type="dcterms:W3CDTF">2018-09-18T16:48:00Z</dcterms:modified>
</cp:coreProperties>
</file>