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4320"/>
        </w:tabs>
        <w:contextualSpacing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      CURRICULUM  VITAE          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</w:rPr>
        <w:drawing>
          <wp:inline distB="114300" distT="114300" distL="114300" distR="114300">
            <wp:extent cx="1312445" cy="138013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445" cy="13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4320"/>
        </w:tabs>
        <w:contextualSpacing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4320"/>
        </w:tabs>
        <w:contextualSpacing w:val="0"/>
        <w:jc w:val="left"/>
        <w:rPr>
          <w:rFonts w:ascii="Verdana" w:cs="Verdana" w:eastAsia="Verdana" w:hAnsi="Verdana"/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32"/>
          <w:szCs w:val="32"/>
          <w:u w:val="single"/>
          <w:rtl w:val="0"/>
        </w:rPr>
        <w:t xml:space="preserve">                                                    HSE OFFICER  cum Banking professional </w:t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2"/>
        <w:tblGridChange w:id="0">
          <w:tblGrid>
            <w:gridCol w:w="9322"/>
          </w:tblGrid>
        </w:tblGridChange>
      </w:tblGrid>
      <w:tr>
        <w:trPr>
          <w:trHeight w:val="300" w:hRule="atLeast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PERSONAL PROFILE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pos="2793"/>
        </w:tabs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793"/>
        </w:tabs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Arial" w:cs="Arial" w:eastAsia="Arial" w:hAnsi="Arial"/>
          <w:b w:val="1"/>
          <w:color w:val="0000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cc"/>
          <w:sz w:val="22"/>
          <w:szCs w:val="22"/>
          <w:rtl w:val="0"/>
        </w:rPr>
        <w:t xml:space="preserve">Name </w:t>
        <w:tab/>
        <w:tab/>
        <w:tab/>
        <w:tab/>
        <w:tab/>
        <w:t xml:space="preserve"> Mithun Das</w:t>
        <w:tab/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Arial" w:cs="Arial" w:eastAsia="Arial" w:hAnsi="Arial"/>
          <w:b w:val="1"/>
          <w:color w:val="0000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Age</w:t>
        <w:tab/>
        <w:tab/>
        <w:tab/>
        <w:tab/>
        <w:tab/>
        <w:tab/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793"/>
        </w:tabs>
        <w:spacing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Sex</w:t>
        <w:tab/>
        <w:tab/>
        <w:tab/>
        <w:tab/>
        <w:t xml:space="preserve">Male</w:t>
      </w:r>
    </w:p>
    <w:p w:rsidR="00000000" w:rsidDel="00000000" w:rsidP="00000000" w:rsidRDefault="00000000" w:rsidRPr="00000000" w14:paraId="00000010">
      <w:pPr>
        <w:tabs>
          <w:tab w:val="left" w:pos="3654"/>
        </w:tabs>
        <w:spacing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Marital status</w:t>
        <w:tab/>
        <w:tab/>
        <w:t xml:space="preserve">Married</w:t>
        <w:tab/>
      </w:r>
    </w:p>
    <w:p w:rsidR="00000000" w:rsidDel="00000000" w:rsidP="00000000" w:rsidRDefault="00000000" w:rsidRPr="00000000" w14:paraId="00000011">
      <w:pPr>
        <w:tabs>
          <w:tab w:val="left" w:pos="2070"/>
          <w:tab w:val="left" w:pos="3600"/>
        </w:tabs>
        <w:spacing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Nationality</w:t>
        <w:tab/>
        <w:tab/>
        <w:tab/>
        <w:t xml:space="preserve">Indian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Passport No:</w:t>
        <w:tab/>
        <w:tab/>
        <w:tab/>
        <w:tab/>
        <w:tab/>
        <w:t xml:space="preserve">S5269636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Arial" w:cs="Arial" w:eastAsia="Arial" w:hAnsi="Arial"/>
          <w:color w:val="0000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Languages known:       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English, Hindi, Malayalam, Tamil</w:t>
      </w:r>
    </w:p>
    <w:p w:rsidR="00000000" w:rsidDel="00000000" w:rsidP="00000000" w:rsidRDefault="00000000" w:rsidRPr="00000000" w14:paraId="00000014">
      <w:pPr>
        <w:tabs>
          <w:tab w:val="left" w:pos="3600"/>
        </w:tabs>
        <w:spacing w:line="360" w:lineRule="auto"/>
        <w:ind w:left="2700" w:right="6947" w:hanging="2700"/>
        <w:contextualSpacing w:val="0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t xml:space="preserve">Current location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           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4320"/>
        </w:tabs>
        <w:spacing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Contact No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:                                            +919562705044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Driving license </w:t>
        <w:tab/>
        <w:tab/>
        <w:tab/>
        <w:t xml:space="preserve">            India</w:t>
      </w:r>
    </w:p>
    <w:p w:rsidR="00000000" w:rsidDel="00000000" w:rsidP="00000000" w:rsidRDefault="00000000" w:rsidRPr="00000000" w14:paraId="00000017">
      <w:pPr>
        <w:tabs>
          <w:tab w:val="left" w:pos="3510"/>
        </w:tabs>
        <w:spacing w:line="360" w:lineRule="auto"/>
        <w:contextualSpacing w:val="0"/>
        <w:rPr>
          <w:rFonts w:ascii="Arial" w:cs="Arial" w:eastAsia="Arial" w:hAnsi="Arial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            </w:t>
        <w:tab/>
        <w:tab/>
        <w:tab/>
        <w:t xml:space="preserve">mithunhsep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2"/>
        <w:tblGridChange w:id="0">
          <w:tblGrid>
            <w:gridCol w:w="9322"/>
          </w:tblGrid>
        </w:tblGridChange>
      </w:tblGrid>
      <w:tr>
        <w:trPr>
          <w:trHeight w:val="260" w:hRule="atLeast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CAREER SUMMARY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Industry                               -   </w:t>
        <w:tab/>
        <w:t xml:space="preserve">Manufacturing/Banking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Overall experience       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cc"/>
          <w:sz w:val="22"/>
          <w:szCs w:val="22"/>
          <w:rtl w:val="0"/>
        </w:rPr>
        <w:t xml:space="preserve">-    </w:t>
        <w:tab/>
        <w:t xml:space="preserve">8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2"/>
        <w:tblGridChange w:id="0">
          <w:tblGrid>
            <w:gridCol w:w="9322"/>
          </w:tblGrid>
        </w:tblGridChange>
      </w:tblGrid>
      <w:tr>
        <w:trPr>
          <w:trHeight w:val="240" w:hRule="atLeast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PROFESSIONAL EXPERIENCE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Assistant Manager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ICICI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(October 201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Till 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Safety Engineer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EICL Ltd,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(December 201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October 201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rPr>
          <w:trHeight w:val="300" w:hRule="atLeast"/>
        </w:trPr>
        <w:tc>
          <w:tcPr>
            <w:shd w:fill="ff0000" w:val="clear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DUTIES AND RESPONSIBILITIES PERFORMED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HSE Training Plan and schedule Training for all staff and frontline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cost code of employees for training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training programs using recognized training techniques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monitor assessment tools to measure training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and maintain relationships with external training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and maintain in-house training facilities and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internal and external training programs to address competency gaps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advice to employees about training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Train the Trainer program for contractor trainers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new training programs based on client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training programs based on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the need of new/refresher training based on incident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training of temporarily hired Contractor Trainers.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Promoting and developing a positive and proactive safety culture.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training, assistance and mentoring to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over other duties assigned by hierarchal supervisors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Conduct Training programs for: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Isolation/Lock out Tag out (LOTO)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 wheels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 Space Entry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H2S Familiarization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 Identification &amp; Risk Assessment (HIRA)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 Operations (SIMOPS)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to Work &amp; Job Safety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At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weather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Safety Induction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Area Management</w:t>
      </w:r>
      <w:r w:rsidDel="00000000" w:rsidR="00000000" w:rsidRPr="00000000">
        <w:rPr>
          <w:rtl w:val="0"/>
        </w:rPr>
      </w:r>
    </w:p>
    <w:tbl>
      <w:tblPr>
        <w:tblStyle w:val="Table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trHeight w:val="300" w:hRule="atLeast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BASIC QUALIFICATION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Bachelor of Technology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Engineering, Kerala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Secondary Board</w:t>
      </w:r>
      <w:r w:rsidDel="00000000" w:rsidR="00000000" w:rsidRPr="00000000">
        <w:rPr>
          <w:rtl w:val="0"/>
        </w:rPr>
      </w:r>
    </w:p>
    <w:tbl>
      <w:tblPr>
        <w:tblStyle w:val="Table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trHeight w:val="260" w:hRule="atLeast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HSE QUALIFICATION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48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480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NEBOSH IGC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480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Certified Trainer,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PTLLS- (Level 3). CIEH,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480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Lead Auditor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OHSAS 18001:2007</w:t>
      </w:r>
      <w:r w:rsidDel="00000000" w:rsidR="00000000" w:rsidRPr="00000000">
        <w:rPr>
          <w:rFonts w:ascii="Arial" w:cs="Arial" w:eastAsia="Arial" w:hAnsi="Arial"/>
          <w:b w:val="1"/>
          <w:color w:val="0000cc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 First Aid from Indian Navy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480" w:lineRule="auto"/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IOSH Managing Safely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NEBOSH Environmental Diploma (Ongoing)</w:t>
      </w:r>
      <w:r w:rsidDel="00000000" w:rsidR="00000000" w:rsidRPr="00000000">
        <w:rPr>
          <w:rtl w:val="0"/>
        </w:rPr>
      </w:r>
    </w:p>
    <w:tbl>
      <w:tblPr>
        <w:tblStyle w:val="Table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trHeight w:val="260" w:hRule="atLeast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TRAININGS  AND CERTIFICATIONS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 identification and Risk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480" w:lineRule="auto"/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Behavior Based Safety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480" w:lineRule="auto"/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 Management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H2S Familiarization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480" w:lineRule="auto"/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Dealing with Difficult 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480" w:lineRule="auto"/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Aid/ BLS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Thinking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480" w:lineRule="auto"/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Time And Stress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480" w:lineRule="auto"/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IELTS- 7</w:t>
      </w:r>
      <w:r w:rsidDel="00000000" w:rsidR="00000000" w:rsidRPr="00000000">
        <w:rPr>
          <w:rtl w:val="0"/>
        </w:rPr>
      </w:r>
    </w:p>
    <w:tbl>
      <w:tblPr>
        <w:tblStyle w:val="Table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trHeight w:val="240" w:hRule="atLeast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 Safety Training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JSA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Writing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 IDENTIFICATION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trHeight w:val="260" w:hRule="atLeast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EXTRA CARRICULAR ACIVITIES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Yoga/Meditation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48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48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99999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-457195</wp:posOffset>
              </wp:positionH>
              <wp:positionV relativeFrom="paragraph">
                <wp:posOffset>0</wp:posOffset>
              </wp:positionV>
              <wp:extent cx="411480" cy="266700"/>
              <wp:effectExtent b="0" l="0" r="7620" t="0"/>
              <wp:wrapNone/>
              <wp:docPr id="10" name=""/>
              <a:graphic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148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:rsidR="009D7485" w:rsidDel="00000000" w:rsidP="009D7485" w:rsidRDefault="009D7485" w:rsidRPr="009D7485"/>
                      </w:txbxContent>
                    </wps:txbx>
                    <wps:bodyPr anchorCtr="0" anchor="t" bIns="45720" lIns="0" rIns="0" rot="0" upright="1" vert="horz" wrap="square" tIns="45720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-457195</wp:posOffset>
              </wp:positionH>
              <wp:positionV relativeFrom="paragraph">
                <wp:posOffset>0</wp:posOffset>
              </wp:positionV>
              <wp:extent cx="419100" cy="26670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4846"/>
    <w:rPr>
      <w:sz w:val="24"/>
      <w:szCs w:val="24"/>
      <w:lang w:eastAsia="en-US" w:val="en-US"/>
    </w:rPr>
  </w:style>
  <w:style w:type="paragraph" w:styleId="Heading2">
    <w:name w:val="heading 2"/>
    <w:basedOn w:val="Normal"/>
    <w:next w:val="Normal"/>
    <w:qFormat w:val="1"/>
    <w:rsid w:val="00EA06CA"/>
    <w:pPr>
      <w:keepNext w:val="1"/>
      <w:jc w:val="center"/>
      <w:outlineLvl w:val="1"/>
    </w:pPr>
    <w:rPr>
      <w:b w:val="1"/>
      <w:bCs w:val="1"/>
      <w:sz w:val="40"/>
      <w:u w:val="single"/>
    </w:rPr>
  </w:style>
  <w:style w:type="paragraph" w:styleId="Heading3">
    <w:name w:val="heading 3"/>
    <w:basedOn w:val="Normal"/>
    <w:next w:val="Normal"/>
    <w:link w:val="Heading3Char"/>
    <w:qFormat w:val="1"/>
    <w:rsid w:val="00A56CDB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9729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729B3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9729B3"/>
    <w:rPr>
      <w:color w:val="800080"/>
      <w:u w:val="single"/>
    </w:rPr>
  </w:style>
  <w:style w:type="character" w:styleId="PageNumber">
    <w:name w:val="page number"/>
    <w:basedOn w:val="DefaultParagraphFont"/>
    <w:rsid w:val="009729B3"/>
  </w:style>
  <w:style w:type="character" w:styleId="Hyperlink">
    <w:name w:val="Hyperlink"/>
    <w:rsid w:val="009729B3"/>
    <w:rPr>
      <w:color w:val="0000ff"/>
      <w:u w:val="single"/>
    </w:rPr>
  </w:style>
  <w:style w:type="paragraph" w:styleId="BodyTextIndent3">
    <w:name w:val="Body Text Indent 3"/>
    <w:basedOn w:val="Normal"/>
    <w:rsid w:val="009729B3"/>
    <w:pPr>
      <w:ind w:left="360"/>
    </w:pPr>
    <w:rPr>
      <w:rFonts w:ascii="Arial" w:hAnsi="Arial"/>
    </w:rPr>
  </w:style>
  <w:style w:type="paragraph" w:styleId="CharChar" w:customStyle="1">
    <w:name w:val="Char Char"/>
    <w:basedOn w:val="Normal"/>
    <w:rsid w:val="009729B3"/>
    <w:pPr>
      <w:spacing w:after="160" w:before="60" w:line="240" w:lineRule="exact"/>
    </w:pPr>
    <w:rPr>
      <w:rFonts w:ascii="Verdana" w:cs="Arial" w:hAnsi="Verdana"/>
      <w:color w:val="ff00ff"/>
      <w:sz w:val="20"/>
      <w:lang w:val="en-GB"/>
    </w:rPr>
  </w:style>
  <w:style w:type="character" w:styleId="CommentReference">
    <w:name w:val="annotation reference"/>
    <w:semiHidden w:val="1"/>
    <w:rsid w:val="009729B3"/>
    <w:rPr>
      <w:sz w:val="16"/>
      <w:szCs w:val="16"/>
    </w:rPr>
  </w:style>
  <w:style w:type="paragraph" w:styleId="CommentText">
    <w:name w:val="annotation text"/>
    <w:basedOn w:val="Normal"/>
    <w:semiHidden w:val="1"/>
    <w:rsid w:val="009729B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 w:val="1"/>
    <w:rsid w:val="009729B3"/>
    <w:rPr>
      <w:b w:val="1"/>
      <w:bCs w:val="1"/>
    </w:rPr>
  </w:style>
  <w:style w:type="paragraph" w:styleId="BalloonText">
    <w:name w:val="Balloon Text"/>
    <w:basedOn w:val="Normal"/>
    <w:semiHidden w:val="1"/>
    <w:rsid w:val="009729B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E34A1A"/>
    <w:pPr>
      <w:ind w:left="720"/>
    </w:pPr>
  </w:style>
  <w:style w:type="paragraph" w:styleId="Index" w:customStyle="1">
    <w:name w:val="Index"/>
    <w:basedOn w:val="Normal"/>
    <w:rsid w:val="00DA531F"/>
    <w:pPr>
      <w:suppressLineNumbers w:val="1"/>
      <w:suppressAutoHyphens w:val="1"/>
    </w:pPr>
    <w:rPr>
      <w:rFonts w:cs="Tahoma"/>
      <w:sz w:val="20"/>
      <w:szCs w:val="20"/>
      <w:lang w:eastAsia="ar-SA"/>
    </w:rPr>
  </w:style>
  <w:style w:type="character" w:styleId="fontsmall" w:customStyle="1">
    <w:name w:val="fontsmall"/>
    <w:basedOn w:val="DefaultParagraphFont"/>
    <w:rsid w:val="00224AFC"/>
  </w:style>
  <w:style w:type="character" w:styleId="fontsmallbold" w:customStyle="1">
    <w:name w:val="fontsmallbold"/>
    <w:basedOn w:val="DefaultParagraphFont"/>
    <w:rsid w:val="00224AFC"/>
  </w:style>
  <w:style w:type="character" w:styleId="sr" w:customStyle="1">
    <w:name w:val="sr"/>
    <w:basedOn w:val="DefaultParagraphFont"/>
    <w:rsid w:val="0090389E"/>
  </w:style>
  <w:style w:type="character" w:styleId="FooterChar" w:customStyle="1">
    <w:name w:val="Footer Char"/>
    <w:link w:val="Footer"/>
    <w:uiPriority w:val="99"/>
    <w:rsid w:val="009D7485"/>
    <w:rPr>
      <w:sz w:val="24"/>
      <w:szCs w:val="24"/>
    </w:rPr>
  </w:style>
  <w:style w:type="character" w:styleId="Heading3Char" w:customStyle="1">
    <w:name w:val="Heading 3 Char"/>
    <w:basedOn w:val="DefaultParagraphFont"/>
    <w:link w:val="Heading3"/>
    <w:rsid w:val="00A56CDB"/>
    <w:rPr>
      <w:rFonts w:ascii="Arial" w:cs="Arial" w:hAnsi="Arial"/>
      <w:b w:val="1"/>
      <w:bCs w:val="1"/>
      <w:sz w:val="26"/>
      <w:szCs w:val="26"/>
    </w:rPr>
  </w:style>
  <w:style w:type="paragraph" w:styleId="Default" w:customStyle="1">
    <w:name w:val="Default"/>
    <w:rsid w:val="0021565E"/>
    <w:pPr>
      <w:autoSpaceDE w:val="0"/>
      <w:autoSpaceDN w:val="0"/>
      <w:adjustRightInd w:val="0"/>
    </w:pPr>
    <w:rPr>
      <w:rFonts w:ascii="Agency FB" w:cs="Agency FB" w:hAnsi="Agency FB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9047F4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9047F4"/>
    <w:rPr>
      <w:rFonts w:ascii="Tahoma" w:cs="Tahoma" w:hAnsi="Tahoma"/>
      <w:sz w:val="16"/>
      <w:szCs w:val="16"/>
      <w:lang w:eastAsia="en-US" w:val="en-US"/>
    </w:rPr>
  </w:style>
  <w:style w:type="paragraph" w:styleId="NoSpacing">
    <w:name w:val="No Spacing"/>
    <w:basedOn w:val="Normal"/>
    <w:uiPriority w:val="1"/>
    <w:qFormat w:val="1"/>
    <w:rsid w:val="00AF1CCD"/>
    <w:rPr>
      <w:rFonts w:ascii="Calibri" w:hAnsi="Calibri"/>
      <w:sz w:val="22"/>
      <w:szCs w:val="22"/>
      <w:lang w:bidi="en-US"/>
    </w:rPr>
  </w:style>
  <w:style w:type="character" w:styleId="summary" w:customStyle="1">
    <w:name w:val="summary"/>
    <w:basedOn w:val="DefaultParagraphFont"/>
    <w:rsid w:val="00111CD2"/>
  </w:style>
  <w:style w:type="table" w:styleId="TableGrid">
    <w:name w:val="Table Grid"/>
    <w:basedOn w:val="TableNormal"/>
    <w:uiPriority w:val="59"/>
    <w:rsid w:val="00224B4F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pple-converted-space" w:customStyle="1">
    <w:name w:val="apple-converted-space"/>
    <w:basedOn w:val="DefaultParagraphFont"/>
    <w:rsid w:val="00C44F6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hyperlink" Target="mailto:meetmithi@gmail.com" TargetMode="External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