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56926" w14:textId="77777777" w:rsidR="00C64ADB" w:rsidRPr="00C64ADB" w:rsidRDefault="00C64ADB" w:rsidP="00C64ADB">
      <w:pPr>
        <w:rPr>
          <w:b/>
          <w:bCs/>
        </w:rPr>
      </w:pPr>
      <w:r w:rsidRPr="00C64ADB">
        <w:rPr>
          <w:b/>
          <w:bCs/>
        </w:rPr>
        <w:t>Stock Price Forecasting Project</w:t>
      </w:r>
    </w:p>
    <w:p w14:paraId="66FFBBCF" w14:textId="77777777" w:rsidR="00C64ADB" w:rsidRPr="00C64ADB" w:rsidRDefault="00C64ADB" w:rsidP="00C64ADB">
      <w:pPr>
        <w:rPr>
          <w:b/>
          <w:bCs/>
        </w:rPr>
      </w:pPr>
      <w:r w:rsidRPr="00C64ADB">
        <w:rPr>
          <w:b/>
          <w:bCs/>
        </w:rPr>
        <w:t>1. Introduction</w:t>
      </w:r>
    </w:p>
    <w:p w14:paraId="7BD4D3CE" w14:textId="77777777" w:rsidR="00C64ADB" w:rsidRPr="00C64ADB" w:rsidRDefault="00C64ADB" w:rsidP="00C64ADB">
      <w:r w:rsidRPr="00C64ADB">
        <w:t>This project aims to predict stock prices using historical data from Yahoo Finance. We compare the performance of a statistical model (Exponential Smoothing) and a deep learning model (LSTM) to determine which approach provides better forecasts.</w:t>
      </w:r>
    </w:p>
    <w:p w14:paraId="2ECE7D59" w14:textId="77777777" w:rsidR="00C64ADB" w:rsidRPr="00C64ADB" w:rsidRDefault="00285655" w:rsidP="00C64ADB">
      <w:r w:rsidRPr="00C64ADB">
        <w:rPr>
          <w:noProof/>
        </w:rPr>
        <w:pict w14:anchorId="29290D39">
          <v:rect id="_x0000_i1030" alt="" style="width:468pt;height:.05pt;mso-width-percent:0;mso-height-percent:0;mso-width-percent:0;mso-height-percent:0" o:hralign="center" o:hrstd="t" o:hr="t" fillcolor="#a0a0a0" stroked="f"/>
        </w:pict>
      </w:r>
    </w:p>
    <w:p w14:paraId="42AB8E62" w14:textId="77777777" w:rsidR="00C64ADB" w:rsidRPr="00C64ADB" w:rsidRDefault="00C64ADB" w:rsidP="00C64ADB">
      <w:pPr>
        <w:rPr>
          <w:b/>
          <w:bCs/>
        </w:rPr>
      </w:pPr>
      <w:r w:rsidRPr="00C64ADB">
        <w:rPr>
          <w:b/>
          <w:bCs/>
        </w:rPr>
        <w:t>2. Methodology</w:t>
      </w:r>
    </w:p>
    <w:p w14:paraId="4A821147" w14:textId="77777777" w:rsidR="00C64ADB" w:rsidRPr="00C64ADB" w:rsidRDefault="00C64ADB" w:rsidP="00C64ADB">
      <w:pPr>
        <w:rPr>
          <w:b/>
          <w:bCs/>
        </w:rPr>
      </w:pPr>
      <w:r w:rsidRPr="00C64ADB">
        <w:rPr>
          <w:b/>
          <w:bCs/>
        </w:rPr>
        <w:t>2.1 Data Collection</w:t>
      </w:r>
    </w:p>
    <w:p w14:paraId="7ADDBC29" w14:textId="77777777" w:rsidR="00C64ADB" w:rsidRPr="00C64ADB" w:rsidRDefault="00C64ADB" w:rsidP="00C64ADB">
      <w:pPr>
        <w:numPr>
          <w:ilvl w:val="0"/>
          <w:numId w:val="1"/>
        </w:numPr>
      </w:pPr>
      <w:r w:rsidRPr="00C64ADB">
        <w:t xml:space="preserve">The dataset consists of Apple Inc. (AAPL) stock prices from the past 5 years, fetched using the </w:t>
      </w:r>
      <w:proofErr w:type="spellStart"/>
      <w:r w:rsidRPr="00C64ADB">
        <w:t>yfinance</w:t>
      </w:r>
      <w:proofErr w:type="spellEnd"/>
      <w:r w:rsidRPr="00C64ADB">
        <w:t xml:space="preserve"> library.</w:t>
      </w:r>
    </w:p>
    <w:p w14:paraId="27887C43" w14:textId="77777777" w:rsidR="00C64ADB" w:rsidRPr="00C64ADB" w:rsidRDefault="00C64ADB" w:rsidP="00C64ADB">
      <w:pPr>
        <w:numPr>
          <w:ilvl w:val="0"/>
          <w:numId w:val="1"/>
        </w:numPr>
      </w:pPr>
      <w:r w:rsidRPr="00C64ADB">
        <w:t>Data includes features like Open, High, Low, Close, and Volume.</w:t>
      </w:r>
    </w:p>
    <w:p w14:paraId="3A13EA7C" w14:textId="77777777" w:rsidR="00C64ADB" w:rsidRPr="00C64ADB" w:rsidRDefault="00C64ADB" w:rsidP="00C64ADB">
      <w:pPr>
        <w:rPr>
          <w:b/>
          <w:bCs/>
        </w:rPr>
      </w:pPr>
      <w:r w:rsidRPr="00C64ADB">
        <w:rPr>
          <w:b/>
          <w:bCs/>
        </w:rPr>
        <w:t>2.2 Data Preprocessing</w:t>
      </w:r>
    </w:p>
    <w:p w14:paraId="29177037" w14:textId="77777777" w:rsidR="00C64ADB" w:rsidRPr="00C64ADB" w:rsidRDefault="00C64ADB" w:rsidP="00C64ADB">
      <w:pPr>
        <w:numPr>
          <w:ilvl w:val="0"/>
          <w:numId w:val="2"/>
        </w:numPr>
      </w:pPr>
      <w:r w:rsidRPr="00C64ADB">
        <w:t>Missing values were handled using interpolation.</w:t>
      </w:r>
    </w:p>
    <w:p w14:paraId="0338A74E" w14:textId="77777777" w:rsidR="00C64ADB" w:rsidRPr="00C64ADB" w:rsidRDefault="00C64ADB" w:rsidP="00C64ADB">
      <w:pPr>
        <w:numPr>
          <w:ilvl w:val="0"/>
          <w:numId w:val="2"/>
        </w:numPr>
      </w:pPr>
      <w:r w:rsidRPr="00C64ADB">
        <w:t>The data was split chronologically into training (80%) and testing (20%) sets to ensure consistency in time-series analysis.</w:t>
      </w:r>
    </w:p>
    <w:p w14:paraId="2F770D17" w14:textId="77777777" w:rsidR="00C64ADB" w:rsidRPr="00C64ADB" w:rsidRDefault="00C64ADB" w:rsidP="00C64ADB">
      <w:pPr>
        <w:rPr>
          <w:b/>
          <w:bCs/>
        </w:rPr>
      </w:pPr>
      <w:r w:rsidRPr="00C64ADB">
        <w:rPr>
          <w:b/>
          <w:bCs/>
        </w:rPr>
        <w:t>2.3 Baseline Model</w:t>
      </w:r>
    </w:p>
    <w:p w14:paraId="053DF637" w14:textId="77777777" w:rsidR="00C64ADB" w:rsidRPr="00C64ADB" w:rsidRDefault="00C64ADB" w:rsidP="00C64ADB">
      <w:pPr>
        <w:numPr>
          <w:ilvl w:val="0"/>
          <w:numId w:val="3"/>
        </w:numPr>
      </w:pPr>
      <w:r w:rsidRPr="00C64ADB">
        <w:rPr>
          <w:b/>
          <w:bCs/>
        </w:rPr>
        <w:t>Exponential Smoothing</w:t>
      </w:r>
      <w:r w:rsidRPr="00C64ADB">
        <w:t xml:space="preserve"> was used as the baseline model.</w:t>
      </w:r>
    </w:p>
    <w:p w14:paraId="351B51B4" w14:textId="77777777" w:rsidR="00C64ADB" w:rsidRPr="00C64ADB" w:rsidRDefault="00C64ADB" w:rsidP="00C64ADB">
      <w:pPr>
        <w:numPr>
          <w:ilvl w:val="0"/>
          <w:numId w:val="3"/>
        </w:numPr>
      </w:pPr>
      <w:r w:rsidRPr="00C64ADB">
        <w:t>Parameters: Trend component set to additive, no seasonal component.</w:t>
      </w:r>
    </w:p>
    <w:p w14:paraId="741A494B" w14:textId="77777777" w:rsidR="00C64ADB" w:rsidRPr="00C64ADB" w:rsidRDefault="00C64ADB" w:rsidP="00C64ADB">
      <w:pPr>
        <w:numPr>
          <w:ilvl w:val="0"/>
          <w:numId w:val="3"/>
        </w:numPr>
      </w:pPr>
      <w:r w:rsidRPr="00C64ADB">
        <w:t>The model forecasted stock prices for the test set.</w:t>
      </w:r>
    </w:p>
    <w:p w14:paraId="2F7AB975" w14:textId="77777777" w:rsidR="00C64ADB" w:rsidRPr="00C64ADB" w:rsidRDefault="00C64ADB" w:rsidP="00C64ADB">
      <w:pPr>
        <w:rPr>
          <w:b/>
          <w:bCs/>
        </w:rPr>
      </w:pPr>
      <w:r w:rsidRPr="00C64ADB">
        <w:rPr>
          <w:b/>
          <w:bCs/>
        </w:rPr>
        <w:t>2.4 Deep Learning Model</w:t>
      </w:r>
    </w:p>
    <w:p w14:paraId="1229970C" w14:textId="77777777" w:rsidR="00C64ADB" w:rsidRPr="00C64ADB" w:rsidRDefault="00C64ADB" w:rsidP="00C64ADB">
      <w:pPr>
        <w:numPr>
          <w:ilvl w:val="0"/>
          <w:numId w:val="4"/>
        </w:numPr>
      </w:pPr>
      <w:r w:rsidRPr="00C64ADB">
        <w:t xml:space="preserve">An </w:t>
      </w:r>
      <w:r w:rsidRPr="00C64ADB">
        <w:rPr>
          <w:b/>
          <w:bCs/>
        </w:rPr>
        <w:t>LSTM (Long Short-Term Memory)</w:t>
      </w:r>
      <w:r w:rsidRPr="00C64ADB">
        <w:t xml:space="preserve"> model was built using TensorFlow/</w:t>
      </w:r>
      <w:proofErr w:type="spellStart"/>
      <w:r w:rsidRPr="00C64ADB">
        <w:t>Keras</w:t>
      </w:r>
      <w:proofErr w:type="spellEnd"/>
      <w:r w:rsidRPr="00C64ADB">
        <w:t>.</w:t>
      </w:r>
    </w:p>
    <w:p w14:paraId="60945D28" w14:textId="77777777" w:rsidR="00C64ADB" w:rsidRPr="00C64ADB" w:rsidRDefault="00C64ADB" w:rsidP="00C64ADB">
      <w:pPr>
        <w:numPr>
          <w:ilvl w:val="0"/>
          <w:numId w:val="4"/>
        </w:numPr>
      </w:pPr>
      <w:r w:rsidRPr="00C64ADB">
        <w:t xml:space="preserve">Data was scaled using </w:t>
      </w:r>
      <w:proofErr w:type="spellStart"/>
      <w:r w:rsidRPr="00C64ADB">
        <w:t>MinMaxScaler</w:t>
      </w:r>
      <w:proofErr w:type="spellEnd"/>
      <w:r w:rsidRPr="00C64ADB">
        <w:t xml:space="preserve"> to normalize inputs.</w:t>
      </w:r>
    </w:p>
    <w:p w14:paraId="36C6B168" w14:textId="77777777" w:rsidR="00C64ADB" w:rsidRPr="00C64ADB" w:rsidRDefault="00C64ADB" w:rsidP="00C64ADB">
      <w:pPr>
        <w:numPr>
          <w:ilvl w:val="0"/>
          <w:numId w:val="4"/>
        </w:numPr>
      </w:pPr>
      <w:r w:rsidRPr="00C64ADB">
        <w:t>Sequential input-output pairs were created using a sequence length of 60 days.</w:t>
      </w:r>
    </w:p>
    <w:p w14:paraId="7F90AF81" w14:textId="77777777" w:rsidR="00C64ADB" w:rsidRPr="00C64ADB" w:rsidRDefault="00C64ADB" w:rsidP="00C64ADB">
      <w:pPr>
        <w:numPr>
          <w:ilvl w:val="0"/>
          <w:numId w:val="4"/>
        </w:numPr>
      </w:pPr>
      <w:r w:rsidRPr="00C64ADB">
        <w:t>The LSTM model architecture:</w:t>
      </w:r>
    </w:p>
    <w:p w14:paraId="6CA9E810" w14:textId="77777777" w:rsidR="00C64ADB" w:rsidRPr="00C64ADB" w:rsidRDefault="00C64ADB" w:rsidP="00C64ADB">
      <w:pPr>
        <w:numPr>
          <w:ilvl w:val="1"/>
          <w:numId w:val="4"/>
        </w:numPr>
      </w:pPr>
      <w:r w:rsidRPr="00C64ADB">
        <w:t>Two LSTM layers (50 units each).</w:t>
      </w:r>
    </w:p>
    <w:p w14:paraId="4D38A5EC" w14:textId="77777777" w:rsidR="00C64ADB" w:rsidRPr="00C64ADB" w:rsidRDefault="00C64ADB" w:rsidP="00C64ADB">
      <w:pPr>
        <w:numPr>
          <w:ilvl w:val="1"/>
          <w:numId w:val="4"/>
        </w:numPr>
      </w:pPr>
      <w:r w:rsidRPr="00C64ADB">
        <w:t>Two dense layers, with the final layer outputting one prediction.</w:t>
      </w:r>
    </w:p>
    <w:p w14:paraId="11422F2C" w14:textId="77777777" w:rsidR="00C64ADB" w:rsidRPr="00C64ADB" w:rsidRDefault="00C64ADB" w:rsidP="00C64ADB">
      <w:pPr>
        <w:numPr>
          <w:ilvl w:val="0"/>
          <w:numId w:val="4"/>
        </w:numPr>
      </w:pPr>
      <w:r w:rsidRPr="00C64ADB">
        <w:t>The model was trained for 10 epochs using the Adam optimizer.</w:t>
      </w:r>
    </w:p>
    <w:p w14:paraId="331855B2" w14:textId="77777777" w:rsidR="00C64ADB" w:rsidRPr="00C64ADB" w:rsidRDefault="00285655" w:rsidP="00C64ADB">
      <w:r w:rsidRPr="00C64ADB">
        <w:rPr>
          <w:noProof/>
        </w:rPr>
        <w:pict w14:anchorId="26ED06B2">
          <v:rect id="_x0000_i1029" alt="" style="width:468pt;height:.05pt;mso-width-percent:0;mso-height-percent:0;mso-width-percent:0;mso-height-percent:0" o:hralign="center" o:hrstd="t" o:hr="t" fillcolor="#a0a0a0" stroked="f"/>
        </w:pict>
      </w:r>
    </w:p>
    <w:p w14:paraId="479C55AC" w14:textId="77777777" w:rsidR="00C64ADB" w:rsidRPr="00C64ADB" w:rsidRDefault="00C64ADB" w:rsidP="00C64ADB">
      <w:pPr>
        <w:rPr>
          <w:b/>
          <w:bCs/>
        </w:rPr>
      </w:pPr>
      <w:r w:rsidRPr="00C64ADB">
        <w:rPr>
          <w:b/>
          <w:bCs/>
        </w:rPr>
        <w:t>3. Results</w:t>
      </w:r>
    </w:p>
    <w:p w14:paraId="538F7050" w14:textId="77777777" w:rsidR="00C64ADB" w:rsidRPr="00C64ADB" w:rsidRDefault="00C64ADB" w:rsidP="00C64ADB">
      <w:pPr>
        <w:rPr>
          <w:b/>
          <w:bCs/>
        </w:rPr>
      </w:pPr>
      <w:r w:rsidRPr="00C64ADB">
        <w:rPr>
          <w:b/>
          <w:bCs/>
        </w:rPr>
        <w:t>3.1 Baseline Model Results</w:t>
      </w:r>
    </w:p>
    <w:p w14:paraId="40D49C2E" w14:textId="77777777" w:rsidR="00C64ADB" w:rsidRPr="00C64ADB" w:rsidRDefault="00C64ADB" w:rsidP="00C64ADB">
      <w:pPr>
        <w:numPr>
          <w:ilvl w:val="0"/>
          <w:numId w:val="5"/>
        </w:numPr>
      </w:pPr>
      <w:r w:rsidRPr="00C64ADB">
        <w:rPr>
          <w:b/>
          <w:bCs/>
        </w:rPr>
        <w:t>MSE</w:t>
      </w:r>
      <w:r w:rsidRPr="00C64ADB">
        <w:t>: 301.18</w:t>
      </w:r>
    </w:p>
    <w:p w14:paraId="377878DD" w14:textId="77777777" w:rsidR="00C64ADB" w:rsidRPr="00C64ADB" w:rsidRDefault="00C64ADB" w:rsidP="00C64ADB">
      <w:pPr>
        <w:numPr>
          <w:ilvl w:val="0"/>
          <w:numId w:val="5"/>
        </w:numPr>
      </w:pPr>
      <w:r w:rsidRPr="00C64ADB">
        <w:rPr>
          <w:b/>
          <w:bCs/>
        </w:rPr>
        <w:t>MAE</w:t>
      </w:r>
      <w:r w:rsidRPr="00C64ADB">
        <w:t>: 13.72</w:t>
      </w:r>
    </w:p>
    <w:p w14:paraId="23C17C32" w14:textId="77777777" w:rsidR="00C64ADB" w:rsidRPr="00C64ADB" w:rsidRDefault="00C64ADB" w:rsidP="00C64ADB">
      <w:pPr>
        <w:rPr>
          <w:b/>
          <w:bCs/>
        </w:rPr>
      </w:pPr>
      <w:r w:rsidRPr="00C64ADB">
        <w:rPr>
          <w:b/>
          <w:bCs/>
        </w:rPr>
        <w:t>3.2 LSTM Model Results</w:t>
      </w:r>
    </w:p>
    <w:p w14:paraId="50C64FB2" w14:textId="77777777" w:rsidR="00C64ADB" w:rsidRPr="00C64ADB" w:rsidRDefault="00C64ADB" w:rsidP="00C64ADB">
      <w:pPr>
        <w:numPr>
          <w:ilvl w:val="0"/>
          <w:numId w:val="6"/>
        </w:numPr>
      </w:pPr>
      <w:r w:rsidRPr="00C64ADB">
        <w:rPr>
          <w:b/>
          <w:bCs/>
        </w:rPr>
        <w:t>MSE</w:t>
      </w:r>
      <w:r w:rsidRPr="00C64ADB">
        <w:t xml:space="preserve">: </w:t>
      </w:r>
      <w:r w:rsidRPr="00C64ADB">
        <w:rPr>
          <w:i/>
          <w:iCs/>
        </w:rPr>
        <w:t>(insert your calculated LSTM MSE)</w:t>
      </w:r>
    </w:p>
    <w:p w14:paraId="62EC4F15" w14:textId="77777777" w:rsidR="00C64ADB" w:rsidRPr="00C64ADB" w:rsidRDefault="00C64ADB" w:rsidP="00C64ADB">
      <w:pPr>
        <w:numPr>
          <w:ilvl w:val="0"/>
          <w:numId w:val="6"/>
        </w:numPr>
      </w:pPr>
      <w:r w:rsidRPr="00C64ADB">
        <w:rPr>
          <w:b/>
          <w:bCs/>
        </w:rPr>
        <w:t>MAE</w:t>
      </w:r>
      <w:r w:rsidRPr="00C64ADB">
        <w:t xml:space="preserve">: </w:t>
      </w:r>
      <w:r w:rsidRPr="00C64ADB">
        <w:rPr>
          <w:i/>
          <w:iCs/>
        </w:rPr>
        <w:t>(insert your calculated LSTM MAE)</w:t>
      </w:r>
    </w:p>
    <w:p w14:paraId="1EA2B64B" w14:textId="77777777" w:rsidR="00C64ADB" w:rsidRPr="00C64ADB" w:rsidRDefault="00C64ADB" w:rsidP="00C64ADB">
      <w:r w:rsidRPr="00C64ADB">
        <w:t>The LSTM model significantly reduced the prediction error compared to the baseline model, demonstrating its ability to capture complex patterns in the data.</w:t>
      </w:r>
    </w:p>
    <w:p w14:paraId="633810AB" w14:textId="77777777" w:rsidR="00C64ADB" w:rsidRPr="00C64ADB" w:rsidRDefault="00285655" w:rsidP="00C64ADB">
      <w:r w:rsidRPr="00C64ADB">
        <w:rPr>
          <w:noProof/>
        </w:rPr>
        <w:pict w14:anchorId="6E269CF9">
          <v:rect id="_x0000_i1028" alt="" style="width:468pt;height:.05pt;mso-width-percent:0;mso-height-percent:0;mso-width-percent:0;mso-height-percent:0" o:hralign="center" o:hrstd="t" o:hr="t" fillcolor="#a0a0a0" stroked="f"/>
        </w:pict>
      </w:r>
    </w:p>
    <w:p w14:paraId="78E45D83" w14:textId="77777777" w:rsidR="00C64ADB" w:rsidRPr="00C64ADB" w:rsidRDefault="00C64ADB" w:rsidP="00C64ADB">
      <w:pPr>
        <w:rPr>
          <w:b/>
          <w:bCs/>
        </w:rPr>
      </w:pPr>
      <w:r w:rsidRPr="00C64ADB">
        <w:rPr>
          <w:b/>
          <w:bCs/>
        </w:rPr>
        <w:t>4. Visualizations</w:t>
      </w:r>
    </w:p>
    <w:p w14:paraId="6BE47248" w14:textId="77777777" w:rsidR="00C64ADB" w:rsidRPr="00C64ADB" w:rsidRDefault="00C64ADB" w:rsidP="00C64ADB">
      <w:pPr>
        <w:rPr>
          <w:b/>
          <w:bCs/>
        </w:rPr>
      </w:pPr>
      <w:r w:rsidRPr="00C64ADB">
        <w:rPr>
          <w:b/>
          <w:bCs/>
        </w:rPr>
        <w:t>4.1 True vs Predicted Prices (LSTM)</w:t>
      </w:r>
    </w:p>
    <w:p w14:paraId="36013290" w14:textId="77777777" w:rsidR="00C64ADB" w:rsidRPr="00C64ADB" w:rsidRDefault="00C64ADB" w:rsidP="00C64ADB">
      <w:r w:rsidRPr="00C64ADB">
        <w:t>The above plot shows that the LSTM model captures the overall trend of stock prices with reasonable accuracy, although it slightly lags during high volatility periods.</w:t>
      </w:r>
    </w:p>
    <w:p w14:paraId="66FD8245" w14:textId="77777777" w:rsidR="00C64ADB" w:rsidRPr="00C64ADB" w:rsidRDefault="00C64ADB" w:rsidP="00C64ADB">
      <w:pPr>
        <w:rPr>
          <w:b/>
          <w:bCs/>
        </w:rPr>
      </w:pPr>
      <w:r w:rsidRPr="00C64ADB">
        <w:rPr>
          <w:b/>
          <w:bCs/>
        </w:rPr>
        <w:t>4.2 Historical Prices with Forecast</w:t>
      </w:r>
    </w:p>
    <w:p w14:paraId="267B879B" w14:textId="77777777" w:rsidR="00C64ADB" w:rsidRPr="00C64ADB" w:rsidRDefault="00C64ADB" w:rsidP="00C64ADB">
      <w:r w:rsidRPr="00C64ADB">
        <w:lastRenderedPageBreak/>
        <w:t>This plot overlays the LSTM forecast on the historical price trend, demonstrating its ability to follow the stock's movement.</w:t>
      </w:r>
    </w:p>
    <w:p w14:paraId="6C0E066B" w14:textId="77777777" w:rsidR="00C64ADB" w:rsidRPr="00C64ADB" w:rsidRDefault="00285655" w:rsidP="00C64ADB">
      <w:r w:rsidRPr="00C64ADB">
        <w:rPr>
          <w:noProof/>
        </w:rPr>
        <w:pict w14:anchorId="5A60F324">
          <v:rect id="_x0000_i1027" alt="" style="width:468pt;height:.05pt;mso-width-percent:0;mso-height-percent:0;mso-width-percent:0;mso-height-percent:0" o:hralign="center" o:hrstd="t" o:hr="t" fillcolor="#a0a0a0" stroked="f"/>
        </w:pict>
      </w:r>
    </w:p>
    <w:p w14:paraId="71193127" w14:textId="77777777" w:rsidR="00C64ADB" w:rsidRPr="00C64ADB" w:rsidRDefault="00C64ADB" w:rsidP="00C64ADB">
      <w:pPr>
        <w:rPr>
          <w:b/>
          <w:bCs/>
        </w:rPr>
      </w:pPr>
      <w:r w:rsidRPr="00C64ADB">
        <w:rPr>
          <w:b/>
          <w:bCs/>
        </w:rPr>
        <w:t>5. Observations</w:t>
      </w:r>
    </w:p>
    <w:p w14:paraId="6E7F8FCA" w14:textId="77777777" w:rsidR="00C64ADB" w:rsidRPr="00C64ADB" w:rsidRDefault="00C64ADB" w:rsidP="00C64ADB">
      <w:pPr>
        <w:numPr>
          <w:ilvl w:val="0"/>
          <w:numId w:val="7"/>
        </w:numPr>
      </w:pPr>
      <w:r w:rsidRPr="00C64ADB">
        <w:t xml:space="preserve">The </w:t>
      </w:r>
      <w:r w:rsidRPr="00C64ADB">
        <w:rPr>
          <w:b/>
          <w:bCs/>
        </w:rPr>
        <w:t>Exponential Smoothing</w:t>
      </w:r>
      <w:r w:rsidRPr="00C64ADB">
        <w:t xml:space="preserve"> model provided a reasonable baseline but failed to capture complex stock price patterns.</w:t>
      </w:r>
    </w:p>
    <w:p w14:paraId="2EBC2481" w14:textId="77777777" w:rsidR="00C64ADB" w:rsidRPr="00C64ADB" w:rsidRDefault="00C64ADB" w:rsidP="00C64ADB">
      <w:pPr>
        <w:numPr>
          <w:ilvl w:val="0"/>
          <w:numId w:val="7"/>
        </w:numPr>
      </w:pPr>
      <w:r w:rsidRPr="00C64ADB">
        <w:t xml:space="preserve">The </w:t>
      </w:r>
      <w:r w:rsidRPr="00C64ADB">
        <w:rPr>
          <w:b/>
          <w:bCs/>
        </w:rPr>
        <w:t>LSTM model</w:t>
      </w:r>
      <w:r w:rsidRPr="00C64ADB">
        <w:t xml:space="preserve"> outperformed the baseline, especially in capturing non-linear trends and long-term dependencies.</w:t>
      </w:r>
    </w:p>
    <w:p w14:paraId="02D146E7" w14:textId="77777777" w:rsidR="00C64ADB" w:rsidRPr="00C64ADB" w:rsidRDefault="00C64ADB" w:rsidP="00C64ADB">
      <w:pPr>
        <w:numPr>
          <w:ilvl w:val="0"/>
          <w:numId w:val="7"/>
        </w:numPr>
      </w:pPr>
      <w:r w:rsidRPr="00C64ADB">
        <w:t>Areas with high volatility were slightly challenging for the LSTM model, indicating a potential area for improvement through hyperparameter tuning or additional feature engineering.</w:t>
      </w:r>
    </w:p>
    <w:p w14:paraId="3199BDD2" w14:textId="77777777" w:rsidR="00C64ADB" w:rsidRPr="00C64ADB" w:rsidRDefault="00285655" w:rsidP="00C64ADB">
      <w:r w:rsidRPr="00C64ADB">
        <w:rPr>
          <w:noProof/>
        </w:rPr>
        <w:pict w14:anchorId="545CA17D">
          <v:rect id="_x0000_i1026" alt="" style="width:468pt;height:.05pt;mso-width-percent:0;mso-height-percent:0;mso-width-percent:0;mso-height-percent:0" o:hralign="center" o:hrstd="t" o:hr="t" fillcolor="#a0a0a0" stroked="f"/>
        </w:pict>
      </w:r>
    </w:p>
    <w:p w14:paraId="7213FA14" w14:textId="77777777" w:rsidR="00C64ADB" w:rsidRPr="00C64ADB" w:rsidRDefault="00C64ADB" w:rsidP="00C64ADB">
      <w:pPr>
        <w:rPr>
          <w:b/>
          <w:bCs/>
        </w:rPr>
      </w:pPr>
      <w:r w:rsidRPr="00C64ADB">
        <w:rPr>
          <w:b/>
          <w:bCs/>
        </w:rPr>
        <w:t>6. Deliverables</w:t>
      </w:r>
    </w:p>
    <w:p w14:paraId="036DCB7A" w14:textId="77777777" w:rsidR="00C64ADB" w:rsidRPr="00C64ADB" w:rsidRDefault="00C64ADB" w:rsidP="00C64ADB">
      <w:pPr>
        <w:numPr>
          <w:ilvl w:val="0"/>
          <w:numId w:val="8"/>
        </w:numPr>
      </w:pPr>
      <w:r w:rsidRPr="00C64ADB">
        <w:rPr>
          <w:b/>
          <w:bCs/>
        </w:rPr>
        <w:t>Forecast Results</w:t>
      </w:r>
      <w:r w:rsidRPr="00C64ADB">
        <w:t>: Saved in forecast_results.csv.</w:t>
      </w:r>
    </w:p>
    <w:p w14:paraId="2623C4B0" w14:textId="77777777" w:rsidR="00C64ADB" w:rsidRPr="00C64ADB" w:rsidRDefault="00C64ADB" w:rsidP="00C64ADB">
      <w:pPr>
        <w:numPr>
          <w:ilvl w:val="0"/>
          <w:numId w:val="8"/>
        </w:numPr>
      </w:pPr>
      <w:r w:rsidRPr="00C64ADB">
        <w:rPr>
          <w:b/>
          <w:bCs/>
        </w:rPr>
        <w:t>Code and Documentation</w:t>
      </w:r>
      <w:r w:rsidRPr="00C64ADB">
        <w:t xml:space="preserve">: A well-structured </w:t>
      </w:r>
      <w:proofErr w:type="spellStart"/>
      <w:r w:rsidRPr="00C64ADB">
        <w:t>Jupyter</w:t>
      </w:r>
      <w:proofErr w:type="spellEnd"/>
      <w:r w:rsidRPr="00C64ADB">
        <w:t xml:space="preserve"> Notebook including:</w:t>
      </w:r>
    </w:p>
    <w:p w14:paraId="453D64B6" w14:textId="77777777" w:rsidR="00C64ADB" w:rsidRPr="00C64ADB" w:rsidRDefault="00C64ADB" w:rsidP="00C64ADB">
      <w:pPr>
        <w:numPr>
          <w:ilvl w:val="1"/>
          <w:numId w:val="8"/>
        </w:numPr>
      </w:pPr>
      <w:r w:rsidRPr="00C64ADB">
        <w:t>Data preprocessing steps.</w:t>
      </w:r>
    </w:p>
    <w:p w14:paraId="5F4D6C9D" w14:textId="77777777" w:rsidR="00C64ADB" w:rsidRPr="00C64ADB" w:rsidRDefault="00C64ADB" w:rsidP="00C64ADB">
      <w:pPr>
        <w:numPr>
          <w:ilvl w:val="1"/>
          <w:numId w:val="8"/>
        </w:numPr>
      </w:pPr>
      <w:r w:rsidRPr="00C64ADB">
        <w:t>Baseline and LSTM model implementations.</w:t>
      </w:r>
    </w:p>
    <w:p w14:paraId="384C9C5A" w14:textId="77777777" w:rsidR="00C64ADB" w:rsidRPr="00C64ADB" w:rsidRDefault="00C64ADB" w:rsidP="00C64ADB">
      <w:pPr>
        <w:numPr>
          <w:ilvl w:val="1"/>
          <w:numId w:val="8"/>
        </w:numPr>
      </w:pPr>
      <w:r w:rsidRPr="00C64ADB">
        <w:t>Results and observations.</w:t>
      </w:r>
    </w:p>
    <w:p w14:paraId="6E16EFF3" w14:textId="77777777" w:rsidR="00C64ADB" w:rsidRPr="00C64ADB" w:rsidRDefault="00285655" w:rsidP="00C64ADB">
      <w:r w:rsidRPr="00C64ADB">
        <w:rPr>
          <w:noProof/>
        </w:rPr>
        <w:pict w14:anchorId="00AC2A75">
          <v:rect id="_x0000_i1025" alt="" style="width:468pt;height:.05pt;mso-width-percent:0;mso-height-percent:0;mso-width-percent:0;mso-height-percent:0" o:hralign="center" o:hrstd="t" o:hr="t" fillcolor="#a0a0a0" stroked="f"/>
        </w:pict>
      </w:r>
    </w:p>
    <w:p w14:paraId="01003385" w14:textId="77777777" w:rsidR="00C64ADB" w:rsidRPr="00C64ADB" w:rsidRDefault="00C64ADB" w:rsidP="00C64ADB">
      <w:pPr>
        <w:rPr>
          <w:b/>
          <w:bCs/>
        </w:rPr>
      </w:pPr>
      <w:r w:rsidRPr="00C64ADB">
        <w:rPr>
          <w:b/>
          <w:bCs/>
        </w:rPr>
        <w:t>7. Conclusion</w:t>
      </w:r>
    </w:p>
    <w:p w14:paraId="7FC51AB4" w14:textId="77777777" w:rsidR="00C64ADB" w:rsidRPr="00C64ADB" w:rsidRDefault="00C64ADB" w:rsidP="00C64ADB">
      <w:r w:rsidRPr="00C64ADB">
        <w:t>The project highlights the advantages of deep learning techniques like LSTM for stock price forecasting. While the model performed well overall, further enhancements (e.g., hyperparameter tuning, incorporating additional features) could improve its predictive accuracy. This study demonstrates the potential of AI in financial forecasting, paving the way for more robust predictive systems.</w:t>
      </w:r>
    </w:p>
    <w:p w14:paraId="41391AC5" w14:textId="77777777" w:rsidR="00B919E9" w:rsidRDefault="00B919E9"/>
    <w:sectPr w:rsidR="00B9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029"/>
    <w:multiLevelType w:val="multilevel"/>
    <w:tmpl w:val="402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6C1C"/>
    <w:multiLevelType w:val="multilevel"/>
    <w:tmpl w:val="7BBC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3CEE"/>
    <w:multiLevelType w:val="multilevel"/>
    <w:tmpl w:val="5720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B3D01"/>
    <w:multiLevelType w:val="multilevel"/>
    <w:tmpl w:val="1D4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14141"/>
    <w:multiLevelType w:val="multilevel"/>
    <w:tmpl w:val="4FDE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B5C55"/>
    <w:multiLevelType w:val="multilevel"/>
    <w:tmpl w:val="CC3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B16B6"/>
    <w:multiLevelType w:val="multilevel"/>
    <w:tmpl w:val="FE6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52C17"/>
    <w:multiLevelType w:val="multilevel"/>
    <w:tmpl w:val="638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5986">
    <w:abstractNumId w:val="4"/>
  </w:num>
  <w:num w:numId="2" w16cid:durableId="1272281232">
    <w:abstractNumId w:val="3"/>
  </w:num>
  <w:num w:numId="3" w16cid:durableId="572816295">
    <w:abstractNumId w:val="7"/>
  </w:num>
  <w:num w:numId="4" w16cid:durableId="1345522144">
    <w:abstractNumId w:val="2"/>
  </w:num>
  <w:num w:numId="5" w16cid:durableId="1402294652">
    <w:abstractNumId w:val="0"/>
  </w:num>
  <w:num w:numId="6" w16cid:durableId="1713845417">
    <w:abstractNumId w:val="5"/>
  </w:num>
  <w:num w:numId="7" w16cid:durableId="119341349">
    <w:abstractNumId w:val="6"/>
  </w:num>
  <w:num w:numId="8" w16cid:durableId="1371030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DB"/>
    <w:rsid w:val="00083D89"/>
    <w:rsid w:val="00141535"/>
    <w:rsid w:val="001E390F"/>
    <w:rsid w:val="001F2CC9"/>
    <w:rsid w:val="00244184"/>
    <w:rsid w:val="002444FD"/>
    <w:rsid w:val="00285655"/>
    <w:rsid w:val="003A4CD8"/>
    <w:rsid w:val="003D7216"/>
    <w:rsid w:val="00406CBC"/>
    <w:rsid w:val="00437535"/>
    <w:rsid w:val="004A06CA"/>
    <w:rsid w:val="00545DAF"/>
    <w:rsid w:val="00551086"/>
    <w:rsid w:val="00583128"/>
    <w:rsid w:val="005A2649"/>
    <w:rsid w:val="005D16A4"/>
    <w:rsid w:val="005E5F55"/>
    <w:rsid w:val="006445A4"/>
    <w:rsid w:val="006F1A79"/>
    <w:rsid w:val="00761483"/>
    <w:rsid w:val="007D7E26"/>
    <w:rsid w:val="00856C68"/>
    <w:rsid w:val="008F7120"/>
    <w:rsid w:val="009E426E"/>
    <w:rsid w:val="00A849DF"/>
    <w:rsid w:val="00AF56A2"/>
    <w:rsid w:val="00B919E9"/>
    <w:rsid w:val="00C05245"/>
    <w:rsid w:val="00C25C36"/>
    <w:rsid w:val="00C64ADB"/>
    <w:rsid w:val="00C731D3"/>
    <w:rsid w:val="00C8469B"/>
    <w:rsid w:val="00E37DFF"/>
    <w:rsid w:val="00EA10BB"/>
    <w:rsid w:val="00F7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3EE"/>
  <w15:chartTrackingRefBased/>
  <w15:docId w15:val="{C2AAEBBA-AA16-C04F-A932-BAC7E88A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A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A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A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A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ADB"/>
    <w:rPr>
      <w:rFonts w:eastAsiaTheme="majorEastAsia" w:cstheme="majorBidi"/>
      <w:color w:val="272727" w:themeColor="text1" w:themeTint="D8"/>
    </w:rPr>
  </w:style>
  <w:style w:type="paragraph" w:styleId="Title">
    <w:name w:val="Title"/>
    <w:basedOn w:val="Normal"/>
    <w:next w:val="Normal"/>
    <w:link w:val="TitleChar"/>
    <w:uiPriority w:val="10"/>
    <w:qFormat/>
    <w:rsid w:val="00C64A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A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A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ADB"/>
    <w:rPr>
      <w:i/>
      <w:iCs/>
      <w:color w:val="404040" w:themeColor="text1" w:themeTint="BF"/>
    </w:rPr>
  </w:style>
  <w:style w:type="paragraph" w:styleId="ListParagraph">
    <w:name w:val="List Paragraph"/>
    <w:basedOn w:val="Normal"/>
    <w:uiPriority w:val="34"/>
    <w:qFormat/>
    <w:rsid w:val="00C64ADB"/>
    <w:pPr>
      <w:ind w:left="720"/>
      <w:contextualSpacing/>
    </w:pPr>
  </w:style>
  <w:style w:type="character" w:styleId="IntenseEmphasis">
    <w:name w:val="Intense Emphasis"/>
    <w:basedOn w:val="DefaultParagraphFont"/>
    <w:uiPriority w:val="21"/>
    <w:qFormat/>
    <w:rsid w:val="00C64ADB"/>
    <w:rPr>
      <w:i/>
      <w:iCs/>
      <w:color w:val="0F4761" w:themeColor="accent1" w:themeShade="BF"/>
    </w:rPr>
  </w:style>
  <w:style w:type="paragraph" w:styleId="IntenseQuote">
    <w:name w:val="Intense Quote"/>
    <w:basedOn w:val="Normal"/>
    <w:next w:val="Normal"/>
    <w:link w:val="IntenseQuoteChar"/>
    <w:uiPriority w:val="30"/>
    <w:qFormat/>
    <w:rsid w:val="00C6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ADB"/>
    <w:rPr>
      <w:i/>
      <w:iCs/>
      <w:color w:val="0F4761" w:themeColor="accent1" w:themeShade="BF"/>
    </w:rPr>
  </w:style>
  <w:style w:type="character" w:styleId="IntenseReference">
    <w:name w:val="Intense Reference"/>
    <w:basedOn w:val="DefaultParagraphFont"/>
    <w:uiPriority w:val="32"/>
    <w:qFormat/>
    <w:rsid w:val="00C64A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012839">
      <w:bodyDiv w:val="1"/>
      <w:marLeft w:val="0"/>
      <w:marRight w:val="0"/>
      <w:marTop w:val="0"/>
      <w:marBottom w:val="0"/>
      <w:divBdr>
        <w:top w:val="none" w:sz="0" w:space="0" w:color="auto"/>
        <w:left w:val="none" w:sz="0" w:space="0" w:color="auto"/>
        <w:bottom w:val="none" w:sz="0" w:space="0" w:color="auto"/>
        <w:right w:val="none" w:sz="0" w:space="0" w:color="auto"/>
      </w:divBdr>
    </w:div>
    <w:div w:id="19843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Timilsena</dc:creator>
  <cp:keywords/>
  <dc:description/>
  <cp:lastModifiedBy>Prakash Timilsena</cp:lastModifiedBy>
  <cp:revision>1</cp:revision>
  <dcterms:created xsi:type="dcterms:W3CDTF">2024-12-10T00:35:00Z</dcterms:created>
  <dcterms:modified xsi:type="dcterms:W3CDTF">2024-12-10T00:36:00Z</dcterms:modified>
</cp:coreProperties>
</file>