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 (Jun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Title finalization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 (Jun 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requirements gathering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 (Jun 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the components of the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 (Jun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a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 (Jun 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a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 (Jun 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a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 (Jun 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approval for the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 (Jun 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the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9 (Jun 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homepage for the website using HTML5, CSS4 and Javascript.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10 (Jun 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Developing the home page for the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11 (Jun 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the Login/Register functionality for the website using HTML5, CSS4 and 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12 (Jun 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the Login/Register functionality to the Oracle using Node.js/Express framework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13 (Jul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Developing the Login/Register functionality for the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14 (Jul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Analyzing the progress and Testing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15 (Jul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