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2C" w:rsidRPr="00697DF0" w:rsidRDefault="00FB592C" w:rsidP="00FB592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Determining</w:t>
      </w:r>
      <w:r w:rsidRPr="00697DF0">
        <w:rPr>
          <w:rFonts w:ascii="Arial" w:hAnsi="Arial" w:cs="Arial"/>
          <w:b/>
          <w:sz w:val="20"/>
          <w:szCs w:val="20"/>
        </w:rPr>
        <w:t xml:space="preserve"> Containment Policy Impacts on Public Sentiment during the Pandemic</w:t>
      </w:r>
      <w:r>
        <w:rPr>
          <w:rFonts w:ascii="Arial" w:hAnsi="Arial" w:cs="Arial"/>
          <w:b/>
          <w:sz w:val="20"/>
          <w:szCs w:val="20"/>
        </w:rPr>
        <w:t xml:space="preserve"> Using Social Media Data</w:t>
      </w:r>
    </w:p>
    <w:p w:rsidR="00FB592C" w:rsidRPr="00697DF0" w:rsidRDefault="00FB592C" w:rsidP="00FB592C">
      <w:pPr>
        <w:spacing w:after="0"/>
        <w:rPr>
          <w:rFonts w:ascii="Arial" w:hAnsi="Arial" w:cs="Arial"/>
          <w:sz w:val="20"/>
          <w:szCs w:val="20"/>
        </w:rPr>
      </w:pPr>
      <w:r w:rsidRPr="00697DF0">
        <w:rPr>
          <w:rFonts w:ascii="Arial" w:hAnsi="Arial" w:cs="Arial"/>
          <w:sz w:val="20"/>
          <w:szCs w:val="20"/>
        </w:rPr>
        <w:t xml:space="preserve">Prakash Chandra </w:t>
      </w:r>
      <w:proofErr w:type="spellStart"/>
      <w:r w:rsidRPr="00697DF0">
        <w:rPr>
          <w:rFonts w:ascii="Arial" w:hAnsi="Arial" w:cs="Arial"/>
          <w:sz w:val="20"/>
          <w:szCs w:val="20"/>
        </w:rPr>
        <w:t>Sukhwal</w:t>
      </w:r>
      <w:r w:rsidRPr="00697DF0">
        <w:rPr>
          <w:rFonts w:ascii="Arial" w:hAnsi="Arial" w:cs="Arial"/>
          <w:sz w:val="20"/>
          <w:szCs w:val="20"/>
          <w:vertAlign w:val="superscript"/>
        </w:rPr>
        <w:t>a</w:t>
      </w:r>
      <w:proofErr w:type="spellEnd"/>
      <w:r w:rsidRPr="00697DF0">
        <w:rPr>
          <w:rFonts w:ascii="Arial" w:hAnsi="Arial" w:cs="Arial"/>
          <w:sz w:val="20"/>
          <w:szCs w:val="20"/>
          <w:vertAlign w:val="superscript"/>
        </w:rPr>
        <w:t>,</w:t>
      </w:r>
      <w:r>
        <w:rPr>
          <w:rFonts w:ascii="Arial" w:hAnsi="Arial" w:cs="Arial"/>
          <w:sz w:val="20"/>
          <w:szCs w:val="20"/>
          <w:vertAlign w:val="superscript"/>
        </w:rPr>
        <w:t>*</w:t>
      </w:r>
      <w:r w:rsidRPr="00697DF0">
        <w:rPr>
          <w:rFonts w:ascii="Arial" w:hAnsi="Arial" w:cs="Arial"/>
          <w:noProof/>
          <w:sz w:val="20"/>
          <w:szCs w:val="20"/>
          <w:lang w:val="en-SG" w:eastAsia="zh-CN"/>
        </w:rPr>
        <w:drawing>
          <wp:inline distT="0" distB="0" distL="0" distR="0" wp14:anchorId="3199983F" wp14:editId="6C727EFA">
            <wp:extent cx="152400" cy="15240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CIDiD_icon16x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F0">
        <w:rPr>
          <w:rFonts w:ascii="Arial" w:hAnsi="Arial" w:cs="Arial"/>
          <w:sz w:val="20"/>
          <w:szCs w:val="20"/>
        </w:rPr>
        <w:t xml:space="preserve">, Atreyi </w:t>
      </w:r>
      <w:proofErr w:type="spellStart"/>
      <w:r w:rsidRPr="00697DF0">
        <w:rPr>
          <w:rFonts w:ascii="Arial" w:hAnsi="Arial" w:cs="Arial"/>
          <w:sz w:val="20"/>
          <w:szCs w:val="20"/>
        </w:rPr>
        <w:t>Kankanhalli</w:t>
      </w:r>
      <w:r w:rsidRPr="00697DF0">
        <w:rPr>
          <w:rFonts w:ascii="Arial" w:hAnsi="Arial" w:cs="Arial"/>
          <w:sz w:val="20"/>
          <w:szCs w:val="20"/>
          <w:vertAlign w:val="superscript"/>
        </w:rPr>
        <w:t>b</w:t>
      </w:r>
      <w:proofErr w:type="spellEnd"/>
      <w:r w:rsidRPr="00697DF0">
        <w:rPr>
          <w:rFonts w:ascii="Arial" w:hAnsi="Arial" w:cs="Arial"/>
          <w:noProof/>
          <w:sz w:val="20"/>
          <w:szCs w:val="20"/>
          <w:lang w:val="en-SG" w:eastAsia="zh-CN"/>
        </w:rPr>
        <w:drawing>
          <wp:inline distT="0" distB="0" distL="0" distR="0" wp14:anchorId="7F7E31B4" wp14:editId="2745D462">
            <wp:extent cx="152400" cy="152400"/>
            <wp:effectExtent l="0" t="0" r="0" b="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CIDiD_icon16x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2C" w:rsidRDefault="00FB592C" w:rsidP="00FB592C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7DF0">
        <w:rPr>
          <w:rFonts w:ascii="Arial" w:hAnsi="Arial" w:cs="Arial"/>
          <w:sz w:val="20"/>
          <w:szCs w:val="20"/>
          <w:vertAlign w:val="superscript"/>
        </w:rPr>
        <w:t>a</w:t>
      </w:r>
      <w:r w:rsidRPr="00697DF0">
        <w:rPr>
          <w:rFonts w:ascii="Arial" w:hAnsi="Arial" w:cs="Arial"/>
          <w:sz w:val="20"/>
          <w:szCs w:val="20"/>
        </w:rPr>
        <w:t>Institute</w:t>
      </w:r>
      <w:proofErr w:type="spellEnd"/>
      <w:proofErr w:type="gramEnd"/>
      <w:r w:rsidRPr="00697DF0">
        <w:rPr>
          <w:rFonts w:ascii="Arial" w:hAnsi="Arial" w:cs="Arial"/>
          <w:sz w:val="20"/>
          <w:szCs w:val="20"/>
        </w:rPr>
        <w:t xml:space="preserve"> of Systems Science, </w:t>
      </w:r>
      <w:proofErr w:type="spellStart"/>
      <w:r w:rsidRPr="00697DF0">
        <w:rPr>
          <w:rFonts w:ascii="Arial" w:hAnsi="Arial" w:cs="Arial"/>
          <w:sz w:val="20"/>
          <w:szCs w:val="20"/>
          <w:vertAlign w:val="superscript"/>
        </w:rPr>
        <w:t>b</w:t>
      </w:r>
      <w:r w:rsidRPr="00697DF0">
        <w:rPr>
          <w:rFonts w:ascii="Arial" w:hAnsi="Arial" w:cs="Arial"/>
          <w:sz w:val="20"/>
          <w:szCs w:val="20"/>
        </w:rPr>
        <w:t>Department</w:t>
      </w:r>
      <w:proofErr w:type="spellEnd"/>
      <w:r w:rsidRPr="00697DF0">
        <w:rPr>
          <w:rFonts w:ascii="Arial" w:hAnsi="Arial" w:cs="Arial"/>
          <w:sz w:val="20"/>
          <w:szCs w:val="20"/>
        </w:rPr>
        <w:t xml:space="preserve"> of Information Systems and Analytics, N</w:t>
      </w:r>
      <w:r>
        <w:rPr>
          <w:rFonts w:ascii="Arial" w:hAnsi="Arial" w:cs="Arial"/>
          <w:sz w:val="20"/>
          <w:szCs w:val="20"/>
        </w:rPr>
        <w:t>ational University of Singapore</w:t>
      </w:r>
      <w:r w:rsidRPr="00697DF0">
        <w:rPr>
          <w:rFonts w:ascii="Arial" w:hAnsi="Arial" w:cs="Arial"/>
          <w:sz w:val="20"/>
          <w:szCs w:val="20"/>
        </w:rPr>
        <w:t>, Singapore</w:t>
      </w:r>
    </w:p>
    <w:p w:rsidR="00FB592C" w:rsidRPr="00697DF0" w:rsidRDefault="00FB592C" w:rsidP="00FB592C">
      <w:pPr>
        <w:spacing w:after="0"/>
        <w:rPr>
          <w:rFonts w:ascii="Arial" w:hAnsi="Arial" w:cs="Arial"/>
          <w:sz w:val="20"/>
          <w:szCs w:val="20"/>
        </w:rPr>
      </w:pPr>
    </w:p>
    <w:p w:rsidR="00FB592C" w:rsidRDefault="00FB592C" w:rsidP="00FB592C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*</w:t>
      </w:r>
      <w:r w:rsidRPr="00697DF0">
        <w:rPr>
          <w:rFonts w:ascii="Arial" w:hAnsi="Arial" w:cs="Arial"/>
          <w:sz w:val="20"/>
          <w:szCs w:val="20"/>
        </w:rPr>
        <w:t xml:space="preserve">To whom correspondence may be addressed. </w:t>
      </w:r>
    </w:p>
    <w:p w:rsidR="00FB592C" w:rsidRDefault="00FB592C" w:rsidP="00FB592C">
      <w:pPr>
        <w:spacing w:after="120"/>
      </w:pPr>
      <w:r w:rsidRPr="0096681F">
        <w:rPr>
          <w:rFonts w:ascii="Arial" w:hAnsi="Arial" w:cs="Arial"/>
          <w:b/>
          <w:sz w:val="20"/>
          <w:szCs w:val="20"/>
        </w:rPr>
        <w:t>Email</w:t>
      </w:r>
      <w:r w:rsidRPr="00697DF0">
        <w:rPr>
          <w:rFonts w:ascii="Arial" w:hAnsi="Arial" w:cs="Arial"/>
          <w:sz w:val="20"/>
          <w:szCs w:val="20"/>
        </w:rPr>
        <w:t>: prakashs@nus.edu.sg</w:t>
      </w:r>
      <w:r>
        <w:t xml:space="preserve"> for any queries</w:t>
      </w:r>
    </w:p>
    <w:p w:rsidR="00FB592C" w:rsidRPr="00FB592C" w:rsidRDefault="00FB592C" w:rsidP="00FB592C">
      <w:pPr>
        <w:rPr>
          <w:b/>
        </w:rPr>
      </w:pPr>
      <w:r w:rsidRPr="00FB592C">
        <w:rPr>
          <w:b/>
        </w:rPr>
        <w:t>Data Access</w:t>
      </w:r>
    </w:p>
    <w:p w:rsidR="00FB592C" w:rsidRDefault="00FB592C" w:rsidP="000873FA">
      <w:pPr>
        <w:pStyle w:val="ListParagraph"/>
        <w:numPr>
          <w:ilvl w:val="0"/>
          <w:numId w:val="2"/>
        </w:numPr>
        <w:spacing w:line="480" w:lineRule="auto"/>
      </w:pPr>
      <w:r>
        <w:t xml:space="preserve">The policy indicators data is from- The Oxford COVID-19 Government Response Tracker </w:t>
      </w:r>
      <w:hyperlink r:id="rId8" w:history="1">
        <w:r w:rsidR="00E16FDD" w:rsidRPr="0071192B">
          <w:rPr>
            <w:rStyle w:val="Hyperlink"/>
          </w:rPr>
          <w:t>https://github.com/OxCGRT/covid-policy-tracker</w:t>
        </w:r>
      </w:hyperlink>
      <w:r w:rsidR="00E16FDD">
        <w:t xml:space="preserve"> </w:t>
      </w:r>
      <w:r>
        <w:t xml:space="preserve">. </w:t>
      </w:r>
    </w:p>
    <w:p w:rsidR="00E16FDD" w:rsidRDefault="00FB592C" w:rsidP="000873FA">
      <w:pPr>
        <w:pStyle w:val="ListParagraph"/>
        <w:numPr>
          <w:ilvl w:val="0"/>
          <w:numId w:val="2"/>
        </w:numPr>
        <w:spacing w:line="480" w:lineRule="auto"/>
      </w:pPr>
      <w:r>
        <w:t>The pandemic indicator d</w:t>
      </w:r>
      <w:r w:rsidR="00E16FDD">
        <w:t>ata is from- Our World in Data</w:t>
      </w:r>
    </w:p>
    <w:p w:rsidR="00FB592C" w:rsidRDefault="002260E6" w:rsidP="00E16FDD">
      <w:pPr>
        <w:pStyle w:val="ListParagraph"/>
        <w:spacing w:line="480" w:lineRule="auto"/>
      </w:pPr>
      <w:hyperlink r:id="rId9" w:history="1">
        <w:r w:rsidR="00E16FDD" w:rsidRPr="0071192B">
          <w:rPr>
            <w:rStyle w:val="Hyperlink"/>
          </w:rPr>
          <w:t>https://github.com/owid/covid-19-data/tree/master/public/data</w:t>
        </w:r>
      </w:hyperlink>
      <w:r w:rsidR="00E16FDD">
        <w:t xml:space="preserve"> </w:t>
      </w:r>
    </w:p>
    <w:p w:rsidR="00FB592C" w:rsidRDefault="00FB592C" w:rsidP="000873FA">
      <w:pPr>
        <w:pStyle w:val="ListParagraph"/>
        <w:numPr>
          <w:ilvl w:val="0"/>
          <w:numId w:val="2"/>
        </w:numPr>
        <w:spacing w:line="480" w:lineRule="auto"/>
      </w:pPr>
      <w:r>
        <w:t>The economic indicators data was purc</w:t>
      </w:r>
      <w:r w:rsidR="00E16FDD">
        <w:t xml:space="preserve">hased from- The Global Economy </w:t>
      </w:r>
      <w:hyperlink r:id="rId10" w:history="1">
        <w:r w:rsidR="00E16FDD" w:rsidRPr="0071192B">
          <w:rPr>
            <w:rStyle w:val="Hyperlink"/>
          </w:rPr>
          <w:t>https://www.theglobaleconomy.com/</w:t>
        </w:r>
      </w:hyperlink>
      <w:r w:rsidR="00E16FDD">
        <w:t xml:space="preserve"> </w:t>
      </w:r>
    </w:p>
    <w:p w:rsidR="00FB592C" w:rsidRPr="00153E2E" w:rsidRDefault="00153E2E" w:rsidP="00E16FDD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153E2E">
        <w:rPr>
          <w:b/>
        </w:rPr>
        <w:t>C</w:t>
      </w:r>
      <w:r w:rsidR="00FB592C" w:rsidRPr="00153E2E">
        <w:rPr>
          <w:b/>
        </w:rPr>
        <w:t>omplete process</w:t>
      </w:r>
      <w:r w:rsidRPr="00153E2E">
        <w:rPr>
          <w:b/>
        </w:rPr>
        <w:t>ed data</w:t>
      </w:r>
    </w:p>
    <w:p w:rsidR="00FB592C" w:rsidRDefault="00FB592C" w:rsidP="00E16FDD">
      <w:pPr>
        <w:pStyle w:val="ListParagraph"/>
        <w:numPr>
          <w:ilvl w:val="1"/>
          <w:numId w:val="2"/>
        </w:numPr>
        <w:spacing w:line="276" w:lineRule="auto"/>
      </w:pPr>
      <w:r>
        <w:t>Numeric data for MLR and RDD: complete_processed_data_2021</w:t>
      </w:r>
    </w:p>
    <w:p w:rsidR="00FB592C" w:rsidRDefault="00FB592C" w:rsidP="00E16FDD">
      <w:pPr>
        <w:pStyle w:val="ListParagraph"/>
        <w:numPr>
          <w:ilvl w:val="1"/>
          <w:numId w:val="2"/>
        </w:numPr>
        <w:spacing w:line="276" w:lineRule="auto"/>
      </w:pPr>
      <w:r>
        <w:t>Topic Modeling results in 4 csv files: i) PrLD, ii) LD, iii) PtLD1, and iv) PtLD2</w:t>
      </w:r>
    </w:p>
    <w:p w:rsidR="00153E2E" w:rsidRDefault="00153E2E" w:rsidP="00153E2E">
      <w:pPr>
        <w:pStyle w:val="ListParagraph"/>
        <w:spacing w:line="276" w:lineRule="auto"/>
      </w:pPr>
    </w:p>
    <w:p w:rsidR="00F24877" w:rsidRDefault="00153E2E" w:rsidP="000873FA">
      <w:pPr>
        <w:pStyle w:val="ListParagraph"/>
        <w:numPr>
          <w:ilvl w:val="0"/>
          <w:numId w:val="2"/>
        </w:numPr>
        <w:spacing w:line="480" w:lineRule="auto"/>
      </w:pPr>
      <w:r w:rsidRPr="00153E2E">
        <w:rPr>
          <w:b/>
        </w:rPr>
        <w:t>Analysis code</w:t>
      </w:r>
      <w:r>
        <w:t xml:space="preserve">: </w:t>
      </w:r>
      <w:r w:rsidR="00FB592C">
        <w:t>Refer to the 2 code files in [dot] R format.</w:t>
      </w:r>
    </w:p>
    <w:p w:rsidR="0034716A" w:rsidRDefault="0034716A" w:rsidP="0034716A">
      <w:pPr>
        <w:spacing w:line="480" w:lineRule="auto"/>
      </w:pPr>
      <w:bookmarkStart w:id="0" w:name="_GoBack"/>
      <w:bookmarkEnd w:id="0"/>
      <w:r>
        <w:br/>
      </w:r>
    </w:p>
    <w:sectPr w:rsidR="0034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A53DC"/>
    <w:multiLevelType w:val="multilevel"/>
    <w:tmpl w:val="67F6A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FB761CD"/>
    <w:multiLevelType w:val="hybridMultilevel"/>
    <w:tmpl w:val="9A2E5B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EE"/>
    <w:rsid w:val="000873FA"/>
    <w:rsid w:val="00153E2E"/>
    <w:rsid w:val="002260E6"/>
    <w:rsid w:val="0034716A"/>
    <w:rsid w:val="00D474EE"/>
    <w:rsid w:val="00E16FDD"/>
    <w:rsid w:val="00F24877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DE74C-BA12-4AF0-8F9A-E7D6222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92C"/>
    <w:pPr>
      <w:spacing w:after="200" w:line="240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xCGRT/covid-policy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7085-65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rcid.org/0000-0002-7391-2276" TargetMode="External"/><Relationship Id="rId10" Type="http://schemas.openxmlformats.org/officeDocument/2006/relationships/hyperlink" Target="https://www.theglobalecono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/tree/master/publ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2021-12-22T12:24:00Z</dcterms:created>
  <dcterms:modified xsi:type="dcterms:W3CDTF">2022-01-16T10:39:00Z</dcterms:modified>
</cp:coreProperties>
</file>