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74D9" w:rsidRPr="00EF74D9" w:rsidRDefault="00EF74D9" w:rsidP="00EF74D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EF74D9">
        <w:rPr>
          <w:rStyle w:val="Strong"/>
          <w:rFonts w:ascii="Arial" w:hAnsi="Arial" w:cs="Arial"/>
          <w:sz w:val="32"/>
          <w:szCs w:val="32"/>
        </w:rPr>
        <w:t>Key findings</w:t>
      </w:r>
    </w:p>
    <w:p w:rsidR="00EF74D9" w:rsidRPr="00EF74D9" w:rsidRDefault="00EF74D9" w:rsidP="00EF74D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 w:rsidRPr="00EF74D9">
        <w:rPr>
          <w:rFonts w:ascii="Arial" w:hAnsi="Arial" w:cs="Arial"/>
          <w:sz w:val="32"/>
          <w:szCs w:val="32"/>
        </w:rPr>
        <w:t>1. About 9.72% of customers changed providers.</w:t>
      </w:r>
    </w:p>
    <w:p w:rsidR="00EF74D9" w:rsidRPr="00EF74D9" w:rsidRDefault="00EF74D9" w:rsidP="00EF74D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 w:rsidRPr="00EF74D9">
        <w:rPr>
          <w:rFonts w:ascii="Arial" w:hAnsi="Arial" w:cs="Arial"/>
          <w:sz w:val="32"/>
          <w:szCs w:val="32"/>
        </w:rPr>
        <w:t>2. Numeric variables on consumption are highly skewed.</w:t>
      </w:r>
    </w:p>
    <w:p w:rsidR="00EF74D9" w:rsidRPr="00EF74D9" w:rsidRDefault="00EF74D9" w:rsidP="00EF74D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 w:rsidRPr="00EF74D9">
        <w:rPr>
          <w:rFonts w:ascii="Arial" w:hAnsi="Arial" w:cs="Arial"/>
          <w:sz w:val="32"/>
          <w:szCs w:val="32"/>
        </w:rPr>
        <w:t>3. Changes in prices does not affect customer churn.</w:t>
      </w:r>
    </w:p>
    <w:p w:rsidR="00EF74D9" w:rsidRPr="00EF74D9" w:rsidRDefault="00EF74D9" w:rsidP="00EF74D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 w:rsidRPr="00EF74D9">
        <w:rPr>
          <w:rStyle w:val="Strong"/>
          <w:rFonts w:ascii="Arial" w:hAnsi="Arial" w:cs="Arial"/>
          <w:sz w:val="32"/>
          <w:szCs w:val="32"/>
        </w:rPr>
        <w:t>Suggestions</w:t>
      </w:r>
    </w:p>
    <w:p w:rsidR="00EF74D9" w:rsidRPr="00EF74D9" w:rsidRDefault="00EF74D9" w:rsidP="00EF74D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 w:rsidRPr="00EF74D9">
        <w:rPr>
          <w:rFonts w:ascii="Arial" w:hAnsi="Arial" w:cs="Arial"/>
          <w:sz w:val="32"/>
          <w:szCs w:val="32"/>
        </w:rPr>
        <w:t xml:space="preserve">1. Competitor price data – If other providers can </w:t>
      </w:r>
      <w:proofErr w:type="gramStart"/>
      <w:r w:rsidRPr="00EF74D9">
        <w:rPr>
          <w:rFonts w:ascii="Arial" w:hAnsi="Arial" w:cs="Arial"/>
          <w:sz w:val="32"/>
          <w:szCs w:val="32"/>
        </w:rPr>
        <w:t>gave</w:t>
      </w:r>
      <w:proofErr w:type="gramEnd"/>
      <w:r w:rsidRPr="00EF74D9">
        <w:rPr>
          <w:rFonts w:ascii="Arial" w:hAnsi="Arial" w:cs="Arial"/>
          <w:sz w:val="32"/>
          <w:szCs w:val="32"/>
        </w:rPr>
        <w:t xml:space="preserve"> a much better offer than the current provider, customers were more likely to transfer to new provider even if their current prices dropped.</w:t>
      </w:r>
    </w:p>
    <w:p w:rsidR="00EF74D9" w:rsidRPr="00EF74D9" w:rsidRDefault="00EF74D9" w:rsidP="00EF74D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 w:rsidRPr="00EF74D9">
        <w:rPr>
          <w:rFonts w:ascii="Arial" w:hAnsi="Arial" w:cs="Arial"/>
          <w:sz w:val="32"/>
          <w:szCs w:val="32"/>
        </w:rPr>
        <w:t>2. Need to clarify what values of zero in price data represent. If the prices of zero stand for free power or energy, what is the reason for that.</w:t>
      </w:r>
    </w:p>
    <w:p w:rsidR="00EF74D9" w:rsidRPr="00EF74D9" w:rsidRDefault="00EF74D9" w:rsidP="00EF74D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 w:rsidRPr="00EF74D9">
        <w:rPr>
          <w:rFonts w:ascii="Arial" w:hAnsi="Arial" w:cs="Arial"/>
          <w:sz w:val="32"/>
          <w:szCs w:val="32"/>
        </w:rPr>
        <w:t>3. Other possible factors, such as customer satisfaction. For example, if providers could keep providing excellent customer services, it is very likely a rise in prices will not lead to customer churn.</w:t>
      </w:r>
    </w:p>
    <w:p w:rsidR="00BD3767" w:rsidRPr="00EF74D9" w:rsidRDefault="00BD3767" w:rsidP="00EF74D9">
      <w:pPr>
        <w:rPr>
          <w:sz w:val="28"/>
          <w:szCs w:val="28"/>
        </w:rPr>
      </w:pPr>
    </w:p>
    <w:sectPr w:rsidR="00BD3767" w:rsidRPr="00EF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D9"/>
    <w:rsid w:val="003E7CAF"/>
    <w:rsid w:val="00BD3767"/>
    <w:rsid w:val="00EF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4E3B8-B351-49CB-BCCC-4C23EF30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F74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4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Jha</dc:creator>
  <cp:keywords/>
  <dc:description/>
  <cp:lastModifiedBy>Prakash Jha</cp:lastModifiedBy>
  <cp:revision>1</cp:revision>
  <dcterms:created xsi:type="dcterms:W3CDTF">2023-08-31T12:53:00Z</dcterms:created>
  <dcterms:modified xsi:type="dcterms:W3CDTF">2023-08-31T12:56:00Z</dcterms:modified>
</cp:coreProperties>
</file>