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2F06" w14:textId="77777777" w:rsidR="003F0E6B" w:rsidRDefault="003F0E6B">
      <w:pPr>
        <w:spacing w:before="2000"/>
      </w:pPr>
    </w:p>
    <w:p w14:paraId="3754C801" w14:textId="77777777" w:rsidR="003F0E6B" w:rsidRDefault="00000000">
      <w:pPr>
        <w:spacing w:after="300"/>
        <w:jc w:val="center"/>
      </w:pPr>
      <w:r>
        <w:rPr>
          <w:b/>
          <w:bCs/>
          <w:sz w:val="48"/>
          <w:szCs w:val="48"/>
        </w:rPr>
        <w:t>Document Scanner + OCR Pipeline</w:t>
      </w:r>
    </w:p>
    <w:p w14:paraId="4A89AB80" w14:textId="77777777" w:rsidR="003F0E6B" w:rsidRDefault="00000000">
      <w:pPr>
        <w:spacing w:after="800"/>
        <w:jc w:val="center"/>
      </w:pPr>
      <w:r>
        <w:rPr>
          <w:sz w:val="28"/>
          <w:szCs w:val="28"/>
        </w:rPr>
        <w:t>A Computer Vision Project Report</w:t>
      </w:r>
    </w:p>
    <w:p w14:paraId="1E851EE0" w14:textId="77777777" w:rsidR="003F0E6B" w:rsidRDefault="00000000">
      <w:pPr>
        <w:spacing w:after="120"/>
        <w:jc w:val="center"/>
      </w:pPr>
      <w:r>
        <w:rPr>
          <w:sz w:val="24"/>
          <w:szCs w:val="24"/>
        </w:rPr>
        <w:t>Course: CSE3010 – Computer Vision</w:t>
      </w:r>
    </w:p>
    <w:p w14:paraId="73FE34E3" w14:textId="77777777" w:rsidR="003F0E6B" w:rsidRDefault="00000000">
      <w:pPr>
        <w:spacing w:after="120"/>
        <w:jc w:val="center"/>
      </w:pPr>
      <w:r>
        <w:rPr>
          <w:sz w:val="24"/>
          <w:szCs w:val="24"/>
        </w:rPr>
        <w:t>Assignment: Build Your Own Project (VITyarthi)</w:t>
      </w:r>
    </w:p>
    <w:p w14:paraId="7A3FED89" w14:textId="77777777" w:rsidR="003F0E6B" w:rsidRDefault="00000000">
      <w:pPr>
        <w:spacing w:after="600"/>
        <w:jc w:val="center"/>
      </w:pPr>
      <w:r>
        <w:rPr>
          <w:sz w:val="22"/>
          <w:szCs w:val="22"/>
        </w:rPr>
        <w:t>Institution: VIT Bhopal University, School of Computing Science and Engineering</w:t>
      </w:r>
    </w:p>
    <w:p w14:paraId="01889164" w14:textId="1B6E3FB9" w:rsidR="003F0E6B" w:rsidRDefault="00000000">
      <w:pPr>
        <w:spacing w:after="120"/>
        <w:jc w:val="center"/>
      </w:pPr>
      <w:r>
        <w:rPr>
          <w:sz w:val="24"/>
          <w:szCs w:val="24"/>
        </w:rPr>
        <w:t xml:space="preserve">Submitted by: </w:t>
      </w:r>
      <w:r w:rsidR="000A6084">
        <w:rPr>
          <w:sz w:val="24"/>
          <w:szCs w:val="24"/>
        </w:rPr>
        <w:t>Prakhar Gupta</w:t>
      </w:r>
    </w:p>
    <w:p w14:paraId="6F3E5D1A" w14:textId="35BAE443" w:rsidR="003F0E6B" w:rsidRDefault="000A6084">
      <w:pPr>
        <w:spacing w:after="800"/>
        <w:jc w:val="center"/>
      </w:pPr>
      <w:r>
        <w:rPr>
          <w:i/>
          <w:iCs/>
          <w:color w:val="5F5E5A"/>
        </w:rPr>
        <w:t>Registration No 24BAI10868</w:t>
      </w:r>
    </w:p>
    <w:p w14:paraId="46869BFE" w14:textId="77777777" w:rsidR="003F0E6B" w:rsidRDefault="00000000">
      <w:r>
        <w:br w:type="page"/>
      </w:r>
    </w:p>
    <w:p w14:paraId="351B33B8" w14:textId="77777777" w:rsidR="003F0E6B" w:rsidRDefault="00000000">
      <w:pPr>
        <w:pStyle w:val="Heading1"/>
        <w:spacing w:before="300" w:after="150"/>
      </w:pPr>
      <w:r>
        <w:lastRenderedPageBreak/>
        <w:t>1. Introduction</w:t>
      </w:r>
    </w:p>
    <w:p w14:paraId="6F9BE884" w14:textId="77777777" w:rsidR="003F0E6B" w:rsidRDefault="00000000">
      <w:pPr>
        <w:spacing w:after="160"/>
      </w:pPr>
      <w:r>
        <w:t>Photographs of physical documents taken with a phone camera are almost never perfectly aligned: they are skewed, perspective-distorted, and unevenly lit. This project builds a command-line pipeline that takes such a photo and produces a clean, flattened, high-contrast scan, then extracts the document's text via Optical Character Recognition (OCR). The pipeline is organized into three independent, testable modules that map directly onto the image-processing and geometric-transform concepts covered in the CSE3010 syllabus: image formation and enhancement, homography-based perspective correction, and feature/contour-based boundary detection.</w:t>
      </w:r>
    </w:p>
    <w:p w14:paraId="4B340584" w14:textId="77777777" w:rsidR="003F0E6B" w:rsidRDefault="00000000">
      <w:pPr>
        <w:pStyle w:val="Heading1"/>
        <w:spacing w:before="300" w:after="150"/>
      </w:pPr>
      <w:r>
        <w:t>2. Problem Statement</w:t>
      </w:r>
    </w:p>
    <w:p w14:paraId="25C472A5" w14:textId="77777777" w:rsidR="003F0E6B" w:rsidRDefault="00000000">
      <w:pPr>
        <w:spacing w:after="160"/>
      </w:pPr>
      <w:r>
        <w:t>There is a need for a lightweight, GUI-free tool that converts a raw photo of a document into (a) a flattened, readable scan and (b) accurate, structured machine-readable text — without relying on a phone app or cloud service. This project addresses that need with a fully local, scriptable pipeline runnable from a terminal.</w:t>
      </w:r>
    </w:p>
    <w:p w14:paraId="7C6EE7AC" w14:textId="77777777" w:rsidR="003F0E6B" w:rsidRDefault="00000000">
      <w:pPr>
        <w:pStyle w:val="Heading1"/>
        <w:spacing w:before="300" w:after="150"/>
      </w:pPr>
      <w:r>
        <w:t>3. Functional Requirements</w:t>
      </w:r>
    </w:p>
    <w:p w14:paraId="45BAB97B" w14:textId="77777777" w:rsidR="003F0E6B" w:rsidRDefault="00000000">
      <w:pPr>
        <w:spacing w:after="160"/>
      </w:pPr>
      <w:r>
        <w:t>The system implements three major functional modules, as required by the assignment brief:</w:t>
      </w:r>
    </w:p>
    <w:p w14:paraId="276A713C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Module 1 – Document Detection &amp; Perspective Correction: locates the document boundary in the input photo (Canny edge detection + contour approximation) and applies a homography-based perspective warp to produce a top-down view.</w:t>
      </w:r>
    </w:p>
    <w:p w14:paraId="3986E490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Module 2 – Image Enhancement &amp; Binarization: converts the warped image to grayscale, applies CLAHE contrast equalization and denoising, then adaptive thresholding to produce a clean, scanner-quality black-and-white page.</w:t>
      </w:r>
    </w:p>
    <w:p w14:paraId="06FB3305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Module 3 – OCR Text Extraction &amp; Structured Output: runs Tesseract OCR on the enhanced image and emits both plain text and a structured JSON file containing per-word text, confidence score, and bounding box.</w:t>
      </w:r>
    </w:p>
    <w:p w14:paraId="6DE0FDF6" w14:textId="77777777" w:rsidR="003F0E6B" w:rsidRDefault="00000000">
      <w:pPr>
        <w:spacing w:after="160"/>
      </w:pPr>
      <w:r>
        <w:t>Input/output structure: the CLI accepts a single image path (--input) and an output directory (--output-dir); it writes the intermediate warped image, the enhanced/binarized image, the extracted text file, and a structured JSON result.</w:t>
      </w:r>
    </w:p>
    <w:p w14:paraId="6B7BBA94" w14:textId="77777777" w:rsidR="003F0E6B" w:rsidRDefault="00000000">
      <w:pPr>
        <w:spacing w:after="160"/>
      </w:pPr>
      <w:r>
        <w:t>Workflow: read image → detect &amp; warp → enhance &amp; binarize → OCR extract → write outputs → print summary. See the Process Flow diagram in Section 6.</w:t>
      </w:r>
    </w:p>
    <w:p w14:paraId="04B1B57B" w14:textId="77777777" w:rsidR="003F0E6B" w:rsidRDefault="00000000">
      <w:pPr>
        <w:pStyle w:val="Heading1"/>
        <w:spacing w:before="300" w:after="150"/>
      </w:pPr>
      <w:r>
        <w:t>4.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F0E6B" w14:paraId="459248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6F1FB"/>
          </w:tcPr>
          <w:p w14:paraId="308BF0F3" w14:textId="77777777" w:rsidR="003F0E6B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4680" w:type="dxa"/>
            <w:shd w:val="clear" w:color="auto" w:fill="E6F1FB"/>
          </w:tcPr>
          <w:p w14:paraId="03A755C6" w14:textId="77777777" w:rsidR="003F0E6B" w:rsidRDefault="00000000">
            <w:r>
              <w:rPr>
                <w:b/>
                <w:bCs/>
              </w:rPr>
              <w:t>How it is addressed</w:t>
            </w:r>
          </w:p>
        </w:tc>
      </w:tr>
      <w:tr w:rsidR="003F0E6B" w14:paraId="620D74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0558B6" w14:textId="77777777" w:rsidR="003F0E6B" w:rsidRDefault="00000000">
            <w:r>
              <w:t>Performance</w:t>
            </w:r>
          </w:p>
        </w:tc>
        <w:tc>
          <w:tcPr>
            <w:tcW w:w="4680" w:type="dxa"/>
          </w:tcPr>
          <w:p w14:paraId="20290E11" w14:textId="77777777" w:rsidR="003F0E6B" w:rsidRDefault="00000000">
            <w:r>
              <w:t>Image is resized before contour search (fixed 800px height) to bound processing cost; full pipeline runs in well under a second for typical inputs.</w:t>
            </w:r>
          </w:p>
        </w:tc>
      </w:tr>
      <w:tr w:rsidR="003F0E6B" w14:paraId="70B564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944A3AC" w14:textId="77777777" w:rsidR="003F0E6B" w:rsidRDefault="00000000">
            <w:r>
              <w:t>Reliability</w:t>
            </w:r>
          </w:p>
        </w:tc>
        <w:tc>
          <w:tcPr>
            <w:tcW w:w="4680" w:type="dxa"/>
          </w:tcPr>
          <w:p w14:paraId="1947C09F" w14:textId="77777777" w:rsidR="003F0E6B" w:rsidRDefault="00000000">
            <w:r>
              <w:t>A DocumentNotFoundError fallback path uses the full frame if no 4-point contour is found, so the pipeline degrades gracefully instead of crashing.</w:t>
            </w:r>
          </w:p>
        </w:tc>
      </w:tr>
      <w:tr w:rsidR="003F0E6B" w14:paraId="2F2455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CA8F2B" w14:textId="77777777" w:rsidR="003F0E6B" w:rsidRDefault="00000000">
            <w:r>
              <w:t>Usability</w:t>
            </w:r>
          </w:p>
        </w:tc>
        <w:tc>
          <w:tcPr>
            <w:tcW w:w="4680" w:type="dxa"/>
          </w:tcPr>
          <w:p w14:paraId="6AE35AEE" w14:textId="77777777" w:rsidR="003F0E6B" w:rsidRDefault="00000000">
            <w:r>
              <w:t>Single CLI entry point with argparse, clear --help text, sensible defaults, and a printed run summary (word count, confidence, elapsed time).</w:t>
            </w:r>
          </w:p>
        </w:tc>
      </w:tr>
      <w:tr w:rsidR="003F0E6B" w14:paraId="340E31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FEFC3EC" w14:textId="77777777" w:rsidR="003F0E6B" w:rsidRDefault="00000000">
            <w:r>
              <w:t>Maintainability</w:t>
            </w:r>
          </w:p>
        </w:tc>
        <w:tc>
          <w:tcPr>
            <w:tcW w:w="4680" w:type="dxa"/>
          </w:tcPr>
          <w:p w14:paraId="4C3BFAB8" w14:textId="77777777" w:rsidR="003F0E6B" w:rsidRDefault="00000000">
            <w:r>
              <w:t>Each module (detector, enhancer, OCR) is a separate file with a narrow, documented public API, so any module can be modified or swapped independently.</w:t>
            </w:r>
          </w:p>
        </w:tc>
      </w:tr>
      <w:tr w:rsidR="003F0E6B" w14:paraId="0E9A68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F87E845" w14:textId="77777777" w:rsidR="003F0E6B" w:rsidRDefault="00000000">
            <w:r>
              <w:t>Error handling</w:t>
            </w:r>
          </w:p>
        </w:tc>
        <w:tc>
          <w:tcPr>
            <w:tcW w:w="4680" w:type="dxa"/>
          </w:tcPr>
          <w:p w14:paraId="3BE656BD" w14:textId="77777777" w:rsidR="003F0E6B" w:rsidRDefault="00000000">
            <w:r>
              <w:t>Every module validates its inputs (empty/invalid images) and raises specific exceptions; main.py catches and logs these without a raw stack trace reaching the user.</w:t>
            </w:r>
          </w:p>
        </w:tc>
      </w:tr>
      <w:tr w:rsidR="003F0E6B" w14:paraId="44A2BB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4B824E3" w14:textId="77777777" w:rsidR="003F0E6B" w:rsidRDefault="00000000">
            <w:r>
              <w:lastRenderedPageBreak/>
              <w:t>Logging / monitoring</w:t>
            </w:r>
          </w:p>
        </w:tc>
        <w:tc>
          <w:tcPr>
            <w:tcW w:w="4680" w:type="dxa"/>
          </w:tcPr>
          <w:p w14:paraId="376BFBAC" w14:textId="77777777" w:rsidR="003F0E6B" w:rsidRDefault="00000000">
            <w:r>
              <w:t>Centralized logging (utils.setup_logging) writes timestamped, leveled logs to both the console and scanner.log.</w:t>
            </w:r>
          </w:p>
        </w:tc>
      </w:tr>
      <w:tr w:rsidR="003F0E6B" w14:paraId="4B3BAB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20D1673" w14:textId="77777777" w:rsidR="003F0E6B" w:rsidRDefault="00000000">
            <w:r>
              <w:t>Resource efficiency</w:t>
            </w:r>
          </w:p>
        </w:tc>
        <w:tc>
          <w:tcPr>
            <w:tcW w:w="4680" w:type="dxa"/>
          </w:tcPr>
          <w:p w14:paraId="3B231078" w14:textId="77777777" w:rsidR="003F0E6B" w:rsidRDefault="00000000">
            <w:r>
              <w:t>Uses OpenCV's headless build (no GUI dependencies) and releases all intermediate arrays automatically via Python's garbage collector; no persistent state between runs.</w:t>
            </w:r>
          </w:p>
        </w:tc>
      </w:tr>
    </w:tbl>
    <w:p w14:paraId="4B2F3A85" w14:textId="77777777" w:rsidR="003F0E6B" w:rsidRDefault="00000000">
      <w:pPr>
        <w:pStyle w:val="Heading1"/>
        <w:spacing w:before="300" w:after="150"/>
      </w:pPr>
      <w:r>
        <w:t>5. System Architecture</w:t>
      </w:r>
    </w:p>
    <w:p w14:paraId="6DE4E52B" w14:textId="77777777" w:rsidR="003F0E6B" w:rsidRDefault="00000000">
      <w:pPr>
        <w:spacing w:after="160"/>
      </w:pPr>
      <w:r>
        <w:t>The CLI (main.py) orchestrates three independent modules, each with a single responsibility, plus a shared utilities module for logging and I/O helpers.</w:t>
      </w:r>
    </w:p>
    <w:p w14:paraId="01388F32" w14:textId="77777777" w:rsidR="003F0E6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FEB9041" wp14:editId="5B09C73B">
            <wp:extent cx="5334000" cy="878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2C48" w14:textId="77777777" w:rsidR="003F0E6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System architecture — module responsibilities and data handed between them.</w:t>
      </w:r>
    </w:p>
    <w:p w14:paraId="59E1AC0F" w14:textId="77777777" w:rsidR="003F0E6B" w:rsidRDefault="00000000">
      <w:pPr>
        <w:pStyle w:val="Heading1"/>
        <w:spacing w:before="300" w:after="150"/>
      </w:pPr>
      <w:r>
        <w:t>6. Design Diagrams</w:t>
      </w:r>
    </w:p>
    <w:p w14:paraId="4192A207" w14:textId="77777777" w:rsidR="003F0E6B" w:rsidRDefault="00000000">
      <w:pPr>
        <w:pStyle w:val="Heading2"/>
        <w:spacing w:before="240" w:after="120"/>
      </w:pPr>
      <w:r>
        <w:t>6.1 Process Flow / Workflow Diagram</w:t>
      </w:r>
    </w:p>
    <w:p w14:paraId="315EB392" w14:textId="77777777" w:rsidR="003F0E6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2D166D" wp14:editId="59C20DF7">
            <wp:extent cx="2248000" cy="5905500"/>
            <wp:effectExtent l="0" t="0" r="0" b="0"/>
            <wp:docPr id="1707027727" name="Picture 1707027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B764" w14:textId="77777777" w:rsidR="003F0E6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2: End-to-end processing workflow, including the contour-not-found fallback path.</w:t>
      </w:r>
    </w:p>
    <w:p w14:paraId="57573884" w14:textId="77777777" w:rsidR="003F0E6B" w:rsidRDefault="00000000">
      <w:pPr>
        <w:pStyle w:val="Heading2"/>
        <w:spacing w:before="240" w:after="120"/>
      </w:pPr>
      <w:r>
        <w:t>6.2 Use Case Diagram</w:t>
      </w:r>
    </w:p>
    <w:p w14:paraId="481FFAD7" w14:textId="77777777" w:rsidR="003F0E6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9EA9AE" wp14:editId="55E02FBB">
            <wp:extent cx="4629150" cy="5200650"/>
            <wp:effectExtent l="0" t="0" r="0" b="0"/>
            <wp:docPr id="1585762933" name="Picture 158576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F09C" w14:textId="77777777" w:rsidR="003F0E6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3: Use cases available to the student/evaluator running the CLI.</w:t>
      </w:r>
    </w:p>
    <w:p w14:paraId="6FA956BA" w14:textId="77777777" w:rsidR="003F0E6B" w:rsidRDefault="00000000">
      <w:pPr>
        <w:pStyle w:val="Heading2"/>
        <w:spacing w:before="240" w:after="120"/>
      </w:pPr>
      <w:r>
        <w:t>6.3 Class / Component Diagram</w:t>
      </w:r>
    </w:p>
    <w:p w14:paraId="4E711767" w14:textId="77777777" w:rsidR="003F0E6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49409A1" wp14:editId="0E422029">
            <wp:extent cx="5334000" cy="2318761"/>
            <wp:effectExtent l="0" t="0" r="0" b="0"/>
            <wp:docPr id="668539401" name="Picture 668539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B1BE" w14:textId="77777777" w:rsidR="003F0E6B" w:rsidRDefault="00000000">
      <w:pPr>
        <w:spacing w:after="200"/>
        <w:jc w:val="center"/>
      </w:pPr>
      <w:r>
        <w:rPr>
          <w:i/>
          <w:iCs/>
          <w:sz w:val="18"/>
          <w:szCs w:val="18"/>
        </w:rPr>
        <w:lastRenderedPageBreak/>
        <w:t>Figure 4: Module-level components, their public methods, and the data classes they produce.</w:t>
      </w:r>
    </w:p>
    <w:p w14:paraId="66FEB25E" w14:textId="77777777" w:rsidR="003F0E6B" w:rsidRDefault="00000000">
      <w:pPr>
        <w:pStyle w:val="Heading2"/>
        <w:spacing w:before="240" w:after="120"/>
      </w:pPr>
      <w:r>
        <w:t>6.4 Sequence Diagram</w:t>
      </w:r>
    </w:p>
    <w:p w14:paraId="540DB303" w14:textId="77777777" w:rsidR="003F0E6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9D880FD" wp14:editId="21D93750">
            <wp:extent cx="5334000" cy="4070835"/>
            <wp:effectExtent l="0" t="0" r="0" b="0"/>
            <wp:docPr id="1740179032" name="Picture 1740179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6563" w14:textId="77777777" w:rsidR="003F0E6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5: Call sequence for a single CLI invocation, from input image to written outputs.</w:t>
      </w:r>
    </w:p>
    <w:p w14:paraId="13D36501" w14:textId="77777777" w:rsidR="003F0E6B" w:rsidRDefault="00000000">
      <w:pPr>
        <w:pStyle w:val="Heading2"/>
        <w:spacing w:before="240" w:after="120"/>
      </w:pPr>
      <w:r>
        <w:t>6.5 Database / Storage Design</w:t>
      </w:r>
    </w:p>
    <w:p w14:paraId="2FD68944" w14:textId="77777777" w:rsidR="003F0E6B" w:rsidRDefault="00000000">
      <w:pPr>
        <w:spacing w:after="160"/>
      </w:pPr>
      <w:r>
        <w:t>Not applicable — this project is a stateless, file-in/file-out CLI pipeline and does not use a database. Outputs are written directly to the filesystem as image, text, and JSON files (see Section 3).</w:t>
      </w:r>
    </w:p>
    <w:p w14:paraId="545CCE7E" w14:textId="77777777" w:rsidR="003F0E6B" w:rsidRDefault="00000000">
      <w:pPr>
        <w:pStyle w:val="Heading1"/>
        <w:spacing w:before="300" w:after="150"/>
      </w:pPr>
      <w:r>
        <w:t>7. Design Decisions &amp; Rationale</w:t>
      </w:r>
    </w:p>
    <w:p w14:paraId="076A9AFB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Three separate modules instead of one script: keeps each concept (geometry, image processing, OCR) independently testable and replaceable — e.g. Module 3 could be swapped for a cloud OCR API without touching Modules 1–2.</w:t>
      </w:r>
    </w:p>
    <w:p w14:paraId="1FC8558B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Fallback-to-full-frame on failed detection: chosen over hard-failing so the pipeline is robust to photos where the document fills the whole frame or has low-contrast edges.</w:t>
      </w:r>
    </w:p>
    <w:p w14:paraId="63867E79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Adaptive thresholding over a global threshold: documents photographed under uneven lighting have local brightness gradients that a single global threshold cannot handle well.</w:t>
      </w:r>
    </w:p>
    <w:p w14:paraId="39AEE503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JSON structured output alongside plain text: enables downstream automation (e.g. filtering by confidence, locating specific words) rather than only a human-readable transcript.</w:t>
      </w:r>
    </w:p>
    <w:p w14:paraId="05948400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CLI-only (argparse), no GUI: satisfies the assignment's command-line-executable requirement and keeps the tool scriptable/automatable.</w:t>
      </w:r>
    </w:p>
    <w:p w14:paraId="2D98BAA9" w14:textId="77777777" w:rsidR="003F0E6B" w:rsidRDefault="00000000">
      <w:pPr>
        <w:pStyle w:val="Heading1"/>
        <w:spacing w:before="300" w:after="150"/>
      </w:pPr>
      <w:r>
        <w:lastRenderedPageBreak/>
        <w:t>8. Implementation Details</w:t>
      </w:r>
    </w:p>
    <w:p w14:paraId="573DA3E2" w14:textId="77777777" w:rsidR="003F0E6B" w:rsidRDefault="00000000">
      <w:pPr>
        <w:spacing w:after="160"/>
      </w:pPr>
      <w:r>
        <w:t>Language &amp; libraries: Python 3, OpenCV (opencv-python-headless) for all image processing and geometric transforms, NumPy for array operations, and pytesseract as a thin wrapper around the Tesseract OCR engine.</w:t>
      </w:r>
    </w:p>
    <w:p w14:paraId="72C501AB" w14:textId="77777777" w:rsidR="003F0E6B" w:rsidRDefault="00000000">
      <w:pPr>
        <w:pStyle w:val="Heading2"/>
        <w:spacing w:before="240" w:after="120"/>
      </w:pPr>
      <w:r>
        <w:t>8.1 Module 1 — document_detector.py</w:t>
      </w:r>
    </w:p>
    <w:p w14:paraId="0ADE04E5" w14:textId="77777777" w:rsidR="003F0E6B" w:rsidRDefault="00000000">
      <w:pPr>
        <w:spacing w:after="160"/>
      </w:pPr>
      <w:r>
        <w:t>Resizes the input for fast contour search, applies Gaussian blur + Canny edge detection, finds the largest contours, and keeps the first one that approximates to a 4-point polygon (cv2.approxPolyDP). Corners are ordered (top-left, top-right, bottom-right, bottom-left) and a perspective transform matrix is computed with cv2.getPerspectiveTransform, then applied with cv2.warpPerspective.</w:t>
      </w:r>
    </w:p>
    <w:p w14:paraId="026E7DC4" w14:textId="77777777" w:rsidR="003F0E6B" w:rsidRDefault="00000000">
      <w:pPr>
        <w:pStyle w:val="Heading2"/>
        <w:spacing w:before="240" w:after="120"/>
      </w:pPr>
      <w:r>
        <w:t>8.2 Module 2 — enhancer.py</w:t>
      </w:r>
    </w:p>
    <w:p w14:paraId="63DB80FF" w14:textId="77777777" w:rsidR="003F0E6B" w:rsidRDefault="00000000">
      <w:pPr>
        <w:spacing w:after="160"/>
      </w:pPr>
      <w:r>
        <w:t>Converts to grayscale, optionally applies CLAHE (contrast-limited adaptive histogram equalization) to correct uneven lighting, denoises with cv2.fastNlMeansDenoising, and binarizes with cv2.adaptiveThreshold (Gaussian-weighted, block size 25).</w:t>
      </w:r>
    </w:p>
    <w:p w14:paraId="76F0AAB3" w14:textId="77777777" w:rsidR="003F0E6B" w:rsidRDefault="00000000">
      <w:pPr>
        <w:pStyle w:val="Heading2"/>
        <w:spacing w:before="240" w:after="120"/>
      </w:pPr>
      <w:r>
        <w:t>8.3 Module 3 — ocr_extractor.py</w:t>
      </w:r>
    </w:p>
    <w:p w14:paraId="09D193BC" w14:textId="77777777" w:rsidR="003F0E6B" w:rsidRDefault="00000000">
      <w:pPr>
        <w:spacing w:after="160"/>
      </w:pPr>
      <w:r>
        <w:t>Calls pytesseract.image_to_string for the plain-text transcript and pytesseract.image_to_data for per-word bounding boxes and confidence scores, aggregating them into an OCRResult dataclass with a to_json() serializer.</w:t>
      </w:r>
    </w:p>
    <w:p w14:paraId="481D4CC4" w14:textId="77777777" w:rsidR="003F0E6B" w:rsidRDefault="00000000">
      <w:pPr>
        <w:pStyle w:val="Heading2"/>
        <w:spacing w:before="240" w:after="120"/>
      </w:pPr>
      <w:r>
        <w:t>8.4 CLI — main.py</w:t>
      </w:r>
    </w:p>
    <w:p w14:paraId="2716E142" w14:textId="77777777" w:rsidR="003F0E6B" w:rsidRDefault="00000000">
      <w:pPr>
        <w:spacing w:after="160"/>
      </w:pPr>
      <w:r>
        <w:t>Wires the three modules together behind an argparse interface, writes all intermediate and final artifacts to the chosen output directory, and prints a run summary.</w:t>
      </w:r>
    </w:p>
    <w:p w14:paraId="33CC6397" w14:textId="77777777" w:rsidR="003F0E6B" w:rsidRDefault="00000000">
      <w:pPr>
        <w:pStyle w:val="Heading1"/>
        <w:spacing w:before="300" w:after="150"/>
      </w:pPr>
      <w:r>
        <w:t>9. Screenshots / Results</w:t>
      </w:r>
    </w:p>
    <w:p w14:paraId="43155DB0" w14:textId="77777777" w:rsidR="003F0E6B" w:rsidRDefault="00000000">
      <w:pPr>
        <w:spacing w:after="160"/>
      </w:pPr>
      <w:r>
        <w:t>The pipeline was validated on a synthetically generated test document (a skewed page with printed text on a dark background, generated in tests/test_pipeline.py) to provide a deterministic, reproducible demonstration.</w:t>
      </w:r>
    </w:p>
    <w:p w14:paraId="25B80DDE" w14:textId="77777777" w:rsidR="003F0E6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52BC3E4" wp14:editId="1B06D4C7">
            <wp:extent cx="4402828" cy="5905500"/>
            <wp:effectExtent l="0" t="0" r="0" b="0"/>
            <wp:docPr id="1462717523" name="Picture 1462717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28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CAD4" w14:textId="77777777" w:rsidR="003F0E6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6: Module 1 output — perspective-corrected, de-skewed document.</w:t>
      </w:r>
    </w:p>
    <w:p w14:paraId="0389DDF1" w14:textId="77777777" w:rsidR="003F0E6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1D8CB0" wp14:editId="38AB3732">
            <wp:extent cx="4402828" cy="5905500"/>
            <wp:effectExtent l="0" t="0" r="0" b="0"/>
            <wp:docPr id="2094988437" name="Picture 2094988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28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1F7F" w14:textId="77777777" w:rsidR="003F0E6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7: Module 2 output — enhanced, binarized scan ready for OCR.</w:t>
      </w:r>
    </w:p>
    <w:p w14:paraId="2E0926C7" w14:textId="77777777" w:rsidR="003F0E6B" w:rsidRDefault="00000000">
      <w:pPr>
        <w:spacing w:after="160"/>
      </w:pPr>
      <w:r>
        <w:t>Module 3 (OCR) output on this sample:</w:t>
      </w:r>
    </w:p>
    <w:p w14:paraId="30215964" w14:textId="77777777" w:rsidR="003F0E6B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</w:pPr>
      <w:r>
        <w:rPr>
          <w:rFonts w:ascii="Consolas" w:eastAsia="Consolas" w:hAnsi="Consolas" w:cs="Consolas"/>
          <w:sz w:val="18"/>
          <w:szCs w:val="18"/>
        </w:rPr>
        <w:t>{   "text": "HELLO WORLD\n\nComputer Vision Test",   "mean_confidence": 96.0,   "word_count": 5,   "words": [ { "text": "HELLO", "confidence": 96.0, "bbox": {...} }, ... ] }</w:t>
      </w:r>
    </w:p>
    <w:p w14:paraId="0A6F148B" w14:textId="77777777" w:rsidR="003F0E6B" w:rsidRDefault="00000000">
      <w:pPr>
        <w:spacing w:after="160"/>
      </w:pPr>
      <w:r>
        <w:t>Run summary printed by the CLI:</w:t>
      </w:r>
    </w:p>
    <w:p w14:paraId="6273C959" w14:textId="77777777" w:rsidR="003F0E6B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</w:pPr>
      <w:r>
        <w:rPr>
          <w:rFonts w:ascii="Consolas" w:eastAsia="Consolas" w:hAnsi="Consolas" w:cs="Consolas"/>
          <w:sz w:val="18"/>
          <w:szCs w:val="18"/>
        </w:rPr>
        <w:t>Words extracted:     5 Mean OCR confidence: 96.0% Time elapsed:        0.59s</w:t>
      </w:r>
    </w:p>
    <w:p w14:paraId="0F0045A9" w14:textId="77777777" w:rsidR="003F0E6B" w:rsidRDefault="00000000">
      <w:pPr>
        <w:pStyle w:val="Heading1"/>
        <w:spacing w:before="300" w:after="150"/>
      </w:pPr>
      <w:r>
        <w:t>10. Testing Approach</w:t>
      </w:r>
    </w:p>
    <w:p w14:paraId="187D0E35" w14:textId="77777777" w:rsidR="003F0E6B" w:rsidRDefault="00000000">
      <w:pPr>
        <w:spacing w:after="160"/>
      </w:pPr>
      <w:r>
        <w:t>Automated unit tests (tests/test_pipeline.py, run via pytest) cover all three modules:</w:t>
      </w:r>
    </w:p>
    <w:p w14:paraId="1096C85F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Document Detector: verifies a valid DetectionResult is returned for a normal image, that an empty image raises DocumentNotFoundError, and that a blank/featureless image correctly falls back to using the full frame.</w:t>
      </w:r>
    </w:p>
    <w:p w14:paraId="03919212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Enhancer: verifies output is strictly binary (0/255 pixel values only) and that an empty image raises ValueError.</w:t>
      </w:r>
    </w:p>
    <w:p w14:paraId="029D80CE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OCR Extractor: verifies text is extracted from a synthetic page, mean_confidence is a float, an empty image raises ValueError, and JSON serialization includes expected fields.</w:t>
      </w:r>
    </w:p>
    <w:p w14:paraId="6F62FE27" w14:textId="77777777" w:rsidR="003F0E6B" w:rsidRDefault="00000000">
      <w:pPr>
        <w:spacing w:after="160"/>
      </w:pPr>
      <w:r>
        <w:t>All 8 tests pass. Synthetic test images are generated on the fly (no external fixture files needed), keeping the test suite fully self-contained and deterministic. The pipeline was additionally validated end-to-end via the CLI itself (Section 9).</w:t>
      </w:r>
    </w:p>
    <w:p w14:paraId="43BD1B87" w14:textId="77777777" w:rsidR="003F0E6B" w:rsidRDefault="00000000">
      <w:pPr>
        <w:pStyle w:val="Heading1"/>
        <w:spacing w:before="300" w:after="150"/>
      </w:pPr>
      <w:r>
        <w:t>11. Challenges Faced</w:t>
      </w:r>
    </w:p>
    <w:p w14:paraId="48D5D01A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Robust corner ordering: perspective warps break if the four detected corners aren't consistently ordered (TL/TR/BR/BL); solved using the sum/difference-of-coordinates trick.</w:t>
      </w:r>
    </w:p>
    <w:p w14:paraId="4D9D48EA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Handling failed contour detection gracefully: rather than letting the pipeline crash on low-contrast or edge-filling images, a full-frame fallback path was added and unit-tested explicitly.</w:t>
      </w:r>
    </w:p>
    <w:p w14:paraId="26032030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Uneven lighting in photographed documents: a plain global threshold produced patchy results; switching to adaptive Gaussian thresholding (with CLAHE beforehand) fixed this.</w:t>
      </w:r>
    </w:p>
    <w:p w14:paraId="60F6897B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Deterministic testing without real photos: building a synthetic-document generator (skewed page + printed text) so tests don't depend on external image fixtures or manual photography.</w:t>
      </w:r>
    </w:p>
    <w:p w14:paraId="6D052ECA" w14:textId="77777777" w:rsidR="003F0E6B" w:rsidRDefault="00000000">
      <w:pPr>
        <w:pStyle w:val="Heading1"/>
        <w:spacing w:before="300" w:after="150"/>
      </w:pPr>
      <w:r>
        <w:t>12. Learnings &amp; Key Takeaways</w:t>
      </w:r>
    </w:p>
    <w:p w14:paraId="7AE0E5ED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Practical experience applying homography/perspective-transform theory (Module 2 of the syllabus) to a real image, not just synthetic point sets.</w:t>
      </w:r>
    </w:p>
    <w:p w14:paraId="20E1C0B1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Adaptive, locally-aware image processing (CLAHE, adaptive thresholding) matters far more than global operations once inputs come from uncontrolled, real-world conditions like phone photography.</w:t>
      </w:r>
    </w:p>
    <w:p w14:paraId="0FAA0911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Designing for graceful degradation (fallback paths, input validation) is as important as the 'happy path' algorithm for a tool meant to be run by someone else.</w:t>
      </w:r>
    </w:p>
    <w:p w14:paraId="092A7E96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A clean module boundary (detector → enhancer → OCR) made independent unit testing straightforward and would make it easy to later swap any one stage (e.g. a different OCR engine) without touching the rest.</w:t>
      </w:r>
    </w:p>
    <w:p w14:paraId="3E46F6D1" w14:textId="77777777" w:rsidR="003F0E6B" w:rsidRDefault="00000000">
      <w:pPr>
        <w:pStyle w:val="Heading1"/>
        <w:spacing w:before="300" w:after="150"/>
      </w:pPr>
      <w:r>
        <w:t>13. Future Enhancements</w:t>
      </w:r>
    </w:p>
    <w:p w14:paraId="43777DDA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Multi-page / batch processing: accept a directory of images or a PDF and process all pages in one run.</w:t>
      </w:r>
    </w:p>
    <w:p w14:paraId="5A23EA70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Automatic rotation correction: detect and correct 90°/180° rotated documents in addition to perspective skew.</w:t>
      </w:r>
    </w:p>
    <w:p w14:paraId="2EE5A726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Layout-aware OCR: group extracted words into lines/paragraphs/table cells instead of a flat word list.</w:t>
      </w:r>
    </w:p>
    <w:p w14:paraId="3B4A3C30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Configurable OCR backend: abstract Module 3 behind an interface so a cloud OCR API can be swapped in for higher accuracy on handwriting.</w:t>
      </w:r>
    </w:p>
    <w:p w14:paraId="29F3E00B" w14:textId="77777777" w:rsidR="003F0E6B" w:rsidRDefault="00000000">
      <w:pPr>
        <w:pStyle w:val="Heading1"/>
        <w:spacing w:before="300" w:after="150"/>
      </w:pPr>
      <w:r>
        <w:t>14. References</w:t>
      </w:r>
    </w:p>
    <w:p w14:paraId="0BE6E156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R. Szeliski, Computer Vision: Algorithms and Applications, Springer-Verlag London Limited, 2011.</w:t>
      </w:r>
    </w:p>
    <w:p w14:paraId="335F63D4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R. Hartley and A. Zisserman, Multiple View Geometry in Computer Vision, 2nd Edition, Cambridge University Press, 2004.</w:t>
      </w:r>
    </w:p>
    <w:p w14:paraId="6D858FB5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OpenCV Documentation: https://docs.opencv.org/</w:t>
      </w:r>
    </w:p>
    <w:p w14:paraId="37E70ED6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Tesseract OCR / pytesseract Documentation: https://github.com/tesseract-ocr/tesseract , https://github.com/madmaze/pytesseract</w:t>
      </w:r>
    </w:p>
    <w:p w14:paraId="3630F9CA" w14:textId="77777777" w:rsidR="003F0E6B" w:rsidRDefault="00000000">
      <w:pPr>
        <w:pStyle w:val="ListParagraph"/>
        <w:numPr>
          <w:ilvl w:val="0"/>
          <w:numId w:val="1"/>
        </w:numPr>
        <w:spacing w:after="80"/>
      </w:pPr>
      <w:r>
        <w:t>CSE3010 Computer Vision course syllabus, VIT Bhopal.</w:t>
      </w:r>
    </w:p>
    <w:sectPr w:rsidR="003F0E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86747"/>
    <w:multiLevelType w:val="hybridMultilevel"/>
    <w:tmpl w:val="5B16F4F2"/>
    <w:lvl w:ilvl="0" w:tplc="732E2502">
      <w:start w:val="1"/>
      <w:numFmt w:val="bullet"/>
      <w:lvlText w:val="●"/>
      <w:lvlJc w:val="left"/>
      <w:pPr>
        <w:ind w:left="720" w:hanging="360"/>
      </w:pPr>
    </w:lvl>
    <w:lvl w:ilvl="1" w:tplc="090C7578">
      <w:start w:val="1"/>
      <w:numFmt w:val="bullet"/>
      <w:lvlText w:val="○"/>
      <w:lvlJc w:val="left"/>
      <w:pPr>
        <w:ind w:left="1440" w:hanging="360"/>
      </w:pPr>
    </w:lvl>
    <w:lvl w:ilvl="2" w:tplc="0AE2EF2A">
      <w:start w:val="1"/>
      <w:numFmt w:val="bullet"/>
      <w:lvlText w:val="■"/>
      <w:lvlJc w:val="left"/>
      <w:pPr>
        <w:ind w:left="2160" w:hanging="360"/>
      </w:pPr>
    </w:lvl>
    <w:lvl w:ilvl="3" w:tplc="C164A9D0">
      <w:start w:val="1"/>
      <w:numFmt w:val="bullet"/>
      <w:lvlText w:val="●"/>
      <w:lvlJc w:val="left"/>
      <w:pPr>
        <w:ind w:left="2880" w:hanging="360"/>
      </w:pPr>
    </w:lvl>
    <w:lvl w:ilvl="4" w:tplc="36F84E7C">
      <w:start w:val="1"/>
      <w:numFmt w:val="bullet"/>
      <w:lvlText w:val="○"/>
      <w:lvlJc w:val="left"/>
      <w:pPr>
        <w:ind w:left="3600" w:hanging="360"/>
      </w:pPr>
    </w:lvl>
    <w:lvl w:ilvl="5" w:tplc="80F6EBF6">
      <w:start w:val="1"/>
      <w:numFmt w:val="bullet"/>
      <w:lvlText w:val="■"/>
      <w:lvlJc w:val="left"/>
      <w:pPr>
        <w:ind w:left="4320" w:hanging="360"/>
      </w:pPr>
    </w:lvl>
    <w:lvl w:ilvl="6" w:tplc="DD244CD6">
      <w:start w:val="1"/>
      <w:numFmt w:val="bullet"/>
      <w:lvlText w:val="●"/>
      <w:lvlJc w:val="left"/>
      <w:pPr>
        <w:ind w:left="5040" w:hanging="360"/>
      </w:pPr>
    </w:lvl>
    <w:lvl w:ilvl="7" w:tplc="1540C050">
      <w:start w:val="1"/>
      <w:numFmt w:val="bullet"/>
      <w:lvlText w:val="●"/>
      <w:lvlJc w:val="left"/>
      <w:pPr>
        <w:ind w:left="5760" w:hanging="360"/>
      </w:pPr>
    </w:lvl>
    <w:lvl w:ilvl="8" w:tplc="459CCB8A">
      <w:start w:val="1"/>
      <w:numFmt w:val="bullet"/>
      <w:lvlText w:val="●"/>
      <w:lvlJc w:val="left"/>
      <w:pPr>
        <w:ind w:left="6480" w:hanging="360"/>
      </w:pPr>
    </w:lvl>
  </w:abstractNum>
  <w:num w:numId="1" w16cid:durableId="1078091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E6B"/>
    <w:rsid w:val="000A6084"/>
    <w:rsid w:val="003A711A"/>
    <w:rsid w:val="003F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E079"/>
  <w15:docId w15:val="{D4A51726-F00F-47E2-A078-9A862C16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1625</Words>
  <Characters>9268</Characters>
  <Application>Microsoft Office Word</Application>
  <DocSecurity>0</DocSecurity>
  <Lines>77</Lines>
  <Paragraphs>21</Paragraphs>
  <ScaleCrop>false</ScaleCrop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Prakhar Gupta</cp:lastModifiedBy>
  <cp:revision>1</cp:revision>
  <dcterms:created xsi:type="dcterms:W3CDTF">2026-09-14T15:50:00Z</dcterms:created>
  <dcterms:modified xsi:type="dcterms:W3CDTF">2026-09-18T16:56:00Z</dcterms:modified>
</cp:coreProperties>
</file>