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4E6" w:rsidRPr="00F01CC8" w:rsidRDefault="00F01CC8" w:rsidP="008E17E5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F01CC8">
        <w:rPr>
          <w:rFonts w:ascii="Times New Roman" w:hAnsi="Times New Roman" w:cs="Times New Roman"/>
          <w:sz w:val="40"/>
          <w:szCs w:val="40"/>
        </w:rPr>
        <w:t>Statistical Arbitrage Model Using Machine Learning</w:t>
      </w:r>
    </w:p>
    <w:p w:rsidR="00694F57" w:rsidRPr="00F01CC8" w:rsidRDefault="00F01CC8" w:rsidP="00F01CC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CC8">
        <w:rPr>
          <w:rStyle w:val="r"/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S</w:t>
      </w:r>
      <w:r w:rsidRPr="00F01C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tatistical Arbitrage</w:t>
      </w:r>
      <w:r w:rsidRPr="00F01C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For a family of stocks, generally belonging to the same sector or industry, there </w:t>
      </w:r>
      <w:proofErr w:type="gramStart"/>
      <w:r w:rsidRPr="00F01CC8">
        <w:rPr>
          <w:rFonts w:ascii="Times New Roman" w:hAnsi="Times New Roman" w:cs="Times New Roman"/>
          <w:sz w:val="28"/>
          <w:szCs w:val="28"/>
          <w:shd w:val="clear" w:color="auto" w:fill="FFFFFF"/>
        </w:rPr>
        <w:t>exists</w:t>
      </w:r>
      <w:proofErr w:type="gramEnd"/>
      <w:r w:rsidRPr="00F01C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correlation between prices of each of the stocks. There, though, exist anomalous times when for a small period of time, the correlation is broken. But the market self corrects in some time and the correlation is re-established. During this small window of time when correlation is anomalous, there exists a money-making opportunity for quantitative traders.</w:t>
      </w:r>
    </w:p>
    <w:p w:rsidR="00F01CC8" w:rsidRPr="00F01CC8" w:rsidRDefault="00F01CC8" w:rsidP="00F01CC8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F01CC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 developed Machine Learning Algorithm to predict statistical arbitrage opportunities in NSE based on the 2016 data. Test this algorithm on 2017 data.</w:t>
      </w:r>
    </w:p>
    <w:p w:rsidR="00F01CC8" w:rsidRPr="00F01CC8" w:rsidRDefault="00F01CC8" w:rsidP="00F01CC8">
      <w:pPr>
        <w:pStyle w:val="Heading2"/>
        <w:shd w:val="clear" w:color="auto" w:fill="FFFFFF"/>
        <w:spacing w:before="413"/>
        <w:rPr>
          <w:rFonts w:ascii="Times New Roman" w:hAnsi="Times New Roman" w:cs="Times New Roman"/>
          <w:color w:val="292929"/>
          <w:spacing w:val="-5"/>
          <w:sz w:val="28"/>
          <w:szCs w:val="28"/>
        </w:rPr>
      </w:pPr>
      <w:r w:rsidRPr="00F01CC8">
        <w:rPr>
          <w:rStyle w:val="Strong"/>
          <w:rFonts w:ascii="Times New Roman" w:hAnsi="Times New Roman" w:cs="Times New Roman"/>
          <w:b/>
          <w:bCs/>
          <w:color w:val="292929"/>
          <w:spacing w:val="-5"/>
          <w:sz w:val="28"/>
          <w:szCs w:val="28"/>
        </w:rPr>
        <w:t>Steps we need to follow to build a model:</w:t>
      </w:r>
    </w:p>
    <w:p w:rsidR="00F01CC8" w:rsidRPr="00F01CC8" w:rsidRDefault="00F01CC8" w:rsidP="00F01CC8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hAnsi="Times New Roman" w:cs="Times New Roman"/>
          <w:color w:val="292929"/>
          <w:spacing w:val="-1"/>
          <w:sz w:val="28"/>
          <w:szCs w:val="28"/>
        </w:rPr>
        <w:t>Pre-Processing</w:t>
      </w:r>
    </w:p>
    <w:p w:rsidR="00F01CC8" w:rsidRPr="00F01CC8" w:rsidRDefault="00F01CC8" w:rsidP="00F01CC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hAnsi="Times New Roman" w:cs="Times New Roman"/>
          <w:color w:val="292929"/>
          <w:spacing w:val="-1"/>
          <w:sz w:val="28"/>
          <w:szCs w:val="28"/>
        </w:rPr>
        <w:t>Time series Analysis</w:t>
      </w:r>
    </w:p>
    <w:p w:rsidR="00F01CC8" w:rsidRPr="00F01CC8" w:rsidRDefault="00F01CC8" w:rsidP="00F01CC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hAnsi="Times New Roman" w:cs="Times New Roman"/>
          <w:color w:val="292929"/>
          <w:spacing w:val="-1"/>
          <w:sz w:val="28"/>
          <w:szCs w:val="28"/>
        </w:rPr>
        <w:t>Classification</w:t>
      </w:r>
    </w:p>
    <w:p w:rsidR="00F01CC8" w:rsidRPr="00F01CC8" w:rsidRDefault="00F01CC8" w:rsidP="00F01CC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hAnsi="Times New Roman" w:cs="Times New Roman"/>
          <w:color w:val="292929"/>
          <w:spacing w:val="-1"/>
          <w:sz w:val="28"/>
          <w:szCs w:val="28"/>
        </w:rPr>
        <w:t>Prediction</w:t>
      </w:r>
    </w:p>
    <w:p w:rsidR="00F01CC8" w:rsidRPr="00F01CC8" w:rsidRDefault="00F01CC8" w:rsidP="00F01CC8">
      <w:pPr>
        <w:pStyle w:val="gr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F01CC8">
        <w:rPr>
          <w:color w:val="292929"/>
          <w:spacing w:val="-1"/>
          <w:sz w:val="28"/>
          <w:szCs w:val="28"/>
        </w:rPr>
        <w:t>Libraries to be imported for this analysis:-</w:t>
      </w:r>
    </w:p>
    <w:p w:rsidR="00F01CC8" w:rsidRP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import pandas as pd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numpy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as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npfrom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datetime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datetime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#to plot within notebook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matplotlib.pyplot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as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plt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from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matplotlib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style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style.use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('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ggplot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')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##%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matplotlib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inline#for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normalizing data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from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sklearn.preprocessing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MinMaxScaler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scaler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MinMaxScaler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feature_range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=(0, 1))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from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sklearn.feature_extraction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DictVectorizer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from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sklearn.model_selection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train_test_splitfrom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sklearn.linear_model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LinearRegressionfrom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sklearn.metrics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recall_score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,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precision_score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from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mlxtend.plotting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plot_decision_regions</w:t>
      </w:r>
      <w:proofErr w:type="spellEnd"/>
    </w:p>
    <w:p w:rsidR="00F01CC8" w:rsidRPr="00F01CC8" w:rsidRDefault="00F01CC8" w:rsidP="00F01CC8">
      <w:pPr>
        <w:pStyle w:val="gr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F01CC8">
        <w:rPr>
          <w:color w:val="292929"/>
          <w:spacing w:val="-1"/>
          <w:sz w:val="28"/>
          <w:szCs w:val="28"/>
        </w:rPr>
        <w:lastRenderedPageBreak/>
        <w:t>To begin with data processing, feature and target selection is important. In NSE data the given features are [ </w:t>
      </w:r>
      <w:r w:rsidRPr="00F01CC8">
        <w:rPr>
          <w:rStyle w:val="Emphasis"/>
          <w:color w:val="292929"/>
          <w:spacing w:val="-1"/>
          <w:sz w:val="28"/>
          <w:szCs w:val="28"/>
        </w:rPr>
        <w:t>‘OPEN’, ‘HIGH’, ‘LOW’, ‘TOTTRDQTY’, ‘Date’, ‘PREVCLOSE’, ‘TOTTRDVAL’, ‘TOTALTRADES’ ] and the labels are their corresponding [ ‘CLOSE’ ] values.</w:t>
      </w:r>
    </w:p>
    <w:p w:rsidR="00F01CC8" w:rsidRPr="00F01CC8" w:rsidRDefault="00F01CC8" w:rsidP="00F01CC8">
      <w:pPr>
        <w:pStyle w:val="HTMLPreformatted"/>
        <w:shd w:val="clear" w:color="auto" w:fill="F2F2F2"/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</w:pPr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#Read data</w:t>
      </w:r>
      <w:r w:rsidRPr="00F01CC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 xml:space="preserve">stocks = </w:t>
      </w:r>
      <w:proofErr w:type="spellStart"/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pd.read_csv</w:t>
      </w:r>
      <w:proofErr w:type="spellEnd"/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('20microns.csv')</w:t>
      </w:r>
      <w:r w:rsidRPr="00F01CC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print(</w:t>
      </w:r>
      <w:proofErr w:type="spellStart"/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stocks.head</w:t>
      </w:r>
      <w:proofErr w:type="spellEnd"/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())</w:t>
      </w:r>
      <w:r w:rsidRPr="00F01CC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#New Dataset</w:t>
      </w:r>
      <w:r w:rsidRPr="00F01CC8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F01CC8">
        <w:rPr>
          <w:rStyle w:val="im"/>
          <w:rFonts w:ascii="Times New Roman" w:hAnsi="Times New Roman" w:cs="Times New Roman"/>
          <w:color w:val="292929"/>
          <w:spacing w:val="-5"/>
          <w:sz w:val="28"/>
          <w:szCs w:val="28"/>
        </w:rPr>
        <w:t>stocks = stocks[[‘OPEN’, ‘HIGH’, ‘LOW’, ‘CLOSE’, ‘TOTTRDQTY’, ‘Date’, ‘PREVCLOSE’, ‘TOTTRDVAL’, ‘TOTALTRADES’]]</w:t>
      </w:r>
    </w:p>
    <w:p w:rsidR="00F01CC8" w:rsidRPr="00F01CC8" w:rsidRDefault="00F01CC8" w:rsidP="00F01CC8">
      <w:pPr>
        <w:pStyle w:val="HTMLPreformatted"/>
        <w:shd w:val="clear" w:color="auto" w:fill="F2F2F2"/>
        <w:rPr>
          <w:rFonts w:ascii="Times New Roman" w:hAnsi="Times New Roman" w:cs="Times New Roman"/>
          <w:sz w:val="28"/>
          <w:szCs w:val="28"/>
        </w:rPr>
      </w:pPr>
    </w:p>
    <w:p w:rsidR="00F01CC8" w:rsidRDefault="00F01CC8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For dimensionality reduction, I took common feature from High and Low values which is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r w:rsidRPr="00F01CC8">
        <w:rPr>
          <w:rFonts w:ascii="Times New Roman" w:eastAsia="Times New Roman" w:hAnsi="Times New Roman" w:cs="Times New Roman"/>
          <w:sz w:val="28"/>
          <w:szCs w:val="28"/>
        </w:rPr>
        <w:t>stocks with global max &amp; min</w:t>
      </w:r>
    </w:p>
    <w:p w:rsidR="00F01CC8" w:rsidRPr="00F01CC8" w:rsidRDefault="00F01CC8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HL_PCT = </w:t>
      </w:r>
      <w:proofErr w:type="gramStart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( [</w:t>
      </w:r>
      <w:proofErr w:type="gramEnd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HIGH — LOW ] / LOW ) * 100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and replaced both HIGH and LOW features with HL_PCT.</w:t>
      </w:r>
    </w:p>
    <w:p w:rsidR="00F01CC8" w:rsidRP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stocks[‘HL_PCT’] = (stocks[‘HIGH’] — stocks[‘LOW’]) / stocks[‘LOW’] * 100.0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stocks = stocks[[‘OPEN’, ‘HL_PCT’, ‘CLOSE’, ‘TOTTRDQTY’, ‘Date’, ‘PREVCLOSE’, ‘TOTTRDVAL’, ‘TOTALTRADES’]]</w:t>
      </w:r>
    </w:p>
    <w:p w:rsidR="00F01CC8" w:rsidRPr="00F01CC8" w:rsidRDefault="00F01CC8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Next I did a time series analysis to separate test from train data.</w:t>
      </w:r>
    </w:p>
    <w:p w:rsidR="00F01CC8" w:rsidRP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#Time Series Analysis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start16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datetime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(2016, 1, 1)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end16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datetime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(2016, 12, 31)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stamp16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pd.date_range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(start16, end16)start17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datetime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(2017, 1, 1)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end17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datetime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(2017, 12, 31)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stamp17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pd.date_range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(start17, end17)stocks['Date']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pd.to_datetime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stocks.TIMESTAMP,format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='%Y-%m-%d')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stocks.index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stocks['Date']</w:t>
      </w:r>
    </w:p>
    <w:p w:rsidR="00F01CC8" w:rsidRPr="00F01CC8" w:rsidRDefault="00F01CC8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All the 2016 reports are placed in train dataset and 2017 reports are placed in test dataset.</w:t>
      </w:r>
    </w:p>
    <w:p w:rsidR="00F01CC8" w:rsidRP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train = []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test = []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for index, rows in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stocks.iterrows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():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if index in stamp16: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train.append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(list(rows))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if index in stamp17: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test.append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(list(rows))train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pd.DataFrame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(train, columns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stocks.columns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test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pd.DataFrame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(test, columns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stocks.columns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</w:t>
      </w:r>
    </w:p>
    <w:p w:rsidR="00F01CC8" w:rsidRPr="00F01CC8" w:rsidRDefault="00F01CC8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Next step is to convert pandas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Dataframe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to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Numpy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array</w:t>
      </w:r>
    </w:p>
    <w:p w:rsidR="00F01CC8" w:rsidRP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#Pre-Processing the Train Data 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X_train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train[['HL_PCT', 'OPEN', 'TOTTRDQTY', 'TOTTRDVAL', 'TOTALTRADES']]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x_train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X_train.to_dict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(orient='records')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vec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DictVectorizer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X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vec.fit_transform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x_train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).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toarray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Y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np.asarray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train.CLOSE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Y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Y.astype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('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int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')#Pre-Processing Test data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X_test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test[['HL_PCT', 'OPEN', 'TOTTRDQTY', 'TOTTRDVAL', 'TOTALTRADES']]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x_test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X_test.to_dict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(orient='records')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vec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DictVectorizer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x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vec.fit_transform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x_test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).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toarray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y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np.asarray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test.CLOSE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y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y.astype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('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int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')</w:t>
      </w:r>
    </w:p>
    <w:p w:rsid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</w:pPr>
    </w:p>
    <w:p w:rsidR="00F01CC8" w:rsidRP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#Classifier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from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sklearn.linear_model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import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TheilSenRegressor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clf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proofErr w:type="gram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TheilSenRegressor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gram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clf.fit(X, Y) 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print("Accuracy of this Statistical Arbitrage model is: ",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clf.score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x,y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))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predict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clf.predict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(x)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test['predict'] = predict</w:t>
      </w:r>
    </w:p>
    <w:p w:rsidR="00F01CC8" w:rsidRPr="00F01CC8" w:rsidRDefault="00F01CC8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A</w:t>
      </w:r>
      <w:r w:rsidR="00933B8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ccuracy score of our model is 99.38</w:t>
      </w: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% which is decent </w:t>
      </w:r>
      <w:proofErr w:type="gramStart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for a yearly predictions</w:t>
      </w:r>
      <w:proofErr w:type="gramEnd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 To plot the prediction results,</w:t>
      </w:r>
    </w:p>
    <w:p w:rsidR="00F01CC8" w:rsidRPr="00F01CC8" w:rsidRDefault="00F01CC8" w:rsidP="00F01C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#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Ploting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train.index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train.Date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test.index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 xml:space="preserve"> = </w:t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test.Date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train['CLOSE'].plot()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test['CLOSE'].plot()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>test['predict'].plot()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plt.legend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(loc='best')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plt.xlabel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('Date')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plt.ylabel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('Price')</w:t>
      </w:r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plt.show</w:t>
      </w:r>
      <w:proofErr w:type="spellEnd"/>
      <w:r w:rsidRPr="00F01CC8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()</w:t>
      </w:r>
    </w:p>
    <w:p w:rsidR="00F01CC8" w:rsidRDefault="00F01CC8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The graph plotted between stock values and date along with prediction over 2017 </w:t>
      </w:r>
      <w:proofErr w:type="gramStart"/>
      <w:r w:rsidRPr="00F01CC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dataset :</w:t>
      </w:r>
      <w:proofErr w:type="gramEnd"/>
    </w:p>
    <w:p w:rsidR="00933B8A" w:rsidRPr="00F01CC8" w:rsidRDefault="00933B8A" w:rsidP="00F01CC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8"/>
          <w:szCs w:val="28"/>
        </w:rPr>
        <w:drawing>
          <wp:inline distT="0" distB="0" distL="0" distR="0">
            <wp:extent cx="4352925" cy="2562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C8" w:rsidRPr="00F01CC8" w:rsidRDefault="00F01CC8" w:rsidP="00F01CC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CC8" w:rsidRPr="00F01CC8" w:rsidRDefault="00F01CC8" w:rsidP="00F01CC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1CC8" w:rsidRPr="00F01CC8" w:rsidRDefault="00F01CC8" w:rsidP="00F01CC8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sectPr w:rsidR="00F01CC8" w:rsidRPr="00F01CC8" w:rsidSect="0009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7EBE"/>
    <w:multiLevelType w:val="multilevel"/>
    <w:tmpl w:val="D2EA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F57"/>
    <w:rsid w:val="000974E6"/>
    <w:rsid w:val="002C744A"/>
    <w:rsid w:val="00694F57"/>
    <w:rsid w:val="008E17E5"/>
    <w:rsid w:val="00900668"/>
    <w:rsid w:val="00933B8A"/>
    <w:rsid w:val="00ED7746"/>
    <w:rsid w:val="00F0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4E6"/>
  </w:style>
  <w:style w:type="paragraph" w:styleId="Heading1">
    <w:name w:val="heading 1"/>
    <w:basedOn w:val="Normal"/>
    <w:next w:val="Normal"/>
    <w:link w:val="Heading1Char"/>
    <w:uiPriority w:val="9"/>
    <w:qFormat/>
    <w:rsid w:val="008E1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0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F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4F5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06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17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1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1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">
    <w:name w:val="r"/>
    <w:basedOn w:val="DefaultParagraphFont"/>
    <w:rsid w:val="00F01CC8"/>
  </w:style>
  <w:style w:type="paragraph" w:customStyle="1" w:styleId="gr">
    <w:name w:val="gr"/>
    <w:basedOn w:val="Normal"/>
    <w:rsid w:val="00F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CC8"/>
    <w:rPr>
      <w:rFonts w:ascii="Courier New" w:eastAsia="Times New Roman" w:hAnsi="Courier New" w:cs="Courier New"/>
      <w:sz w:val="20"/>
      <w:szCs w:val="20"/>
    </w:rPr>
  </w:style>
  <w:style w:type="character" w:customStyle="1" w:styleId="im">
    <w:name w:val="im"/>
    <w:basedOn w:val="DefaultParagraphFont"/>
    <w:rsid w:val="00F01CC8"/>
  </w:style>
  <w:style w:type="character" w:styleId="Emphasis">
    <w:name w:val="Emphasis"/>
    <w:basedOn w:val="DefaultParagraphFont"/>
    <w:uiPriority w:val="20"/>
    <w:qFormat/>
    <w:rsid w:val="00F01C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1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41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2020-06-21T18:36:00Z</dcterms:created>
  <dcterms:modified xsi:type="dcterms:W3CDTF">2020-06-21T18:36:00Z</dcterms:modified>
</cp:coreProperties>
</file>