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center"/>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PROJECT SYNOPSIS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sz w:val="32"/>
          <w:szCs w:val="32"/>
          <w:rtl w:val="0"/>
          <w:lang w:val="en-US"/>
        </w:rPr>
        <w:t>Project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i w:val="1"/>
          <w:iCs w:val="1"/>
          <w:sz w:val="32"/>
          <w:szCs w:val="32"/>
          <w:rtl w:val="0"/>
        </w:rPr>
        <w:t xml:space="preserve">                    </w:t>
      </w:r>
      <w:r>
        <w:rPr>
          <w:rFonts w:ascii="Times Roman" w:hAnsi="Times Roman"/>
          <w:b w:val="1"/>
          <w:bCs w:val="1"/>
          <w:sz w:val="32"/>
          <w:szCs w:val="32"/>
          <w:rtl w:val="0"/>
        </w:rPr>
        <w:t>Apple</w:t>
      </w:r>
      <w:r>
        <w:rPr>
          <w:rFonts w:ascii="Times Roman" w:hAnsi="Times Roman"/>
          <w:b w:val="1"/>
          <w:bCs w:val="1"/>
          <w:i w:val="1"/>
          <w:iCs w:val="1"/>
          <w:sz w:val="32"/>
          <w:szCs w:val="32"/>
          <w:rtl w:val="0"/>
        </w:rPr>
        <w:t xml:space="preserve"> </w:t>
      </w:r>
      <w:r>
        <w:rPr>
          <w:rFonts w:ascii="Times Roman" w:hAnsi="Times Roman"/>
          <w:b w:val="1"/>
          <w:bCs w:val="1"/>
          <w:sz w:val="32"/>
          <w:szCs w:val="32"/>
          <w:rtl w:val="0"/>
          <w:lang w:val="en-US"/>
        </w:rPr>
        <w:t>stock price prediction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sz w:val="32"/>
          <w:szCs w:val="32"/>
          <w:rtl w:val="0"/>
          <w:lang w:val="en-US"/>
        </w:rPr>
        <w:t>Problem statement: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b w:val="1"/>
          <w:bCs w:val="1"/>
          <w:sz w:val="28"/>
          <w:szCs w:val="28"/>
          <w:rtl w:val="0"/>
        </w:rPr>
      </w:pPr>
      <w:r>
        <w:rPr>
          <w:rFonts w:ascii="Times Roman" w:cs="Times Roman" w:hAnsi="Times Roman" w:eastAsia="Times Roman"/>
          <w:b w:val="1"/>
          <w:bCs w:val="1"/>
          <w:sz w:val="32"/>
          <w:szCs w:val="32"/>
          <w:rtl w:val="0"/>
        </w:rPr>
        <w:tab/>
        <w:tab/>
      </w:r>
      <w:r>
        <w:rPr>
          <w:rFonts w:ascii="Times Roman" w:hAnsi="Times Roman"/>
          <w:sz w:val="24"/>
          <w:szCs w:val="24"/>
          <w:rtl w:val="0"/>
          <w:lang w:val="en-US"/>
        </w:rPr>
        <w:t>Predicting stock prices is a complex and challenging task that depends on a multitude of factors, including market sentiment, economic conditions, company performance, and external events. While there are various methods and approaches used for stock price prediction, it's important to understand that no method can guarantee accurate predictions, and investing in stocks always carries risks. The financial industry faces a persistent challenge in accurately predicting stock prices. Stock markets are influenced by numerous complex and dynamic factors, including economic indicators, company performance, geopolitical events, and investor sentiment. Traditional methods, such as technical and fundamental analysis, provide valuable insights but often fall short in accurately forecasting short-term and long-term stock price movements.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sz w:val="32"/>
          <w:szCs w:val="32"/>
          <w:rtl w:val="0"/>
          <w:lang w:val="de-DE"/>
        </w:rPr>
        <w:t>WHY CHOOSE THIS TOPIC: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sz w:val="24"/>
          <w:szCs w:val="24"/>
          <w:rtl w:val="0"/>
        </w:rPr>
      </w:pPr>
      <w:r>
        <w:rPr>
          <w:rFonts w:ascii="Times Roman" w:hAnsi="Times Roman"/>
          <w:sz w:val="26"/>
          <w:szCs w:val="26"/>
          <w:rtl w:val="0"/>
        </w:rPr>
        <w:t xml:space="preserve">       </w:t>
      </w:r>
      <w:r>
        <w:rPr>
          <w:rFonts w:ascii="Times Roman" w:hAnsi="Times Roman"/>
          <w:sz w:val="24"/>
          <w:szCs w:val="24"/>
          <w:rtl w:val="0"/>
          <w:lang w:val="en-US"/>
        </w:rPr>
        <w:t>Choosing the topic of apple stock price prediction is a decision driven by a combination of practicality, intellectual intrigue, and the potential for substantial impact. In a world where financial markets play a pivotal role in our economies and daily lives, the quest to forecast stock prices accurately has profound significance. Here are compelling reasons to delve into this captivating 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rtl w:val="0"/>
        </w:rPr>
      </w:pPr>
      <w:r>
        <w:rPr>
          <w:rFonts w:ascii="Times Roman" w:hAnsi="Times Roman"/>
          <w:rtl w:val="0"/>
          <w:lang w:val="en-US"/>
        </w:rPr>
        <w:t>Stock price prediction is a topic that touches the lives of millions worldwide. People invest their hard-earned money in stocks, pension funds depend on market performance, and companies make crucial decisions based on stock valuations. Thus, research in this area directly influences the financial well-being of individuals, corporations, and economies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rtl w:val="0"/>
        </w:rPr>
      </w:pPr>
      <w:r>
        <w:rPr>
          <w:rFonts w:ascii="Times Roman" w:hAnsi="Times Roman"/>
          <w:rtl w:val="0"/>
          <w:lang w:val="en-US"/>
        </w:rPr>
        <w:t xml:space="preserve">     Certainly, here are the reasons for choosing the topic of stock price prediction, presented point wise: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rtl w:val="0"/>
        </w:rPr>
      </w:pPr>
      <w:r>
        <w:rPr>
          <w:rFonts w:ascii="Times Roman" w:hAnsi="Times Roman"/>
          <w:b w:val="1"/>
          <w:bCs w:val="1"/>
          <w:rtl w:val="0"/>
          <w:lang w:val="fr-FR"/>
        </w:rPr>
        <w:t>Relevance:</w:t>
      </w:r>
      <w:r>
        <w:rPr>
          <w:rFonts w:ascii="Times Roman" w:hAnsi="Times Roman"/>
          <w:rtl w:val="0"/>
          <w:lang w:val="en-US"/>
        </w:rPr>
        <w:t xml:space="preserve"> Stock price prediction is highly relevant in the context of financial markets, affecting individuals, businesses, and economies globally.</w:t>
      </w:r>
    </w:p>
    <w:p>
      <w:pPr>
        <w:pStyle w:val="Default"/>
        <w:numPr>
          <w:ilvl w:val="0"/>
          <w:numId w:val="2"/>
        </w:numPr>
        <w:bidi w:val="0"/>
        <w:spacing w:before="0"/>
        <w:ind w:right="0"/>
        <w:jc w:val="left"/>
        <w:rPr>
          <w:rFonts w:ascii="Times Roman" w:hAnsi="Times Roman"/>
          <w:rtl w:val="0"/>
          <w:lang w:val="pt-PT"/>
        </w:rPr>
      </w:pPr>
      <w:r>
        <w:rPr>
          <w:rFonts w:ascii="Times Roman" w:hAnsi="Times Roman"/>
          <w:b w:val="1"/>
          <w:bCs w:val="1"/>
          <w:rtl w:val="0"/>
          <w:lang w:val="pt-PT"/>
        </w:rPr>
        <w:t>Complexity:</w:t>
      </w:r>
      <w:r>
        <w:rPr>
          <w:rFonts w:ascii="Times Roman" w:hAnsi="Times Roman"/>
          <w:rtl w:val="0"/>
          <w:lang w:val="en-US"/>
        </w:rPr>
        <w:t xml:space="preserve"> The subject matter is intellectually challenging due to its multifaceted nature. It involves understanding economic factors, market sentiment, historical data analysis, and quantitative modeling</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Data Availability:</w:t>
      </w:r>
      <w:r>
        <w:rPr>
          <w:rFonts w:ascii="Times Roman" w:hAnsi="Times Roman"/>
          <w:rtl w:val="0"/>
          <w:lang w:val="en-US"/>
        </w:rPr>
        <w:t xml:space="preserve"> The availability of extensive financial data, including historical stock prices, financial reports, and news sentiment, provides e researchers with a rich source of information to analyze and build predictive models.</w:t>
      </w:r>
    </w:p>
    <w:p>
      <w:pPr>
        <w:pStyle w:val="Default"/>
        <w:numPr>
          <w:ilvl w:val="0"/>
          <w:numId w:val="2"/>
        </w:numPr>
        <w:bidi w:val="0"/>
        <w:spacing w:before="0"/>
        <w:ind w:right="0"/>
        <w:jc w:val="left"/>
        <w:rPr>
          <w:rFonts w:ascii="Times Roman" w:hAnsi="Times Roman"/>
          <w:rtl w:val="0"/>
          <w:lang w:val="pt-PT"/>
        </w:rPr>
      </w:pPr>
      <w:r>
        <w:rPr>
          <w:rFonts w:ascii="Times Roman" w:hAnsi="Times Roman"/>
          <w:b w:val="1"/>
          <w:bCs w:val="1"/>
          <w:rtl w:val="0"/>
          <w:lang w:val="pt-PT"/>
        </w:rPr>
        <w:t>Financial Impact:</w:t>
      </w:r>
      <w:r>
        <w:rPr>
          <w:rFonts w:ascii="Times Roman" w:hAnsi="Times Roman"/>
          <w:rtl w:val="0"/>
          <w:lang w:val="en-US"/>
        </w:rPr>
        <w:t xml:space="preserve"> Accurate stock price predictions can have a significant financial impact, potentially leading to higher returns on investments and reduced losses.</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Innovation:</w:t>
      </w:r>
      <w:r>
        <w:rPr>
          <w:rFonts w:ascii="Times Roman" w:hAnsi="Times Roman"/>
          <w:rtl w:val="0"/>
          <w:lang w:val="en-US"/>
        </w:rPr>
        <w:t xml:space="preserve"> Stock price prediction is a dynamic field that benefits from ongoing advancements in machine learning, artificial intelligence, and data analytics. Researchers have the opportunity to contribute to innovative prediction models and strategies.</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Real-World Application:</w:t>
      </w:r>
      <w:r>
        <w:rPr>
          <w:rFonts w:ascii="Times Roman" w:hAnsi="Times Roman"/>
          <w:rtl w:val="0"/>
          <w:lang w:val="en-US"/>
        </w:rPr>
        <w:t xml:space="preserve"> Successful research in stock price prediction can be directly applied to inform investment decisions, asset allocation, and risk management in the real world. It has practical implications for investors and financial institutions.</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Influence on Investment Strategies:</w:t>
      </w:r>
      <w:r>
        <w:rPr>
          <w:rFonts w:ascii="Times Roman" w:hAnsi="Times Roman"/>
          <w:rtl w:val="0"/>
          <w:lang w:val="en-US"/>
        </w:rPr>
        <w:t xml:space="preserve"> Accurate stock price predictions can lead to the development of more effective and sophisticated investment strategies, potentially providing a competitive advantage to investors and asset managers.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sz w:val="32"/>
          <w:szCs w:val="32"/>
          <w:rtl w:val="0"/>
        </w:rPr>
        <w:t>OBJECTIVES: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sz w:val="24"/>
          <w:szCs w:val="24"/>
          <w:rtl w:val="0"/>
        </w:rPr>
      </w:pPr>
      <w:r>
        <w:rPr>
          <w:rFonts w:ascii="Times Roman" w:hAnsi="Times Roman"/>
          <w:sz w:val="26"/>
          <w:szCs w:val="26"/>
          <w:rtl w:val="0"/>
        </w:rPr>
        <w:t xml:space="preserve">     </w:t>
      </w:r>
      <w:r>
        <w:rPr>
          <w:rFonts w:ascii="Times Roman" w:hAnsi="Times Roman"/>
          <w:sz w:val="24"/>
          <w:szCs w:val="24"/>
          <w:rtl w:val="0"/>
          <w:lang w:val="en-US"/>
        </w:rPr>
        <w:t>The primary objective of stock price prediction is to provide valuable insights into the future movements of stock prices of Apple, allowing investors, traders, and financial institutions to make informed decisions. Whether for short-term trading or long-term investment, accurate stock price predictions can be a game-changer. In the context of short-term trading, the objective is to generate forecasts over brief time horizons, such as minutes, hours, or days, facilitating timely buy and sell decisions for maximizing profits. On the other hand, for long-term investment, the goal is to anticipate stock price trends over more extended periods, aiding investors in constructing well-diversified portfolios, optimizing asset allocation, and achieving long-term financial goals.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both"/>
        <w:rPr>
          <w:rFonts w:ascii="Times Roman" w:cs="Times Roman" w:hAnsi="Times Roman" w:eastAsia="Times Roman"/>
          <w:b w:val="1"/>
          <w:bCs w:val="1"/>
          <w:sz w:val="32"/>
          <w:szCs w:val="32"/>
          <w:rtl w:val="0"/>
        </w:rPr>
      </w:pPr>
      <w:r>
        <w:rPr>
          <w:rFonts w:ascii="Times Roman" w:hAnsi="Times Roman"/>
          <w:b w:val="1"/>
          <w:bCs w:val="1"/>
          <w:sz w:val="32"/>
          <w:szCs w:val="32"/>
          <w:rtl w:val="0"/>
          <w:lang w:val="en-US"/>
        </w:rPr>
        <w:t>SCOPE OF PROJECT: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rtl w:val="0"/>
        </w:rPr>
      </w:pPr>
      <w:r>
        <w:rPr>
          <w:rFonts w:ascii="Times Roman" w:hAnsi="Times Roman"/>
          <w:rtl w:val="0"/>
          <w:lang w:val="en-US"/>
        </w:rPr>
        <w:t>The scope of a project centered around stock price prediction is a comprehensive undertaking that involves a series of well-defined tasks and objectives. At its core, such a project seeks to leverage data-driven analysis and predictive modeling techniques to forecast future stock price movements. The scope typically encompasses data collection from diverse sources, including historical stock price data, financial reports, news sentiment, and economic indicators. This data is then subjected to preprocessing steps to clean, transform, and engineer features for model development. The project can be tailored to specific objectives, whether it's to facilitate short-term trading decisions, enhance long-term investment strategies, assess risk, or develop trading algorithms. Model selection is a critical aspect, involving the choice of appropriate algorithms such as regression, time series analysis, or machine learning methods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both"/>
        <w:rPr>
          <w:rFonts w:ascii="Times Roman" w:cs="Times Roman" w:hAnsi="Times Roman" w:eastAsia="Times Roman"/>
          <w:b w:val="1"/>
          <w:bCs w:val="1"/>
          <w:sz w:val="32"/>
          <w:szCs w:val="32"/>
          <w:rtl w:val="0"/>
        </w:rPr>
      </w:pPr>
      <w:r>
        <w:rPr>
          <w:rFonts w:ascii="Times Roman" w:hAnsi="Times Roman"/>
          <w:b w:val="1"/>
          <w:bCs w:val="1"/>
          <w:sz w:val="32"/>
          <w:szCs w:val="32"/>
          <w:rtl w:val="0"/>
          <w:lang w:val="de-DE"/>
        </w:rPr>
        <w:t>METHODOLOGY USE FOR THIS PROJECT: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both"/>
        <w:rPr>
          <w:rFonts w:ascii="Times Roman" w:cs="Times Roman" w:hAnsi="Times Roman" w:eastAsia="Times Roman"/>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sz w:val="24"/>
          <w:szCs w:val="24"/>
          <w:rtl w:val="0"/>
        </w:rPr>
      </w:pPr>
      <w:r>
        <w:rPr>
          <w:rFonts w:ascii="Times Roman" w:hAnsi="Times Roman"/>
          <w:sz w:val="26"/>
          <w:szCs w:val="26"/>
          <w:rtl w:val="0"/>
        </w:rPr>
        <w:t xml:space="preserve">      </w:t>
      </w:r>
      <w:r>
        <w:rPr>
          <w:rFonts w:ascii="Times Roman" w:hAnsi="Times Roman"/>
          <w:sz w:val="24"/>
          <w:szCs w:val="24"/>
          <w:rtl w:val="0"/>
          <w:lang w:val="en-US"/>
        </w:rPr>
        <w:t>In a stock price prediction project, the methodology involves a systematic approach to harness historical financial data for the purpose of forecasting future stock prices. It typically begins with data collection, where comprehensive historical stock price data is gathered, including open, close, high, low prices, and trading volumes. Once collected, data preprocessing is essential, involving the cleaning of data, handling missing values, and the creation of additional features like moving averages and technical indicators. Following this, the dataset is split into training, validation, and test sets to enable model training and evaluation. Model selection is a crucial step, where a suitable machine learning algorithm, such as Linear Regression, Support Vector Machines, or neural networks like LSTM, is chosen. The model is then trained on the training data, and its performance is evaluated using various metrics like Mean Absolute Error (MAE) or Root Mean Squared Error (RMSE).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Fonts w:ascii="Times Roman" w:cs="Times Roman" w:hAnsi="Times Roman" w:eastAsia="Times Roman"/>
          <w:b w:val="1"/>
          <w:bCs w:val="1"/>
          <w:sz w:val="32"/>
          <w:szCs w:val="32"/>
          <w:rtl w:val="0"/>
        </w:rPr>
      </w:pPr>
      <w:r>
        <w:rPr>
          <w:rFonts w:ascii="Times Roman" w:hAnsi="Times Roman"/>
          <w:b w:val="1"/>
          <w:bCs w:val="1"/>
          <w:sz w:val="32"/>
          <w:szCs w:val="32"/>
          <w:rtl w:val="0"/>
          <w:lang w:val="en-US"/>
        </w:rPr>
        <w:t>How Does Stock price prediction Work?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rtl w:val="0"/>
        </w:rPr>
      </w:pPr>
      <w:r>
        <w:rPr>
          <w:rFonts w:ascii="Times Roman" w:hAnsi="Times Roman"/>
          <w:rtl w:val="0"/>
          <w:lang w:val="en-US"/>
        </w:rPr>
        <w:t>Let's break down the process step by step: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rtl w:val="0"/>
        </w:rPr>
      </w:pPr>
    </w:p>
    <w:p>
      <w:pPr>
        <w:pStyle w:val="Default"/>
        <w:numPr>
          <w:ilvl w:val="0"/>
          <w:numId w:val="4"/>
        </w:numPr>
        <w:bidi w:val="0"/>
        <w:spacing w:before="0"/>
        <w:ind w:right="0"/>
        <w:jc w:val="left"/>
        <w:rPr>
          <w:rFonts w:ascii="Times Roman" w:hAnsi="Times Roman"/>
          <w:rtl w:val="0"/>
          <w:lang w:val="en-US"/>
        </w:rPr>
      </w:pPr>
      <w:r>
        <w:rPr>
          <w:rFonts w:ascii="Times Roman" w:hAnsi="Times Roman"/>
          <w:b w:val="1"/>
          <w:bCs w:val="1"/>
          <w:rtl w:val="0"/>
          <w:lang w:val="en-US"/>
        </w:rPr>
        <w:t>Data Collection:</w:t>
      </w:r>
      <w:r>
        <w:rPr>
          <w:rFonts w:ascii="Times Roman" w:hAnsi="Times Roman"/>
          <w:rtl w:val="0"/>
          <w:lang w:val="en-US"/>
        </w:rPr>
        <w:t xml:space="preserve"> The process begins with the collection of historical data related to the stock in question. </w:t>
      </w:r>
    </w:p>
    <w:p>
      <w:pPr>
        <w:pStyle w:val="Default"/>
        <w:numPr>
          <w:ilvl w:val="0"/>
          <w:numId w:val="4"/>
        </w:numPr>
        <w:bidi w:val="0"/>
        <w:spacing w:before="0"/>
        <w:ind w:right="0"/>
        <w:jc w:val="left"/>
        <w:rPr>
          <w:rFonts w:ascii="Times Roman" w:hAnsi="Times Roman"/>
          <w:rtl w:val="0"/>
          <w:lang w:val="en-US"/>
        </w:rPr>
      </w:pPr>
      <w:r>
        <w:rPr>
          <w:rFonts w:ascii="Times Roman" w:hAnsi="Times Roman"/>
          <w:b w:val="1"/>
          <w:bCs w:val="1"/>
          <w:rtl w:val="0"/>
          <w:lang w:val="en-US"/>
        </w:rPr>
        <w:t>Data Preprocessing:</w:t>
      </w:r>
      <w:r>
        <w:rPr>
          <w:rFonts w:ascii="Times Roman" w:hAnsi="Times Roman"/>
          <w:rtl w:val="0"/>
          <w:lang w:val="en-US"/>
        </w:rPr>
        <w:t xml:space="preserve"> The collected data is cleaned and prepared for analysis. This step involves handling missing values, outliers, and inconsistencies in the data. </w:t>
      </w:r>
    </w:p>
    <w:p>
      <w:pPr>
        <w:pStyle w:val="Default"/>
        <w:numPr>
          <w:ilvl w:val="0"/>
          <w:numId w:val="4"/>
        </w:numPr>
        <w:bidi w:val="0"/>
        <w:spacing w:before="0"/>
        <w:ind w:right="0"/>
        <w:jc w:val="left"/>
        <w:rPr>
          <w:rFonts w:ascii="Times Roman" w:hAnsi="Times Roman"/>
          <w:rtl w:val="0"/>
          <w:lang w:val="en-US"/>
        </w:rPr>
      </w:pPr>
      <w:r>
        <w:rPr>
          <w:rFonts w:ascii="Times Roman" w:hAnsi="Times Roman"/>
          <w:b w:val="1"/>
          <w:bCs w:val="1"/>
          <w:rtl w:val="0"/>
          <w:lang w:val="en-US"/>
        </w:rPr>
        <w:t>Feature Engineering:</w:t>
      </w:r>
      <w:r>
        <w:rPr>
          <w:rFonts w:ascii="Times Roman" w:hAnsi="Times Roman"/>
          <w:rtl w:val="0"/>
          <w:lang w:val="en-US"/>
        </w:rPr>
        <w:t xml:space="preserve"> Feature engineering is the process of creating additional relevant features from the existing data. </w:t>
      </w:r>
    </w:p>
    <w:p>
      <w:pPr>
        <w:pStyle w:val="Default"/>
        <w:numPr>
          <w:ilvl w:val="0"/>
          <w:numId w:val="4"/>
        </w:numPr>
        <w:bidi w:val="0"/>
        <w:spacing w:before="0"/>
        <w:ind w:right="0"/>
        <w:jc w:val="left"/>
        <w:rPr>
          <w:rFonts w:ascii="Times Roman" w:hAnsi="Times Roman"/>
          <w:rtl w:val="0"/>
        </w:rPr>
      </w:pPr>
      <w:r>
        <w:rPr>
          <w:rFonts w:ascii="Times Roman" w:hAnsi="Times Roman"/>
          <w:b w:val="1"/>
          <w:bCs w:val="1"/>
          <w:rtl w:val="0"/>
        </w:rPr>
        <w:t>Data Splitting:</w:t>
      </w:r>
      <w:r>
        <w:rPr>
          <w:rFonts w:ascii="Times Roman" w:hAnsi="Times Roman"/>
          <w:rtl w:val="0"/>
          <w:lang w:val="en-US"/>
        </w:rPr>
        <w:t xml:space="preserve"> The dataset is typically split into three parts: a training set, a validation set, and a test set.</w:t>
      </w:r>
    </w:p>
    <w:p>
      <w:pPr>
        <w:pStyle w:val="Default"/>
        <w:numPr>
          <w:ilvl w:val="0"/>
          <w:numId w:val="4"/>
        </w:numPr>
        <w:bidi w:val="0"/>
        <w:spacing w:before="0"/>
        <w:ind w:right="0"/>
        <w:jc w:val="left"/>
        <w:rPr>
          <w:rFonts w:ascii="Times Roman" w:hAnsi="Times Roman"/>
          <w:rtl w:val="0"/>
          <w:lang w:val="en-US"/>
        </w:rPr>
      </w:pPr>
      <w:r>
        <w:rPr>
          <w:rFonts w:ascii="Times Roman" w:hAnsi="Times Roman"/>
          <w:b w:val="1"/>
          <w:bCs w:val="1"/>
          <w:rtl w:val="0"/>
          <w:lang w:val="en-US"/>
        </w:rPr>
        <w:t>Model Selection:</w:t>
      </w:r>
      <w:r>
        <w:rPr>
          <w:rFonts w:ascii="Times Roman" w:hAnsi="Times Roman"/>
          <w:rtl w:val="0"/>
          <w:lang w:val="en-US"/>
        </w:rPr>
        <w:t xml:space="preserve"> Various predictive models can be used for stock price prediction, including:</w:t>
      </w:r>
    </w:p>
    <w:p>
      <w:pPr>
        <w:pStyle w:val="Default"/>
        <w:numPr>
          <w:ilvl w:val="1"/>
          <w:numId w:val="6"/>
        </w:numPr>
        <w:bidi w:val="0"/>
        <w:spacing w:before="0"/>
        <w:ind w:right="0"/>
        <w:jc w:val="left"/>
        <w:rPr>
          <w:rFonts w:ascii="Times Roman" w:hAnsi="Times Roman"/>
          <w:rtl w:val="0"/>
          <w:lang w:val="en-US"/>
        </w:rPr>
      </w:pPr>
      <w:r>
        <w:rPr>
          <w:rFonts w:ascii="Times Roman" w:hAnsi="Times Roman"/>
          <w:b w:val="1"/>
          <w:bCs w:val="1"/>
          <w:rtl w:val="0"/>
          <w:lang w:val="en-US"/>
        </w:rPr>
        <w:t>Linear Regression:</w:t>
      </w:r>
      <w:r>
        <w:rPr>
          <w:rFonts w:ascii="Times Roman" w:hAnsi="Times Roman"/>
          <w:rtl w:val="0"/>
          <w:lang w:val="en-US"/>
        </w:rPr>
        <w:t xml:space="preserve"> This model assumes a linear relationship between features and stock prices.</w:t>
      </w:r>
    </w:p>
    <w:p>
      <w:pPr>
        <w:pStyle w:val="Default"/>
        <w:numPr>
          <w:ilvl w:val="1"/>
          <w:numId w:val="6"/>
        </w:numPr>
        <w:bidi w:val="0"/>
        <w:spacing w:before="0"/>
        <w:ind w:right="0"/>
        <w:jc w:val="left"/>
        <w:rPr>
          <w:rFonts w:ascii="Times Roman" w:hAnsi="Times Roman"/>
          <w:rtl w:val="0"/>
          <w:lang w:val="en-US"/>
        </w:rPr>
      </w:pPr>
      <w:r>
        <w:rPr>
          <w:rFonts w:ascii="Times Roman" w:hAnsi="Times Roman"/>
          <w:b w:val="1"/>
          <w:bCs w:val="1"/>
          <w:rtl w:val="0"/>
          <w:lang w:val="en-US"/>
        </w:rPr>
        <w:t xml:space="preserve">Ridge Regression: </w:t>
      </w:r>
      <w:r>
        <w:rPr>
          <w:rFonts w:ascii="Times Roman" w:hAnsi="Times Roman"/>
          <w:rtl w:val="0"/>
          <w:lang w:val="en-US"/>
        </w:rPr>
        <w:t>Ridge</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"https://www.mygreatlearning.com/blog/what-is-regression/"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pt-PT"/>
        </w:rPr>
        <w:t>regression</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 xml:space="preserve">is a model tuning method that is used to analyse any data that suffers from multicollinearity. </w:t>
      </w:r>
    </w:p>
    <w:p>
      <w:pPr>
        <w:pStyle w:val="Default"/>
        <w:numPr>
          <w:ilvl w:val="1"/>
          <w:numId w:val="6"/>
        </w:numPr>
        <w:bidi w:val="0"/>
        <w:spacing w:before="0"/>
        <w:ind w:right="0"/>
        <w:jc w:val="left"/>
        <w:rPr>
          <w:rFonts w:ascii="Times Roman" w:hAnsi="Times Roman"/>
          <w:rtl w:val="0"/>
          <w:lang w:val="it-IT"/>
        </w:rPr>
      </w:pPr>
      <w:r>
        <w:rPr>
          <w:rFonts w:ascii="Times Roman" w:hAnsi="Times Roman"/>
          <w:b w:val="1"/>
          <w:bCs w:val="1"/>
          <w:rtl w:val="0"/>
          <w:lang w:val="it-IT"/>
        </w:rPr>
        <w:t>Lasso Regression:</w:t>
      </w:r>
      <w:r>
        <w:rPr>
          <w:rFonts w:ascii="Times Roman" w:hAnsi="Times Roman"/>
          <w:rtl w:val="0"/>
          <w:lang w:val="en-US"/>
        </w:rPr>
        <w:t xml:space="preserve"> Lasso regression is a regularization technique. It is used over regression methods for a more accurate prediction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Roman" w:cs="Times Roman" w:hAnsi="Times Roman" w:eastAsia="Times Roman"/>
          <w:rtl w:val="0"/>
        </w:rPr>
      </w:pPr>
    </w:p>
    <w:p>
      <w:pPr>
        <w:pStyle w:val="Default"/>
        <w:numPr>
          <w:ilvl w:val="0"/>
          <w:numId w:val="7"/>
        </w:numPr>
        <w:bidi w:val="0"/>
        <w:spacing w:before="0"/>
        <w:ind w:right="0"/>
        <w:jc w:val="left"/>
        <w:rPr>
          <w:rFonts w:ascii="Times Roman" w:hAnsi="Times Roman"/>
          <w:rtl w:val="0"/>
        </w:rPr>
      </w:pPr>
      <w:r>
        <w:rPr>
          <w:rFonts w:ascii="Times Roman" w:hAnsi="Times Roman"/>
          <w:b w:val="1"/>
          <w:bCs w:val="1"/>
          <w:rtl w:val="0"/>
        </w:rPr>
        <w:t>Hyperparameter Tuning:</w:t>
      </w:r>
      <w:r>
        <w:rPr>
          <w:rFonts w:ascii="Times Roman" w:hAnsi="Times Roman"/>
          <w:rtl w:val="0"/>
          <w:lang w:val="en-US"/>
        </w:rPr>
        <w:t xml:space="preserve"> Model hyperparameters, such as learning rates or the number of hidden layers in a neural network, are fine-tuned to optimize model performance.</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Model Evaluation:</w:t>
      </w:r>
      <w:r>
        <w:rPr>
          <w:rFonts w:ascii="Times Roman" w:hAnsi="Times Roman"/>
          <w:rtl w:val="0"/>
          <w:lang w:val="en-US"/>
        </w:rPr>
        <w:t xml:space="preserve"> The trained model is evaluated on the test dataset to assess its predictive accuracy. </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Prediction:</w:t>
      </w:r>
      <w:r>
        <w:rPr>
          <w:rFonts w:ascii="Times Roman" w:hAnsi="Times Roman"/>
          <w:rtl w:val="0"/>
          <w:lang w:val="en-US"/>
        </w:rPr>
        <w:t xml:space="preserve"> Once the model is trained and evaluated, it can be used to make predictions on new, unseen data</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Monitoring and Maintenance:</w:t>
      </w:r>
      <w:r>
        <w:rPr>
          <w:rFonts w:ascii="Times Roman" w:hAnsi="Times Roman"/>
          <w:rtl w:val="0"/>
          <w:lang w:val="en-US"/>
        </w:rPr>
        <w:t xml:space="preserve"> Stock price prediction models are not static; they require continuous monitoring and may need to be retrained as new data becomes available.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both"/>
        <w:rPr>
          <w:rFonts w:ascii="Times Roman" w:cs="Times Roman" w:hAnsi="Times Roman" w:eastAsia="Times Roman"/>
          <w:b w:val="1"/>
          <w:bCs w:val="1"/>
          <w:sz w:val="32"/>
          <w:szCs w:val="32"/>
          <w:rtl w:val="0"/>
        </w:rPr>
      </w:pPr>
      <w:r>
        <w:rPr>
          <w:rFonts w:ascii="Times Roman" w:hAnsi="Times Roman"/>
          <w:b w:val="0"/>
          <w:bCs w:val="0"/>
          <w:sz w:val="26"/>
          <w:szCs w:val="26"/>
          <w:rtl w:val="0"/>
        </w:rPr>
        <w:t xml:space="preserve"> </w:t>
      </w:r>
      <w:r>
        <w:rPr>
          <w:rFonts w:ascii="Times Roman" w:hAnsi="Times Roman"/>
          <w:b w:val="1"/>
          <w:bCs w:val="1"/>
          <w:sz w:val="32"/>
          <w:szCs w:val="32"/>
          <w:rtl w:val="0"/>
          <w:lang w:val="en-US"/>
        </w:rPr>
        <w:t>Hardware requirements: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Fonts w:ascii="Times Roman" w:cs="Times Roman" w:hAnsi="Times Roman" w:eastAsia="Times Roman"/>
          <w:rtl w:val="0"/>
        </w:rPr>
      </w:pPr>
      <w:r>
        <w:rPr>
          <w:rFonts w:ascii="Times Roman" w:hAnsi="Times Roman"/>
          <w:rtl w:val="0"/>
          <w:lang w:val="en-US"/>
        </w:rPr>
        <w:t>The hardware requirements for a stock price prediction project depend on the complexity and scale of the project, but generally involve a computer with sufficient processing power and memory. For smaller-scale projects, a standard laptop or desktop computer with a multi-core CPU and at least 8-16GB of RAM should suffice.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Roman" w:cs="Times Roman" w:hAnsi="Times Roman" w:eastAsia="Times Roman"/>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Roman" w:cs="Times Roman" w:hAnsi="Times Roman" w:eastAsia="Times Roman"/>
          <w:b w:val="0"/>
          <w:bCs w:val="0"/>
          <w:sz w:val="26"/>
          <w:szCs w:val="26"/>
          <w:rtl w:val="0"/>
        </w:rPr>
      </w:pPr>
      <w:r>
        <w:rPr>
          <w:rFonts w:ascii="Times Roman" w:hAnsi="Times Roman"/>
          <w:b w:val="1"/>
          <w:bCs w:val="1"/>
          <w:sz w:val="32"/>
          <w:szCs w:val="32"/>
          <w:rtl w:val="0"/>
          <w:lang w:val="en-US"/>
        </w:rPr>
        <w:t>Software requirement</w:t>
      </w:r>
      <w:r>
        <w:rPr>
          <w:rFonts w:ascii="Times Roman" w:hAnsi="Times Roman"/>
          <w:b w:val="0"/>
          <w:bCs w:val="0"/>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Roman" w:cs="Times Roman" w:hAnsi="Times Roman" w:eastAsia="Times Roman"/>
          <w:b w:val="0"/>
          <w:bCs w:val="0"/>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both"/>
        <w:rPr>
          <w:rtl w:val="0"/>
        </w:rPr>
      </w:pPr>
      <w:r>
        <w:rPr>
          <w:rFonts w:ascii="Times Roman" w:hAnsi="Times Roman"/>
          <w:rtl w:val="0"/>
          <w:lang w:val="en-US"/>
        </w:rPr>
        <w:t>For a stock price prediction project, essential software includes Python for data manipulation and modeling, Scikit-Learn or deep learning frameworks like TensorFlow/PyTorch for machine learning, Matplotlib/Seaborn for visualization, Jupyter Notebooks for documentation, Git/GitHub for version control, and APIs like Alpha Vantage or Quandl for data retrieval. Database systems, web scraping tools, and cloud platforms may be needed based on project complexity and data size.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9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7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5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3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1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9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7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57" w:hanging="51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72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 w:val="left" w:pos="7280"/>
          <w:tab w:val="left" w:pos="7840"/>
          <w:tab w:val="left" w:pos="8400"/>
          <w:tab w:val="left" w:pos="8960"/>
        </w:tabs>
        <w:ind w:left="344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s>
        <w:ind w:left="416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88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960"/>
        </w:tabs>
        <w:ind w:left="560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720"/>
          <w:tab w:val="left" w:pos="7280"/>
          <w:tab w:val="left" w:pos="7840"/>
          <w:tab w:val="left" w:pos="8400"/>
          <w:tab w:val="left" w:pos="8960"/>
        </w:tabs>
        <w:ind w:left="632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0"/>
  </w:abstractNum>
  <w:abstractNum w:abstractNumId="5">
    <w:multiLevelType w:val="hybridMultilevel"/>
    <w:styleLink w:val="Bullet.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7" w:hanging="747"/>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numbering" w:styleId="Bullet.0">
    <w:name w:val="Bullet.0"/>
    <w:pPr>
      <w:numPr>
        <w:numId w:val="5"/>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