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485320ff4991d487dbb7cf6f72912f8ba8b545"/>
    <w:p>
      <w:pPr>
        <w:pStyle w:val="Heading1"/>
      </w:pPr>
      <w:r>
        <w:t xml:space="preserve">AI / GenAI Interview Answers (What You Said vs Best Answer)</w:t>
      </w:r>
    </w:p>
    <w:bookmarkStart w:id="24" w:name="tell-me-about-your-framework-product"/>
    <w:p>
      <w:pPr>
        <w:pStyle w:val="Heading2"/>
      </w:pPr>
      <w:r>
        <w:t xml:space="preserve">1. Tell me about your framework / product</w:t>
      </w:r>
    </w:p>
    <w:bookmarkStart w:id="20" w:name="what-you-said"/>
    <w:p>
      <w:pPr>
        <w:pStyle w:val="Heading3"/>
      </w:pPr>
      <w:r>
        <w:t xml:space="preserve">What You Said</w:t>
      </w:r>
    </w:p>
    <w:p>
      <w:pPr>
        <w:pStyle w:val="FirstParagraph"/>
      </w:pPr>
      <w:r>
        <w:t xml:space="preserve">Internal reusable framework for building agents quickly with boilerplate, security, runtime, observability.</w:t>
      </w:r>
    </w:p>
    <w:bookmarkEnd w:id="20"/>
    <w:bookmarkStart w:id="21" w:name="best-senior-answer"/>
    <w:p>
      <w:pPr>
        <w:pStyle w:val="Heading3"/>
      </w:pPr>
      <w:r>
        <w:t xml:space="preserve">Best Senior Answer</w:t>
      </w:r>
    </w:p>
    <w:p>
      <w:pPr>
        <w:pStyle w:val="FirstParagraph"/>
      </w:pPr>
      <w:r>
        <w:t xml:space="preserve">We are building an enterprise-grade AI agent platform that accelerates creation of secure multi-agent solutions across customers. Instead of rebuilding workflows from scratch, teams define agents declaratively using config or skill files. The platform provides model routing, guardrails, observability, secure runtime isolation, tool integrations, and reusable orchestration patterns.</w:t>
      </w:r>
    </w:p>
    <w:bookmarkEnd w:id="21"/>
    <w:bookmarkStart w:id="22" w:name="why-this-is-better"/>
    <w:p>
      <w:pPr>
        <w:pStyle w:val="Heading3"/>
      </w:pPr>
      <w:r>
        <w:t xml:space="preserve">Why This Is Better</w:t>
      </w:r>
    </w:p>
    <w:p>
      <w:pPr>
        <w:pStyle w:val="FirstParagraph"/>
      </w:pPr>
      <w:r>
        <w:t xml:space="preserve">Shows platform thinking, scale, engineering leverage, enterprise maturity.</w:t>
      </w:r>
    </w:p>
    <w:bookmarkEnd w:id="22"/>
    <w:bookmarkStart w:id="23" w:name="example-langgraph-style"/>
    <w:p>
      <w:pPr>
        <w:pStyle w:val="Heading3"/>
      </w:pPr>
      <w:r>
        <w:t xml:space="preserve">Example (LangGraph style)</w:t>
      </w:r>
    </w:p>
    <w:p>
      <w:pPr>
        <w:pStyle w:val="SourceCode"/>
      </w:pPr>
      <w:r>
        <w:rPr>
          <w:rStyle w:val="ImportTok"/>
        </w:rPr>
        <w:t xml:space="preserve">from</w:t>
      </w:r>
      <w:r>
        <w:rPr>
          <w:rStyle w:val="NormalTok"/>
        </w:rPr>
        <w:t xml:space="preserve"> langgraph.graph </w:t>
      </w:r>
      <w:r>
        <w:rPr>
          <w:rStyle w:val="ImportTok"/>
        </w:rPr>
        <w:t xml:space="preserve">import</w:t>
      </w:r>
      <w:r>
        <w:rPr>
          <w:rStyle w:val="NormalTok"/>
        </w:rPr>
        <w:t xml:space="preserve"> StateGraph</w:t>
      </w:r>
      <w:r>
        <w:br/>
      </w:r>
      <w:r>
        <w:br/>
      </w:r>
      <w:r>
        <w:rPr>
          <w:rStyle w:val="NormalTok"/>
        </w:rPr>
        <w:t xml:space="preserve">workflow </w:t>
      </w:r>
      <w:r>
        <w:rPr>
          <w:rStyle w:val="OperatorTok"/>
        </w:rPr>
        <w:t xml:space="preserve">=</w:t>
      </w:r>
      <w:r>
        <w:rPr>
          <w:rStyle w:val="NormalTok"/>
        </w:rPr>
        <w:t xml:space="preserve"> StateGraph()</w:t>
      </w:r>
      <w:r>
        <w:br/>
      </w:r>
      <w:r>
        <w:rPr>
          <w:rStyle w:val="NormalTok"/>
        </w:rPr>
        <w:t xml:space="preserve">workflow.add_node(</w:t>
      </w:r>
      <w:r>
        <w:rPr>
          <w:rStyle w:val="StringTok"/>
        </w:rPr>
        <w:t xml:space="preserve">'router'</w:t>
      </w:r>
      <w:r>
        <w:rPr>
          <w:rStyle w:val="NormalTok"/>
        </w:rPr>
        <w:t xml:space="preserve">, route_query)</w:t>
      </w:r>
      <w:r>
        <w:br/>
      </w:r>
      <w:r>
        <w:rPr>
          <w:rStyle w:val="NormalTok"/>
        </w:rPr>
        <w:t xml:space="preserve">workflow.add_node(</w:t>
      </w:r>
      <w:r>
        <w:rPr>
          <w:rStyle w:val="StringTok"/>
        </w:rPr>
        <w:t xml:space="preserve">'retriever'</w:t>
      </w:r>
      <w:r>
        <w:rPr>
          <w:rStyle w:val="NormalTok"/>
        </w:rPr>
        <w:t xml:space="preserve">, retrieve_docs)</w:t>
      </w:r>
      <w:r>
        <w:br/>
      </w:r>
      <w:r>
        <w:rPr>
          <w:rStyle w:val="NormalTok"/>
        </w:rPr>
        <w:t xml:space="preserve">workflow.add_node(</w:t>
      </w:r>
      <w:r>
        <w:rPr>
          <w:rStyle w:val="StringTok"/>
        </w:rPr>
        <w:t xml:space="preserve">'generator'</w:t>
      </w:r>
      <w:r>
        <w:rPr>
          <w:rStyle w:val="NormalTok"/>
        </w:rPr>
        <w:t xml:space="preserve">, generate_answer)</w:t>
      </w:r>
      <w:r>
        <w:br/>
      </w:r>
      <w:r>
        <w:rPr>
          <w:rStyle w:val="NormalTok"/>
        </w:rPr>
        <w:t xml:space="preserve">workflow.add_edge(</w:t>
      </w:r>
      <w:r>
        <w:rPr>
          <w:rStyle w:val="StringTok"/>
        </w:rPr>
        <w:t xml:space="preserve">'router'</w:t>
      </w:r>
      <w:r>
        <w:rPr>
          <w:rStyle w:val="NormalTok"/>
        </w:rPr>
        <w:t xml:space="preserve">,</w:t>
      </w:r>
      <w:r>
        <w:rPr>
          <w:rStyle w:val="StringTok"/>
        </w:rPr>
        <w:t xml:space="preserve">'retriever'</w:t>
      </w:r>
      <w:r>
        <w:rPr>
          <w:rStyle w:val="NormalTok"/>
        </w:rPr>
        <w:t xml:space="preserve">)</w:t>
      </w:r>
      <w:r>
        <w:br/>
      </w:r>
      <w:r>
        <w:rPr>
          <w:rStyle w:val="NormalTok"/>
        </w:rPr>
        <w:t xml:space="preserve">workflow.add_edge(</w:t>
      </w:r>
      <w:r>
        <w:rPr>
          <w:rStyle w:val="StringTok"/>
        </w:rPr>
        <w:t xml:space="preserve">'retriever'</w:t>
      </w:r>
      <w:r>
        <w:rPr>
          <w:rStyle w:val="NormalTok"/>
        </w:rPr>
        <w:t xml:space="preserve">,</w:t>
      </w:r>
      <w:r>
        <w:rPr>
          <w:rStyle w:val="StringTok"/>
        </w:rPr>
        <w:t xml:space="preserve">'generator'</w:t>
      </w:r>
      <w:r>
        <w:rPr>
          <w:rStyle w:val="NormalTok"/>
        </w:rPr>
        <w:t xml:space="preserve">)</w:t>
      </w:r>
      <w:r>
        <w:br/>
      </w:r>
      <w:r>
        <w:rPr>
          <w:rStyle w:val="NormalTok"/>
        </w:rPr>
        <w:t xml:space="preserve">app </w:t>
      </w:r>
      <w:r>
        <w:rPr>
          <w:rStyle w:val="OperatorTok"/>
        </w:rPr>
        <w:t xml:space="preserve">=</w:t>
      </w:r>
      <w:r>
        <w:rPr>
          <w:rStyle w:val="NormalTok"/>
        </w:rPr>
        <w:t xml:space="preserve"> workflow.</w:t>
      </w:r>
      <w:r>
        <w:rPr>
          <w:rStyle w:val="BuiltInTok"/>
        </w:rPr>
        <w:t xml:space="preserve">compile</w:t>
      </w:r>
      <w:r>
        <w:rPr>
          <w:rStyle w:val="NormalTok"/>
        </w:rPr>
        <w:t xml:space="preserve">()</w:t>
      </w:r>
    </w:p>
    <w:p>
      <w:r>
        <w:pict>
          <v:rect style="width:0;height:1.5pt" o:hralign="center" o:hrstd="t" o:hr="t"/>
        </w:pict>
      </w:r>
    </w:p>
    <w:bookmarkEnd w:id="23"/>
    <w:bookmarkEnd w:id="24"/>
    <w:bookmarkStart w:id="28" w:name="how-do-you-secure-ai-systems"/>
    <w:p>
      <w:pPr>
        <w:pStyle w:val="Heading2"/>
      </w:pPr>
      <w:r>
        <w:t xml:space="preserve">2. How do you secure AI systems?</w:t>
      </w:r>
    </w:p>
    <w:bookmarkStart w:id="25" w:name="what-you-said-1"/>
    <w:p>
      <w:pPr>
        <w:pStyle w:val="Heading3"/>
      </w:pPr>
      <w:r>
        <w:t xml:space="preserve">What You Said</w:t>
      </w:r>
    </w:p>
    <w:p>
      <w:pPr>
        <w:pStyle w:val="FirstParagraph"/>
      </w:pPr>
      <w:r>
        <w:t xml:space="preserve">8 security layers, ingestion, PII redaction, prompt injection, output guardrails.</w:t>
      </w:r>
    </w:p>
    <w:bookmarkEnd w:id="25"/>
    <w:bookmarkStart w:id="26" w:name="best-senior-answer-1"/>
    <w:p>
      <w:pPr>
        <w:pStyle w:val="Heading3"/>
      </w:pPr>
      <w:r>
        <w:t xml:space="preserve">Best Senior Answer</w:t>
      </w:r>
    </w:p>
    <w:p>
      <w:pPr>
        <w:pStyle w:val="FirstParagraph"/>
      </w:pPr>
      <w:r>
        <w:t xml:space="preserve">We implemented defense-in-depth across the AI lifecycle:</w:t>
      </w:r>
      <w:r>
        <w:t xml:space="preserve"> </w:t>
      </w:r>
      <w:r>
        <w:t xml:space="preserve">1. Input validation &amp; prompt injection detection</w:t>
      </w:r>
      <w:r>
        <w:t xml:space="preserve"> </w:t>
      </w:r>
      <w:r>
        <w:t xml:space="preserve">2. PII masking/redaction</w:t>
      </w:r>
      <w:r>
        <w:t xml:space="preserve"> </w:t>
      </w:r>
      <w:r>
        <w:t xml:space="preserve">3. Policy-based model routing</w:t>
      </w:r>
      <w:r>
        <w:t xml:space="preserve"> </w:t>
      </w:r>
      <w:r>
        <w:t xml:space="preserve">4. Network isolation / VPC runtime</w:t>
      </w:r>
      <w:r>
        <w:t xml:space="preserve"> </w:t>
      </w:r>
      <w:r>
        <w:t xml:space="preserve">5. Secrets management</w:t>
      </w:r>
      <w:r>
        <w:t xml:space="preserve"> </w:t>
      </w:r>
      <w:r>
        <w:t xml:space="preserve">6. Output moderation / toxicity checks</w:t>
      </w:r>
      <w:r>
        <w:t xml:space="preserve"> </w:t>
      </w:r>
      <w:r>
        <w:t xml:space="preserve">7. Full audit logging</w:t>
      </w:r>
      <w:r>
        <w:t xml:space="preserve"> </w:t>
      </w:r>
      <w:r>
        <w:t xml:space="preserve">8. Human escalation for high-risk actions</w:t>
      </w:r>
    </w:p>
    <w:p>
      <w:pPr>
        <w:pStyle w:val="BodyText"/>
      </w:pPr>
      <w:r>
        <w:t xml:space="preserve">We align controls to OWASP LLM Top 10.</w:t>
      </w:r>
    </w:p>
    <w:bookmarkEnd w:id="26"/>
    <w:bookmarkStart w:id="27" w:name="example-code"/>
    <w:p>
      <w:pPr>
        <w:pStyle w:val="Heading3"/>
      </w:pPr>
      <w:r>
        <w:t xml:space="preserve">Example Code</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mask_pii(text):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\b\d</w:t>
      </w:r>
      <w:r>
        <w:rPr>
          <w:rStyle w:val="OperatorTok"/>
        </w:rPr>
        <w:t xml:space="preserve">{10}</w:t>
      </w:r>
      <w:r>
        <w:rPr>
          <w:rStyle w:val="DecValTok"/>
        </w:rPr>
        <w:t xml:space="preserve">\b</w:t>
      </w:r>
      <w:r>
        <w:rPr>
          <w:rStyle w:val="VerbatimStringTok"/>
        </w:rPr>
        <w:t xml:space="preserve">'</w:t>
      </w:r>
      <w:r>
        <w:rPr>
          <w:rStyle w:val="NormalTok"/>
        </w:rPr>
        <w:t xml:space="preserve">, </w:t>
      </w:r>
      <w:r>
        <w:rPr>
          <w:rStyle w:val="StringTok"/>
        </w:rPr>
        <w:t xml:space="preserve">'[PHONE]'</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'[EMAIL]'</w:t>
      </w:r>
      <w:r>
        <w:rPr>
          <w:rStyle w:val="NormalTok"/>
        </w:rPr>
        <w:t xml:space="preserve">, text)</w:t>
      </w:r>
      <w:r>
        <w:br/>
      </w:r>
      <w:r>
        <w:rPr>
          <w:rStyle w:val="NormalTok"/>
        </w:rPr>
        <w:t xml:space="preserve">    </w:t>
      </w:r>
      <w:r>
        <w:rPr>
          <w:rStyle w:val="ControlFlowTok"/>
        </w:rPr>
        <w:t xml:space="preserve">return</w:t>
      </w:r>
      <w:r>
        <w:rPr>
          <w:rStyle w:val="NormalTok"/>
        </w:rPr>
        <w:t xml:space="preserve"> text</w:t>
      </w:r>
    </w:p>
    <w:p>
      <w:r>
        <w:pict>
          <v:rect style="width:0;height:1.5pt" o:hralign="center" o:hrstd="t" o:hr="t"/>
        </w:pict>
      </w:r>
    </w:p>
    <w:bookmarkEnd w:id="27"/>
    <w:bookmarkEnd w:id="28"/>
    <w:bookmarkStart w:id="32" w:name="which-models-do-you-use"/>
    <w:p>
      <w:pPr>
        <w:pStyle w:val="Heading2"/>
      </w:pPr>
      <w:r>
        <w:t xml:space="preserve">3. Which models do you use?</w:t>
      </w:r>
    </w:p>
    <w:bookmarkStart w:id="29" w:name="what-you-said-2"/>
    <w:p>
      <w:pPr>
        <w:pStyle w:val="Heading3"/>
      </w:pPr>
      <w:r>
        <w:t xml:space="preserve">What You Said</w:t>
      </w:r>
    </w:p>
    <w:p>
      <w:pPr>
        <w:pStyle w:val="FirstParagraph"/>
      </w:pPr>
      <w:r>
        <w:t xml:space="preserve">Open + closed source. OpenAI, Gemini, Llama, DeepSeek, Qwen.</w:t>
      </w:r>
    </w:p>
    <w:bookmarkEnd w:id="29"/>
    <w:bookmarkStart w:id="30" w:name="best-senior-answer-2"/>
    <w:p>
      <w:pPr>
        <w:pStyle w:val="Heading3"/>
      </w:pPr>
      <w:r>
        <w:t xml:space="preserve">Best Senior Answer</w:t>
      </w:r>
    </w:p>
    <w:p>
      <w:pPr>
        <w:pStyle w:val="FirstParagraph"/>
      </w:pPr>
      <w:r>
        <w:t xml:space="preserve">We support pluggable model backends. Closed-source models like GPT / Gemini are used for premium reasoning tasks. Open-source models like Llama / Qwen are used for private deployments, cost-sensitive workloads, or on-prem use cases. Routing depends on latency, cost, sensitivity, and quality requirements.</w:t>
      </w:r>
    </w:p>
    <w:bookmarkEnd w:id="30"/>
    <w:bookmarkStart w:id="31" w:name="example-router"/>
    <w:p>
      <w:pPr>
        <w:pStyle w:val="Heading3"/>
      </w:pPr>
      <w:r>
        <w:t xml:space="preserve">Example Router</w:t>
      </w:r>
    </w:p>
    <w:p>
      <w:pPr>
        <w:pStyle w:val="SourceCode"/>
      </w:pPr>
      <w:r>
        <w:rPr>
          <w:rStyle w:val="KeywordTok"/>
        </w:rPr>
        <w:t xml:space="preserve">def</w:t>
      </w:r>
      <w:r>
        <w:rPr>
          <w:rStyle w:val="NormalTok"/>
        </w:rPr>
        <w:t xml:space="preserve"> route(query):</w:t>
      </w:r>
      <w:r>
        <w:br/>
      </w:r>
      <w:r>
        <w:rPr>
          <w:rStyle w:val="NormalTok"/>
        </w:rPr>
        <w:t xml:space="preserve">    </w:t>
      </w:r>
      <w:r>
        <w:rPr>
          <w:rStyle w:val="ControlFlowTok"/>
        </w:rPr>
        <w:t xml:space="preserve">if</w:t>
      </w:r>
      <w:r>
        <w:rPr>
          <w:rStyle w:val="NormalTok"/>
        </w:rPr>
        <w:t xml:space="preserve"> </w:t>
      </w:r>
      <w:r>
        <w:rPr>
          <w:rStyle w:val="StringTok"/>
        </w:rPr>
        <w:t xml:space="preserve">'confidential'</w:t>
      </w:r>
      <w:r>
        <w:rPr>
          <w:rStyle w:val="NormalTok"/>
        </w:rPr>
        <w:t xml:space="preserve"> </w:t>
      </w:r>
      <w:r>
        <w:rPr>
          <w:rStyle w:val="KeywordTok"/>
        </w:rPr>
        <w:t xml:space="preserve">in</w:t>
      </w:r>
      <w:r>
        <w:rPr>
          <w:rStyle w:val="NormalTok"/>
        </w:rPr>
        <w:t xml:space="preserve"> query:</w:t>
      </w:r>
      <w:r>
        <w:br/>
      </w:r>
      <w:r>
        <w:rPr>
          <w:rStyle w:val="NormalTok"/>
        </w:rPr>
        <w:t xml:space="preserve">        </w:t>
      </w:r>
      <w:r>
        <w:rPr>
          <w:rStyle w:val="ControlFlowTok"/>
        </w:rPr>
        <w:t xml:space="preserve">return</w:t>
      </w:r>
      <w:r>
        <w:rPr>
          <w:rStyle w:val="NormalTok"/>
        </w:rPr>
        <w:t xml:space="preserve"> </w:t>
      </w:r>
      <w:r>
        <w:rPr>
          <w:rStyle w:val="StringTok"/>
        </w:rPr>
        <w:t xml:space="preserve">'llama_on_prem'</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(query)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'cheap_fast_model'</w:t>
      </w:r>
      <w:r>
        <w:br/>
      </w:r>
      <w:r>
        <w:rPr>
          <w:rStyle w:val="NormalTok"/>
        </w:rPr>
        <w:t xml:space="preserve">    </w:t>
      </w:r>
      <w:r>
        <w:rPr>
          <w:rStyle w:val="ControlFlowTok"/>
        </w:rPr>
        <w:t xml:space="preserve">return</w:t>
      </w:r>
      <w:r>
        <w:rPr>
          <w:rStyle w:val="NormalTok"/>
        </w:rPr>
        <w:t xml:space="preserve"> </w:t>
      </w:r>
      <w:r>
        <w:rPr>
          <w:rStyle w:val="StringTok"/>
        </w:rPr>
        <w:t xml:space="preserve">'gpt_reasoning'</w:t>
      </w:r>
    </w:p>
    <w:p>
      <w:r>
        <w:pict>
          <v:rect style="width:0;height:1.5pt" o:hralign="center" o:hrstd="t" o:hr="t"/>
        </w:pict>
      </w:r>
    </w:p>
    <w:bookmarkEnd w:id="31"/>
    <w:bookmarkEnd w:id="32"/>
    <w:bookmarkStart w:id="36" w:name="cost-optimization"/>
    <w:p>
      <w:pPr>
        <w:pStyle w:val="Heading2"/>
      </w:pPr>
      <w:r>
        <w:t xml:space="preserve">4. Cost Optimization</w:t>
      </w:r>
    </w:p>
    <w:bookmarkStart w:id="33" w:name="what-you-said-3"/>
    <w:p>
      <w:pPr>
        <w:pStyle w:val="Heading3"/>
      </w:pPr>
      <w:r>
        <w:t xml:space="preserve">What You Said</w:t>
      </w:r>
    </w:p>
    <w:p>
      <w:pPr>
        <w:pStyle w:val="FirstParagraph"/>
      </w:pPr>
      <w:r>
        <w:t xml:space="preserve">Caching, compression, routing, early exits.</w:t>
      </w:r>
    </w:p>
    <w:bookmarkEnd w:id="33"/>
    <w:bookmarkStart w:id="34" w:name="best-senior-answer-3"/>
    <w:p>
      <w:pPr>
        <w:pStyle w:val="Heading3"/>
      </w:pPr>
      <w:r>
        <w:t xml:space="preserve">Best Senior Answer</w:t>
      </w:r>
    </w:p>
    <w:p>
      <w:pPr>
        <w:pStyle w:val="FirstParagraph"/>
      </w:pPr>
      <w:r>
        <w:t xml:space="preserve">We reduced LLM spend using:</w:t>
      </w:r>
    </w:p>
    <w:p>
      <w:pPr>
        <w:pStyle w:val="Compact"/>
        <w:numPr>
          <w:ilvl w:val="0"/>
          <w:numId w:val="1001"/>
        </w:numPr>
      </w:pPr>
      <w:r>
        <w:t xml:space="preserve">Prompt/result caching (Redis)</w:t>
      </w:r>
    </w:p>
    <w:p>
      <w:pPr>
        <w:pStyle w:val="Compact"/>
        <w:numPr>
          <w:ilvl w:val="0"/>
          <w:numId w:val="1001"/>
        </w:numPr>
      </w:pPr>
      <w:r>
        <w:t xml:space="preserve">Smaller model first-pass routing</w:t>
      </w:r>
    </w:p>
    <w:p>
      <w:pPr>
        <w:pStyle w:val="Compact"/>
        <w:numPr>
          <w:ilvl w:val="0"/>
          <w:numId w:val="1001"/>
        </w:numPr>
      </w:pPr>
      <w:r>
        <w:t xml:space="preserve">Context compression / summarization</w:t>
      </w:r>
    </w:p>
    <w:p>
      <w:pPr>
        <w:pStyle w:val="Compact"/>
        <w:numPr>
          <w:ilvl w:val="0"/>
          <w:numId w:val="1001"/>
        </w:numPr>
      </w:pPr>
      <w:r>
        <w:t xml:space="preserve">Parallel retrieval then selective generation</w:t>
      </w:r>
    </w:p>
    <w:p>
      <w:pPr>
        <w:pStyle w:val="Compact"/>
        <w:numPr>
          <w:ilvl w:val="0"/>
          <w:numId w:val="1001"/>
        </w:numPr>
      </w:pPr>
      <w:r>
        <w:t xml:space="preserve">Retry only failed steps</w:t>
      </w:r>
    </w:p>
    <w:p>
      <w:pPr>
        <w:pStyle w:val="Compact"/>
        <w:numPr>
          <w:ilvl w:val="0"/>
          <w:numId w:val="1001"/>
        </w:numPr>
      </w:pPr>
      <w:r>
        <w:t xml:space="preserve">Batch embeddings</w:t>
      </w:r>
    </w:p>
    <w:p>
      <w:pPr>
        <w:pStyle w:val="Compact"/>
        <w:numPr>
          <w:ilvl w:val="0"/>
          <w:numId w:val="1001"/>
        </w:numPr>
      </w:pPr>
      <w:r>
        <w:t xml:space="preserve">Token budget controls</w:t>
      </w:r>
    </w:p>
    <w:bookmarkEnd w:id="34"/>
    <w:bookmarkStart w:id="35" w:name="example-redis-cache"/>
    <w:p>
      <w:pPr>
        <w:pStyle w:val="Heading3"/>
      </w:pPr>
      <w:r>
        <w:t xml:space="preserve">Example Redis Cache</w:t>
      </w:r>
    </w:p>
    <w:p>
      <w:pPr>
        <w:pStyle w:val="SourceCode"/>
      </w:pPr>
      <w:r>
        <w:rPr>
          <w:rStyle w:val="ImportTok"/>
        </w:rPr>
        <w:t xml:space="preserve">import</w:t>
      </w:r>
      <w:r>
        <w:rPr>
          <w:rStyle w:val="NormalTok"/>
        </w:rPr>
        <w:t xml:space="preserve"> redis</w:t>
      </w:r>
      <w:r>
        <w:br/>
      </w:r>
      <w:r>
        <w:rPr>
          <w:rStyle w:val="NormalTok"/>
        </w:rPr>
        <w:t xml:space="preserve">r </w:t>
      </w:r>
      <w:r>
        <w:rPr>
          <w:rStyle w:val="OperatorTok"/>
        </w:rPr>
        <w:t xml:space="preserve">=</w:t>
      </w:r>
      <w:r>
        <w:rPr>
          <w:rStyle w:val="NormalTok"/>
        </w:rPr>
        <w:t xml:space="preserve"> redis.Redis()</w:t>
      </w:r>
      <w:r>
        <w:br/>
      </w:r>
      <w:r>
        <w:br/>
      </w:r>
      <w:r>
        <w:rPr>
          <w:rStyle w:val="KeywordTok"/>
        </w:rPr>
        <w:t xml:space="preserve">def</w:t>
      </w:r>
      <w:r>
        <w:rPr>
          <w:rStyle w:val="NormalTok"/>
        </w:rPr>
        <w:t xml:space="preserve"> cached_answer(prompt):</w:t>
      </w:r>
      <w:r>
        <w:br/>
      </w:r>
      <w:r>
        <w:rPr>
          <w:rStyle w:val="NormalTok"/>
        </w:rPr>
        <w:t xml:space="preserve">    </w:t>
      </w:r>
      <w:r>
        <w:rPr>
          <w:rStyle w:val="ControlFlowTok"/>
        </w:rPr>
        <w:t xml:space="preserve">if</w:t>
      </w:r>
      <w:r>
        <w:rPr>
          <w:rStyle w:val="NormalTok"/>
        </w:rPr>
        <w:t xml:space="preserve"> r.get(prompt):</w:t>
      </w:r>
      <w:r>
        <w:br/>
      </w:r>
      <w:r>
        <w:rPr>
          <w:rStyle w:val="NormalTok"/>
        </w:rPr>
        <w:t xml:space="preserve">        </w:t>
      </w:r>
      <w:r>
        <w:rPr>
          <w:rStyle w:val="ControlFlowTok"/>
        </w:rPr>
        <w:t xml:space="preserve">return</w:t>
      </w:r>
      <w:r>
        <w:rPr>
          <w:rStyle w:val="NormalTok"/>
        </w:rPr>
        <w:t xml:space="preserve"> r.get(prompt)</w:t>
      </w:r>
      <w:r>
        <w:br/>
      </w:r>
      <w:r>
        <w:rPr>
          <w:rStyle w:val="NormalTok"/>
        </w:rPr>
        <w:t xml:space="preserve">    ans </w:t>
      </w:r>
      <w:r>
        <w:rPr>
          <w:rStyle w:val="OperatorTok"/>
        </w:rPr>
        <w:t xml:space="preserve">=</w:t>
      </w:r>
      <w:r>
        <w:rPr>
          <w:rStyle w:val="NormalTok"/>
        </w:rPr>
        <w:t xml:space="preserve"> call_llm(prompt)</w:t>
      </w:r>
      <w:r>
        <w:br/>
      </w:r>
      <w:r>
        <w:rPr>
          <w:rStyle w:val="NormalTok"/>
        </w:rPr>
        <w:t xml:space="preserve">    r.setex(prompt, </w:t>
      </w:r>
      <w:r>
        <w:rPr>
          <w:rStyle w:val="DecValTok"/>
        </w:rPr>
        <w:t xml:space="preserve">3600</w:t>
      </w:r>
      <w:r>
        <w:rPr>
          <w:rStyle w:val="NormalTok"/>
        </w:rPr>
        <w:t xml:space="preserve">, ans)</w:t>
      </w:r>
      <w:r>
        <w:br/>
      </w:r>
      <w:r>
        <w:rPr>
          <w:rStyle w:val="NormalTok"/>
        </w:rPr>
        <w:t xml:space="preserve">    </w:t>
      </w:r>
      <w:r>
        <w:rPr>
          <w:rStyle w:val="ControlFlowTok"/>
        </w:rPr>
        <w:t xml:space="preserve">return</w:t>
      </w:r>
      <w:r>
        <w:rPr>
          <w:rStyle w:val="NormalTok"/>
        </w:rPr>
        <w:t xml:space="preserve"> ans</w:t>
      </w:r>
    </w:p>
    <w:p>
      <w:r>
        <w:pict>
          <v:rect style="width:0;height:1.5pt" o:hralign="center" o:hrstd="t" o:hr="t"/>
        </w:pict>
      </w:r>
    </w:p>
    <w:bookmarkEnd w:id="35"/>
    <w:bookmarkEnd w:id="36"/>
    <w:bookmarkStart w:id="40" w:name="explain-rag-pipeline"/>
    <w:p>
      <w:pPr>
        <w:pStyle w:val="Heading2"/>
      </w:pPr>
      <w:r>
        <w:t xml:space="preserve">5. Explain RAG Pipeline</w:t>
      </w:r>
    </w:p>
    <w:bookmarkStart w:id="37" w:name="what-you-said-4"/>
    <w:p>
      <w:pPr>
        <w:pStyle w:val="Heading3"/>
      </w:pPr>
      <w:r>
        <w:t xml:space="preserve">What You Said</w:t>
      </w:r>
    </w:p>
    <w:p>
      <w:pPr>
        <w:pStyle w:val="FirstParagraph"/>
      </w:pPr>
      <w:r>
        <w:t xml:space="preserve">Contracts → chunking → embeddings → Qdrant → generation → RAGAS.</w:t>
      </w:r>
    </w:p>
    <w:bookmarkEnd w:id="37"/>
    <w:bookmarkStart w:id="38" w:name="best-senior-answer-4"/>
    <w:p>
      <w:pPr>
        <w:pStyle w:val="Heading3"/>
      </w:pPr>
      <w:r>
        <w:t xml:space="preserve">Best Senior Answer</w:t>
      </w:r>
    </w:p>
    <w:p>
      <w:pPr>
        <w:pStyle w:val="FirstParagraph"/>
      </w:pPr>
      <w:r>
        <w:t xml:space="preserve">For long contract documents, we built a RAG system:</w:t>
      </w:r>
      <w:r>
        <w:t xml:space="preserve"> </w:t>
      </w:r>
      <w:r>
        <w:t xml:space="preserve">1. OCR + text extraction</w:t>
      </w:r>
      <w:r>
        <w:t xml:space="preserve"> </w:t>
      </w:r>
      <w:r>
        <w:t xml:space="preserve">2. Hierarchical chunking (heading/subheading/paragraph)</w:t>
      </w:r>
      <w:r>
        <w:t xml:space="preserve"> </w:t>
      </w:r>
      <w:r>
        <w:t xml:space="preserve">3. Embeddings stored in Qdrant</w:t>
      </w:r>
      <w:r>
        <w:t xml:space="preserve"> </w:t>
      </w:r>
      <w:r>
        <w:t xml:space="preserve">4. Hybrid retrieval (semantic + keyword)</w:t>
      </w:r>
      <w:r>
        <w:t xml:space="preserve"> </w:t>
      </w:r>
      <w:r>
        <w:t xml:space="preserve">5. LLM extraction with few-shot prompts</w:t>
      </w:r>
      <w:r>
        <w:t xml:space="preserve"> </w:t>
      </w:r>
      <w:r>
        <w:t xml:space="preserve">6. Evaluation using precision/recall + RAGAS faithfulness</w:t>
      </w:r>
    </w:p>
    <w:bookmarkEnd w:id="38"/>
    <w:bookmarkStart w:id="39" w:name="example-code-1"/>
    <w:p>
      <w:pPr>
        <w:pStyle w:val="Heading3"/>
      </w:pPr>
      <w:r>
        <w:t xml:space="preserve">Example Code</w:t>
      </w:r>
    </w:p>
    <w:p>
      <w:pPr>
        <w:pStyle w:val="SourceCode"/>
      </w:pPr>
      <w:r>
        <w:rPr>
          <w:rStyle w:val="ImportTok"/>
        </w:rPr>
        <w:t xml:space="preserve">from</w:t>
      </w:r>
      <w:r>
        <w:rPr>
          <w:rStyle w:val="NormalTok"/>
        </w:rPr>
        <w:t xml:space="preserve"> qdrant_client </w:t>
      </w:r>
      <w:r>
        <w:rPr>
          <w:rStyle w:val="ImportTok"/>
        </w:rPr>
        <w:t xml:space="preserve">import</w:t>
      </w:r>
      <w:r>
        <w:rPr>
          <w:rStyle w:val="NormalTok"/>
        </w:rPr>
        <w:t xml:space="preserve"> QdrantClient</w:t>
      </w:r>
      <w:r>
        <w:br/>
      </w:r>
      <w:r>
        <w:rPr>
          <w:rStyle w:val="NormalTok"/>
        </w:rPr>
        <w:t xml:space="preserve">client </w:t>
      </w:r>
      <w:r>
        <w:rPr>
          <w:rStyle w:val="OperatorTok"/>
        </w:rPr>
        <w:t xml:space="preserve">=</w:t>
      </w:r>
      <w:r>
        <w:rPr>
          <w:rStyle w:val="NormalTok"/>
        </w:rPr>
        <w:t xml:space="preserve"> QdrantClient(</w:t>
      </w:r>
      <w:r>
        <w:rPr>
          <w:rStyle w:val="StringTok"/>
        </w:rPr>
        <w:t xml:space="preserve">':memory:'</w:t>
      </w:r>
      <w:r>
        <w:rPr>
          <w:rStyle w:val="NormalTok"/>
        </w:rPr>
        <w:t xml:space="preserve">)</w:t>
      </w:r>
      <w:r>
        <w:br/>
      </w:r>
      <w:r>
        <w:rPr>
          <w:rStyle w:val="CommentTok"/>
        </w:rPr>
        <w:t xml:space="preserve"># upsert embeddings then search</w:t>
      </w:r>
    </w:p>
    <w:p>
      <w:r>
        <w:pict>
          <v:rect style="width:0;height:1.5pt" o:hralign="center" o:hrstd="t" o:hr="t"/>
        </w:pict>
      </w:r>
    </w:p>
    <w:bookmarkEnd w:id="39"/>
    <w:bookmarkEnd w:id="40"/>
    <w:bookmarkStart w:id="44" w:name="few-shot-vs-zero-shot-you-missed-this"/>
    <w:p>
      <w:pPr>
        <w:pStyle w:val="Heading2"/>
      </w:pPr>
      <w:r>
        <w:t xml:space="preserve">6. Few-shot vs Zero-shot (You missed this)</w:t>
      </w:r>
    </w:p>
    <w:bookmarkStart w:id="41" w:name="what-you-said-5"/>
    <w:p>
      <w:pPr>
        <w:pStyle w:val="Heading3"/>
      </w:pPr>
      <w:r>
        <w:t xml:space="preserve">What You Said</w:t>
      </w:r>
    </w:p>
    <w:p>
      <w:pPr>
        <w:pStyle w:val="FirstParagraph"/>
      </w:pPr>
      <w:r>
        <w:t xml:space="preserve">Described HITL loop.</w:t>
      </w:r>
    </w:p>
    <w:bookmarkEnd w:id="41"/>
    <w:bookmarkStart w:id="42" w:name="correct-answer"/>
    <w:p>
      <w:pPr>
        <w:pStyle w:val="Heading3"/>
      </w:pPr>
      <w:r>
        <w:t xml:space="preserve">Correct Answer</w:t>
      </w:r>
    </w:p>
    <w:p>
      <w:pPr>
        <w:pStyle w:val="Compact"/>
        <w:numPr>
          <w:ilvl w:val="0"/>
          <w:numId w:val="1002"/>
        </w:numPr>
      </w:pPr>
      <w:r>
        <w:t xml:space="preserve">Zero-shot: No examples given. Only instruction.</w:t>
      </w:r>
    </w:p>
    <w:p>
      <w:pPr>
        <w:pStyle w:val="Compact"/>
        <w:numPr>
          <w:ilvl w:val="0"/>
          <w:numId w:val="1002"/>
        </w:numPr>
      </w:pPr>
      <w:r>
        <w:t xml:space="preserve">One-shot: One example.</w:t>
      </w:r>
    </w:p>
    <w:p>
      <w:pPr>
        <w:pStyle w:val="Compact"/>
        <w:numPr>
          <w:ilvl w:val="0"/>
          <w:numId w:val="1002"/>
        </w:numPr>
      </w:pPr>
      <w:r>
        <w:t xml:space="preserve">Few-shot: Few examples included in prompt to guide format/behavior.</w:t>
      </w:r>
    </w:p>
    <w:bookmarkEnd w:id="42"/>
    <w:bookmarkStart w:id="43" w:name="example"/>
    <w:p>
      <w:pPr>
        <w:pStyle w:val="Heading3"/>
      </w:pPr>
      <w:r>
        <w:t xml:space="preserve">Example</w:t>
      </w:r>
    </w:p>
    <w:p>
      <w:pPr>
        <w:pStyle w:val="SourceCode"/>
      </w:pPr>
      <w:r>
        <w:rPr>
          <w:rStyle w:val="NormalTok"/>
        </w:rPr>
        <w:t xml:space="preserve">prompt </w:t>
      </w:r>
      <w:r>
        <w:rPr>
          <w:rStyle w:val="OperatorTok"/>
        </w:rPr>
        <w:t xml:space="preserve">=</w:t>
      </w:r>
      <w:r>
        <w:rPr>
          <w:rStyle w:val="NormalTok"/>
        </w:rPr>
        <w:t xml:space="preserve"> </w:t>
      </w:r>
      <w:r>
        <w:rPr>
          <w:rStyle w:val="StringTok"/>
        </w:rPr>
        <w:t xml:space="preserve">'''Extract sentiment.</w:t>
      </w:r>
      <w:r>
        <w:br/>
      </w:r>
      <w:r>
        <w:rPr>
          <w:rStyle w:val="StringTok"/>
        </w:rPr>
        <w:t xml:space="preserve">Text: I love it -&gt; Positive</w:t>
      </w:r>
      <w:r>
        <w:br/>
      </w:r>
      <w:r>
        <w:rPr>
          <w:rStyle w:val="StringTok"/>
        </w:rPr>
        <w:t xml:space="preserve">Text: Worst experience -&gt; Negative</w:t>
      </w:r>
      <w:r>
        <w:br/>
      </w:r>
      <w:r>
        <w:rPr>
          <w:rStyle w:val="StringTok"/>
        </w:rPr>
        <w:t xml:space="preserve">Text: Product is okay -&gt; ?'''</w:t>
      </w:r>
    </w:p>
    <w:p>
      <w:r>
        <w:pict>
          <v:rect style="width:0;height:1.5pt" o:hralign="center" o:hrstd="t" o:hr="t"/>
        </w:pict>
      </w:r>
    </w:p>
    <w:bookmarkEnd w:id="43"/>
    <w:bookmarkEnd w:id="44"/>
    <w:bookmarkStart w:id="46" w:name="human-in-the-loop"/>
    <w:p>
      <w:pPr>
        <w:pStyle w:val="Heading2"/>
      </w:pPr>
      <w:r>
        <w:t xml:space="preserve">7. Human in the Loop</w:t>
      </w:r>
    </w:p>
    <w:bookmarkStart w:id="45" w:name="best-answer"/>
    <w:p>
      <w:pPr>
        <w:pStyle w:val="Heading3"/>
      </w:pPr>
      <w:r>
        <w:t xml:space="preserve">Best Answer</w:t>
      </w:r>
    </w:p>
    <w:p>
      <w:pPr>
        <w:pStyle w:val="FirstParagraph"/>
      </w:pPr>
      <w:r>
        <w:t xml:space="preserve">When model confidence is low or action is high-risk, workflow pauses for human approval. Example: loan recommendation, legal extraction, payment release.</w:t>
      </w:r>
    </w:p>
    <w:p>
      <w:pPr>
        <w:pStyle w:val="SourceCode"/>
      </w:pP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send_to_reviewer(record)</w:t>
      </w:r>
    </w:p>
    <w:p>
      <w:r>
        <w:pict>
          <v:rect style="width:0;height:1.5pt" o:hralign="center" o:hrstd="t" o:hr="t"/>
        </w:pict>
      </w:r>
    </w:p>
    <w:bookmarkEnd w:id="45"/>
    <w:bookmarkEnd w:id="46"/>
    <w:bookmarkStart w:id="50" w:name="fine-tuning-experience"/>
    <w:p>
      <w:pPr>
        <w:pStyle w:val="Heading2"/>
      </w:pPr>
      <w:r>
        <w:t xml:space="preserve">8. Fine-tuning Experience</w:t>
      </w:r>
    </w:p>
    <w:bookmarkStart w:id="47" w:name="what-you-said-6"/>
    <w:p>
      <w:pPr>
        <w:pStyle w:val="Heading3"/>
      </w:pPr>
      <w:r>
        <w:t xml:space="preserve">What You Said</w:t>
      </w:r>
    </w:p>
    <w:p>
      <w:pPr>
        <w:pStyle w:val="FirstParagraph"/>
      </w:pPr>
      <w:r>
        <w:t xml:space="preserve">Llama, LayoutLM, ClinicalBERT, PaddleOCR.</w:t>
      </w:r>
    </w:p>
    <w:bookmarkEnd w:id="47"/>
    <w:bookmarkStart w:id="48" w:name="best-senior-answer-5"/>
    <w:p>
      <w:pPr>
        <w:pStyle w:val="Heading3"/>
      </w:pPr>
      <w:r>
        <w:t xml:space="preserve">Best Senior Answer</w:t>
      </w:r>
    </w:p>
    <w:p>
      <w:pPr>
        <w:pStyle w:val="FirstParagraph"/>
      </w:pPr>
      <w:r>
        <w:t xml:space="preserve">I have fine-tuned domain models for document AI and NLP tasks:</w:t>
      </w:r>
    </w:p>
    <w:p>
      <w:pPr>
        <w:pStyle w:val="Compact"/>
        <w:numPr>
          <w:ilvl w:val="0"/>
          <w:numId w:val="1003"/>
        </w:numPr>
      </w:pPr>
      <w:r>
        <w:t xml:space="preserve">ClinicalBERT for medical NER</w:t>
      </w:r>
    </w:p>
    <w:p>
      <w:pPr>
        <w:pStyle w:val="Compact"/>
        <w:numPr>
          <w:ilvl w:val="0"/>
          <w:numId w:val="1003"/>
        </w:numPr>
      </w:pPr>
      <w:r>
        <w:t xml:space="preserve">LayoutLM for invoice/lab report extraction</w:t>
      </w:r>
    </w:p>
    <w:p>
      <w:pPr>
        <w:pStyle w:val="Compact"/>
        <w:numPr>
          <w:ilvl w:val="0"/>
          <w:numId w:val="1003"/>
        </w:numPr>
      </w:pPr>
      <w:r>
        <w:t xml:space="preserve">Llama 3 with LoRA/QLoRA for domain Q&amp;A</w:t>
      </w:r>
    </w:p>
    <w:p>
      <w:pPr>
        <w:pStyle w:val="Compact"/>
        <w:numPr>
          <w:ilvl w:val="0"/>
          <w:numId w:val="1003"/>
        </w:numPr>
      </w:pPr>
      <w:r>
        <w:t xml:space="preserve">PaddleOCR for scanned text recognition</w:t>
      </w:r>
    </w:p>
    <w:bookmarkEnd w:id="48"/>
    <w:bookmarkStart w:id="49" w:name="example-lora"/>
    <w:p>
      <w:pPr>
        <w:pStyle w:val="Heading3"/>
      </w:pPr>
      <w:r>
        <w:t xml:space="preserve">Example LoRA</w:t>
      </w:r>
    </w:p>
    <w:p>
      <w:pPr>
        <w:pStyle w:val="SourceCode"/>
      </w:pPr>
      <w:r>
        <w:rPr>
          <w:rStyle w:val="ImportTok"/>
        </w:rPr>
        <w:t xml:space="preserve">from</w:t>
      </w:r>
      <w:r>
        <w:rPr>
          <w:rStyle w:val="NormalTok"/>
        </w:rPr>
        <w:t xml:space="preserve"> peft </w:t>
      </w:r>
      <w:r>
        <w:rPr>
          <w:rStyle w:val="ImportTok"/>
        </w:rPr>
        <w:t xml:space="preserve">import</w:t>
      </w:r>
      <w:r>
        <w:rPr>
          <w:rStyle w:val="NormalTok"/>
        </w:rPr>
        <w:t xml:space="preserve"> LoraConfig</w:t>
      </w:r>
      <w:r>
        <w:br/>
      </w:r>
      <w:r>
        <w:rPr>
          <w:rStyle w:val="NormalTok"/>
        </w:rPr>
        <w:t xml:space="preserve">config </w:t>
      </w:r>
      <w:r>
        <w:rPr>
          <w:rStyle w:val="OperatorTok"/>
        </w:rPr>
        <w:t xml:space="preserve">=</w:t>
      </w:r>
      <w:r>
        <w:rPr>
          <w:rStyle w:val="NormalTok"/>
        </w:rPr>
        <w:t xml:space="preserve"> LoraConfig(r</w:t>
      </w:r>
      <w:r>
        <w:rPr>
          <w:rStyle w:val="OperatorTok"/>
        </w:rPr>
        <w:t xml:space="preserve">=</w:t>
      </w:r>
      <w:r>
        <w:rPr>
          <w:rStyle w:val="DecValTok"/>
        </w:rPr>
        <w:t xml:space="preserve">8</w:t>
      </w:r>
      <w:r>
        <w:rPr>
          <w:rStyle w:val="NormalTok"/>
        </w:rPr>
        <w:t xml:space="preserve">,lora_alpha</w:t>
      </w:r>
      <w:r>
        <w:rPr>
          <w:rStyle w:val="OperatorTok"/>
        </w:rPr>
        <w:t xml:space="preserve">=</w:t>
      </w:r>
      <w:r>
        <w:rPr>
          <w:rStyle w:val="DecValTok"/>
        </w:rPr>
        <w:t xml:space="preserve">16</w:t>
      </w:r>
      <w:r>
        <w:rPr>
          <w:rStyle w:val="NormalTok"/>
        </w:rPr>
        <w:t xml:space="preserve">)</w:t>
      </w:r>
    </w:p>
    <w:p>
      <w:r>
        <w:pict>
          <v:rect style="width:0;height:1.5pt" o:hralign="center" o:hrstd="t" o:hr="t"/>
        </w:pict>
      </w:r>
    </w:p>
    <w:bookmarkEnd w:id="49"/>
    <w:bookmarkEnd w:id="50"/>
    <w:bookmarkStart w:id="52" w:name="challenges-in-fine-tuning"/>
    <w:p>
      <w:pPr>
        <w:pStyle w:val="Heading2"/>
      </w:pPr>
      <w:r>
        <w:t xml:space="preserve">9. Challenges in Fine-tuning</w:t>
      </w:r>
    </w:p>
    <w:bookmarkStart w:id="51" w:name="best-answer-1"/>
    <w:p>
      <w:pPr>
        <w:pStyle w:val="Heading3"/>
      </w:pPr>
      <w:r>
        <w:t xml:space="preserve">Best Answer</w:t>
      </w:r>
    </w:p>
    <w:p>
      <w:pPr>
        <w:pStyle w:val="FirstParagraph"/>
      </w:pPr>
      <w:r>
        <w:t xml:space="preserve">Main issues were:</w:t>
      </w:r>
    </w:p>
    <w:p>
      <w:pPr>
        <w:pStyle w:val="Compact"/>
        <w:numPr>
          <w:ilvl w:val="0"/>
          <w:numId w:val="1004"/>
        </w:numPr>
      </w:pPr>
      <w:r>
        <w:t xml:space="preserve">Poor labels / annotation drift</w:t>
      </w:r>
    </w:p>
    <w:p>
      <w:pPr>
        <w:pStyle w:val="Compact"/>
        <w:numPr>
          <w:ilvl w:val="0"/>
          <w:numId w:val="1004"/>
        </w:numPr>
      </w:pPr>
      <w:r>
        <w:t xml:space="preserve">Token limits</w:t>
      </w:r>
    </w:p>
    <w:p>
      <w:pPr>
        <w:pStyle w:val="Compact"/>
        <w:numPr>
          <w:ilvl w:val="0"/>
          <w:numId w:val="1004"/>
        </w:numPr>
      </w:pPr>
      <w:r>
        <w:t xml:space="preserve">GPU memory constraints</w:t>
      </w:r>
    </w:p>
    <w:p>
      <w:pPr>
        <w:pStyle w:val="Compact"/>
        <w:numPr>
          <w:ilvl w:val="0"/>
          <w:numId w:val="1004"/>
        </w:numPr>
      </w:pPr>
      <w:r>
        <w:t xml:space="preserve">Hallucinations after tuning</w:t>
      </w:r>
    </w:p>
    <w:p>
      <w:pPr>
        <w:pStyle w:val="Compact"/>
        <w:numPr>
          <w:ilvl w:val="0"/>
          <w:numId w:val="1004"/>
        </w:numPr>
      </w:pPr>
      <w:r>
        <w:t xml:space="preserve">Overfitting small datasets</w:t>
      </w:r>
    </w:p>
    <w:p>
      <w:pPr>
        <w:pStyle w:val="Compact"/>
        <w:numPr>
          <w:ilvl w:val="0"/>
          <w:numId w:val="1004"/>
        </w:numPr>
      </w:pPr>
      <w:r>
        <w:t xml:space="preserve">OCR noise propagation</w:t>
      </w:r>
    </w:p>
    <w:p>
      <w:pPr>
        <w:pStyle w:val="FirstParagraph"/>
      </w:pPr>
      <w:r>
        <w:t xml:space="preserve">Mitigation: MLflow tracking, rollback, better data QA, quantization.</w:t>
      </w:r>
    </w:p>
    <w:p>
      <w:r>
        <w:pict>
          <v:rect style="width:0;height:1.5pt" o:hralign="center" o:hrstd="t" o:hr="t"/>
        </w:pict>
      </w:r>
    </w:p>
    <w:bookmarkEnd w:id="51"/>
    <w:bookmarkEnd w:id="52"/>
    <w:bookmarkStart w:id="53" w:name="if-asked-why-should-we-hire-you"/>
    <w:p>
      <w:pPr>
        <w:pStyle w:val="Heading2"/>
      </w:pPr>
      <w:r>
        <w:t xml:space="preserve">10. If asked Why should we hire you?</w:t>
      </w:r>
    </w:p>
    <w:p>
      <w:pPr>
        <w:pStyle w:val="FirstParagraph"/>
      </w:pPr>
      <w:r>
        <w:t xml:space="preserve">I bring a rare combination of data engineering, ML, and production GenAI expertise. I can design systems end-to-end—from ingestion pipelines and training to secure LLM deployment and measurable business outcomes.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2026-04-30T02:39:57Z</dcterms:created>
  <dcterms:modified xsi:type="dcterms:W3CDTF">2026-04-30T02:39:57Z</dcterms:modified>
</cp:coreProperties>
</file>

<file path=docProps/custom.xml><?xml version="1.0" encoding="utf-8"?>
<Properties xmlns="http://schemas.openxmlformats.org/officeDocument/2006/custom-properties" xmlns:vt="http://schemas.openxmlformats.org/officeDocument/2006/docPropsVTypes"/>
</file>