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8431C" w14:textId="77777777" w:rsidR="00C8030A" w:rsidRPr="00C8030A" w:rsidRDefault="00C8030A" w:rsidP="00C8030A">
      <w:pPr>
        <w:spacing w:line="276" w:lineRule="auto"/>
        <w:jc w:val="center"/>
        <w:rPr>
          <w:rFonts w:ascii="Times New Roman" w:hAnsi="Times New Roman" w:cs="Times New Roman"/>
          <w:b/>
          <w:bCs/>
          <w:color w:val="000000" w:themeColor="text1"/>
          <w:sz w:val="32"/>
          <w:szCs w:val="32"/>
        </w:rPr>
      </w:pPr>
      <w:r w:rsidRPr="00C8030A">
        <w:rPr>
          <w:rFonts w:ascii="Times New Roman" w:hAnsi="Times New Roman" w:cs="Times New Roman"/>
          <w:b/>
          <w:bCs/>
          <w:color w:val="000000" w:themeColor="text1"/>
          <w:sz w:val="32"/>
          <w:szCs w:val="32"/>
        </w:rPr>
        <w:t>Design Document for Peer-to-Peer Messaging System</w:t>
      </w:r>
    </w:p>
    <w:p w14:paraId="1C035261" w14:textId="77777777" w:rsidR="00C8030A" w:rsidRPr="00C8030A" w:rsidRDefault="00C8030A" w:rsidP="00C8030A">
      <w:pPr>
        <w:spacing w:line="276" w:lineRule="auto"/>
        <w:rPr>
          <w:rFonts w:ascii="Times New Roman" w:hAnsi="Times New Roman" w:cs="Times New Roman"/>
          <w:b/>
          <w:bCs/>
          <w:i/>
          <w:iCs/>
          <w:color w:val="000000" w:themeColor="text1"/>
          <w:sz w:val="28"/>
          <w:szCs w:val="28"/>
        </w:rPr>
      </w:pPr>
      <w:r w:rsidRPr="00C8030A">
        <w:rPr>
          <w:rFonts w:ascii="Times New Roman" w:hAnsi="Times New Roman" w:cs="Times New Roman"/>
          <w:b/>
          <w:bCs/>
          <w:i/>
          <w:iCs/>
          <w:color w:val="000000" w:themeColor="text1"/>
          <w:sz w:val="28"/>
          <w:szCs w:val="28"/>
        </w:rPr>
        <w:t>Overview</w:t>
      </w:r>
    </w:p>
    <w:p w14:paraId="467C1879"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The Peer-to-Peer (P2P) Messaging System is designed to facilitate decentralized communication between users, enabling them to exchange messages directly without the need for a central server. Utilizing a Spring Boot framework, this system features a robust architecture that allows peers to register, publish, and subscribe to various topics while ensuring efficient message querying. The core principle behind this system is to enhance user autonomy by empowering peers to connect and communicate directly, thus reducing reliance on centralized infrastructures that may introduce bottlenecks and single points of failure. By implementing a P2P model, the system promotes a more resilient communication network capable of scaling alongside user demand. Furthermore, the inclusion of a monitoring dashboard provides insights into network performance, such as message latency and active peer statistics, aiding in troubleshooting and optimization. This design prioritizes real-time performance and user experience while maintaining flexibility for future enhancements, making it suitable for various applications, from personal messaging to larger collaborative platforms.</w:t>
      </w:r>
    </w:p>
    <w:p w14:paraId="21C3AD81" w14:textId="77777777" w:rsidR="00C8030A" w:rsidRPr="00C8030A" w:rsidRDefault="00C8030A" w:rsidP="00C8030A">
      <w:pPr>
        <w:spacing w:line="276" w:lineRule="auto"/>
        <w:rPr>
          <w:rFonts w:ascii="Times New Roman" w:hAnsi="Times New Roman" w:cs="Times New Roman"/>
          <w:b/>
          <w:bCs/>
          <w:i/>
          <w:iCs/>
          <w:color w:val="000000" w:themeColor="text1"/>
          <w:sz w:val="28"/>
          <w:szCs w:val="28"/>
        </w:rPr>
      </w:pPr>
      <w:r w:rsidRPr="00C8030A">
        <w:rPr>
          <w:rFonts w:ascii="Times New Roman" w:hAnsi="Times New Roman" w:cs="Times New Roman"/>
          <w:b/>
          <w:bCs/>
          <w:i/>
          <w:iCs/>
          <w:color w:val="000000" w:themeColor="text1"/>
          <w:sz w:val="28"/>
          <w:szCs w:val="28"/>
        </w:rPr>
        <w:t>Design Goals</w:t>
      </w:r>
    </w:p>
    <w:p w14:paraId="6AE3F5A4"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The primary design goals of the Peer-to-Peer Messaging System focus on decentralization, scalability, fault tolerance, and real-time performance. Decentralization is crucial to eliminate single points of failure, allowing peers to connect directly, fostering a network that can continue to operate even when certain nodes go offline. Scalability ensures that as more peers join the network, the system can manage increased message loads without significant degradation in performance. This is achieved by utilizing efficient algorithms for message routing and peer discovery. Fault tolerance mechanisms, such as peer failure detection and recovery, are implemented to ensure that communication remains uninterrupted even in the event of node failures. Finally, real-time performance is emphasized through the use of asynchronous communication protocols, allowing for immediate message delivery and responsiveness, thus enhancing the overall user experience. Collectively, these design goals establish a robust foundation for a dynamic P2P messaging system that can adapt to varying user needs while maintaining high performance and reliability.</w:t>
      </w:r>
    </w:p>
    <w:p w14:paraId="4653953B" w14:textId="77777777" w:rsidR="00C8030A" w:rsidRPr="00C8030A" w:rsidRDefault="00C8030A" w:rsidP="00C8030A">
      <w:pPr>
        <w:spacing w:line="276" w:lineRule="auto"/>
        <w:rPr>
          <w:rFonts w:ascii="Times New Roman" w:hAnsi="Times New Roman" w:cs="Times New Roman"/>
          <w:b/>
          <w:bCs/>
          <w:i/>
          <w:iCs/>
          <w:color w:val="000000" w:themeColor="text1"/>
          <w:sz w:val="28"/>
          <w:szCs w:val="28"/>
        </w:rPr>
      </w:pPr>
      <w:r w:rsidRPr="00C8030A">
        <w:rPr>
          <w:rFonts w:ascii="Times New Roman" w:hAnsi="Times New Roman" w:cs="Times New Roman"/>
          <w:b/>
          <w:bCs/>
          <w:i/>
          <w:iCs/>
          <w:color w:val="000000" w:themeColor="text1"/>
          <w:sz w:val="28"/>
          <w:szCs w:val="28"/>
        </w:rPr>
        <w:t>Architecture</w:t>
      </w:r>
    </w:p>
    <w:p w14:paraId="0F90CDA1"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 xml:space="preserve">The architecture of the Peer-to-Peer Messaging System is composed of three main components: peer nodes, an indexing server, and the communication protocol. Peer nodes function as both clients and servers, capable of sending and receiving messages while also publishing and subscribing to topics. This dual functionality is essential for fostering direct communication among peers, allowing for a more organic interaction model. The indexing server plays a vital role in maintaining a record of active peers and the topics they are interested in, thereby facilitating efficient message routing and delivery. This component ensures that messages reach their intended recipients quickly and accurately. The communication protocol governs how messages are transmitted across the network, focusing </w:t>
      </w:r>
      <w:r w:rsidRPr="00C8030A">
        <w:rPr>
          <w:rFonts w:ascii="Times New Roman" w:hAnsi="Times New Roman" w:cs="Times New Roman"/>
          <w:color w:val="000000" w:themeColor="text1"/>
          <w:sz w:val="24"/>
          <w:szCs w:val="24"/>
        </w:rPr>
        <w:lastRenderedPageBreak/>
        <w:t>on reliability and speed. It utilizes a combination of synchronous and asynchronous methods to strike a balance between immediate delivery and resource efficiency. Additionally, a monitoring dashboard provides real-time visualizations of network health, active peer statistics, and message latency, enabling administrators and users to monitor performance and address potential issues proactively. This architecture effectively supports the system's design goals while laying the groundwork for future enhancements and scalability.</w:t>
      </w:r>
    </w:p>
    <w:p w14:paraId="412D611F" w14:textId="3654D285" w:rsidR="00C8030A" w:rsidRPr="00C8030A" w:rsidRDefault="00C8030A" w:rsidP="00C8030A">
      <w:pPr>
        <w:spacing w:line="276" w:lineRule="auto"/>
        <w:rPr>
          <w:rFonts w:ascii="Times New Roman" w:hAnsi="Times New Roman" w:cs="Times New Roman"/>
          <w:b/>
          <w:bCs/>
          <w:i/>
          <w:iCs/>
          <w:color w:val="000000" w:themeColor="text1"/>
          <w:sz w:val="28"/>
          <w:szCs w:val="28"/>
        </w:rPr>
      </w:pPr>
      <w:r w:rsidRPr="00C8030A">
        <w:rPr>
          <w:rFonts w:ascii="Times New Roman" w:hAnsi="Times New Roman" w:cs="Times New Roman"/>
          <w:b/>
          <w:bCs/>
          <w:i/>
          <w:iCs/>
          <w:color w:val="000000" w:themeColor="text1"/>
          <w:sz w:val="28"/>
          <w:szCs w:val="28"/>
        </w:rPr>
        <w:t xml:space="preserve">Design Decisions and </w:t>
      </w:r>
      <w:r w:rsidRPr="00C8030A">
        <w:rPr>
          <w:rFonts w:ascii="Times New Roman" w:hAnsi="Times New Roman" w:cs="Times New Roman"/>
          <w:b/>
          <w:bCs/>
          <w:i/>
          <w:iCs/>
          <w:color w:val="000000" w:themeColor="text1"/>
          <w:sz w:val="28"/>
          <w:szCs w:val="28"/>
        </w:rPr>
        <w:t>Trade-offs</w:t>
      </w:r>
    </w:p>
    <w:p w14:paraId="04F3AE9E"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 xml:space="preserve">Several critical design decisions were made throughout the development of the Peer-to-Peer Messaging System, each involving </w:t>
      </w:r>
      <w:proofErr w:type="spellStart"/>
      <w:r w:rsidRPr="00C8030A">
        <w:rPr>
          <w:rFonts w:ascii="Times New Roman" w:hAnsi="Times New Roman" w:cs="Times New Roman"/>
          <w:color w:val="000000" w:themeColor="text1"/>
          <w:sz w:val="24"/>
          <w:szCs w:val="24"/>
        </w:rPr>
        <w:t>tradeoffs</w:t>
      </w:r>
      <w:proofErr w:type="spellEnd"/>
      <w:r w:rsidRPr="00C8030A">
        <w:rPr>
          <w:rFonts w:ascii="Times New Roman" w:hAnsi="Times New Roman" w:cs="Times New Roman"/>
          <w:color w:val="000000" w:themeColor="text1"/>
          <w:sz w:val="24"/>
          <w:szCs w:val="24"/>
        </w:rPr>
        <w:t xml:space="preserve"> that impact performance, usability, and complexity. Decentralization vs. Centralization was a primary consideration; while decentralization enhances scalability and resilience, it introduces challenges in peer discovery and message routing. A distributed system requires more complex algorithms to maintain communication and state, as there is no central authority to manage these processes. Additionally, the choice between synchronous and asynchronous communication methods influences system responsiveness. While synchronous communication can simplify development by ensuring messages are delivered before moving on to the next task, it can also lead to increased latency under high loads. On the other hand, asynchronous communication can improve responsiveness but may require more sophisticated handling of message delivery confirmation. Another significant </w:t>
      </w:r>
      <w:proofErr w:type="spellStart"/>
      <w:r w:rsidRPr="00C8030A">
        <w:rPr>
          <w:rFonts w:ascii="Times New Roman" w:hAnsi="Times New Roman" w:cs="Times New Roman"/>
          <w:color w:val="000000" w:themeColor="text1"/>
          <w:sz w:val="24"/>
          <w:szCs w:val="24"/>
        </w:rPr>
        <w:t>tradeoff</w:t>
      </w:r>
      <w:proofErr w:type="spellEnd"/>
      <w:r w:rsidRPr="00C8030A">
        <w:rPr>
          <w:rFonts w:ascii="Times New Roman" w:hAnsi="Times New Roman" w:cs="Times New Roman"/>
          <w:color w:val="000000" w:themeColor="text1"/>
          <w:sz w:val="24"/>
          <w:szCs w:val="24"/>
        </w:rPr>
        <w:t xml:space="preserve"> involves data consistency vs. performance; the system adopts an eventual consistency model, which improves performance by allowing peers to operate independently, but it may lead to scenarios where users have slightly outdated information. Balancing these </w:t>
      </w:r>
      <w:proofErr w:type="spellStart"/>
      <w:r w:rsidRPr="00C8030A">
        <w:rPr>
          <w:rFonts w:ascii="Times New Roman" w:hAnsi="Times New Roman" w:cs="Times New Roman"/>
          <w:color w:val="000000" w:themeColor="text1"/>
          <w:sz w:val="24"/>
          <w:szCs w:val="24"/>
        </w:rPr>
        <w:t>tradeoffs</w:t>
      </w:r>
      <w:proofErr w:type="spellEnd"/>
      <w:r w:rsidRPr="00C8030A">
        <w:rPr>
          <w:rFonts w:ascii="Times New Roman" w:hAnsi="Times New Roman" w:cs="Times New Roman"/>
          <w:color w:val="000000" w:themeColor="text1"/>
          <w:sz w:val="24"/>
          <w:szCs w:val="24"/>
        </w:rPr>
        <w:t xml:space="preserve"> is crucial for developing a system that meets user needs while remaining efficient and maintainable.</w:t>
      </w:r>
    </w:p>
    <w:p w14:paraId="137E9A66" w14:textId="77777777" w:rsidR="00C8030A" w:rsidRPr="00C8030A" w:rsidRDefault="00C8030A" w:rsidP="00C8030A">
      <w:pPr>
        <w:spacing w:line="276" w:lineRule="auto"/>
        <w:rPr>
          <w:rFonts w:ascii="Times New Roman" w:hAnsi="Times New Roman" w:cs="Times New Roman"/>
          <w:b/>
          <w:bCs/>
          <w:i/>
          <w:iCs/>
          <w:color w:val="000000" w:themeColor="text1"/>
          <w:sz w:val="28"/>
          <w:szCs w:val="28"/>
        </w:rPr>
      </w:pPr>
      <w:r w:rsidRPr="00C8030A">
        <w:rPr>
          <w:rFonts w:ascii="Times New Roman" w:hAnsi="Times New Roman" w:cs="Times New Roman"/>
          <w:b/>
          <w:bCs/>
          <w:i/>
          <w:iCs/>
          <w:color w:val="000000" w:themeColor="text1"/>
          <w:sz w:val="28"/>
          <w:szCs w:val="28"/>
        </w:rPr>
        <w:t>Possible Improvements</w:t>
      </w:r>
    </w:p>
    <w:p w14:paraId="7AF5FAF7"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The Peer-to-Peer Messaging System has a solid foundation but also presents numerous opportunities for improvement. One potential enhancement is the implementation of advanced fault tolerance mechanisms, such as leader election algorithms. This would enhance the system's reliability by enabling a designated peer to take over in case of node failures, thus ensuring continuous operation. Additionally, integrating enhanced security measures could protect user data and privacy. This might include end-to-end encryption for messages and secure authentication protocols to verify peer identities, safeguarding the system against unauthorized access and data breaches. Expanding the monitoring dashboard to include more detailed metrics could provide deeper insights into system performance, allowing for proactive adjustments and optimizations. User interface improvements would enhance user experience, making the system more intuitive and accessible for a broader audience. Lastly, exploring integration with other services, such as social media platforms or cloud storage, could broaden the system's utility and appeal. These improvements would not only enhance the existing functionality but also position the system for growth in a rapidly evolving digital landscape, making it a more versatile communication tool.</w:t>
      </w:r>
    </w:p>
    <w:p w14:paraId="7D4C8A93" w14:textId="77777777" w:rsidR="00C8030A" w:rsidRPr="00C8030A" w:rsidRDefault="00C8030A" w:rsidP="00C8030A">
      <w:pPr>
        <w:spacing w:line="276" w:lineRule="auto"/>
        <w:rPr>
          <w:rFonts w:ascii="Times New Roman" w:hAnsi="Times New Roman" w:cs="Times New Roman"/>
          <w:color w:val="000000" w:themeColor="text1"/>
          <w:sz w:val="24"/>
          <w:szCs w:val="24"/>
        </w:rPr>
      </w:pPr>
    </w:p>
    <w:p w14:paraId="70FE905A" w14:textId="77777777" w:rsidR="00C8030A" w:rsidRPr="00C8030A" w:rsidRDefault="00C8030A" w:rsidP="00C8030A">
      <w:pPr>
        <w:spacing w:line="276" w:lineRule="auto"/>
        <w:rPr>
          <w:rFonts w:ascii="Times New Roman" w:hAnsi="Times New Roman" w:cs="Times New Roman"/>
          <w:b/>
          <w:bCs/>
          <w:i/>
          <w:iCs/>
          <w:color w:val="000000" w:themeColor="text1"/>
          <w:sz w:val="24"/>
          <w:szCs w:val="24"/>
        </w:rPr>
      </w:pPr>
      <w:r w:rsidRPr="00C8030A">
        <w:rPr>
          <w:rFonts w:ascii="Times New Roman" w:hAnsi="Times New Roman" w:cs="Times New Roman"/>
          <w:b/>
          <w:bCs/>
          <w:i/>
          <w:iCs/>
          <w:color w:val="000000" w:themeColor="text1"/>
          <w:sz w:val="24"/>
          <w:szCs w:val="24"/>
        </w:rPr>
        <w:lastRenderedPageBreak/>
        <w:t>Sketch for Implementing Improvements in the Peer-to-Peer Messaging System</w:t>
      </w:r>
    </w:p>
    <w:p w14:paraId="70F4D044"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To enhance the Peer-to-Peer (P2P) Messaging System, the following outlines the strategies and steps needed to implement the suggested improvements, including advanced fault tolerance, security measures, enhanced monitoring, user interface upgrades, and service integration.</w:t>
      </w:r>
    </w:p>
    <w:p w14:paraId="7AE6BF67"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1. Advanced Fault Tolerance Mechanisms</w:t>
      </w:r>
    </w:p>
    <w:p w14:paraId="0149D89E"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Implementation Strategy:</w:t>
      </w:r>
    </w:p>
    <w:p w14:paraId="0907E52B" w14:textId="77777777" w:rsidR="00C8030A" w:rsidRPr="00C8030A" w:rsidRDefault="00C8030A" w:rsidP="00C8030A">
      <w:pPr>
        <w:numPr>
          <w:ilvl w:val="0"/>
          <w:numId w:val="1"/>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Leader Election Algorithm: Integrate a leader election algorithm (e.g., Raft or Paxos) among peers. This will enable one peer to take over responsibilities in the event of failures.</w:t>
      </w:r>
    </w:p>
    <w:p w14:paraId="0EEF45D8"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Steps:</w:t>
      </w:r>
    </w:p>
    <w:p w14:paraId="0C571653" w14:textId="77777777" w:rsidR="00C8030A" w:rsidRPr="00C8030A" w:rsidRDefault="00C8030A" w:rsidP="00C8030A">
      <w:pPr>
        <w:numPr>
          <w:ilvl w:val="0"/>
          <w:numId w:val="2"/>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Define Peer Roles: Establish clear roles for peers (e.g., leader, follower).</w:t>
      </w:r>
    </w:p>
    <w:p w14:paraId="04001562" w14:textId="77777777" w:rsidR="00C8030A" w:rsidRPr="00C8030A" w:rsidRDefault="00C8030A" w:rsidP="00C8030A">
      <w:pPr>
        <w:numPr>
          <w:ilvl w:val="0"/>
          <w:numId w:val="2"/>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Implement Heartbeat Mechanism: Develop a mechanism for the leader to send regular heartbeats to followers. If a heartbeat is missed, followers can initiate a leader election process.</w:t>
      </w:r>
    </w:p>
    <w:p w14:paraId="1240F44F" w14:textId="77777777" w:rsidR="00C8030A" w:rsidRPr="00C8030A" w:rsidRDefault="00C8030A" w:rsidP="00C8030A">
      <w:pPr>
        <w:numPr>
          <w:ilvl w:val="0"/>
          <w:numId w:val="2"/>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State Management: Ensure that the state is consistently replicated across all peers to maintain a synchronized view of the system.</w:t>
      </w:r>
    </w:p>
    <w:p w14:paraId="60E93029" w14:textId="77777777" w:rsidR="00C8030A" w:rsidRPr="00C8030A" w:rsidRDefault="00C8030A" w:rsidP="00C8030A">
      <w:pPr>
        <w:numPr>
          <w:ilvl w:val="0"/>
          <w:numId w:val="2"/>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Testing: Conduct thorough testing of the election process under various failure scenarios to ensure reliability and consistency.</w:t>
      </w:r>
    </w:p>
    <w:p w14:paraId="6CE97297"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2. Enhanced Security Measures</w:t>
      </w:r>
    </w:p>
    <w:p w14:paraId="52DDFD58"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Implementation Strategy:</w:t>
      </w:r>
    </w:p>
    <w:p w14:paraId="294D07CA" w14:textId="77777777" w:rsidR="00C8030A" w:rsidRPr="00C8030A" w:rsidRDefault="00C8030A" w:rsidP="00C8030A">
      <w:pPr>
        <w:numPr>
          <w:ilvl w:val="0"/>
          <w:numId w:val="3"/>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End-to-End Encryption: Use encryption algorithms (e.g., AES or RSA) to secure messages between peers.</w:t>
      </w:r>
    </w:p>
    <w:p w14:paraId="0B309CAA"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Steps:</w:t>
      </w:r>
    </w:p>
    <w:p w14:paraId="62F6D5C9" w14:textId="77777777" w:rsidR="00C8030A" w:rsidRPr="00C8030A" w:rsidRDefault="00C8030A" w:rsidP="00C8030A">
      <w:pPr>
        <w:numPr>
          <w:ilvl w:val="0"/>
          <w:numId w:val="4"/>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Key Exchange Protocol: Implement a secure key exchange mechanism (e.g., Diffie-Hellman) for peers to share encryption keys.</w:t>
      </w:r>
    </w:p>
    <w:p w14:paraId="32746A6B" w14:textId="77777777" w:rsidR="00C8030A" w:rsidRPr="00C8030A" w:rsidRDefault="00C8030A" w:rsidP="00C8030A">
      <w:pPr>
        <w:numPr>
          <w:ilvl w:val="0"/>
          <w:numId w:val="4"/>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Encrypt Messages: Modify the message sending and receiving functionality to include encryption and decryption processes.</w:t>
      </w:r>
    </w:p>
    <w:p w14:paraId="37236203" w14:textId="77777777" w:rsidR="00C8030A" w:rsidRPr="00C8030A" w:rsidRDefault="00C8030A" w:rsidP="00C8030A">
      <w:pPr>
        <w:numPr>
          <w:ilvl w:val="0"/>
          <w:numId w:val="4"/>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Authentication: Implement authentication protocols (e.g., OAuth or JWT) to verify peer identities.</w:t>
      </w:r>
    </w:p>
    <w:p w14:paraId="6373F071" w14:textId="77777777" w:rsidR="00C8030A" w:rsidRPr="00C8030A" w:rsidRDefault="00C8030A" w:rsidP="00C8030A">
      <w:pPr>
        <w:numPr>
          <w:ilvl w:val="0"/>
          <w:numId w:val="4"/>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Security Audits: Perform security audits to identify vulnerabilities and improve the overall security posture.</w:t>
      </w:r>
    </w:p>
    <w:p w14:paraId="71DC19B5"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3. Enhanced Monitoring Dashboard</w:t>
      </w:r>
    </w:p>
    <w:p w14:paraId="23D31BDB"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Implementation Strategy:</w:t>
      </w:r>
    </w:p>
    <w:p w14:paraId="74E077FF" w14:textId="77777777" w:rsidR="00C8030A" w:rsidRPr="00C8030A" w:rsidRDefault="00C8030A" w:rsidP="00C8030A">
      <w:pPr>
        <w:numPr>
          <w:ilvl w:val="0"/>
          <w:numId w:val="5"/>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lastRenderedPageBreak/>
        <w:t>Comprehensive Metrics Collection: Extend the dashboard to collect additional metrics such as message delivery times, error rates, and resource usage.</w:t>
      </w:r>
    </w:p>
    <w:p w14:paraId="626870DD"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Steps:</w:t>
      </w:r>
    </w:p>
    <w:p w14:paraId="5BBEB89B" w14:textId="77777777" w:rsidR="00C8030A" w:rsidRPr="00C8030A" w:rsidRDefault="00C8030A" w:rsidP="00C8030A">
      <w:pPr>
        <w:numPr>
          <w:ilvl w:val="0"/>
          <w:numId w:val="6"/>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Data Collection Framework: Implement a framework for collecting and aggregating metrics from peers (e.g., Prometheus or ELK stack).</w:t>
      </w:r>
    </w:p>
    <w:p w14:paraId="3EBD08D8" w14:textId="77777777" w:rsidR="00C8030A" w:rsidRPr="00C8030A" w:rsidRDefault="00C8030A" w:rsidP="00C8030A">
      <w:pPr>
        <w:numPr>
          <w:ilvl w:val="0"/>
          <w:numId w:val="6"/>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Real-Time Visualization: Enhance the dashboard with real-time charts and graphs using libraries like D3.js or Chart.js for better data representation.</w:t>
      </w:r>
    </w:p>
    <w:p w14:paraId="75092DF1" w14:textId="77777777" w:rsidR="00C8030A" w:rsidRPr="00C8030A" w:rsidRDefault="00C8030A" w:rsidP="00C8030A">
      <w:pPr>
        <w:numPr>
          <w:ilvl w:val="0"/>
          <w:numId w:val="6"/>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Alerts and Notifications: Set up alert mechanisms for abnormal metrics (e.g., high latency, low availability) to inform administrators.</w:t>
      </w:r>
    </w:p>
    <w:p w14:paraId="7C3470D5" w14:textId="77777777" w:rsidR="00C8030A" w:rsidRPr="00C8030A" w:rsidRDefault="00C8030A" w:rsidP="00C8030A">
      <w:pPr>
        <w:numPr>
          <w:ilvl w:val="0"/>
          <w:numId w:val="6"/>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User Feedback: Gather user feedback to refine dashboard features and improve usability.</w:t>
      </w:r>
    </w:p>
    <w:p w14:paraId="02D98602"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4. User Interface Improvements</w:t>
      </w:r>
    </w:p>
    <w:p w14:paraId="6DF69A1E"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Implementation Strategy:</w:t>
      </w:r>
    </w:p>
    <w:p w14:paraId="2883753A" w14:textId="77777777" w:rsidR="00C8030A" w:rsidRPr="00C8030A" w:rsidRDefault="00C8030A" w:rsidP="00C8030A">
      <w:pPr>
        <w:numPr>
          <w:ilvl w:val="0"/>
          <w:numId w:val="7"/>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User-Centric Design: Revamp the user interface (UI) to improve usability and aesthetic appeal.</w:t>
      </w:r>
    </w:p>
    <w:p w14:paraId="5634F415"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Steps:</w:t>
      </w:r>
    </w:p>
    <w:p w14:paraId="4884A471" w14:textId="77777777" w:rsidR="00C8030A" w:rsidRPr="00C8030A" w:rsidRDefault="00C8030A" w:rsidP="00C8030A">
      <w:pPr>
        <w:numPr>
          <w:ilvl w:val="0"/>
          <w:numId w:val="8"/>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User Research: Conduct user research and usability tests to identify pain points in the current UI.</w:t>
      </w:r>
    </w:p>
    <w:p w14:paraId="23A56296" w14:textId="77777777" w:rsidR="00C8030A" w:rsidRPr="00C8030A" w:rsidRDefault="00C8030A" w:rsidP="00C8030A">
      <w:pPr>
        <w:numPr>
          <w:ilvl w:val="0"/>
          <w:numId w:val="8"/>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Design Prototyping: Create UI prototypes using design tools like Figma or Adobe XD.</w:t>
      </w:r>
    </w:p>
    <w:p w14:paraId="1AC3DEAC" w14:textId="77777777" w:rsidR="00C8030A" w:rsidRPr="00C8030A" w:rsidRDefault="00C8030A" w:rsidP="00C8030A">
      <w:pPr>
        <w:numPr>
          <w:ilvl w:val="0"/>
          <w:numId w:val="8"/>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Responsive Design: Implement a responsive design to ensure compatibility across devices (desktop, mobile, tablet).</w:t>
      </w:r>
    </w:p>
    <w:p w14:paraId="67423F94" w14:textId="77777777" w:rsidR="00C8030A" w:rsidRPr="00C8030A" w:rsidRDefault="00C8030A" w:rsidP="00C8030A">
      <w:pPr>
        <w:numPr>
          <w:ilvl w:val="0"/>
          <w:numId w:val="8"/>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Iterative Development: Use an agile approach to iteratively develop, test, and refine the new UI based on user feedback.</w:t>
      </w:r>
    </w:p>
    <w:p w14:paraId="738DFB76"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5. Integration with Other Services</w:t>
      </w:r>
    </w:p>
    <w:p w14:paraId="28F4D0E2"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Implementation Strategy:</w:t>
      </w:r>
    </w:p>
    <w:p w14:paraId="52FE410C" w14:textId="77777777" w:rsidR="00C8030A" w:rsidRPr="00C8030A" w:rsidRDefault="00C8030A" w:rsidP="00C8030A">
      <w:pPr>
        <w:numPr>
          <w:ilvl w:val="0"/>
          <w:numId w:val="9"/>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APIs for External Services: Develop APIs to facilitate integration with external services like social media or cloud storage.</w:t>
      </w:r>
    </w:p>
    <w:p w14:paraId="7F12461E"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Steps:</w:t>
      </w:r>
    </w:p>
    <w:p w14:paraId="7B18E827" w14:textId="77777777" w:rsidR="00C8030A" w:rsidRPr="00C8030A" w:rsidRDefault="00C8030A" w:rsidP="00C8030A">
      <w:pPr>
        <w:numPr>
          <w:ilvl w:val="0"/>
          <w:numId w:val="10"/>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Identify Key Services: Determine which external services would provide the most value to users.</w:t>
      </w:r>
    </w:p>
    <w:p w14:paraId="058F18BB" w14:textId="77777777" w:rsidR="00C8030A" w:rsidRPr="00C8030A" w:rsidRDefault="00C8030A" w:rsidP="00C8030A">
      <w:pPr>
        <w:numPr>
          <w:ilvl w:val="0"/>
          <w:numId w:val="10"/>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API Development: Develop RESTful APIs that allow for secure data sharing and interaction with these external services.</w:t>
      </w:r>
    </w:p>
    <w:p w14:paraId="5DB47B73" w14:textId="77777777" w:rsidR="00C8030A" w:rsidRPr="00C8030A" w:rsidRDefault="00C8030A" w:rsidP="00C8030A">
      <w:pPr>
        <w:numPr>
          <w:ilvl w:val="0"/>
          <w:numId w:val="10"/>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lastRenderedPageBreak/>
        <w:t>OAuth for Authentication: Implement OAuth for secure authentication and authorization between the messaging system and external services.</w:t>
      </w:r>
    </w:p>
    <w:p w14:paraId="6FF0C97C" w14:textId="77777777" w:rsidR="00C8030A" w:rsidRPr="00C8030A" w:rsidRDefault="00C8030A" w:rsidP="00C8030A">
      <w:pPr>
        <w:numPr>
          <w:ilvl w:val="0"/>
          <w:numId w:val="10"/>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Documentation and Testing: Create comprehensive documentation for developers and conduct thorough testing to ensure seamless integration.</w:t>
      </w:r>
    </w:p>
    <w:p w14:paraId="036E8AAB" w14:textId="77777777" w:rsidR="00C8030A" w:rsidRPr="00C8030A" w:rsidRDefault="00C8030A" w:rsidP="00C8030A">
      <w:pPr>
        <w:numPr>
          <w:ilvl w:val="0"/>
          <w:numId w:val="10"/>
        </w:num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User Onboarding: Provide users with onboarding guides and tutorials to help them leverage new features effectively.</w:t>
      </w:r>
    </w:p>
    <w:p w14:paraId="039708FD" w14:textId="77777777" w:rsidR="00C8030A" w:rsidRPr="00C8030A" w:rsidRDefault="00C8030A" w:rsidP="00C8030A">
      <w:pPr>
        <w:spacing w:line="276" w:lineRule="auto"/>
        <w:rPr>
          <w:rFonts w:ascii="Times New Roman" w:hAnsi="Times New Roman" w:cs="Times New Roman"/>
          <w:color w:val="000000" w:themeColor="text1"/>
          <w:sz w:val="24"/>
          <w:szCs w:val="24"/>
        </w:rPr>
      </w:pPr>
    </w:p>
    <w:p w14:paraId="49A9D39C" w14:textId="77777777" w:rsidR="00C8030A" w:rsidRPr="00C8030A" w:rsidRDefault="00C8030A" w:rsidP="00C8030A">
      <w:pPr>
        <w:spacing w:line="276" w:lineRule="auto"/>
        <w:rPr>
          <w:rFonts w:ascii="Times New Roman" w:hAnsi="Times New Roman" w:cs="Times New Roman"/>
          <w:b/>
          <w:bCs/>
          <w:i/>
          <w:iCs/>
          <w:color w:val="000000" w:themeColor="text1"/>
          <w:sz w:val="28"/>
          <w:szCs w:val="28"/>
        </w:rPr>
      </w:pPr>
      <w:r w:rsidRPr="00C8030A">
        <w:rPr>
          <w:rFonts w:ascii="Times New Roman" w:hAnsi="Times New Roman" w:cs="Times New Roman"/>
          <w:b/>
          <w:bCs/>
          <w:i/>
          <w:iCs/>
          <w:color w:val="000000" w:themeColor="text1"/>
          <w:sz w:val="28"/>
          <w:szCs w:val="28"/>
        </w:rPr>
        <w:t>Conclusion</w:t>
      </w:r>
    </w:p>
    <w:p w14:paraId="1327E782" w14:textId="77777777" w:rsidR="00C8030A" w:rsidRPr="00C8030A" w:rsidRDefault="00C8030A" w:rsidP="00C8030A">
      <w:pPr>
        <w:spacing w:line="276" w:lineRule="auto"/>
        <w:rPr>
          <w:rFonts w:ascii="Times New Roman" w:hAnsi="Times New Roman" w:cs="Times New Roman"/>
          <w:color w:val="000000" w:themeColor="text1"/>
          <w:sz w:val="24"/>
          <w:szCs w:val="24"/>
        </w:rPr>
      </w:pPr>
      <w:r w:rsidRPr="00C8030A">
        <w:rPr>
          <w:rFonts w:ascii="Times New Roman" w:hAnsi="Times New Roman" w:cs="Times New Roman"/>
          <w:color w:val="000000" w:themeColor="text1"/>
          <w:sz w:val="24"/>
          <w:szCs w:val="24"/>
        </w:rPr>
        <w:t xml:space="preserve">In conclusion, the Peer-to-Peer Messaging System represents a significant step toward decentralized communication, offering users a platform that prioritizes direct interaction, scalability, and fault tolerance. By carefully balancing design goals, </w:t>
      </w:r>
      <w:proofErr w:type="spellStart"/>
      <w:r w:rsidRPr="00C8030A">
        <w:rPr>
          <w:rFonts w:ascii="Times New Roman" w:hAnsi="Times New Roman" w:cs="Times New Roman"/>
          <w:color w:val="000000" w:themeColor="text1"/>
          <w:sz w:val="24"/>
          <w:szCs w:val="24"/>
        </w:rPr>
        <w:t>tradeoffs</w:t>
      </w:r>
      <w:proofErr w:type="spellEnd"/>
      <w:r w:rsidRPr="00C8030A">
        <w:rPr>
          <w:rFonts w:ascii="Times New Roman" w:hAnsi="Times New Roman" w:cs="Times New Roman"/>
          <w:color w:val="000000" w:themeColor="text1"/>
          <w:sz w:val="24"/>
          <w:szCs w:val="24"/>
        </w:rPr>
        <w:t>, and architectural choices, the system is well-equipped to handle current communication demands while remaining flexible for future enhancements. Its robust architecture, which includes peer nodes, an indexing server, and efficient communication protocols, lays the groundwork for reliable and efficient message exchange. As technology continues to evolve and the need for decentralized solutions grows, the Peer-to-Peer Messaging System can adapt to meet emerging challenges and user requirements. Through ongoing development and the incorporation of advanced features, the system has the potential to become a leading solution in the realm of decentralized applications, empowering users with the tools they need for seamless communication.</w:t>
      </w:r>
    </w:p>
    <w:p w14:paraId="0F4AB915" w14:textId="77777777" w:rsidR="00C26281" w:rsidRPr="00C8030A" w:rsidRDefault="00C26281" w:rsidP="00C8030A">
      <w:pPr>
        <w:spacing w:line="276" w:lineRule="auto"/>
        <w:rPr>
          <w:rFonts w:ascii="Times New Roman" w:hAnsi="Times New Roman" w:cs="Times New Roman"/>
          <w:color w:val="000000" w:themeColor="text1"/>
          <w:sz w:val="24"/>
          <w:szCs w:val="24"/>
        </w:rPr>
      </w:pPr>
    </w:p>
    <w:sectPr w:rsidR="00C26281" w:rsidRPr="00C8030A" w:rsidSect="00C8030A">
      <w:headerReference w:type="default" r:id="rId8"/>
      <w:pgSz w:w="11906" w:h="16838"/>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C8C1A" w14:textId="77777777" w:rsidR="0076679C" w:rsidRDefault="0076679C" w:rsidP="00C8030A">
      <w:pPr>
        <w:spacing w:after="0" w:line="240" w:lineRule="auto"/>
      </w:pPr>
      <w:r>
        <w:separator/>
      </w:r>
    </w:p>
  </w:endnote>
  <w:endnote w:type="continuationSeparator" w:id="0">
    <w:p w14:paraId="61A372AB" w14:textId="77777777" w:rsidR="0076679C" w:rsidRDefault="0076679C" w:rsidP="00C8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B1052" w14:textId="77777777" w:rsidR="0076679C" w:rsidRDefault="0076679C" w:rsidP="00C8030A">
      <w:pPr>
        <w:spacing w:after="0" w:line="240" w:lineRule="auto"/>
      </w:pPr>
      <w:r>
        <w:separator/>
      </w:r>
    </w:p>
  </w:footnote>
  <w:footnote w:type="continuationSeparator" w:id="0">
    <w:p w14:paraId="6A8E9C89" w14:textId="77777777" w:rsidR="0076679C" w:rsidRDefault="0076679C" w:rsidP="00C80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209436"/>
      <w:docPartObj>
        <w:docPartGallery w:val="Page Numbers (Top of Page)"/>
        <w:docPartUnique/>
      </w:docPartObj>
    </w:sdtPr>
    <w:sdtEndPr>
      <w:rPr>
        <w:noProof/>
      </w:rPr>
    </w:sdtEndPr>
    <w:sdtContent>
      <w:p w14:paraId="24F15DBD" w14:textId="1A2467BE" w:rsidR="00C8030A" w:rsidRDefault="00C8030A">
        <w:pPr>
          <w:pStyle w:val="Header"/>
        </w:pPr>
        <w:r>
          <w:fldChar w:fldCharType="begin"/>
        </w:r>
        <w:r>
          <w:instrText xml:space="preserve"> PAGE   \* MERGEFORMAT </w:instrText>
        </w:r>
        <w:r>
          <w:fldChar w:fldCharType="separate"/>
        </w:r>
        <w:r>
          <w:rPr>
            <w:noProof/>
          </w:rPr>
          <w:t>2</w:t>
        </w:r>
        <w:r>
          <w:rPr>
            <w:noProof/>
          </w:rPr>
          <w:fldChar w:fldCharType="end"/>
        </w:r>
      </w:p>
    </w:sdtContent>
  </w:sdt>
  <w:p w14:paraId="50E3E67A" w14:textId="77777777" w:rsidR="00C8030A" w:rsidRDefault="00C80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14C6E"/>
    <w:multiLevelType w:val="multilevel"/>
    <w:tmpl w:val="DBFA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55F7E"/>
    <w:multiLevelType w:val="multilevel"/>
    <w:tmpl w:val="6F4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C377D"/>
    <w:multiLevelType w:val="multilevel"/>
    <w:tmpl w:val="D99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71CE5"/>
    <w:multiLevelType w:val="multilevel"/>
    <w:tmpl w:val="6B20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90F35"/>
    <w:multiLevelType w:val="multilevel"/>
    <w:tmpl w:val="4D00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3787A"/>
    <w:multiLevelType w:val="multilevel"/>
    <w:tmpl w:val="6458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17B12"/>
    <w:multiLevelType w:val="multilevel"/>
    <w:tmpl w:val="801E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85600"/>
    <w:multiLevelType w:val="multilevel"/>
    <w:tmpl w:val="1CD4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6725B"/>
    <w:multiLevelType w:val="multilevel"/>
    <w:tmpl w:val="D262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C2656"/>
    <w:multiLevelType w:val="multilevel"/>
    <w:tmpl w:val="B43E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548564">
    <w:abstractNumId w:val="0"/>
  </w:num>
  <w:num w:numId="2" w16cid:durableId="17506424">
    <w:abstractNumId w:val="4"/>
  </w:num>
  <w:num w:numId="3" w16cid:durableId="1033848091">
    <w:abstractNumId w:val="2"/>
  </w:num>
  <w:num w:numId="4" w16cid:durableId="1234702657">
    <w:abstractNumId w:val="5"/>
  </w:num>
  <w:num w:numId="5" w16cid:durableId="40204415">
    <w:abstractNumId w:val="1"/>
  </w:num>
  <w:num w:numId="6" w16cid:durableId="1019814075">
    <w:abstractNumId w:val="9"/>
  </w:num>
  <w:num w:numId="7" w16cid:durableId="1468737093">
    <w:abstractNumId w:val="3"/>
  </w:num>
  <w:num w:numId="8" w16cid:durableId="347297656">
    <w:abstractNumId w:val="8"/>
  </w:num>
  <w:num w:numId="9" w16cid:durableId="1311905628">
    <w:abstractNumId w:val="6"/>
  </w:num>
  <w:num w:numId="10" w16cid:durableId="918291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0A"/>
    <w:rsid w:val="00027766"/>
    <w:rsid w:val="0076679C"/>
    <w:rsid w:val="008D540B"/>
    <w:rsid w:val="00C26281"/>
    <w:rsid w:val="00C80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0821"/>
  <w15:chartTrackingRefBased/>
  <w15:docId w15:val="{AD920C29-E0C4-462B-A70B-57011873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30A"/>
  </w:style>
  <w:style w:type="paragraph" w:styleId="Footer">
    <w:name w:val="footer"/>
    <w:basedOn w:val="Normal"/>
    <w:link w:val="FooterChar"/>
    <w:uiPriority w:val="99"/>
    <w:unhideWhenUsed/>
    <w:rsid w:val="00C80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11">
      <w:bodyDiv w:val="1"/>
      <w:marLeft w:val="0"/>
      <w:marRight w:val="0"/>
      <w:marTop w:val="0"/>
      <w:marBottom w:val="0"/>
      <w:divBdr>
        <w:top w:val="none" w:sz="0" w:space="0" w:color="auto"/>
        <w:left w:val="none" w:sz="0" w:space="0" w:color="auto"/>
        <w:bottom w:val="none" w:sz="0" w:space="0" w:color="auto"/>
        <w:right w:val="none" w:sz="0" w:space="0" w:color="auto"/>
      </w:divBdr>
    </w:div>
    <w:div w:id="503011478">
      <w:bodyDiv w:val="1"/>
      <w:marLeft w:val="0"/>
      <w:marRight w:val="0"/>
      <w:marTop w:val="0"/>
      <w:marBottom w:val="0"/>
      <w:divBdr>
        <w:top w:val="none" w:sz="0" w:space="0" w:color="auto"/>
        <w:left w:val="none" w:sz="0" w:space="0" w:color="auto"/>
        <w:bottom w:val="none" w:sz="0" w:space="0" w:color="auto"/>
        <w:right w:val="none" w:sz="0" w:space="0" w:color="auto"/>
      </w:divBdr>
    </w:div>
    <w:div w:id="596475817">
      <w:bodyDiv w:val="1"/>
      <w:marLeft w:val="0"/>
      <w:marRight w:val="0"/>
      <w:marTop w:val="0"/>
      <w:marBottom w:val="0"/>
      <w:divBdr>
        <w:top w:val="none" w:sz="0" w:space="0" w:color="auto"/>
        <w:left w:val="none" w:sz="0" w:space="0" w:color="auto"/>
        <w:bottom w:val="none" w:sz="0" w:space="0" w:color="auto"/>
        <w:right w:val="none" w:sz="0" w:space="0" w:color="auto"/>
      </w:divBdr>
    </w:div>
    <w:div w:id="144260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E9361-6806-4389-949A-000619DD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1690</Words>
  <Characters>9638</Characters>
  <Application>Microsoft Office Word</Application>
  <DocSecurity>0</DocSecurity>
  <Lines>80</Lines>
  <Paragraphs>22</Paragraphs>
  <ScaleCrop>false</ScaleCrop>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Prakriti Sharma</dc:creator>
  <cp:keywords/>
  <dc:description/>
  <cp:lastModifiedBy>Prakriti Sharma</cp:lastModifiedBy>
  <cp:revision>1</cp:revision>
  <dcterms:created xsi:type="dcterms:W3CDTF">2024-10-11T21:51:00Z</dcterms:created>
  <dcterms:modified xsi:type="dcterms:W3CDTF">2024-10-11T22:04:00Z</dcterms:modified>
</cp:coreProperties>
</file>