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562365" w14:textId="610B5156" w:rsidR="003A5276" w:rsidRPr="003A5276" w:rsidRDefault="003A5276" w:rsidP="003A5276">
      <w:pPr>
        <w:ind w:left="1134" w:right="644" w:firstLine="720"/>
        <w:rPr>
          <w:b/>
          <w:bCs/>
          <w:sz w:val="28"/>
        </w:rPr>
      </w:pPr>
      <w:r w:rsidRPr="003A5276">
        <w:rPr>
          <w:b/>
          <w:bCs/>
          <w:sz w:val="28"/>
        </w:rPr>
        <w:t xml:space="preserve">Telecom </w:t>
      </w:r>
      <w:r w:rsidRPr="003A5276">
        <w:rPr>
          <w:b/>
          <w:bCs/>
          <w:sz w:val="28"/>
        </w:rPr>
        <w:t>Customer Churn Analysis Dashboard using Excel</w:t>
      </w:r>
    </w:p>
    <w:p w14:paraId="6A988F6A" w14:textId="77777777" w:rsidR="003A5276" w:rsidRPr="003A5276" w:rsidRDefault="003A5276" w:rsidP="003A5276">
      <w:pPr>
        <w:ind w:right="644"/>
        <w:rPr>
          <w:b/>
          <w:bCs/>
        </w:rPr>
      </w:pPr>
      <w:r w:rsidRPr="003A5276">
        <w:rPr>
          <w:b/>
          <w:bCs/>
        </w:rPr>
        <w:t>Project Overview</w:t>
      </w:r>
    </w:p>
    <w:p w14:paraId="79C2B869" w14:textId="09B8F283" w:rsidR="003A5276" w:rsidRPr="003A5276" w:rsidRDefault="003A5276" w:rsidP="003A5276">
      <w:pPr>
        <w:ind w:right="644"/>
      </w:pPr>
      <w:r w:rsidRPr="003A5276">
        <w:t>Customer churn is a major challenge for subscription-based businesses. This project focuses on analy</w:t>
      </w:r>
      <w:r>
        <w:t>s</w:t>
      </w:r>
      <w:r w:rsidRPr="003A5276">
        <w:t>ing telecom customer data to understand churn behavio</w:t>
      </w:r>
      <w:r>
        <w:t>u</w:t>
      </w:r>
      <w:r w:rsidRPr="003A5276">
        <w:t>r and identify key factors that contribute to customer attrition.</w:t>
      </w:r>
    </w:p>
    <w:p w14:paraId="3E298B5B" w14:textId="77777777" w:rsidR="003A5276" w:rsidRPr="003A5276" w:rsidRDefault="003A5276" w:rsidP="003A5276">
      <w:pPr>
        <w:ind w:right="644"/>
      </w:pPr>
      <w:r w:rsidRPr="003A5276">
        <w:t>The analysis was performed entirely in Microsoft Excel, covering data cleaning, feature engineering, exploratory data analysis, and interactive dashboard creation. The goal of the project is to convert raw customer data into meaningful business insights that can support retention strategies.</w:t>
      </w:r>
    </w:p>
    <w:p w14:paraId="5AD3FB99" w14:textId="77777777" w:rsidR="003A5276" w:rsidRPr="003A5276" w:rsidRDefault="003A5276" w:rsidP="003A5276">
      <w:pPr>
        <w:ind w:right="644"/>
      </w:pPr>
      <w:r w:rsidRPr="003A5276">
        <w:pict w14:anchorId="18E696A3">
          <v:rect id="_x0000_i1241" style="width:0;height:1.5pt" o:hralign="center" o:hrstd="t" o:hr="t" fillcolor="#a0a0a0" stroked="f"/>
        </w:pict>
      </w:r>
    </w:p>
    <w:p w14:paraId="1167F8BF" w14:textId="77777777" w:rsidR="003A5276" w:rsidRPr="003A5276" w:rsidRDefault="003A5276" w:rsidP="003A5276">
      <w:pPr>
        <w:ind w:right="644"/>
        <w:rPr>
          <w:b/>
          <w:bCs/>
        </w:rPr>
      </w:pPr>
      <w:r w:rsidRPr="003A5276">
        <w:rPr>
          <w:b/>
          <w:bCs/>
        </w:rPr>
        <w:t>Project Objectives</w:t>
      </w:r>
    </w:p>
    <w:p w14:paraId="5CBE7AE5" w14:textId="77777777" w:rsidR="003A5276" w:rsidRPr="003A5276" w:rsidRDefault="003A5276" w:rsidP="003A5276">
      <w:pPr>
        <w:numPr>
          <w:ilvl w:val="0"/>
          <w:numId w:val="1"/>
        </w:numPr>
        <w:ind w:right="644"/>
      </w:pPr>
      <w:r w:rsidRPr="003A5276">
        <w:t>Calculate overall customer churn and churn rate</w:t>
      </w:r>
    </w:p>
    <w:p w14:paraId="127D9649" w14:textId="77777777" w:rsidR="003A5276" w:rsidRPr="003A5276" w:rsidRDefault="003A5276" w:rsidP="003A5276">
      <w:pPr>
        <w:numPr>
          <w:ilvl w:val="0"/>
          <w:numId w:val="1"/>
        </w:numPr>
        <w:ind w:right="644"/>
      </w:pPr>
      <w:r w:rsidRPr="003A5276">
        <w:t>Measure revenue loss caused by churned customers</w:t>
      </w:r>
    </w:p>
    <w:p w14:paraId="76FB21FE" w14:textId="77777777" w:rsidR="003A5276" w:rsidRPr="003A5276" w:rsidRDefault="003A5276" w:rsidP="003A5276">
      <w:pPr>
        <w:numPr>
          <w:ilvl w:val="0"/>
          <w:numId w:val="1"/>
        </w:numPr>
        <w:ind w:right="644"/>
      </w:pPr>
      <w:r w:rsidRPr="003A5276">
        <w:t>Identify high-risk customer segments</w:t>
      </w:r>
    </w:p>
    <w:p w14:paraId="1B540550" w14:textId="7024D2BD" w:rsidR="003A5276" w:rsidRPr="003A5276" w:rsidRDefault="003A5276" w:rsidP="003A5276">
      <w:pPr>
        <w:numPr>
          <w:ilvl w:val="0"/>
          <w:numId w:val="1"/>
        </w:numPr>
        <w:ind w:right="644"/>
      </w:pPr>
      <w:r w:rsidRPr="003A5276">
        <w:t>Analy</w:t>
      </w:r>
      <w:r>
        <w:t>se</w:t>
      </w:r>
      <w:r w:rsidRPr="003A5276">
        <w:t xml:space="preserve"> churn patterns based on tenure, pricing, contract type, service type, and payment behavio</w:t>
      </w:r>
      <w:r>
        <w:t>u</w:t>
      </w:r>
      <w:r w:rsidRPr="003A5276">
        <w:t>r</w:t>
      </w:r>
    </w:p>
    <w:p w14:paraId="015C813E" w14:textId="77777777" w:rsidR="003A5276" w:rsidRPr="003A5276" w:rsidRDefault="003A5276" w:rsidP="003A5276">
      <w:pPr>
        <w:numPr>
          <w:ilvl w:val="0"/>
          <w:numId w:val="1"/>
        </w:numPr>
        <w:ind w:right="644"/>
      </w:pPr>
      <w:r w:rsidRPr="003A5276">
        <w:t>Build an interactive Excel dashboard for decision-making</w:t>
      </w:r>
    </w:p>
    <w:p w14:paraId="54D6DD52" w14:textId="77777777" w:rsidR="003A5276" w:rsidRPr="003A5276" w:rsidRDefault="003A5276" w:rsidP="003A5276">
      <w:pPr>
        <w:ind w:right="644"/>
      </w:pPr>
      <w:r w:rsidRPr="003A5276">
        <w:pict w14:anchorId="612DA9EE">
          <v:rect id="_x0000_i1242" style="width:0;height:1.5pt" o:hralign="center" o:hrstd="t" o:hr="t" fillcolor="#a0a0a0" stroked="f"/>
        </w:pict>
      </w:r>
    </w:p>
    <w:p w14:paraId="51F57CAA" w14:textId="77777777" w:rsidR="003A5276" w:rsidRPr="003A5276" w:rsidRDefault="003A5276" w:rsidP="003A5276">
      <w:pPr>
        <w:ind w:right="644"/>
        <w:rPr>
          <w:b/>
          <w:bCs/>
        </w:rPr>
      </w:pPr>
      <w:r w:rsidRPr="003A5276">
        <w:rPr>
          <w:b/>
          <w:bCs/>
        </w:rPr>
        <w:t>Dataset Description</w:t>
      </w:r>
    </w:p>
    <w:p w14:paraId="51BC5DF3" w14:textId="77777777" w:rsidR="003A5276" w:rsidRPr="003A5276" w:rsidRDefault="003A5276" w:rsidP="003A5276">
      <w:pPr>
        <w:numPr>
          <w:ilvl w:val="0"/>
          <w:numId w:val="2"/>
        </w:numPr>
        <w:ind w:right="644"/>
      </w:pPr>
      <w:r w:rsidRPr="003A5276">
        <w:t>Domain: Telecom Industry</w:t>
      </w:r>
    </w:p>
    <w:p w14:paraId="426D0519" w14:textId="77777777" w:rsidR="003A5276" w:rsidRPr="003A5276" w:rsidRDefault="003A5276" w:rsidP="003A5276">
      <w:pPr>
        <w:numPr>
          <w:ilvl w:val="0"/>
          <w:numId w:val="2"/>
        </w:numPr>
        <w:ind w:right="644"/>
      </w:pPr>
      <w:r w:rsidRPr="003A5276">
        <w:t>Total records: 7,043 customers</w:t>
      </w:r>
    </w:p>
    <w:p w14:paraId="6B697768" w14:textId="77777777" w:rsidR="003A5276" w:rsidRPr="003A5276" w:rsidRDefault="003A5276" w:rsidP="003A5276">
      <w:pPr>
        <w:numPr>
          <w:ilvl w:val="0"/>
          <w:numId w:val="2"/>
        </w:numPr>
        <w:ind w:right="644"/>
      </w:pPr>
      <w:r w:rsidRPr="003A5276">
        <w:t>Dataset type: Structured tabular data</w:t>
      </w:r>
    </w:p>
    <w:p w14:paraId="4816BD21" w14:textId="77777777" w:rsidR="003A5276" w:rsidRPr="003A5276" w:rsidRDefault="003A5276" w:rsidP="003A5276">
      <w:pPr>
        <w:ind w:right="644"/>
      </w:pPr>
      <w:r w:rsidRPr="003A5276">
        <w:t>Key columns used in analysis:</w:t>
      </w:r>
    </w:p>
    <w:p w14:paraId="2B6267A4" w14:textId="77777777" w:rsidR="003A5276" w:rsidRPr="003A5276" w:rsidRDefault="003A5276" w:rsidP="003A5276">
      <w:pPr>
        <w:numPr>
          <w:ilvl w:val="0"/>
          <w:numId w:val="3"/>
        </w:numPr>
        <w:ind w:right="644"/>
      </w:pPr>
      <w:r w:rsidRPr="003A5276">
        <w:t>Customer ID</w:t>
      </w:r>
    </w:p>
    <w:p w14:paraId="792ED172" w14:textId="77777777" w:rsidR="003A5276" w:rsidRPr="003A5276" w:rsidRDefault="003A5276" w:rsidP="003A5276">
      <w:pPr>
        <w:numPr>
          <w:ilvl w:val="0"/>
          <w:numId w:val="3"/>
        </w:numPr>
        <w:ind w:right="644"/>
      </w:pPr>
      <w:r w:rsidRPr="003A5276">
        <w:t>Tenure (months)</w:t>
      </w:r>
    </w:p>
    <w:p w14:paraId="1425FE93" w14:textId="77777777" w:rsidR="003A5276" w:rsidRPr="003A5276" w:rsidRDefault="003A5276" w:rsidP="003A5276">
      <w:pPr>
        <w:numPr>
          <w:ilvl w:val="0"/>
          <w:numId w:val="3"/>
        </w:numPr>
        <w:ind w:right="644"/>
      </w:pPr>
      <w:r w:rsidRPr="003A5276">
        <w:t>Monthly Charges</w:t>
      </w:r>
    </w:p>
    <w:p w14:paraId="10A40022" w14:textId="77777777" w:rsidR="003A5276" w:rsidRPr="003A5276" w:rsidRDefault="003A5276" w:rsidP="003A5276">
      <w:pPr>
        <w:numPr>
          <w:ilvl w:val="0"/>
          <w:numId w:val="3"/>
        </w:numPr>
        <w:ind w:right="644"/>
      </w:pPr>
      <w:r w:rsidRPr="003A5276">
        <w:t>Contract Type</w:t>
      </w:r>
    </w:p>
    <w:p w14:paraId="7EA5CAB3" w14:textId="77777777" w:rsidR="003A5276" w:rsidRPr="003A5276" w:rsidRDefault="003A5276" w:rsidP="003A5276">
      <w:pPr>
        <w:numPr>
          <w:ilvl w:val="0"/>
          <w:numId w:val="3"/>
        </w:numPr>
        <w:ind w:right="644"/>
      </w:pPr>
      <w:r w:rsidRPr="003A5276">
        <w:t>Internet Service</w:t>
      </w:r>
    </w:p>
    <w:p w14:paraId="395E37A1" w14:textId="77777777" w:rsidR="003A5276" w:rsidRPr="003A5276" w:rsidRDefault="003A5276" w:rsidP="003A5276">
      <w:pPr>
        <w:numPr>
          <w:ilvl w:val="0"/>
          <w:numId w:val="3"/>
        </w:numPr>
        <w:ind w:right="644"/>
      </w:pPr>
      <w:r w:rsidRPr="003A5276">
        <w:t>Payment Method</w:t>
      </w:r>
    </w:p>
    <w:p w14:paraId="6E88E60A" w14:textId="77777777" w:rsidR="003A5276" w:rsidRPr="003A5276" w:rsidRDefault="003A5276" w:rsidP="003A5276">
      <w:pPr>
        <w:numPr>
          <w:ilvl w:val="0"/>
          <w:numId w:val="3"/>
        </w:numPr>
        <w:ind w:right="644"/>
      </w:pPr>
      <w:r w:rsidRPr="003A5276">
        <w:t>Customer Status (Churned / Active)</w:t>
      </w:r>
    </w:p>
    <w:p w14:paraId="14EE0393" w14:textId="77777777" w:rsidR="003A5276" w:rsidRPr="003A5276" w:rsidRDefault="003A5276" w:rsidP="003A5276">
      <w:pPr>
        <w:ind w:right="644"/>
      </w:pPr>
      <w:r w:rsidRPr="003A5276">
        <w:pict w14:anchorId="2FDCEA93">
          <v:rect id="_x0000_i1243" style="width:0;height:1.5pt" o:hralign="center" o:hrstd="t" o:hr="t" fillcolor="#a0a0a0" stroked="f"/>
        </w:pict>
      </w:r>
    </w:p>
    <w:p w14:paraId="0A0BCE49" w14:textId="77777777" w:rsidR="003A5276" w:rsidRPr="003A5276" w:rsidRDefault="003A5276" w:rsidP="003A5276">
      <w:pPr>
        <w:ind w:right="644"/>
        <w:rPr>
          <w:b/>
          <w:bCs/>
        </w:rPr>
      </w:pPr>
      <w:r w:rsidRPr="003A5276">
        <w:rPr>
          <w:b/>
          <w:bCs/>
        </w:rPr>
        <w:t>Data Cleaning and Preparation</w:t>
      </w:r>
    </w:p>
    <w:p w14:paraId="01F57C9F" w14:textId="77777777" w:rsidR="003A5276" w:rsidRPr="003A5276" w:rsidRDefault="003A5276" w:rsidP="003A5276">
      <w:pPr>
        <w:numPr>
          <w:ilvl w:val="0"/>
          <w:numId w:val="4"/>
        </w:numPr>
        <w:ind w:right="644"/>
      </w:pPr>
      <w:r w:rsidRPr="003A5276">
        <w:t>Removed duplicate records and irrelevant columns</w:t>
      </w:r>
    </w:p>
    <w:p w14:paraId="41BA98C8" w14:textId="77777777" w:rsidR="003A5276" w:rsidRPr="003A5276" w:rsidRDefault="003A5276" w:rsidP="003A5276">
      <w:pPr>
        <w:numPr>
          <w:ilvl w:val="0"/>
          <w:numId w:val="4"/>
        </w:numPr>
        <w:ind w:right="644"/>
      </w:pPr>
      <w:r w:rsidRPr="003A5276">
        <w:t>Standardized categorical values such as Yes/No</w:t>
      </w:r>
    </w:p>
    <w:p w14:paraId="2E841344" w14:textId="77777777" w:rsidR="003A5276" w:rsidRPr="003A5276" w:rsidRDefault="003A5276" w:rsidP="003A5276">
      <w:pPr>
        <w:numPr>
          <w:ilvl w:val="0"/>
          <w:numId w:val="4"/>
        </w:numPr>
        <w:ind w:right="644"/>
      </w:pPr>
      <w:r w:rsidRPr="003A5276">
        <w:t>Handled missing and blank values using Excel formulas</w:t>
      </w:r>
    </w:p>
    <w:p w14:paraId="1BE3E3AF" w14:textId="77777777" w:rsidR="003A5276" w:rsidRPr="003A5276" w:rsidRDefault="003A5276" w:rsidP="003A5276">
      <w:pPr>
        <w:numPr>
          <w:ilvl w:val="0"/>
          <w:numId w:val="4"/>
        </w:numPr>
        <w:ind w:right="644"/>
      </w:pPr>
      <w:r w:rsidRPr="003A5276">
        <w:t>Converted raw data into Excel Tables for dynamic references and easier analysis</w:t>
      </w:r>
    </w:p>
    <w:p w14:paraId="10A26B19" w14:textId="77777777" w:rsidR="003A5276" w:rsidRPr="003A5276" w:rsidRDefault="003A5276" w:rsidP="003A5276">
      <w:pPr>
        <w:ind w:right="644"/>
      </w:pPr>
      <w:r w:rsidRPr="003A5276">
        <w:pict w14:anchorId="491FDE72">
          <v:rect id="_x0000_i1244" style="width:0;height:1.5pt" o:hralign="center" o:hrstd="t" o:hr="t" fillcolor="#a0a0a0" stroked="f"/>
        </w:pict>
      </w:r>
    </w:p>
    <w:p w14:paraId="41F34C3D" w14:textId="77777777" w:rsidR="003A5276" w:rsidRPr="003A5276" w:rsidRDefault="003A5276" w:rsidP="003A5276">
      <w:pPr>
        <w:ind w:right="644"/>
        <w:rPr>
          <w:b/>
          <w:bCs/>
        </w:rPr>
      </w:pPr>
      <w:r w:rsidRPr="003A5276">
        <w:rPr>
          <w:b/>
          <w:bCs/>
        </w:rPr>
        <w:t>Feature Engineering</w:t>
      </w:r>
    </w:p>
    <w:p w14:paraId="2DC095CE" w14:textId="77777777" w:rsidR="003A5276" w:rsidRPr="003A5276" w:rsidRDefault="003A5276" w:rsidP="003A5276">
      <w:pPr>
        <w:ind w:right="644"/>
      </w:pPr>
      <w:r w:rsidRPr="003A5276">
        <w:t>To simplify analysis and improve reporting, the following helper columns were created:</w:t>
      </w:r>
    </w:p>
    <w:p w14:paraId="503FCAEA" w14:textId="7C8E8961" w:rsidR="003A5276" w:rsidRPr="003A5276" w:rsidRDefault="003A5276" w:rsidP="003A5276">
      <w:pPr>
        <w:numPr>
          <w:ilvl w:val="0"/>
          <w:numId w:val="5"/>
        </w:numPr>
        <w:ind w:right="644"/>
      </w:pPr>
      <w:r w:rsidRPr="003A5276">
        <w:lastRenderedPageBreak/>
        <w:t>Churn</w:t>
      </w:r>
      <w:r>
        <w:t xml:space="preserve"> </w:t>
      </w:r>
      <w:r w:rsidRPr="003A5276">
        <w:t>Flag: Binary indicator where 1 represents churned customers and 0 represents retained customers</w:t>
      </w:r>
    </w:p>
    <w:p w14:paraId="3A584CFF" w14:textId="48F611A0" w:rsidR="003A5276" w:rsidRPr="003A5276" w:rsidRDefault="003A5276" w:rsidP="003A5276">
      <w:pPr>
        <w:numPr>
          <w:ilvl w:val="0"/>
          <w:numId w:val="5"/>
        </w:numPr>
        <w:ind w:right="644"/>
      </w:pPr>
      <w:r w:rsidRPr="003A5276">
        <w:t>Tenure</w:t>
      </w:r>
      <w:r>
        <w:t xml:space="preserve"> </w:t>
      </w:r>
      <w:r w:rsidRPr="003A5276">
        <w:t>Group: Customers grouped into tenure buckets (0–1 year, 1–2 years, 2–4 years, 4+ years)</w:t>
      </w:r>
    </w:p>
    <w:p w14:paraId="688EB23E" w14:textId="10EA14D1" w:rsidR="003A5276" w:rsidRPr="003A5276" w:rsidRDefault="003A5276" w:rsidP="003A5276">
      <w:pPr>
        <w:numPr>
          <w:ilvl w:val="0"/>
          <w:numId w:val="5"/>
        </w:numPr>
        <w:ind w:right="644"/>
      </w:pPr>
      <w:r w:rsidRPr="003A5276">
        <w:t>Charges</w:t>
      </w:r>
      <w:r>
        <w:t xml:space="preserve"> </w:t>
      </w:r>
      <w:r w:rsidRPr="003A5276">
        <w:t>Category: Monthly charges categorized into Low, Medium, and High</w:t>
      </w:r>
    </w:p>
    <w:p w14:paraId="4558EC09" w14:textId="05DED7AF" w:rsidR="003A5276" w:rsidRPr="003A5276" w:rsidRDefault="003A5276" w:rsidP="003A5276">
      <w:pPr>
        <w:numPr>
          <w:ilvl w:val="0"/>
          <w:numId w:val="5"/>
        </w:numPr>
        <w:ind w:right="644"/>
      </w:pPr>
      <w:r w:rsidRPr="003A5276">
        <w:t>Payment</w:t>
      </w:r>
      <w:r>
        <w:t xml:space="preserve"> </w:t>
      </w:r>
      <w:r w:rsidRPr="003A5276">
        <w:t>Type: Payment methods classified as Online or Offline using lookup logic</w:t>
      </w:r>
    </w:p>
    <w:p w14:paraId="7F63E43E" w14:textId="77777777" w:rsidR="003A5276" w:rsidRPr="003A5276" w:rsidRDefault="003A5276" w:rsidP="003A5276">
      <w:pPr>
        <w:ind w:right="644"/>
      </w:pPr>
      <w:r w:rsidRPr="003A5276">
        <w:t>These helper columns enabled efficient PivotTable analysis and churn rate calculations.</w:t>
      </w:r>
    </w:p>
    <w:p w14:paraId="36380999" w14:textId="77777777" w:rsidR="003A5276" w:rsidRPr="003A5276" w:rsidRDefault="003A5276" w:rsidP="003A5276">
      <w:pPr>
        <w:ind w:right="644"/>
      </w:pPr>
      <w:r w:rsidRPr="003A5276">
        <w:pict w14:anchorId="66A59B78">
          <v:rect id="_x0000_i1245" style="width:0;height:1.5pt" o:hralign="center" o:hrstd="t" o:hr="t" fillcolor="#a0a0a0" stroked="f"/>
        </w:pict>
      </w:r>
    </w:p>
    <w:p w14:paraId="1ED4FBCA" w14:textId="77777777" w:rsidR="003A5276" w:rsidRPr="003A5276" w:rsidRDefault="003A5276" w:rsidP="003A5276">
      <w:pPr>
        <w:ind w:right="644"/>
        <w:rPr>
          <w:b/>
          <w:bCs/>
        </w:rPr>
      </w:pPr>
      <w:r w:rsidRPr="003A5276">
        <w:rPr>
          <w:b/>
          <w:bCs/>
        </w:rPr>
        <w:t>Exploratory Data Analysis (EDA)</w:t>
      </w:r>
    </w:p>
    <w:p w14:paraId="6BCC399D" w14:textId="77777777" w:rsidR="003A5276" w:rsidRPr="003A5276" w:rsidRDefault="003A5276" w:rsidP="003A5276">
      <w:pPr>
        <w:ind w:right="644"/>
      </w:pPr>
      <w:r w:rsidRPr="003A5276">
        <w:t>Exploratory analysis was conducted using Excel PivotTables to identify churn patterns across different dimensions, including:</w:t>
      </w:r>
    </w:p>
    <w:p w14:paraId="14CB35F2" w14:textId="77777777" w:rsidR="003A5276" w:rsidRPr="003A5276" w:rsidRDefault="003A5276" w:rsidP="003A5276">
      <w:pPr>
        <w:numPr>
          <w:ilvl w:val="0"/>
          <w:numId w:val="6"/>
        </w:numPr>
        <w:ind w:right="644"/>
      </w:pPr>
      <w:r w:rsidRPr="003A5276">
        <w:t>Churn rate by tenure group</w:t>
      </w:r>
    </w:p>
    <w:p w14:paraId="52E14CC5" w14:textId="77777777" w:rsidR="003A5276" w:rsidRPr="003A5276" w:rsidRDefault="003A5276" w:rsidP="003A5276">
      <w:pPr>
        <w:numPr>
          <w:ilvl w:val="0"/>
          <w:numId w:val="6"/>
        </w:numPr>
        <w:ind w:right="644"/>
      </w:pPr>
      <w:r w:rsidRPr="003A5276">
        <w:t>Churn rate by monthly charges category</w:t>
      </w:r>
    </w:p>
    <w:p w14:paraId="284B02D3" w14:textId="77777777" w:rsidR="003A5276" w:rsidRPr="003A5276" w:rsidRDefault="003A5276" w:rsidP="003A5276">
      <w:pPr>
        <w:numPr>
          <w:ilvl w:val="0"/>
          <w:numId w:val="6"/>
        </w:numPr>
        <w:ind w:right="644"/>
      </w:pPr>
      <w:r w:rsidRPr="003A5276">
        <w:t>Churn count by contract type</w:t>
      </w:r>
    </w:p>
    <w:p w14:paraId="60B829A6" w14:textId="77777777" w:rsidR="003A5276" w:rsidRPr="003A5276" w:rsidRDefault="003A5276" w:rsidP="003A5276">
      <w:pPr>
        <w:numPr>
          <w:ilvl w:val="0"/>
          <w:numId w:val="6"/>
        </w:numPr>
        <w:ind w:right="644"/>
      </w:pPr>
      <w:r w:rsidRPr="003A5276">
        <w:t>Churn rate by internet service type</w:t>
      </w:r>
    </w:p>
    <w:p w14:paraId="1422ACB5" w14:textId="77777777" w:rsidR="003A5276" w:rsidRPr="003A5276" w:rsidRDefault="003A5276" w:rsidP="003A5276">
      <w:pPr>
        <w:numPr>
          <w:ilvl w:val="0"/>
          <w:numId w:val="6"/>
        </w:numPr>
        <w:ind w:right="644"/>
      </w:pPr>
      <w:r w:rsidRPr="003A5276">
        <w:t>Churn rate by payment type</w:t>
      </w:r>
    </w:p>
    <w:p w14:paraId="114868B5" w14:textId="77777777" w:rsidR="003A5276" w:rsidRPr="003A5276" w:rsidRDefault="003A5276" w:rsidP="003A5276">
      <w:pPr>
        <w:ind w:right="644"/>
      </w:pPr>
      <w:r w:rsidRPr="003A5276">
        <w:t>These analyses helped uncover trends and high-risk customer segments.</w:t>
      </w:r>
    </w:p>
    <w:p w14:paraId="21E5B023" w14:textId="77777777" w:rsidR="003A5276" w:rsidRPr="003A5276" w:rsidRDefault="003A5276" w:rsidP="003A5276">
      <w:pPr>
        <w:ind w:right="644"/>
      </w:pPr>
      <w:r w:rsidRPr="003A5276">
        <w:pict w14:anchorId="7A4A458C">
          <v:rect id="_x0000_i1246" style="width:0;height:1.5pt" o:hralign="center" o:hrstd="t" o:hr="t" fillcolor="#a0a0a0" stroked="f"/>
        </w:pict>
      </w:r>
    </w:p>
    <w:p w14:paraId="03A2F407" w14:textId="77777777" w:rsidR="003A5276" w:rsidRPr="003A5276" w:rsidRDefault="003A5276" w:rsidP="003A5276">
      <w:pPr>
        <w:ind w:right="644"/>
        <w:rPr>
          <w:b/>
          <w:bCs/>
        </w:rPr>
      </w:pPr>
      <w:r w:rsidRPr="003A5276">
        <w:rPr>
          <w:b/>
          <w:bCs/>
        </w:rPr>
        <w:t>Key Performance Indicators (KPIs)</w:t>
      </w:r>
    </w:p>
    <w:p w14:paraId="1D7864B2" w14:textId="77777777" w:rsidR="003A5276" w:rsidRPr="003A5276" w:rsidRDefault="003A5276" w:rsidP="003A5276">
      <w:pPr>
        <w:ind w:right="644"/>
      </w:pPr>
      <w:r w:rsidRPr="003A5276">
        <w:t>The following KPIs were calculated and displayed on the dashboard:</w:t>
      </w:r>
    </w:p>
    <w:p w14:paraId="2EBBC453" w14:textId="77777777" w:rsidR="003A5276" w:rsidRPr="003A5276" w:rsidRDefault="003A5276" w:rsidP="003A5276">
      <w:pPr>
        <w:numPr>
          <w:ilvl w:val="0"/>
          <w:numId w:val="7"/>
        </w:numPr>
        <w:ind w:right="644"/>
      </w:pPr>
      <w:r w:rsidRPr="003A5276">
        <w:t>Total Customers</w:t>
      </w:r>
    </w:p>
    <w:p w14:paraId="74677ED0" w14:textId="77777777" w:rsidR="003A5276" w:rsidRPr="003A5276" w:rsidRDefault="003A5276" w:rsidP="003A5276">
      <w:pPr>
        <w:numPr>
          <w:ilvl w:val="0"/>
          <w:numId w:val="7"/>
        </w:numPr>
        <w:ind w:right="644"/>
      </w:pPr>
      <w:r w:rsidRPr="003A5276">
        <w:t>Total Churned Customers</w:t>
      </w:r>
    </w:p>
    <w:p w14:paraId="4178E986" w14:textId="77777777" w:rsidR="003A5276" w:rsidRPr="003A5276" w:rsidRDefault="003A5276" w:rsidP="003A5276">
      <w:pPr>
        <w:numPr>
          <w:ilvl w:val="0"/>
          <w:numId w:val="7"/>
        </w:numPr>
        <w:ind w:right="644"/>
      </w:pPr>
      <w:r w:rsidRPr="003A5276">
        <w:t>Overall Churn Rate</w:t>
      </w:r>
    </w:p>
    <w:p w14:paraId="56A38C2D" w14:textId="77777777" w:rsidR="003A5276" w:rsidRPr="003A5276" w:rsidRDefault="003A5276" w:rsidP="003A5276">
      <w:pPr>
        <w:numPr>
          <w:ilvl w:val="0"/>
          <w:numId w:val="7"/>
        </w:numPr>
        <w:ind w:right="644"/>
      </w:pPr>
      <w:r w:rsidRPr="003A5276">
        <w:t>Total Revenue Lost due to churn</w:t>
      </w:r>
    </w:p>
    <w:p w14:paraId="5B4573A9" w14:textId="77777777" w:rsidR="003A5276" w:rsidRPr="003A5276" w:rsidRDefault="003A5276" w:rsidP="003A5276">
      <w:pPr>
        <w:ind w:right="644"/>
      </w:pPr>
      <w:r w:rsidRPr="003A5276">
        <w:t>All KPI values were calculated in a backend sheet and dynamically linked to the dashboard for clean design and scalability.</w:t>
      </w:r>
    </w:p>
    <w:p w14:paraId="12730805" w14:textId="77777777" w:rsidR="003A5276" w:rsidRPr="003A5276" w:rsidRDefault="003A5276" w:rsidP="003A5276">
      <w:pPr>
        <w:ind w:right="644"/>
      </w:pPr>
      <w:r w:rsidRPr="003A5276">
        <w:pict w14:anchorId="0E5B0ED6">
          <v:rect id="_x0000_i1247" style="width:0;height:1.5pt" o:hralign="center" o:hrstd="t" o:hr="t" fillcolor="#a0a0a0" stroked="f"/>
        </w:pict>
      </w:r>
    </w:p>
    <w:p w14:paraId="62075153" w14:textId="77777777" w:rsidR="003A5276" w:rsidRPr="003A5276" w:rsidRDefault="003A5276" w:rsidP="003A5276">
      <w:pPr>
        <w:ind w:right="644"/>
        <w:rPr>
          <w:b/>
          <w:bCs/>
        </w:rPr>
      </w:pPr>
      <w:r w:rsidRPr="003A5276">
        <w:rPr>
          <w:b/>
          <w:bCs/>
        </w:rPr>
        <w:t>Dashboard Design</w:t>
      </w:r>
    </w:p>
    <w:p w14:paraId="4DC7CF1E" w14:textId="77777777" w:rsidR="003A5276" w:rsidRPr="003A5276" w:rsidRDefault="003A5276" w:rsidP="003A5276">
      <w:pPr>
        <w:ind w:right="644"/>
      </w:pPr>
      <w:r w:rsidRPr="003A5276">
        <w:t>An interactive Excel dashboard was built to present insights clearly:</w:t>
      </w:r>
    </w:p>
    <w:p w14:paraId="0561964E" w14:textId="77777777" w:rsidR="003A5276" w:rsidRPr="003A5276" w:rsidRDefault="003A5276" w:rsidP="003A5276">
      <w:pPr>
        <w:numPr>
          <w:ilvl w:val="0"/>
          <w:numId w:val="8"/>
        </w:numPr>
        <w:ind w:right="644"/>
      </w:pPr>
      <w:r w:rsidRPr="003A5276">
        <w:t>KPI cards to highlight key metrics</w:t>
      </w:r>
    </w:p>
    <w:p w14:paraId="0BCFF11A" w14:textId="77777777" w:rsidR="003A5276" w:rsidRPr="003A5276" w:rsidRDefault="003A5276" w:rsidP="003A5276">
      <w:pPr>
        <w:numPr>
          <w:ilvl w:val="0"/>
          <w:numId w:val="8"/>
        </w:numPr>
        <w:ind w:right="644"/>
      </w:pPr>
      <w:r w:rsidRPr="003A5276">
        <w:t>Charts to visualize churn patterns across multiple dimensions</w:t>
      </w:r>
    </w:p>
    <w:p w14:paraId="43611FDA" w14:textId="77777777" w:rsidR="003A5276" w:rsidRPr="003A5276" w:rsidRDefault="003A5276" w:rsidP="003A5276">
      <w:pPr>
        <w:numPr>
          <w:ilvl w:val="0"/>
          <w:numId w:val="8"/>
        </w:numPr>
        <w:ind w:right="644"/>
      </w:pPr>
      <w:r w:rsidRPr="003A5276">
        <w:t>Slicers for contract type, tenure group, and charges category to allow user-driven analysis</w:t>
      </w:r>
    </w:p>
    <w:p w14:paraId="000FCAE3" w14:textId="5104F8C4" w:rsidR="003A5276" w:rsidRPr="003A5276" w:rsidRDefault="003A5276" w:rsidP="003A5276">
      <w:pPr>
        <w:ind w:right="644"/>
      </w:pPr>
      <w:r w:rsidRPr="003A5276">
        <w:t>The dashboard enables stakeholders to explore churn behavio</w:t>
      </w:r>
      <w:r>
        <w:t>u</w:t>
      </w:r>
      <w:r w:rsidRPr="003A5276">
        <w:t>r and understand business impact at a glance.</w:t>
      </w:r>
    </w:p>
    <w:p w14:paraId="78E70E06" w14:textId="77777777" w:rsidR="003A5276" w:rsidRPr="003A5276" w:rsidRDefault="003A5276" w:rsidP="003A5276">
      <w:pPr>
        <w:ind w:right="644"/>
      </w:pPr>
      <w:r w:rsidRPr="003A5276">
        <w:pict w14:anchorId="5654EEB3">
          <v:rect id="_x0000_i1248" style="width:0;height:1.5pt" o:hralign="center" o:hrstd="t" o:hr="t" fillcolor="#a0a0a0" stroked="f"/>
        </w:pict>
      </w:r>
    </w:p>
    <w:p w14:paraId="5311F8C9" w14:textId="77777777" w:rsidR="003A5276" w:rsidRPr="003A5276" w:rsidRDefault="003A5276" w:rsidP="003A5276">
      <w:pPr>
        <w:ind w:right="644"/>
        <w:rPr>
          <w:b/>
          <w:bCs/>
        </w:rPr>
      </w:pPr>
      <w:r w:rsidRPr="003A5276">
        <w:rPr>
          <w:b/>
          <w:bCs/>
        </w:rPr>
        <w:t>Key Insights</w:t>
      </w:r>
    </w:p>
    <w:p w14:paraId="73822131" w14:textId="77777777" w:rsidR="003A5276" w:rsidRPr="003A5276" w:rsidRDefault="003A5276" w:rsidP="003A5276">
      <w:pPr>
        <w:numPr>
          <w:ilvl w:val="0"/>
          <w:numId w:val="9"/>
        </w:numPr>
        <w:ind w:right="644"/>
      </w:pPr>
      <w:r w:rsidRPr="003A5276">
        <w:t>Customer churn is highest during the first year of tenure and decreases as tenure increases</w:t>
      </w:r>
    </w:p>
    <w:p w14:paraId="62403D66" w14:textId="77777777" w:rsidR="003A5276" w:rsidRPr="003A5276" w:rsidRDefault="003A5276" w:rsidP="003A5276">
      <w:pPr>
        <w:numPr>
          <w:ilvl w:val="0"/>
          <w:numId w:val="9"/>
        </w:numPr>
        <w:ind w:right="644"/>
      </w:pPr>
      <w:r w:rsidRPr="003A5276">
        <w:t>Customers with high monthly charges exhibit significantly higher churn rates</w:t>
      </w:r>
    </w:p>
    <w:p w14:paraId="558061C6" w14:textId="77777777" w:rsidR="003A5276" w:rsidRPr="003A5276" w:rsidRDefault="003A5276" w:rsidP="003A5276">
      <w:pPr>
        <w:numPr>
          <w:ilvl w:val="0"/>
          <w:numId w:val="9"/>
        </w:numPr>
        <w:ind w:right="644"/>
      </w:pPr>
      <w:r w:rsidRPr="003A5276">
        <w:t>Month-to-month contract customers contribute the largest share of churn</w:t>
      </w:r>
    </w:p>
    <w:p w14:paraId="3933BC1A" w14:textId="77777777" w:rsidR="003A5276" w:rsidRPr="003A5276" w:rsidRDefault="003A5276" w:rsidP="003A5276">
      <w:pPr>
        <w:numPr>
          <w:ilvl w:val="0"/>
          <w:numId w:val="9"/>
        </w:numPr>
        <w:ind w:right="644"/>
      </w:pPr>
      <w:r w:rsidRPr="003A5276">
        <w:lastRenderedPageBreak/>
        <w:t>Fiber optic service users show higher churn compared to other internet services</w:t>
      </w:r>
    </w:p>
    <w:p w14:paraId="10C3FCC0" w14:textId="77777777" w:rsidR="003A5276" w:rsidRPr="003A5276" w:rsidRDefault="003A5276" w:rsidP="003A5276">
      <w:pPr>
        <w:numPr>
          <w:ilvl w:val="0"/>
          <w:numId w:val="9"/>
        </w:numPr>
        <w:ind w:right="644"/>
      </w:pPr>
      <w:r w:rsidRPr="003A5276">
        <w:t>Churn results in substantial revenue loss, highlighting the need for targeted retention strategies</w:t>
      </w:r>
    </w:p>
    <w:p w14:paraId="39E444E2" w14:textId="77777777" w:rsidR="00F10F9A" w:rsidRDefault="00F10F9A" w:rsidP="003A5276">
      <w:pPr>
        <w:ind w:right="644"/>
      </w:pPr>
    </w:p>
    <w:sectPr w:rsidR="00F10F9A" w:rsidSect="00697360">
      <w:pgSz w:w="11899" w:h="16838"/>
      <w:pgMar w:top="567" w:right="0" w:bottom="567" w:left="765" w:header="720" w:footer="72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D6D09"/>
    <w:multiLevelType w:val="multilevel"/>
    <w:tmpl w:val="9C6A0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AA4E31"/>
    <w:multiLevelType w:val="multilevel"/>
    <w:tmpl w:val="CB24D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16424B"/>
    <w:multiLevelType w:val="multilevel"/>
    <w:tmpl w:val="FDA8B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053404"/>
    <w:multiLevelType w:val="multilevel"/>
    <w:tmpl w:val="79762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C170BE"/>
    <w:multiLevelType w:val="multilevel"/>
    <w:tmpl w:val="F0E06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E249D6"/>
    <w:multiLevelType w:val="multilevel"/>
    <w:tmpl w:val="B52E4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E57B6B"/>
    <w:multiLevelType w:val="multilevel"/>
    <w:tmpl w:val="FBCA1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CCC786E"/>
    <w:multiLevelType w:val="multilevel"/>
    <w:tmpl w:val="B2CA5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ED2FE7"/>
    <w:multiLevelType w:val="multilevel"/>
    <w:tmpl w:val="CA0CE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1147675">
    <w:abstractNumId w:val="5"/>
  </w:num>
  <w:num w:numId="2" w16cid:durableId="1011838662">
    <w:abstractNumId w:val="8"/>
  </w:num>
  <w:num w:numId="3" w16cid:durableId="1429812566">
    <w:abstractNumId w:val="0"/>
  </w:num>
  <w:num w:numId="4" w16cid:durableId="442068949">
    <w:abstractNumId w:val="4"/>
  </w:num>
  <w:num w:numId="5" w16cid:durableId="1114910767">
    <w:abstractNumId w:val="7"/>
  </w:num>
  <w:num w:numId="6" w16cid:durableId="1439059988">
    <w:abstractNumId w:val="2"/>
  </w:num>
  <w:num w:numId="7" w16cid:durableId="734402180">
    <w:abstractNumId w:val="3"/>
  </w:num>
  <w:num w:numId="8" w16cid:durableId="358750169">
    <w:abstractNumId w:val="6"/>
  </w:num>
  <w:num w:numId="9" w16cid:durableId="7340118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rawingGridVerticalSpacing w:val="299"/>
  <w:displayHorizontalDrawingGridEvery w:val="2"/>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5276"/>
    <w:rsid w:val="003A5276"/>
    <w:rsid w:val="004C481E"/>
    <w:rsid w:val="00697360"/>
    <w:rsid w:val="008224DB"/>
    <w:rsid w:val="00CD512E"/>
    <w:rsid w:val="00EC7F79"/>
    <w:rsid w:val="00F10F9A"/>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12276A"/>
  <w15:chartTrackingRefBased/>
  <w15:docId w15:val="{FC819415-4259-4284-8904-AA8D063823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5276"/>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3A5276"/>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3A5276"/>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3A527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A527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A52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52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52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52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5276"/>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3A5276"/>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3A5276"/>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3A527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A527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A52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52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52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5276"/>
    <w:rPr>
      <w:rFonts w:eastAsiaTheme="majorEastAsia" w:cstheme="majorBidi"/>
      <w:color w:val="272727" w:themeColor="text1" w:themeTint="D8"/>
    </w:rPr>
  </w:style>
  <w:style w:type="paragraph" w:styleId="Title">
    <w:name w:val="Title"/>
    <w:basedOn w:val="Normal"/>
    <w:next w:val="Normal"/>
    <w:link w:val="TitleChar"/>
    <w:uiPriority w:val="10"/>
    <w:qFormat/>
    <w:rsid w:val="003A5276"/>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3A5276"/>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3A5276"/>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3A5276"/>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3A5276"/>
    <w:pPr>
      <w:spacing w:before="160"/>
      <w:jc w:val="center"/>
    </w:pPr>
    <w:rPr>
      <w:i/>
      <w:iCs/>
      <w:color w:val="404040" w:themeColor="text1" w:themeTint="BF"/>
    </w:rPr>
  </w:style>
  <w:style w:type="character" w:customStyle="1" w:styleId="QuoteChar">
    <w:name w:val="Quote Char"/>
    <w:basedOn w:val="DefaultParagraphFont"/>
    <w:link w:val="Quote"/>
    <w:uiPriority w:val="29"/>
    <w:rsid w:val="003A5276"/>
    <w:rPr>
      <w:i/>
      <w:iCs/>
      <w:color w:val="404040" w:themeColor="text1" w:themeTint="BF"/>
    </w:rPr>
  </w:style>
  <w:style w:type="paragraph" w:styleId="ListParagraph">
    <w:name w:val="List Paragraph"/>
    <w:basedOn w:val="Normal"/>
    <w:uiPriority w:val="34"/>
    <w:qFormat/>
    <w:rsid w:val="003A5276"/>
    <w:pPr>
      <w:ind w:left="720"/>
      <w:contextualSpacing/>
    </w:pPr>
  </w:style>
  <w:style w:type="character" w:styleId="IntenseEmphasis">
    <w:name w:val="Intense Emphasis"/>
    <w:basedOn w:val="DefaultParagraphFont"/>
    <w:uiPriority w:val="21"/>
    <w:qFormat/>
    <w:rsid w:val="003A5276"/>
    <w:rPr>
      <w:i/>
      <w:iCs/>
      <w:color w:val="2F5496" w:themeColor="accent1" w:themeShade="BF"/>
    </w:rPr>
  </w:style>
  <w:style w:type="paragraph" w:styleId="IntenseQuote">
    <w:name w:val="Intense Quote"/>
    <w:basedOn w:val="Normal"/>
    <w:next w:val="Normal"/>
    <w:link w:val="IntenseQuoteChar"/>
    <w:uiPriority w:val="30"/>
    <w:qFormat/>
    <w:rsid w:val="003A527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A5276"/>
    <w:rPr>
      <w:i/>
      <w:iCs/>
      <w:color w:val="2F5496" w:themeColor="accent1" w:themeShade="BF"/>
    </w:rPr>
  </w:style>
  <w:style w:type="character" w:styleId="IntenseReference">
    <w:name w:val="Intense Reference"/>
    <w:basedOn w:val="DefaultParagraphFont"/>
    <w:uiPriority w:val="32"/>
    <w:qFormat/>
    <w:rsid w:val="003A527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522</Words>
  <Characters>2982</Characters>
  <Application>Microsoft Office Word</Application>
  <DocSecurity>0</DocSecurity>
  <Lines>24</Lines>
  <Paragraphs>6</Paragraphs>
  <ScaleCrop>false</ScaleCrop>
  <Company/>
  <LinksUpToDate>false</LinksUpToDate>
  <CharactersWithSpaces>3498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Prakruthi C</dc:creator>
  <cp:keywords/>
  <dc:description/>
  <cp:lastModifiedBy>Prakruthi C</cp:lastModifiedBy>
  <cp:revision>1</cp:revision>
  <dcterms:created xsi:type="dcterms:W3CDTF">2026-01-07T16:45:00Z</dcterms:created>
  <dcterms:modified xsi:type="dcterms:W3CDTF">2026-01-07T16:51:00Z</dcterms:modified>
</cp:coreProperties>
</file>