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6AD4" w:rsidRDefault="00C76AD4" w:rsidP="00C76AD4">
      <w:r>
        <w:t>Sales Data Dashboard</w:t>
      </w:r>
    </w:p>
    <w:p w:rsidR="00C76AD4" w:rsidRDefault="00C76AD4" w:rsidP="00C76AD4">
      <w:bookmarkStart w:id="0" w:name="_GoBack"/>
      <w:bookmarkEnd w:id="0"/>
    </w:p>
    <w:p w:rsidR="00C76AD4" w:rsidRDefault="00C76AD4" w:rsidP="00C76AD4">
      <w:pPr>
        <w:pStyle w:val="ListParagraph"/>
        <w:numPr>
          <w:ilvl w:val="0"/>
          <w:numId w:val="5"/>
        </w:numPr>
      </w:pPr>
      <w:r>
        <w:t>Overview:</w:t>
      </w:r>
    </w:p>
    <w:p w:rsidR="00C76AD4" w:rsidRDefault="00C76AD4" w:rsidP="00C76AD4">
      <w:r>
        <w:t xml:space="preserve">The sales data dashboard provides a comprehensive view of key metrics and insights related to sales performance. It allows users to monitor sales trends, </w:t>
      </w:r>
      <w:proofErr w:type="spellStart"/>
      <w:r>
        <w:t>analyze</w:t>
      </w:r>
      <w:proofErr w:type="spellEnd"/>
      <w:r>
        <w:t xml:space="preserve"> product performance, and identify areas for improvement. The dashboard consists of four tiles, each presenting important information in a visual format.</w:t>
      </w:r>
    </w:p>
    <w:p w:rsidR="00C76AD4" w:rsidRDefault="00C76AD4" w:rsidP="00C76AD4"/>
    <w:p w:rsidR="00C76AD4" w:rsidRDefault="00C76AD4" w:rsidP="00C76AD4">
      <w:pPr>
        <w:pStyle w:val="ListParagraph"/>
        <w:numPr>
          <w:ilvl w:val="0"/>
          <w:numId w:val="2"/>
        </w:numPr>
      </w:pPr>
      <w:r>
        <w:t>Tile 1: Total Sales</w:t>
      </w:r>
    </w:p>
    <w:p w:rsidR="00C76AD4" w:rsidRDefault="00C76AD4" w:rsidP="00C76AD4">
      <w:r>
        <w:t>This tile displays the total sales revenue over a specified time period. It provides an overview of the overall sales performance and allows users to quickly assess the sales growth or decline. The tile may include a line chart showing sales trends over time or a simple number indicating the total sales amount.</w:t>
      </w:r>
    </w:p>
    <w:p w:rsidR="00C76AD4" w:rsidRDefault="00C76AD4" w:rsidP="00C76AD4"/>
    <w:p w:rsidR="00C76AD4" w:rsidRDefault="00C76AD4" w:rsidP="00C76AD4">
      <w:pPr>
        <w:pStyle w:val="ListParagraph"/>
        <w:numPr>
          <w:ilvl w:val="0"/>
          <w:numId w:val="2"/>
        </w:numPr>
      </w:pPr>
      <w:r>
        <w:t>Tile 2: Top Selling Products</w:t>
      </w:r>
    </w:p>
    <w:p w:rsidR="00C76AD4" w:rsidRDefault="00C76AD4" w:rsidP="00C76AD4">
      <w:r>
        <w:t xml:space="preserve">This tile highlights the top-selling products based on sales quantity or revenue. It presents a bar chart or a </w:t>
      </w:r>
      <w:proofErr w:type="spellStart"/>
      <w:r>
        <w:t>treemap</w:t>
      </w:r>
      <w:proofErr w:type="spellEnd"/>
      <w:r>
        <w:t xml:space="preserve"> visualization showcasing the products and their respective sales performance. Users can identify the best-performing products and their contribution to overall sales.</w:t>
      </w:r>
    </w:p>
    <w:p w:rsidR="00C76AD4" w:rsidRDefault="00C76AD4" w:rsidP="00C76AD4"/>
    <w:p w:rsidR="00C76AD4" w:rsidRDefault="00C76AD4" w:rsidP="00C76AD4">
      <w:pPr>
        <w:pStyle w:val="ListParagraph"/>
        <w:numPr>
          <w:ilvl w:val="0"/>
          <w:numId w:val="4"/>
        </w:numPr>
      </w:pPr>
      <w:r>
        <w:t>Tile 3: Sales by Region</w:t>
      </w:r>
    </w:p>
    <w:p w:rsidR="00C76AD4" w:rsidRDefault="00C76AD4" w:rsidP="00C76AD4">
      <w:r>
        <w:t>This tile provides insights into sales performance across different regions or locations. It may include a map visualization with color-coded regions indicating the sales volume or revenue generated in each area. Users can quickly identify regions with the highest sales and those that require attention.</w:t>
      </w:r>
    </w:p>
    <w:p w:rsidR="00C76AD4" w:rsidRDefault="00C76AD4" w:rsidP="00C76AD4"/>
    <w:p w:rsidR="00C76AD4" w:rsidRDefault="00C76AD4" w:rsidP="00C76AD4">
      <w:pPr>
        <w:pStyle w:val="ListParagraph"/>
        <w:numPr>
          <w:ilvl w:val="0"/>
          <w:numId w:val="4"/>
        </w:numPr>
      </w:pPr>
      <w:r>
        <w:t>Tile 4: Sales Channel Analysis</w:t>
      </w:r>
    </w:p>
    <w:p w:rsidR="00C76AD4" w:rsidRDefault="00C76AD4" w:rsidP="00C76AD4">
      <w:r>
        <w:t xml:space="preserve">This tile focuses on </w:t>
      </w:r>
      <w:proofErr w:type="spellStart"/>
      <w:r>
        <w:t>analyzing</w:t>
      </w:r>
      <w:proofErr w:type="spellEnd"/>
      <w:r>
        <w:t xml:space="preserve"> sales by different channels or platforms. It may include a pie chart or stacked column chart representing the distribution of sales across various channels, such as online, offline, or specific sales platforms. Users can identify the most effective channels and allocate resources accordingly.</w:t>
      </w:r>
    </w:p>
    <w:p w:rsidR="00C76AD4" w:rsidRDefault="00C76AD4" w:rsidP="00C76AD4"/>
    <w:p w:rsidR="00C76AD4" w:rsidRDefault="00C76AD4" w:rsidP="00C76AD4">
      <w:pPr>
        <w:pStyle w:val="ListParagraph"/>
        <w:numPr>
          <w:ilvl w:val="0"/>
          <w:numId w:val="4"/>
        </w:numPr>
      </w:pPr>
      <w:r>
        <w:t>Additional Features:</w:t>
      </w:r>
    </w:p>
    <w:p w:rsidR="00C76AD4" w:rsidRDefault="00C76AD4" w:rsidP="00C76AD4"/>
    <w:p w:rsidR="00C76AD4" w:rsidRDefault="00C76AD4" w:rsidP="00C76AD4">
      <w:r>
        <w:t>Interactive Filters: The dashboard may include interactive filters allowing users to select specific time periods, product categories, or regions of interest. This enhances the flexibility and customization of the dashboard based on users' preferences.</w:t>
      </w:r>
    </w:p>
    <w:p w:rsidR="00C76AD4" w:rsidRDefault="00C76AD4" w:rsidP="00C76AD4">
      <w:pPr>
        <w:pStyle w:val="ListParagraph"/>
        <w:numPr>
          <w:ilvl w:val="0"/>
          <w:numId w:val="4"/>
        </w:numPr>
      </w:pPr>
      <w:r>
        <w:lastRenderedPageBreak/>
        <w:t>Drill-Down Functionality: Users can drill down into specific product categories, regions, or time periods for a more detailed analysis. This feature enables deeper insights and the identification of underlying factors influencing sales performance.</w:t>
      </w:r>
    </w:p>
    <w:p w:rsidR="00C76AD4" w:rsidRDefault="00C76AD4" w:rsidP="00C76AD4">
      <w:pPr>
        <w:pStyle w:val="ListParagraph"/>
        <w:numPr>
          <w:ilvl w:val="0"/>
          <w:numId w:val="4"/>
        </w:numPr>
      </w:pPr>
      <w:r>
        <w:t>Conclusion:</w:t>
      </w:r>
    </w:p>
    <w:p w:rsidR="0017455B" w:rsidRDefault="00C76AD4" w:rsidP="00C76AD4">
      <w:r>
        <w:t>The sales data dashboard provides a concise and visual representation of key sales metrics, allowing users to monitor sales performance, identify trends, and make data-driven decisions. By presenting information in an intuitive format, the dashboard helps users quickly grasp the current state of sales and identify areas for improvement.</w:t>
      </w:r>
    </w:p>
    <w:sectPr w:rsidR="001745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040D8"/>
    <w:multiLevelType w:val="hybridMultilevel"/>
    <w:tmpl w:val="A1A82B8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FB22312"/>
    <w:multiLevelType w:val="hybridMultilevel"/>
    <w:tmpl w:val="A8C2B09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49726743"/>
    <w:multiLevelType w:val="hybridMultilevel"/>
    <w:tmpl w:val="89F2B2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6DD4D3D"/>
    <w:multiLevelType w:val="hybridMultilevel"/>
    <w:tmpl w:val="C8D072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B4C5D59"/>
    <w:multiLevelType w:val="hybridMultilevel"/>
    <w:tmpl w:val="7086300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AD4"/>
    <w:rsid w:val="001F4387"/>
    <w:rsid w:val="004C51A0"/>
    <w:rsid w:val="00C76A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E789CB-06B3-4AEE-85E4-024A9354D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A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3284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382</Words>
  <Characters>2178</Characters>
  <Application>Microsoft Office Word</Application>
  <DocSecurity>0</DocSecurity>
  <Lines>18</Lines>
  <Paragraphs>5</Paragraphs>
  <ScaleCrop>false</ScaleCrop>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dc:creator>
  <cp:keywords/>
  <dc:description/>
  <cp:lastModifiedBy>Gaurav</cp:lastModifiedBy>
  <cp:revision>1</cp:revision>
  <dcterms:created xsi:type="dcterms:W3CDTF">2023-07-12T15:37:00Z</dcterms:created>
  <dcterms:modified xsi:type="dcterms:W3CDTF">2023-07-12T15:47:00Z</dcterms:modified>
</cp:coreProperties>
</file>