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5951" w:rsidRDefault="002B5951" w:rsidP="002B5951">
      <w:pPr>
        <w:pStyle w:val="Heading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Excel Training Notes: Data Analysis Modules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Module 1: MS Excel Basics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Excel serves as an accessible tool for initial data analysis through its grid structure, formulas, and visualization features. The process begins with understanding data analysis fundamentals before mastering Excel's interface and basic operations.​​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Introduction to Data Analysis &amp; Excel Overview</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Data analysis systematically cleans, transforms, and models data to reveal insights for decision-making, following stages like defining objectives, collecting data, cleaning, analyzing (descriptive, diagnostic, predictive, prescriptive), visualizing, and communicating. Excel supports this via workbooks (files with multiple worksheets), worksheets (row-column grids), cells (e.g., A1), and the ribbon (top menus with tabs). Key Excel strengths include built-in functions, charts, pivot tables, and data cleaning tools for summarizing trends and patterns.​​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Entering, Editing &amp; Formatting Data</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Enter data directly into cells, edit with F2, and format via Home tab: align text (left/center/right), apply bold/italic/underline to headers, auto-fill series (</w:t>
      </w:r>
      <w:proofErr w:type="spellStart"/>
      <w:r>
        <w:rPr>
          <w:rFonts w:ascii="Segoe UI" w:hAnsi="Segoe UI" w:cs="Segoe UI"/>
          <w:color w:val="000000"/>
          <w:spacing w:val="1"/>
        </w:rPr>
        <w:t>Ctrl+drag</w:t>
      </w:r>
      <w:proofErr w:type="spellEnd"/>
      <w:r>
        <w:rPr>
          <w:rFonts w:ascii="Segoe UI" w:hAnsi="Segoe UI" w:cs="Segoe UI"/>
          <w:color w:val="000000"/>
          <w:spacing w:val="1"/>
        </w:rPr>
        <w:t xml:space="preserve">), </w:t>
      </w:r>
      <w:proofErr w:type="gramStart"/>
      <w:r>
        <w:rPr>
          <w:rFonts w:ascii="Segoe UI" w:hAnsi="Segoe UI" w:cs="Segoe UI"/>
          <w:color w:val="000000"/>
          <w:spacing w:val="1"/>
        </w:rPr>
        <w:t>convert</w:t>
      </w:r>
      <w:proofErr w:type="gramEnd"/>
      <w:r>
        <w:rPr>
          <w:rFonts w:ascii="Segoe UI" w:hAnsi="Segoe UI" w:cs="Segoe UI"/>
          <w:color w:val="000000"/>
          <w:spacing w:val="1"/>
        </w:rPr>
        <w:t xml:space="preserve"> ranges to tables (Insert &gt; Table), and insert rows/columns (right-click). Tables enable structured references and dynamic expansion. Proper formatting ensures readability and prepares data for analysis.​​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Sorting &amp; Filtering Data</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Sort rearranges data ascending/descending (Data &gt; Sort, multi-level possible); filter hides non-matching rows (</w:t>
      </w:r>
      <w:proofErr w:type="spellStart"/>
      <w:r>
        <w:rPr>
          <w:rFonts w:ascii="Segoe UI" w:hAnsi="Segoe UI" w:cs="Segoe UI"/>
          <w:color w:val="000000"/>
          <w:spacing w:val="1"/>
        </w:rPr>
        <w:t>Ctrl+Shift+L</w:t>
      </w:r>
      <w:proofErr w:type="spellEnd"/>
      <w:r>
        <w:rPr>
          <w:rFonts w:ascii="Segoe UI" w:hAnsi="Segoe UI" w:cs="Segoe UI"/>
          <w:color w:val="000000"/>
          <w:spacing w:val="1"/>
        </w:rPr>
        <w:t xml:space="preserve"> toggles, use Number Filters for conditions like &gt;80%). These tools reveal patterns without altering originals, ideal for focusing on subsets like high-performing students.​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Basic Formulas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lastRenderedPageBreak/>
        <w:t xml:space="preserve">Formulas start with =; use </w:t>
      </w:r>
      <w:proofErr w:type="gramStart"/>
      <w:r>
        <w:rPr>
          <w:rFonts w:ascii="Segoe UI" w:hAnsi="Segoe UI" w:cs="Segoe UI"/>
          <w:color w:val="000000"/>
          <w:spacing w:val="1"/>
        </w:rPr>
        <w:t>SUM(</w:t>
      </w:r>
      <w:proofErr w:type="gramEnd"/>
      <w:r>
        <w:rPr>
          <w:rFonts w:ascii="Segoe UI" w:hAnsi="Segoe UI" w:cs="Segoe UI"/>
          <w:color w:val="000000"/>
          <w:spacing w:val="1"/>
        </w:rPr>
        <w:t xml:space="preserve">E4:E13) for totals, AVERAGE(E4:E13) for means, COUNT(E4:E13) for numeric counts. Support arithmetic like = (A1+B1)*C1. </w:t>
      </w:r>
      <w:proofErr w:type="gramStart"/>
      <w:r>
        <w:rPr>
          <w:rFonts w:ascii="Segoe UI" w:hAnsi="Segoe UI" w:cs="Segoe UI"/>
          <w:color w:val="000000"/>
          <w:spacing w:val="1"/>
        </w:rPr>
        <w:t>Auto-complete aids efficiency.</w:t>
      </w:r>
      <w:proofErr w:type="gramEnd"/>
      <w:r>
        <w:rPr>
          <w:rFonts w:ascii="Segoe UI" w:hAnsi="Segoe UI" w:cs="Segoe UI"/>
          <w:color w:val="000000"/>
          <w:spacing w:val="1"/>
        </w:rPr>
        <w:t>​</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Conditional Formatting &amp; Data Cleaning</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 xml:space="preserve">Apply rules (Home &gt; Conditional Formatting): highlight &gt;75% (Greater Than), color scales (Green-Yellow-Red), or duplicates. Cleaning steps: </w:t>
      </w:r>
      <w:proofErr w:type="gramStart"/>
      <w:r>
        <w:rPr>
          <w:rFonts w:ascii="Segoe UI" w:hAnsi="Segoe UI" w:cs="Segoe UI"/>
          <w:color w:val="000000"/>
          <w:spacing w:val="1"/>
        </w:rPr>
        <w:t>TRIM(</w:t>
      </w:r>
      <w:proofErr w:type="gramEnd"/>
      <w:r>
        <w:rPr>
          <w:rFonts w:ascii="Segoe UI" w:hAnsi="Segoe UI" w:cs="Segoe UI"/>
          <w:color w:val="000000"/>
          <w:spacing w:val="1"/>
        </w:rPr>
        <w:t>) removes spaces, Data &gt; Remove Duplicates, Filter &gt; Blanks for missing data, format columns as Number. Ensures data quality before analysis.​​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Hands-on Practice</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Strong"/>
          <w:rFonts w:ascii="Segoe UI" w:hAnsi="Segoe UI" w:cs="Segoe UI"/>
          <w:b w:val="0"/>
          <w:bCs w:val="0"/>
          <w:color w:val="000000"/>
          <w:spacing w:val="1"/>
          <w:bdr w:val="single" w:sz="2" w:space="0" w:color="auto" w:frame="1"/>
        </w:rPr>
        <w:t>Mini Project 1: Analyze Student Data</w:t>
      </w:r>
      <w:r>
        <w:rPr>
          <w:rFonts w:ascii="Segoe UI" w:hAnsi="Segoe UI" w:cs="Segoe UI"/>
          <w:color w:val="000000"/>
          <w:spacing w:val="1"/>
        </w:rPr>
        <w:t> – Import dataset (names, marks), clean duplicates/missing values, sort by percentage, filter top scorers, apply conditional formatting, compute SUM/AVERAGE/C COUNT, visualize with charts.​​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Module 2: Excel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Functions are predefined formulas (=</w:t>
      </w:r>
      <w:proofErr w:type="gramStart"/>
      <w:r>
        <w:rPr>
          <w:rFonts w:ascii="Segoe UI" w:hAnsi="Segoe UI" w:cs="Segoe UI"/>
          <w:color w:val="000000"/>
          <w:spacing w:val="1"/>
        </w:rPr>
        <w:t>FUNCTION(</w:t>
      </w:r>
      <w:proofErr w:type="gramEnd"/>
      <w:r>
        <w:rPr>
          <w:rFonts w:ascii="Segoe UI" w:hAnsi="Segoe UI" w:cs="Segoe UI"/>
          <w:color w:val="000000"/>
          <w:spacing w:val="1"/>
        </w:rPr>
        <w:t>arguments)) categorized into text, numeric, date/time, logical, lookup, and statistical for cleaning, calculating, and reporting.​​</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Text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UPPER()/LOWER()/PROPER() standardize case; CONCATENATE(A2," ",B2) joins text; LEFT(A1,3)/RIGHT(A1,2)/MID(A1,2,3) extracts substrings; LEN(A2) counts characters; TRIM() removes spaces; FIND("a",A1) locates positions.​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Number/Numeric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SUM()/AVERAGE()/MAX()/MIN() aggregate; ROUND(A2,1)/ROUNDUP()/ROUNDDOWN() control decimals; COUNT() numbers, COUNTA() non-empty, COUNTIF(C2:C12,"&gt;75") conditional.​</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Date &amp; Time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TODAY()/NOW() current values; DATE(2025,11,16) constructs; DATEDIF(B2,TODAY(),"Y") differences; DAY()/MONTH()/YEAR() extracts components.​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lastRenderedPageBreak/>
        <w:t>Logical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proofErr w:type="gramStart"/>
      <w:r>
        <w:rPr>
          <w:rFonts w:ascii="Segoe UI" w:hAnsi="Segoe UI" w:cs="Segoe UI"/>
          <w:color w:val="000000"/>
          <w:spacing w:val="1"/>
        </w:rPr>
        <w:t>IF(</w:t>
      </w:r>
      <w:proofErr w:type="gramEnd"/>
      <w:r>
        <w:rPr>
          <w:rFonts w:ascii="Segoe UI" w:hAnsi="Segoe UI" w:cs="Segoe UI"/>
          <w:color w:val="000000"/>
          <w:spacing w:val="1"/>
        </w:rPr>
        <w:t>C2&gt;=75,"Pass","Fail") decides; AND(C2&gt;70,D2="Yes")/OR(A2="HR",A2="Finance") multi-conditions; nest like IF(C2&gt;=80,"A",IF(C2&gt;=60,"B","C")).​</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Lookup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VLOOKUP(B5,B5:D14,3,FALSE) vertical exact match (</w:t>
      </w:r>
      <w:proofErr w:type="spellStart"/>
      <w:r>
        <w:rPr>
          <w:rFonts w:ascii="Segoe UI" w:hAnsi="Segoe UI" w:cs="Segoe UI"/>
          <w:color w:val="000000"/>
          <w:spacing w:val="1"/>
        </w:rPr>
        <w:t>lookup_value</w:t>
      </w:r>
      <w:proofErr w:type="spellEnd"/>
      <w:r>
        <w:rPr>
          <w:rFonts w:ascii="Segoe UI" w:hAnsi="Segoe UI" w:cs="Segoe UI"/>
          <w:color w:val="000000"/>
          <w:spacing w:val="1"/>
        </w:rPr>
        <w:t xml:space="preserve">, </w:t>
      </w:r>
      <w:proofErr w:type="spellStart"/>
      <w:r>
        <w:rPr>
          <w:rFonts w:ascii="Segoe UI" w:hAnsi="Segoe UI" w:cs="Segoe UI"/>
          <w:color w:val="000000"/>
          <w:spacing w:val="1"/>
        </w:rPr>
        <w:t>table_array</w:t>
      </w:r>
      <w:proofErr w:type="spellEnd"/>
      <w:r>
        <w:rPr>
          <w:rFonts w:ascii="Segoe UI" w:hAnsi="Segoe UI" w:cs="Segoe UI"/>
          <w:color w:val="000000"/>
          <w:spacing w:val="1"/>
        </w:rPr>
        <w:t xml:space="preserve">, </w:t>
      </w:r>
      <w:proofErr w:type="spellStart"/>
      <w:r>
        <w:rPr>
          <w:rFonts w:ascii="Segoe UI" w:hAnsi="Segoe UI" w:cs="Segoe UI"/>
          <w:color w:val="000000"/>
          <w:spacing w:val="1"/>
        </w:rPr>
        <w:t>col_index_num</w:t>
      </w:r>
      <w:proofErr w:type="spellEnd"/>
      <w:r>
        <w:rPr>
          <w:rFonts w:ascii="Segoe UI" w:hAnsi="Segoe UI" w:cs="Segoe UI"/>
          <w:color w:val="000000"/>
          <w:spacing w:val="1"/>
        </w:rPr>
        <w:t xml:space="preserve">, FALSE); HLOOKUP(3,K4:N7,2,FALSE) horizontal. </w:t>
      </w:r>
      <w:proofErr w:type="gramStart"/>
      <w:r>
        <w:rPr>
          <w:rFonts w:ascii="Segoe UI" w:hAnsi="Segoe UI" w:cs="Segoe UI"/>
          <w:color w:val="000000"/>
          <w:spacing w:val="1"/>
        </w:rPr>
        <w:t>XLOOKUP modern alternative.</w:t>
      </w:r>
      <w:proofErr w:type="gramEnd"/>
      <w:r>
        <w:rPr>
          <w:rFonts w:ascii="Segoe UI" w:hAnsi="Segoe UI" w:cs="Segoe UI"/>
          <w:color w:val="000000"/>
          <w:spacing w:val="1"/>
        </w:rPr>
        <w:t>​</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Statistical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proofErr w:type="gramStart"/>
      <w:r>
        <w:rPr>
          <w:rFonts w:ascii="Segoe UI" w:hAnsi="Segoe UI" w:cs="Segoe UI"/>
          <w:color w:val="000000"/>
          <w:spacing w:val="1"/>
        </w:rPr>
        <w:t>AVERAGE(</w:t>
      </w:r>
      <w:proofErr w:type="gramEnd"/>
      <w:r>
        <w:rPr>
          <w:rFonts w:ascii="Segoe UI" w:hAnsi="Segoe UI" w:cs="Segoe UI"/>
          <w:color w:val="000000"/>
          <w:spacing w:val="1"/>
        </w:rPr>
        <w:t>)/MEDIAN()/MODE() central tendency; STDEV(C2:C12) variation (low=clustered, high=spread); VAR() variance. Steps: mean, squared deviations sum</w:t>
      </w:r>
      <w:proofErr w:type="gramStart"/>
      <w:r>
        <w:rPr>
          <w:rFonts w:ascii="Segoe UI" w:hAnsi="Segoe UI" w:cs="Segoe UI"/>
          <w:color w:val="000000"/>
          <w:spacing w:val="1"/>
        </w:rPr>
        <w:t>/(</w:t>
      </w:r>
      <w:proofErr w:type="gramEnd"/>
      <w:r>
        <w:rPr>
          <w:rFonts w:ascii="Segoe UI" w:hAnsi="Segoe UI" w:cs="Segoe UI"/>
          <w:color w:val="000000"/>
          <w:spacing w:val="1"/>
        </w:rPr>
        <w:t xml:space="preserve">n-1), </w:t>
      </w:r>
      <w:proofErr w:type="spellStart"/>
      <w:r>
        <w:rPr>
          <w:rFonts w:ascii="Segoe UI" w:hAnsi="Segoe UI" w:cs="Segoe UI"/>
          <w:color w:val="000000"/>
          <w:spacing w:val="1"/>
        </w:rPr>
        <w:t>sqrt</w:t>
      </w:r>
      <w:proofErr w:type="spellEnd"/>
      <w:r>
        <w:rPr>
          <w:rFonts w:ascii="Segoe UI" w:hAnsi="Segoe UI" w:cs="Segoe UI"/>
          <w:color w:val="000000"/>
          <w:spacing w:val="1"/>
        </w:rPr>
        <w:t xml:space="preserve"> for STDEV.​</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Module 3: Advanced Excel</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proofErr w:type="gramStart"/>
      <w:r>
        <w:rPr>
          <w:rFonts w:ascii="Segoe UI" w:hAnsi="Segoe UI" w:cs="Segoe UI"/>
          <w:color w:val="000000"/>
          <w:spacing w:val="1"/>
        </w:rPr>
        <w:t>Builds on basics with validation, multi-condition functions, visuals, and pivot tools for large datasets.</w:t>
      </w:r>
      <w:proofErr w:type="gramEnd"/>
      <w:r>
        <w:rPr>
          <w:rFonts w:ascii="Segoe UI" w:hAnsi="Segoe UI" w:cs="Segoe UI"/>
          <w:color w:val="000000"/>
          <w:spacing w:val="1"/>
        </w:rPr>
        <w:t>​​</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Data Validation</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Data &gt; Data Validation &gt; List (source: "</w:t>
      </w:r>
      <w:proofErr w:type="spellStart"/>
      <w:r>
        <w:rPr>
          <w:rFonts w:ascii="Segoe UI" w:hAnsi="Segoe UI" w:cs="Segoe UI"/>
          <w:color w:val="000000"/>
          <w:spacing w:val="1"/>
        </w:rPr>
        <w:t>Pending</w:t>
      </w:r>
      <w:proofErr w:type="gramStart"/>
      <w:r>
        <w:rPr>
          <w:rFonts w:ascii="Segoe UI" w:hAnsi="Segoe UI" w:cs="Segoe UI"/>
          <w:color w:val="000000"/>
          <w:spacing w:val="1"/>
        </w:rPr>
        <w:t>,Approved,Rejected</w:t>
      </w:r>
      <w:proofErr w:type="spellEnd"/>
      <w:proofErr w:type="gramEnd"/>
      <w:r>
        <w:rPr>
          <w:rFonts w:ascii="Segoe UI" w:hAnsi="Segoe UI" w:cs="Segoe UI"/>
          <w:color w:val="000000"/>
          <w:spacing w:val="1"/>
        </w:rPr>
        <w:t>") creates drop-downs; add input messages/error alerts (Stop/Warning/Information styles) to enforce rules like age 0-100.​</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Advanced Functions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proofErr w:type="gramStart"/>
      <w:r>
        <w:rPr>
          <w:rFonts w:ascii="Segoe UI" w:hAnsi="Segoe UI" w:cs="Segoe UI"/>
          <w:color w:val="000000"/>
          <w:spacing w:val="1"/>
        </w:rPr>
        <w:t>SUMIFS(</w:t>
      </w:r>
      <w:proofErr w:type="gramEnd"/>
      <w:r>
        <w:rPr>
          <w:rFonts w:ascii="Segoe UI" w:hAnsi="Segoe UI" w:cs="Segoe UI"/>
          <w:color w:val="000000"/>
          <w:spacing w:val="1"/>
        </w:rPr>
        <w:t>F6:F11,C6:C11,"Printer",G6:G11,"East") sums multi-conditions; COUNTIFS()/AVERAGEIFS() similar.​</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Excel Graphs and Charts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 xml:space="preserve">Column/Bar </w:t>
      </w:r>
      <w:proofErr w:type="gramStart"/>
      <w:r>
        <w:rPr>
          <w:rFonts w:ascii="Segoe UI" w:hAnsi="Segoe UI" w:cs="Segoe UI"/>
          <w:color w:val="000000"/>
          <w:spacing w:val="1"/>
        </w:rPr>
        <w:t>compare</w:t>
      </w:r>
      <w:proofErr w:type="gramEnd"/>
      <w:r>
        <w:rPr>
          <w:rFonts w:ascii="Segoe UI" w:hAnsi="Segoe UI" w:cs="Segoe UI"/>
          <w:color w:val="000000"/>
          <w:spacing w:val="1"/>
        </w:rPr>
        <w:t xml:space="preserve"> categories; Line trends over time; Pie/Doughnut parts-of-whole; Area cumulative; Scatter correlations (e.g., hours vs. score). Insert &gt; Recommended Charts.​​</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lastRenderedPageBreak/>
        <w:t>Introduction to Pivot Tables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Summarizes large data: Insert &gt; PivotTable; drag Rows (Product), Values (Sum of Sales), Columns (Region), Filters. Case: Sales data shows Laptop highest revenue, East top region.​</w:t>
      </w:r>
    </w:p>
    <w:p w:rsidR="002B5951" w:rsidRDefault="002B5951" w:rsidP="002B5951">
      <w:pPr>
        <w:pStyle w:val="Heading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Pivot Charts, Slicers &amp; Timelines</w:t>
      </w:r>
    </w:p>
    <w:p w:rsidR="002B5951" w:rsidRDefault="002B5951" w:rsidP="002B5951">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PivotChart visualizes table; Slicers/Timelines filter interactively (e.g., by Category/Region/Date). Layouts enhance reports.​​</w:t>
      </w:r>
    </w:p>
    <w:p w:rsidR="002B5951" w:rsidRDefault="002B5951" w:rsidP="002B5951">
      <w:pPr>
        <w:rPr>
          <w:rFonts w:ascii="Segoe UI" w:hAnsi="Segoe UI" w:cs="Segoe UI"/>
          <w:color w:val="000000"/>
          <w:spacing w:val="1"/>
        </w:rPr>
      </w:pPr>
      <w:r>
        <w:rPr>
          <w:rFonts w:ascii="Segoe UI" w:hAnsi="Segoe UI" w:cs="Segoe UI"/>
          <w:color w:val="000000"/>
          <w:spacing w:val="1"/>
        </w:rPr>
        <w:t>Related</w:t>
      </w:r>
    </w:p>
    <w:p w:rsidR="002B5951" w:rsidRDefault="002B5951" w:rsidP="002B5951">
      <w:pPr>
        <w:rPr>
          <w:rFonts w:ascii="Segoe UI" w:hAnsi="Segoe UI" w:cs="Segoe UI"/>
          <w:color w:val="000000"/>
          <w:spacing w:val="1"/>
        </w:rPr>
      </w:pPr>
      <w:r>
        <w:rPr>
          <w:rFonts w:ascii="Segoe UI" w:hAnsi="Segoe UI" w:cs="Segoe UI"/>
          <w:color w:val="000000"/>
          <w:spacing w:val="1"/>
        </w:rPr>
        <w:t>Create a 90-minute lesson plan for Module 1 with timings</w:t>
      </w:r>
    </w:p>
    <w:p w:rsidR="002B5951" w:rsidRDefault="002B5951" w:rsidP="002B5951">
      <w:pPr>
        <w:rPr>
          <w:rFonts w:ascii="Segoe UI" w:hAnsi="Segoe UI" w:cs="Segoe UI"/>
          <w:color w:val="000000"/>
          <w:spacing w:val="1"/>
        </w:rPr>
      </w:pPr>
      <w:r>
        <w:rPr>
          <w:rFonts w:ascii="Segoe UI" w:hAnsi="Segoe UI" w:cs="Segoe UI"/>
          <w:color w:val="000000"/>
          <w:spacing w:val="1"/>
        </w:rPr>
        <w:t xml:space="preserve">Design a mini project rubric for analyzing student </w:t>
      </w:r>
      <w:proofErr w:type="spellStart"/>
      <w:r>
        <w:rPr>
          <w:rFonts w:ascii="Segoe UI" w:hAnsi="Segoe UI" w:cs="Segoe UI"/>
          <w:color w:val="000000"/>
          <w:spacing w:val="1"/>
        </w:rPr>
        <w:t>dat</w:t>
      </w:r>
      <w:proofErr w:type="spellEnd"/>
    </w:p>
    <w:p w:rsidR="00885D02" w:rsidRPr="002B5951" w:rsidRDefault="00885D02" w:rsidP="002B5951">
      <w:bookmarkStart w:id="0" w:name="_GoBack"/>
      <w:bookmarkEnd w:id="0"/>
    </w:p>
    <w:sectPr w:rsidR="00885D02" w:rsidRPr="002B5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F7B88"/>
    <w:multiLevelType w:val="multilevel"/>
    <w:tmpl w:val="C49AD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51A6C"/>
    <w:multiLevelType w:val="multilevel"/>
    <w:tmpl w:val="AAB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4C5545"/>
    <w:multiLevelType w:val="multilevel"/>
    <w:tmpl w:val="049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D26F8A"/>
    <w:multiLevelType w:val="multilevel"/>
    <w:tmpl w:val="BA6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5945EA"/>
    <w:multiLevelType w:val="multilevel"/>
    <w:tmpl w:val="B0B6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072BEA"/>
    <w:multiLevelType w:val="multilevel"/>
    <w:tmpl w:val="BDC8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5E138A"/>
    <w:multiLevelType w:val="multilevel"/>
    <w:tmpl w:val="8A88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546F05"/>
    <w:multiLevelType w:val="multilevel"/>
    <w:tmpl w:val="E78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694921"/>
    <w:multiLevelType w:val="multilevel"/>
    <w:tmpl w:val="8E9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F91559"/>
    <w:multiLevelType w:val="multilevel"/>
    <w:tmpl w:val="4CF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B16C52"/>
    <w:multiLevelType w:val="multilevel"/>
    <w:tmpl w:val="A902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2915A1"/>
    <w:multiLevelType w:val="multilevel"/>
    <w:tmpl w:val="F4D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45179C"/>
    <w:multiLevelType w:val="multilevel"/>
    <w:tmpl w:val="E2B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EB3985"/>
    <w:multiLevelType w:val="multilevel"/>
    <w:tmpl w:val="CDCA6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B71FF0"/>
    <w:multiLevelType w:val="multilevel"/>
    <w:tmpl w:val="EBD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434A88"/>
    <w:multiLevelType w:val="multilevel"/>
    <w:tmpl w:val="F5FA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191A3D"/>
    <w:multiLevelType w:val="multilevel"/>
    <w:tmpl w:val="90A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6"/>
  </w:num>
  <w:num w:numId="4">
    <w:abstractNumId w:val="1"/>
  </w:num>
  <w:num w:numId="5">
    <w:abstractNumId w:val="0"/>
  </w:num>
  <w:num w:numId="6">
    <w:abstractNumId w:val="4"/>
  </w:num>
  <w:num w:numId="7">
    <w:abstractNumId w:val="3"/>
  </w:num>
  <w:num w:numId="8">
    <w:abstractNumId w:val="9"/>
  </w:num>
  <w:num w:numId="9">
    <w:abstractNumId w:val="15"/>
  </w:num>
  <w:num w:numId="10">
    <w:abstractNumId w:val="2"/>
  </w:num>
  <w:num w:numId="11">
    <w:abstractNumId w:val="8"/>
  </w:num>
  <w:num w:numId="12">
    <w:abstractNumId w:val="14"/>
  </w:num>
  <w:num w:numId="13">
    <w:abstractNumId w:val="7"/>
  </w:num>
  <w:num w:numId="14">
    <w:abstractNumId w:val="16"/>
  </w:num>
  <w:num w:numId="15">
    <w:abstractNumId w:val="11"/>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951"/>
    <w:rsid w:val="002B5951"/>
    <w:rsid w:val="007B2139"/>
    <w:rsid w:val="00885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59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59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59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59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59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59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5951"/>
    <w:rPr>
      <w:b/>
      <w:bCs/>
    </w:rPr>
  </w:style>
  <w:style w:type="character" w:styleId="HTMLCode">
    <w:name w:val="HTML Code"/>
    <w:basedOn w:val="DefaultParagraphFont"/>
    <w:uiPriority w:val="99"/>
    <w:semiHidden/>
    <w:unhideWhenUsed/>
    <w:rsid w:val="002B5951"/>
    <w:rPr>
      <w:rFonts w:ascii="Courier New" w:eastAsia="Times New Roman" w:hAnsi="Courier New" w:cs="Courier New"/>
      <w:sz w:val="20"/>
      <w:szCs w:val="20"/>
    </w:rPr>
  </w:style>
  <w:style w:type="paragraph" w:customStyle="1" w:styleId="my-2">
    <w:name w:val="my-2"/>
    <w:basedOn w:val="Normal"/>
    <w:rsid w:val="002B595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59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59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59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59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59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59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5951"/>
    <w:rPr>
      <w:b/>
      <w:bCs/>
    </w:rPr>
  </w:style>
  <w:style w:type="character" w:styleId="HTMLCode">
    <w:name w:val="HTML Code"/>
    <w:basedOn w:val="DefaultParagraphFont"/>
    <w:uiPriority w:val="99"/>
    <w:semiHidden/>
    <w:unhideWhenUsed/>
    <w:rsid w:val="002B5951"/>
    <w:rPr>
      <w:rFonts w:ascii="Courier New" w:eastAsia="Times New Roman" w:hAnsi="Courier New" w:cs="Courier New"/>
      <w:sz w:val="20"/>
      <w:szCs w:val="20"/>
    </w:rPr>
  </w:style>
  <w:style w:type="paragraph" w:customStyle="1" w:styleId="my-2">
    <w:name w:val="my-2"/>
    <w:basedOn w:val="Normal"/>
    <w:rsid w:val="002B59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8528169">
      <w:bodyDiv w:val="1"/>
      <w:marLeft w:val="0"/>
      <w:marRight w:val="0"/>
      <w:marTop w:val="0"/>
      <w:marBottom w:val="0"/>
      <w:divBdr>
        <w:top w:val="none" w:sz="0" w:space="0" w:color="auto"/>
        <w:left w:val="none" w:sz="0" w:space="0" w:color="auto"/>
        <w:bottom w:val="none" w:sz="0" w:space="0" w:color="auto"/>
        <w:right w:val="none" w:sz="0" w:space="0" w:color="auto"/>
      </w:divBdr>
      <w:divsChild>
        <w:div w:id="1251279876">
          <w:marLeft w:val="0"/>
          <w:marRight w:val="0"/>
          <w:marTop w:val="0"/>
          <w:marBottom w:val="0"/>
          <w:divBdr>
            <w:top w:val="none" w:sz="0" w:space="0" w:color="auto"/>
            <w:left w:val="none" w:sz="0" w:space="0" w:color="auto"/>
            <w:bottom w:val="none" w:sz="0" w:space="0" w:color="auto"/>
            <w:right w:val="none" w:sz="0" w:space="0" w:color="auto"/>
          </w:divBdr>
        </w:div>
        <w:div w:id="1748577431">
          <w:marLeft w:val="0"/>
          <w:marRight w:val="0"/>
          <w:marTop w:val="0"/>
          <w:marBottom w:val="0"/>
          <w:divBdr>
            <w:top w:val="none" w:sz="0" w:space="0" w:color="auto"/>
            <w:left w:val="none" w:sz="0" w:space="0" w:color="auto"/>
            <w:bottom w:val="none" w:sz="0" w:space="0" w:color="auto"/>
            <w:right w:val="none" w:sz="0" w:space="0" w:color="auto"/>
          </w:divBdr>
        </w:div>
        <w:div w:id="444468554">
          <w:marLeft w:val="0"/>
          <w:marRight w:val="0"/>
          <w:marTop w:val="0"/>
          <w:marBottom w:val="0"/>
          <w:divBdr>
            <w:top w:val="none" w:sz="0" w:space="0" w:color="auto"/>
            <w:left w:val="none" w:sz="0" w:space="0" w:color="auto"/>
            <w:bottom w:val="none" w:sz="0" w:space="0" w:color="auto"/>
            <w:right w:val="none" w:sz="0" w:space="0" w:color="auto"/>
          </w:divBdr>
        </w:div>
      </w:divsChild>
    </w:div>
    <w:div w:id="1001200781">
      <w:bodyDiv w:val="1"/>
      <w:marLeft w:val="0"/>
      <w:marRight w:val="0"/>
      <w:marTop w:val="0"/>
      <w:marBottom w:val="0"/>
      <w:divBdr>
        <w:top w:val="none" w:sz="0" w:space="0" w:color="auto"/>
        <w:left w:val="none" w:sz="0" w:space="0" w:color="auto"/>
        <w:bottom w:val="none" w:sz="0" w:space="0" w:color="auto"/>
        <w:right w:val="none" w:sz="0" w:space="0" w:color="auto"/>
      </w:divBdr>
      <w:divsChild>
        <w:div w:id="635646506">
          <w:marLeft w:val="0"/>
          <w:marRight w:val="0"/>
          <w:marTop w:val="0"/>
          <w:marBottom w:val="0"/>
          <w:divBdr>
            <w:top w:val="single" w:sz="2" w:space="0" w:color="auto"/>
            <w:left w:val="single" w:sz="2" w:space="0" w:color="auto"/>
            <w:bottom w:val="single" w:sz="2" w:space="0" w:color="auto"/>
            <w:right w:val="single" w:sz="2" w:space="0" w:color="auto"/>
          </w:divBdr>
          <w:divsChild>
            <w:div w:id="1744254447">
              <w:marLeft w:val="0"/>
              <w:marRight w:val="0"/>
              <w:marTop w:val="0"/>
              <w:marBottom w:val="0"/>
              <w:divBdr>
                <w:top w:val="single" w:sz="2" w:space="0" w:color="auto"/>
                <w:left w:val="single" w:sz="2" w:space="0" w:color="auto"/>
                <w:bottom w:val="single" w:sz="2" w:space="0" w:color="auto"/>
                <w:right w:val="single" w:sz="2" w:space="0" w:color="auto"/>
              </w:divBdr>
              <w:divsChild>
                <w:div w:id="1417630131">
                  <w:marLeft w:val="0"/>
                  <w:marRight w:val="0"/>
                  <w:marTop w:val="0"/>
                  <w:marBottom w:val="0"/>
                  <w:divBdr>
                    <w:top w:val="single" w:sz="2" w:space="0" w:color="auto"/>
                    <w:left w:val="single" w:sz="2" w:space="0" w:color="auto"/>
                    <w:bottom w:val="single" w:sz="2" w:space="0" w:color="auto"/>
                    <w:right w:val="single" w:sz="2" w:space="0" w:color="auto"/>
                  </w:divBdr>
                  <w:divsChild>
                    <w:div w:id="890457252">
                      <w:marLeft w:val="0"/>
                      <w:marRight w:val="0"/>
                      <w:marTop w:val="0"/>
                      <w:marBottom w:val="0"/>
                      <w:divBdr>
                        <w:top w:val="single" w:sz="2" w:space="0" w:color="auto"/>
                        <w:left w:val="single" w:sz="2" w:space="0" w:color="auto"/>
                        <w:bottom w:val="single" w:sz="2" w:space="0" w:color="auto"/>
                        <w:right w:val="single" w:sz="2" w:space="0" w:color="auto"/>
                      </w:divBdr>
                      <w:divsChild>
                        <w:div w:id="2071072363">
                          <w:marLeft w:val="0"/>
                          <w:marRight w:val="0"/>
                          <w:marTop w:val="0"/>
                          <w:marBottom w:val="0"/>
                          <w:divBdr>
                            <w:top w:val="single" w:sz="2" w:space="0" w:color="auto"/>
                            <w:left w:val="single" w:sz="2" w:space="0" w:color="auto"/>
                            <w:bottom w:val="single" w:sz="2" w:space="0" w:color="auto"/>
                            <w:right w:val="single" w:sz="2" w:space="0" w:color="auto"/>
                          </w:divBdr>
                          <w:divsChild>
                            <w:div w:id="1767919811">
                              <w:marLeft w:val="0"/>
                              <w:marRight w:val="0"/>
                              <w:marTop w:val="0"/>
                              <w:marBottom w:val="0"/>
                              <w:divBdr>
                                <w:top w:val="single" w:sz="2" w:space="0" w:color="auto"/>
                                <w:left w:val="single" w:sz="2" w:space="0" w:color="auto"/>
                                <w:bottom w:val="single" w:sz="2" w:space="0" w:color="auto"/>
                                <w:right w:val="single" w:sz="2" w:space="0" w:color="auto"/>
                              </w:divBdr>
                              <w:divsChild>
                                <w:div w:id="1477456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86933465">
          <w:marLeft w:val="0"/>
          <w:marRight w:val="0"/>
          <w:marTop w:val="0"/>
          <w:marBottom w:val="0"/>
          <w:divBdr>
            <w:top w:val="single" w:sz="2" w:space="0" w:color="auto"/>
            <w:left w:val="single" w:sz="2" w:space="0" w:color="auto"/>
            <w:bottom w:val="single" w:sz="2" w:space="0" w:color="auto"/>
            <w:right w:val="single" w:sz="2" w:space="0" w:color="auto"/>
          </w:divBdr>
          <w:divsChild>
            <w:div w:id="1229463187">
              <w:marLeft w:val="0"/>
              <w:marRight w:val="0"/>
              <w:marTop w:val="360"/>
              <w:marBottom w:val="0"/>
              <w:divBdr>
                <w:top w:val="single" w:sz="2" w:space="0" w:color="auto"/>
                <w:left w:val="single" w:sz="2" w:space="0" w:color="auto"/>
                <w:bottom w:val="single" w:sz="2" w:space="0" w:color="auto"/>
                <w:right w:val="single" w:sz="2" w:space="0" w:color="auto"/>
              </w:divBdr>
              <w:divsChild>
                <w:div w:id="1402092984">
                  <w:marLeft w:val="0"/>
                  <w:marRight w:val="0"/>
                  <w:marTop w:val="0"/>
                  <w:marBottom w:val="0"/>
                  <w:divBdr>
                    <w:top w:val="single" w:sz="2" w:space="0" w:color="auto"/>
                    <w:left w:val="single" w:sz="2" w:space="0" w:color="auto"/>
                    <w:bottom w:val="single" w:sz="2" w:space="0" w:color="auto"/>
                    <w:right w:val="single" w:sz="2" w:space="0" w:color="auto"/>
                  </w:divBdr>
                  <w:divsChild>
                    <w:div w:id="115222769">
                      <w:marLeft w:val="0"/>
                      <w:marRight w:val="0"/>
                      <w:marTop w:val="0"/>
                      <w:marBottom w:val="0"/>
                      <w:divBdr>
                        <w:top w:val="single" w:sz="2" w:space="0" w:color="auto"/>
                        <w:left w:val="single" w:sz="2" w:space="0" w:color="auto"/>
                        <w:bottom w:val="single" w:sz="2" w:space="0" w:color="auto"/>
                        <w:right w:val="single" w:sz="2" w:space="0" w:color="auto"/>
                      </w:divBdr>
                      <w:divsChild>
                        <w:div w:id="1332948865">
                          <w:marLeft w:val="0"/>
                          <w:marRight w:val="0"/>
                          <w:marTop w:val="0"/>
                          <w:marBottom w:val="240"/>
                          <w:divBdr>
                            <w:top w:val="single" w:sz="2" w:space="0" w:color="auto"/>
                            <w:left w:val="single" w:sz="2" w:space="0" w:color="auto"/>
                            <w:bottom w:val="single" w:sz="2" w:space="0" w:color="auto"/>
                            <w:right w:val="single" w:sz="2" w:space="0" w:color="auto"/>
                          </w:divBdr>
                          <w:divsChild>
                            <w:div w:id="247731617">
                              <w:marLeft w:val="0"/>
                              <w:marRight w:val="0"/>
                              <w:marTop w:val="0"/>
                              <w:marBottom w:val="0"/>
                              <w:divBdr>
                                <w:top w:val="single" w:sz="2" w:space="0" w:color="auto"/>
                                <w:left w:val="single" w:sz="2" w:space="0" w:color="auto"/>
                                <w:bottom w:val="single" w:sz="2" w:space="0" w:color="auto"/>
                                <w:right w:val="single" w:sz="2" w:space="0" w:color="auto"/>
                              </w:divBdr>
                              <w:divsChild>
                                <w:div w:id="1542857564">
                                  <w:marLeft w:val="0"/>
                                  <w:marRight w:val="0"/>
                                  <w:marTop w:val="0"/>
                                  <w:marBottom w:val="0"/>
                                  <w:divBdr>
                                    <w:top w:val="single" w:sz="2" w:space="0" w:color="auto"/>
                                    <w:left w:val="single" w:sz="2" w:space="0" w:color="auto"/>
                                    <w:bottom w:val="single" w:sz="2" w:space="0" w:color="auto"/>
                                    <w:right w:val="single" w:sz="2" w:space="0" w:color="auto"/>
                                  </w:divBdr>
                                  <w:divsChild>
                                    <w:div w:id="212234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04189574">
                      <w:marLeft w:val="0"/>
                      <w:marRight w:val="0"/>
                      <w:marTop w:val="0"/>
                      <w:marBottom w:val="0"/>
                      <w:divBdr>
                        <w:top w:val="single" w:sz="6" w:space="0" w:color="auto"/>
                        <w:left w:val="single" w:sz="2" w:space="0" w:color="auto"/>
                        <w:bottom w:val="single" w:sz="2" w:space="0" w:color="auto"/>
                        <w:right w:val="single" w:sz="2" w:space="0" w:color="auto"/>
                      </w:divBdr>
                      <w:divsChild>
                        <w:div w:id="958298485">
                          <w:marLeft w:val="0"/>
                          <w:marRight w:val="0"/>
                          <w:marTop w:val="0"/>
                          <w:marBottom w:val="0"/>
                          <w:divBdr>
                            <w:top w:val="single" w:sz="2" w:space="0" w:color="auto"/>
                            <w:left w:val="single" w:sz="2" w:space="0" w:color="auto"/>
                            <w:bottom w:val="single" w:sz="2" w:space="0" w:color="auto"/>
                            <w:right w:val="single" w:sz="2" w:space="0" w:color="auto"/>
                          </w:divBdr>
                        </w:div>
                        <w:div w:id="786706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c:creator>
  <cp:lastModifiedBy>q</cp:lastModifiedBy>
  <cp:revision>1</cp:revision>
  <dcterms:created xsi:type="dcterms:W3CDTF">2025-12-03T14:47:00Z</dcterms:created>
  <dcterms:modified xsi:type="dcterms:W3CDTF">2025-12-03T21:08:00Z</dcterms:modified>
</cp:coreProperties>
</file>