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7A4A" w:rsidRDefault="000E53CB">
      <w:pPr>
        <w:pStyle w:val="normal0"/>
        <w:spacing w:after="0"/>
        <w:jc w:val="center"/>
        <w:rPr>
          <w:rFonts w:ascii="Arial" w:eastAsia="Arial" w:hAnsi="Arial" w:cs="Arial"/>
          <w:b/>
          <w:bCs/>
          <w:sz w:val="24"/>
          <w:szCs w:val="24"/>
        </w:rPr>
      </w:pPr>
      <w:r>
        <w:rPr>
          <w:rFonts w:ascii="Arial" w:eastAsia="Arial" w:hAnsi="Arial" w:cs="Arial"/>
          <w:b/>
          <w:bCs/>
          <w:sz w:val="24"/>
          <w:szCs w:val="24"/>
        </w:rPr>
        <w:t>Project Design Phase-II</w:t>
      </w:r>
    </w:p>
    <w:p w:rsidR="00E47A4A" w:rsidRDefault="000E53CB">
      <w:pPr>
        <w:pStyle w:val="normal0"/>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rsidR="00E47A4A" w:rsidRDefault="00E47A4A">
      <w:pPr>
        <w:pStyle w:val="normal0"/>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E47A4A">
        <w:trPr>
          <w:cantSplit/>
          <w:tblHeader/>
          <w:jc w:val="center"/>
        </w:trPr>
        <w:tc>
          <w:tcPr>
            <w:tcW w:w="4508" w:type="dxa"/>
          </w:tcPr>
          <w:p w:rsidR="00E47A4A" w:rsidRDefault="000E53CB">
            <w:pPr>
              <w:pStyle w:val="normal0"/>
              <w:rPr>
                <w:rFonts w:ascii="Arial" w:eastAsia="Arial" w:hAnsi="Arial" w:cs="Arial"/>
              </w:rPr>
            </w:pPr>
            <w:r>
              <w:rPr>
                <w:rFonts w:ascii="Arial" w:eastAsia="Arial" w:hAnsi="Arial" w:cs="Arial"/>
              </w:rPr>
              <w:t>Date</w:t>
            </w:r>
          </w:p>
        </w:tc>
        <w:tc>
          <w:tcPr>
            <w:tcW w:w="4843" w:type="dxa"/>
          </w:tcPr>
          <w:p w:rsidR="00E47A4A" w:rsidRDefault="000E53CB">
            <w:pPr>
              <w:pStyle w:val="normal0"/>
              <w:rPr>
                <w:rFonts w:ascii="Arial" w:eastAsia="Arial" w:hAnsi="Arial" w:cs="Arial"/>
              </w:rPr>
            </w:pPr>
            <w:r>
              <w:rPr>
                <w:rFonts w:ascii="Arial" w:eastAsia="Arial" w:hAnsi="Arial" w:cs="Arial"/>
              </w:rPr>
              <w:t>08 september 2026</w:t>
            </w:r>
          </w:p>
        </w:tc>
      </w:tr>
      <w:tr w:rsidR="00E47A4A">
        <w:trPr>
          <w:cantSplit/>
          <w:tblHeader/>
          <w:jc w:val="center"/>
        </w:trPr>
        <w:tc>
          <w:tcPr>
            <w:tcW w:w="4508" w:type="dxa"/>
          </w:tcPr>
          <w:p w:rsidR="00E47A4A" w:rsidRDefault="000E53CB">
            <w:pPr>
              <w:pStyle w:val="normal0"/>
              <w:rPr>
                <w:rFonts w:ascii="Arial" w:eastAsia="Arial" w:hAnsi="Arial" w:cs="Arial"/>
              </w:rPr>
            </w:pPr>
            <w:r>
              <w:rPr>
                <w:rFonts w:ascii="Arial" w:eastAsia="Arial" w:hAnsi="Arial" w:cs="Arial"/>
              </w:rPr>
              <w:t>Team ID</w:t>
            </w:r>
          </w:p>
        </w:tc>
        <w:tc>
          <w:tcPr>
            <w:tcW w:w="4843" w:type="dxa"/>
          </w:tcPr>
          <w:p w:rsidR="00E47A4A" w:rsidRDefault="00E47A4A">
            <w:pPr>
              <w:pStyle w:val="normal0"/>
              <w:rPr>
                <w:rFonts w:ascii="Arial" w:eastAsia="Arial" w:hAnsi="Arial" w:cs="Arial"/>
              </w:rPr>
            </w:pPr>
          </w:p>
        </w:tc>
      </w:tr>
      <w:tr w:rsidR="00E47A4A">
        <w:trPr>
          <w:cantSplit/>
          <w:tblHeader/>
          <w:jc w:val="center"/>
        </w:trPr>
        <w:tc>
          <w:tcPr>
            <w:tcW w:w="4508" w:type="dxa"/>
          </w:tcPr>
          <w:p w:rsidR="00E47A4A" w:rsidRDefault="000E53CB">
            <w:pPr>
              <w:pStyle w:val="normal0"/>
              <w:rPr>
                <w:rFonts w:ascii="Arial" w:eastAsia="Arial" w:hAnsi="Arial" w:cs="Arial"/>
              </w:rPr>
            </w:pPr>
            <w:r>
              <w:rPr>
                <w:rFonts w:ascii="Arial" w:eastAsia="Arial" w:hAnsi="Arial" w:cs="Arial"/>
              </w:rPr>
              <w:t>Project Name</w:t>
            </w:r>
          </w:p>
        </w:tc>
        <w:tc>
          <w:tcPr>
            <w:tcW w:w="4843" w:type="dxa"/>
          </w:tcPr>
          <w:p w:rsidR="00E47A4A" w:rsidRDefault="000E53CB">
            <w:pPr>
              <w:pStyle w:val="normal0"/>
              <w:rPr>
                <w:rFonts w:ascii="Arial" w:eastAsia="Arial" w:hAnsi="Arial" w:cs="Arial"/>
              </w:rPr>
            </w:pPr>
            <w:r>
              <w:rPr>
                <w:rFonts w:ascii="Arial" w:eastAsia="Arial" w:hAnsi="Arial" w:cs="Arial"/>
              </w:rPr>
              <w:t xml:space="preserve">ServiceNow-Based Employee Laptop Request Application </w:t>
            </w:r>
          </w:p>
        </w:tc>
      </w:tr>
      <w:tr w:rsidR="00E47A4A">
        <w:trPr>
          <w:cantSplit/>
          <w:tblHeader/>
          <w:jc w:val="center"/>
        </w:trPr>
        <w:tc>
          <w:tcPr>
            <w:tcW w:w="4508" w:type="dxa"/>
          </w:tcPr>
          <w:p w:rsidR="00E47A4A" w:rsidRDefault="000E53CB">
            <w:pPr>
              <w:pStyle w:val="normal0"/>
              <w:rPr>
                <w:rFonts w:ascii="Arial" w:eastAsia="Arial" w:hAnsi="Arial" w:cs="Arial"/>
              </w:rPr>
            </w:pPr>
            <w:r>
              <w:rPr>
                <w:rFonts w:ascii="Arial" w:eastAsia="Arial" w:hAnsi="Arial" w:cs="Arial"/>
              </w:rPr>
              <w:t>Maximum Marks</w:t>
            </w:r>
          </w:p>
        </w:tc>
        <w:tc>
          <w:tcPr>
            <w:tcW w:w="4843" w:type="dxa"/>
          </w:tcPr>
          <w:p w:rsidR="00E47A4A" w:rsidRDefault="000E53CB">
            <w:pPr>
              <w:pStyle w:val="normal0"/>
              <w:rPr>
                <w:rFonts w:ascii="Arial" w:eastAsia="Arial" w:hAnsi="Arial" w:cs="Arial"/>
              </w:rPr>
            </w:pPr>
            <w:r>
              <w:rPr>
                <w:rFonts w:ascii="Arial" w:eastAsia="Arial" w:hAnsi="Arial" w:cs="Arial"/>
              </w:rPr>
              <w:t>4 Marks</w:t>
            </w:r>
          </w:p>
        </w:tc>
      </w:tr>
    </w:tbl>
    <w:p w:rsidR="00E47A4A" w:rsidRDefault="00E47A4A">
      <w:pPr>
        <w:pStyle w:val="normal0"/>
        <w:rPr>
          <w:rFonts w:ascii="Arial" w:eastAsia="Arial" w:hAnsi="Arial" w:cs="Arial"/>
          <w:b/>
          <w:bCs/>
        </w:rPr>
      </w:pPr>
    </w:p>
    <w:p w:rsidR="00E47A4A" w:rsidRDefault="000E53CB">
      <w:pPr>
        <w:pStyle w:val="normal0"/>
        <w:rPr>
          <w:rFonts w:ascii="Arial" w:eastAsia="Arial" w:hAnsi="Arial" w:cs="Arial"/>
          <w:b/>
          <w:bCs/>
        </w:rPr>
      </w:pPr>
      <w:r>
        <w:rPr>
          <w:rFonts w:ascii="Arial" w:eastAsia="Arial" w:hAnsi="Arial" w:cs="Arial"/>
          <w:b/>
          <w:bCs/>
        </w:rPr>
        <w:t>Data Flow Diagrams:</w:t>
      </w:r>
    </w:p>
    <w:p w:rsidR="00E47A4A" w:rsidRDefault="000E53CB">
      <w:pPr>
        <w:pStyle w:val="normal0"/>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E47A4A" w:rsidRDefault="00E47A4A">
      <w:pPr>
        <w:pStyle w:val="normal0"/>
        <w:rPr>
          <w:rFonts w:ascii="Arial" w:eastAsia="Arial" w:hAnsi="Arial" w:cs="Arial"/>
          <w:b/>
          <w:bCs/>
        </w:rPr>
      </w:pPr>
    </w:p>
    <w:p w:rsidR="00E47A4A" w:rsidRDefault="000E53CB">
      <w:pPr>
        <w:pStyle w:val="normal0"/>
        <w:rPr>
          <w:rFonts w:ascii="Arial" w:eastAsia="Arial" w:hAnsi="Arial" w:cs="Arial"/>
          <w:b/>
          <w:bCs/>
        </w:rPr>
      </w:pPr>
      <w:r>
        <w:rPr>
          <w:rFonts w:ascii="Arial" w:eastAsia="Arial" w:hAnsi="Arial" w:cs="Arial"/>
          <w:b/>
          <w:bCs/>
        </w:rPr>
        <w:t xml:space="preserve">Example: </w:t>
      </w:r>
      <w:hyperlink r:id="rId4">
        <w:r>
          <w:rPr>
            <w:rFonts w:ascii="Arial" w:eastAsia="Arial" w:hAnsi="Arial" w:cs="Arial"/>
            <w:b/>
            <w:bCs/>
            <w:color w:val="0563C1"/>
            <w:u w:val="single"/>
          </w:rPr>
          <w:t>(Simplified)</w:t>
        </w:r>
      </w:hyperlink>
      <w:r>
        <w:rPr>
          <w:rFonts w:ascii="Arial" w:eastAsia="Arial" w:hAnsi="Arial" w:cs="Arial"/>
          <w:b/>
          <w:bCs/>
        </w:rPr>
        <w:t xml:space="preserve"> </w:t>
      </w: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E47A4A">
      <w:pPr>
        <w:pStyle w:val="normal0"/>
        <w:rPr>
          <w:rFonts w:ascii="Arial" w:eastAsia="Arial" w:hAnsi="Arial" w:cs="Arial"/>
          <w:b/>
          <w:bCs/>
        </w:rPr>
      </w:pPr>
    </w:p>
    <w:p w:rsidR="00E47A4A" w:rsidRDefault="000E53CB">
      <w:pPr>
        <w:pStyle w:val="normal0"/>
        <w:rPr>
          <w:rFonts w:ascii="Arial" w:eastAsia="Arial" w:hAnsi="Arial" w:cs="Arial"/>
          <w:b/>
          <w:bCs/>
        </w:rPr>
      </w:pPr>
      <w:r>
        <w:rPr>
          <w:rFonts w:ascii="Arial" w:eastAsia="Arial" w:hAnsi="Arial" w:cs="Arial"/>
          <w:noProof/>
          <w:lang w:val="en-US"/>
        </w:rPr>
        <w:lastRenderedPageBreak/>
        <w:drawing>
          <wp:inline distT="114300" distB="114300" distL="114300" distR="114300">
            <wp:extent cx="9237215" cy="8445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237215" cy="8445500"/>
                    </a:xfrm>
                    <a:prstGeom prst="rect">
                      <a:avLst/>
                    </a:prstGeom>
                    <a:ln/>
                  </pic:spPr>
                </pic:pic>
              </a:graphicData>
            </a:graphic>
          </wp:inline>
        </w:drawing>
      </w:r>
    </w:p>
    <w:p w:rsidR="00E47A4A" w:rsidRPr="00521648" w:rsidRDefault="000E53CB">
      <w:pPr>
        <w:pStyle w:val="normal0"/>
        <w:rPr>
          <w:rFonts w:ascii="Arial" w:eastAsia="Arial" w:hAnsi="Arial" w:cs="Arial"/>
          <w:color w:val="4F81BD" w:themeColor="accent1"/>
        </w:rPr>
      </w:pPr>
      <w:r w:rsidRPr="00521648">
        <w:rPr>
          <w:rFonts w:ascii="Arial" w:eastAsia="Arial" w:hAnsi="Arial" w:cs="Arial"/>
          <w:color w:val="4F81BD" w:themeColor="accent1"/>
        </w:rPr>
        <w:lastRenderedPageBreak/>
        <w:t>User Stories:</w:t>
      </w:r>
    </w:p>
    <w:tbl>
      <w:tblPr>
        <w:tblStyle w:val="a0"/>
        <w:tblW w:w="10085" w:type="dxa"/>
        <w:tblInd w:w="0" w:type="dxa"/>
        <w:tblBorders>
          <w:top w:val="nil"/>
          <w:left w:val="nil"/>
          <w:bottom w:val="nil"/>
          <w:right w:val="nil"/>
          <w:insideH w:val="nil"/>
          <w:insideV w:val="nil"/>
        </w:tblBorders>
        <w:tblLayout w:type="fixed"/>
        <w:tblLook w:val="0600"/>
      </w:tblPr>
      <w:tblGrid>
        <w:gridCol w:w="1730"/>
        <w:gridCol w:w="1640"/>
        <w:gridCol w:w="1115"/>
        <w:gridCol w:w="1805"/>
        <w:gridCol w:w="1745"/>
        <w:gridCol w:w="1040"/>
        <w:gridCol w:w="1010"/>
      </w:tblGrid>
      <w:tr w:rsidR="00E47A4A">
        <w:trPr>
          <w:cantSplit/>
          <w:trHeight w:val="1040"/>
          <w:tblHeader/>
        </w:trPr>
        <w:tc>
          <w:tcPr>
            <w:tcW w:w="1730" w:type="dxa"/>
            <w:tcBorders>
              <w:top w:val="nil"/>
              <w:left w:val="nil"/>
              <w:bottom w:val="nil"/>
              <w:right w:val="nil"/>
            </w:tcBorders>
            <w:tcMar>
              <w:top w:w="100" w:type="dxa"/>
              <w:left w:w="100" w:type="dxa"/>
              <w:bottom w:w="100" w:type="dxa"/>
              <w:right w:w="100" w:type="dxa"/>
            </w:tcMar>
          </w:tcPr>
          <w:p w:rsidR="00E47A4A" w:rsidRDefault="000E53CB">
            <w:pPr>
              <w:pStyle w:val="normal0"/>
              <w:jc w:val="center"/>
              <w:rPr>
                <w:rFonts w:ascii="Arial" w:eastAsia="Arial" w:hAnsi="Arial" w:cs="Arial"/>
              </w:rPr>
            </w:pPr>
            <w:r>
              <w:rPr>
                <w:rFonts w:ascii="Arial" w:eastAsia="Arial" w:hAnsi="Arial" w:cs="Arial"/>
                <w:b/>
                <w:bCs/>
              </w:rPr>
              <w:t>User Type</w:t>
            </w: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jc w:val="center"/>
              <w:rPr>
                <w:rFonts w:ascii="Arial" w:eastAsia="Arial" w:hAnsi="Arial" w:cs="Arial"/>
              </w:rPr>
            </w:pPr>
            <w:r>
              <w:rPr>
                <w:rFonts w:ascii="Arial" w:eastAsia="Arial" w:hAnsi="Arial" w:cs="Arial"/>
                <w:b/>
                <w:bCs/>
              </w:rPr>
              <w:t>Functional Requirement (Epic)</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jc w:val="center"/>
              <w:rPr>
                <w:rFonts w:ascii="Arial" w:eastAsia="Arial" w:hAnsi="Arial" w:cs="Arial"/>
              </w:rPr>
            </w:pPr>
            <w:r>
              <w:rPr>
                <w:rFonts w:ascii="Arial" w:eastAsia="Arial" w:hAnsi="Arial" w:cs="Arial"/>
                <w:b/>
                <w:bCs/>
              </w:rPr>
              <w:t>User Story Number</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jc w:val="center"/>
              <w:rPr>
                <w:rFonts w:ascii="Arial" w:eastAsia="Arial" w:hAnsi="Arial" w:cs="Arial"/>
              </w:rPr>
            </w:pPr>
            <w:r>
              <w:rPr>
                <w:rFonts w:ascii="Arial" w:eastAsia="Arial" w:hAnsi="Arial" w:cs="Arial"/>
                <w:b/>
                <w:bCs/>
              </w:rPr>
              <w:t>User Story / Task</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jc w:val="center"/>
              <w:rPr>
                <w:rFonts w:ascii="Arial" w:eastAsia="Arial" w:hAnsi="Arial" w:cs="Arial"/>
              </w:rPr>
            </w:pPr>
            <w:r>
              <w:rPr>
                <w:rFonts w:ascii="Arial" w:eastAsia="Arial" w:hAnsi="Arial" w:cs="Arial"/>
                <w:b/>
                <w:bCs/>
              </w:rPr>
              <w:t>Acceptance Criteria</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jc w:val="center"/>
              <w:rPr>
                <w:rFonts w:ascii="Arial" w:eastAsia="Arial" w:hAnsi="Arial" w:cs="Arial"/>
              </w:rPr>
            </w:pPr>
            <w:r>
              <w:rPr>
                <w:rFonts w:ascii="Arial" w:eastAsia="Arial" w:hAnsi="Arial" w:cs="Arial"/>
                <w:b/>
                <w:bCs/>
              </w:rPr>
              <w:t>Priority</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jc w:val="center"/>
              <w:rPr>
                <w:rFonts w:ascii="Arial" w:eastAsia="Arial" w:hAnsi="Arial" w:cs="Arial"/>
              </w:rPr>
            </w:pPr>
            <w:r>
              <w:rPr>
                <w:rFonts w:ascii="Arial" w:eastAsia="Arial" w:hAnsi="Arial" w:cs="Arial"/>
                <w:b/>
                <w:bCs/>
              </w:rPr>
              <w:t>Release</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b/>
                <w:bCs/>
              </w:rPr>
              <w:t>Employee</w:t>
            </w: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Laptop Request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employee, I can access the ServiceNow portal to request a laptop.</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access the laptop request form from the Service Catalog.</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Laptop Request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USN-2</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employee, I can select the required laptop type.</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select an available laptop type from the provided options.</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212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Laptop Request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USN-3</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employee, I can enter my laptop request details.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provide required details such as laptop type, justification and accessories.</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Laptop Request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USN-4</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employee, I can submit the laptop request.</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request is successfully submitted and a request number is generated.</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212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Tracking</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USN-5</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employee, I can view the status of my laptop request.</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see whether the request is submitted, approved, rejected, or fulfilled.</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Notifications</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USN-6</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employee, I can receive notifications about my request.</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receive notifications when the request status changes.</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Medium</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158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History</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USN-7</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employee, I can view my previous laptop requests.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access my submitted request history and details.</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Medium</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1580"/>
          <w:tblHeader/>
        </w:trPr>
        <w:tc>
          <w:tcPr>
            <w:tcW w:w="173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b/>
                <w:bCs/>
              </w:rPr>
              <w:lastRenderedPageBreak/>
              <w:t>Manager / Approver</w:t>
            </w: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Approval</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USN-8</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 manager, I can view laptop requests submitted by my employees.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access pending requests assigned to me for approval.</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212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Approval</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USN-9</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 manager, I can approve a laptop request.</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request status changes to approved and moves to the IT/fulfillment stage.</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Approval</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USN-10</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 manager, I can reject a laptop request with a reason.</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request is rejected and the employee is notified with the rejection reason.</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580"/>
          <w:tblHeader/>
        </w:trPr>
        <w:tc>
          <w:tcPr>
            <w:tcW w:w="173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b/>
                <w:bCs/>
              </w:rPr>
              <w:t>IT / Support Team</w:t>
            </w: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Processing</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USN-11</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IT team member, I can view approved laptop requests.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see all approved requests assigned for IT processing.</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Inventory Management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USN-12</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IT team member, I can check laptop availability.</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verify whether the requested laptop is available in inventory.</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Laptop Assignment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USN-13</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IT team member, I can assign a laptop to an employee.</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assigned laptop and asset details are recorded against the request.</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Configuration</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USN-14</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IT team member, I can update the laptop configuration status.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request reflects that the laptop has been configured and is ready.</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Medium</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239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Fulfillment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USN-15</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IT team member, I can update the request when the laptop is shipped or ready for pickup.</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employee can see the fulfillment status in ServiceNow.</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1580"/>
          <w:tblHeader/>
        </w:trPr>
        <w:tc>
          <w:tcPr>
            <w:tcW w:w="173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b/>
                <w:bCs/>
              </w:rPr>
              <w:lastRenderedPageBreak/>
              <w:t>Administrator</w:t>
            </w: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Management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USN-16</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administrator, I can view and manage all laptop requests.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search, view and update requests based on my permissions.</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Sprint-1</w:t>
            </w:r>
          </w:p>
        </w:tc>
      </w:tr>
      <w:tr w:rsidR="00E47A4A">
        <w:trPr>
          <w:cantSplit/>
          <w:trHeight w:val="158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Form Management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USN-17</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administrator, I can manage the laptop request form fields.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Required fields and available options can be maintained.</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Medium</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212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Workflow Management</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USN-18</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administrator, I can configure the laptop request approval workflow.</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Requests follow the defined approval and fulfillment process.</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158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Notifications</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USN-19</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administrator, I can configure request notifications.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Notifications are triggered for important request status changes.</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Medium</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Sprint-2</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Reporting</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USN-20</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administrator, I can view reports on laptop requests.</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I can view request volume, status, approval and fulfillment information.</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Medium</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Sprint-3</w:t>
            </w:r>
          </w:p>
        </w:tc>
      </w:tr>
      <w:tr w:rsidR="00E47A4A">
        <w:trPr>
          <w:cantSplit/>
          <w:trHeight w:val="1850"/>
          <w:tblHeader/>
        </w:trPr>
        <w:tc>
          <w:tcPr>
            <w:tcW w:w="173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b/>
                <w:bCs/>
              </w:rPr>
              <w:t>Employee / IT Team</w:t>
            </w: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Closure</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USN-21</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 user, I can confirm that the laptop has been received.</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employee can confirm receipt and the request can proceed to closure.</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Medium</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Sprint-3</w:t>
            </w:r>
          </w:p>
        </w:tc>
      </w:tr>
      <w:tr w:rsidR="00E47A4A">
        <w:trPr>
          <w:cantSplit/>
          <w:trHeight w:val="1580"/>
          <w:tblHeader/>
        </w:trPr>
        <w:tc>
          <w:tcPr>
            <w:tcW w:w="1730" w:type="dxa"/>
            <w:tcBorders>
              <w:top w:val="nil"/>
              <w:left w:val="nil"/>
              <w:bottom w:val="nil"/>
              <w:right w:val="nil"/>
            </w:tcBorders>
            <w:tcMar>
              <w:top w:w="100" w:type="dxa"/>
              <w:left w:w="100" w:type="dxa"/>
              <w:bottom w:w="100" w:type="dxa"/>
              <w:right w:w="100" w:type="dxa"/>
            </w:tcMar>
          </w:tcPr>
          <w:p w:rsidR="00E47A4A" w:rsidRDefault="00E47A4A">
            <w:pPr>
              <w:pStyle w:val="normal0"/>
              <w:rPr>
                <w:rFonts w:ascii="Arial" w:eastAsia="Arial" w:hAnsi="Arial" w:cs="Arial"/>
              </w:rPr>
            </w:pPr>
          </w:p>
        </w:tc>
        <w:tc>
          <w:tcPr>
            <w:tcW w:w="16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Request Closure</w:t>
            </w:r>
          </w:p>
        </w:tc>
        <w:tc>
          <w:tcPr>
            <w:tcW w:w="111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USN-22</w:t>
            </w:r>
          </w:p>
        </w:tc>
        <w:tc>
          <w:tcPr>
            <w:tcW w:w="180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As an IT team member, I can close a completed laptop request.</w:t>
            </w:r>
          </w:p>
        </w:tc>
        <w:tc>
          <w:tcPr>
            <w:tcW w:w="1745"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The request is marked as closed after successful fulfillment.</w:t>
            </w:r>
          </w:p>
        </w:tc>
        <w:tc>
          <w:tcPr>
            <w:tcW w:w="104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High</w:t>
            </w:r>
          </w:p>
        </w:tc>
        <w:tc>
          <w:tcPr>
            <w:tcW w:w="1010" w:type="dxa"/>
            <w:tcBorders>
              <w:top w:val="nil"/>
              <w:left w:val="nil"/>
              <w:bottom w:val="nil"/>
              <w:right w:val="nil"/>
            </w:tcBorders>
            <w:tcMar>
              <w:top w:w="100" w:type="dxa"/>
              <w:left w:w="100" w:type="dxa"/>
              <w:bottom w:w="100" w:type="dxa"/>
              <w:right w:w="100" w:type="dxa"/>
            </w:tcMar>
          </w:tcPr>
          <w:p w:rsidR="00E47A4A" w:rsidRDefault="000E53CB">
            <w:pPr>
              <w:pStyle w:val="normal0"/>
              <w:rPr>
                <w:rFonts w:ascii="Arial" w:eastAsia="Arial" w:hAnsi="Arial" w:cs="Arial"/>
              </w:rPr>
            </w:pPr>
            <w:r>
              <w:rPr>
                <w:rFonts w:ascii="Arial" w:eastAsia="Arial" w:hAnsi="Arial" w:cs="Arial"/>
              </w:rPr>
              <w:t>Sprint-3</w:t>
            </w:r>
          </w:p>
        </w:tc>
      </w:tr>
    </w:tbl>
    <w:p w:rsidR="00E47A4A" w:rsidRDefault="00E47A4A">
      <w:pPr>
        <w:pStyle w:val="normal0"/>
        <w:rPr>
          <w:rFonts w:ascii="Arial" w:eastAsia="Arial" w:hAnsi="Arial" w:cs="Arial"/>
        </w:rPr>
      </w:pPr>
    </w:p>
    <w:sectPr w:rsidR="00E47A4A" w:rsidSect="00E47A4A">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embedRegular r:id="rId1" w:fontKey="{7050A252-59BD-4C3D-9381-ACB6CC1F8DE7}"/>
    <w:embedBold r:id="rId2" w:fontKey="{B37B64CC-476E-401A-8BC3-CAFC6917FA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58271E0-6048-4C20-B341-BC68E9D53443}"/>
  </w:font>
  <w:font w:name="Tahoma">
    <w:panose1 w:val="020B0604030504040204"/>
    <w:charset w:val="00"/>
    <w:family w:val="swiss"/>
    <w:pitch w:val="variable"/>
    <w:sig w:usb0="E1002EFF" w:usb1="C000605B" w:usb2="00000029" w:usb3="00000000" w:csb0="000101FF" w:csb1="00000000"/>
    <w:embedRegular r:id="rId4" w:fontKey="{BBCC993D-EB23-4114-983A-C5C896DC7DB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2808821-DB71-4DFE-9AB3-E0E6C9126C4B}"/>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embedTrueTypeFonts/>
  <w:defaultTabStop w:val="720"/>
  <w:characterSpacingControl w:val="doNotCompress"/>
  <w:compat/>
  <w:rsids>
    <w:rsidRoot w:val="00E47A4A"/>
    <w:rsid w:val="000E53CB"/>
    <w:rsid w:val="00521648"/>
    <w:rsid w:val="00E47A4A"/>
    <w:rsid w:val="00E647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792"/>
  </w:style>
  <w:style w:type="paragraph" w:styleId="Heading1">
    <w:name w:val="heading 1"/>
    <w:basedOn w:val="normal0"/>
    <w:next w:val="normal0"/>
    <w:rsid w:val="00E47A4A"/>
    <w:pPr>
      <w:keepNext/>
      <w:keepLines/>
      <w:spacing w:before="480" w:after="120"/>
      <w:outlineLvl w:val="0"/>
    </w:pPr>
    <w:rPr>
      <w:b/>
      <w:bCs/>
      <w:sz w:val="48"/>
      <w:szCs w:val="48"/>
    </w:rPr>
  </w:style>
  <w:style w:type="paragraph" w:styleId="Heading2">
    <w:name w:val="heading 2"/>
    <w:basedOn w:val="normal0"/>
    <w:next w:val="normal0"/>
    <w:rsid w:val="00E47A4A"/>
    <w:pPr>
      <w:keepNext/>
      <w:keepLines/>
      <w:spacing w:before="360" w:after="80"/>
      <w:outlineLvl w:val="1"/>
    </w:pPr>
    <w:rPr>
      <w:b/>
      <w:bCs/>
      <w:sz w:val="36"/>
      <w:szCs w:val="36"/>
    </w:rPr>
  </w:style>
  <w:style w:type="paragraph" w:styleId="Heading3">
    <w:name w:val="heading 3"/>
    <w:basedOn w:val="normal0"/>
    <w:next w:val="normal0"/>
    <w:rsid w:val="00E47A4A"/>
    <w:pPr>
      <w:keepNext/>
      <w:keepLines/>
      <w:spacing w:before="280" w:after="80"/>
      <w:outlineLvl w:val="2"/>
    </w:pPr>
    <w:rPr>
      <w:b/>
      <w:bCs/>
      <w:sz w:val="28"/>
      <w:szCs w:val="28"/>
    </w:rPr>
  </w:style>
  <w:style w:type="paragraph" w:styleId="Heading4">
    <w:name w:val="heading 4"/>
    <w:basedOn w:val="normal0"/>
    <w:next w:val="normal0"/>
    <w:rsid w:val="00E47A4A"/>
    <w:pPr>
      <w:keepNext/>
      <w:keepLines/>
      <w:spacing w:before="240" w:after="40"/>
      <w:outlineLvl w:val="3"/>
    </w:pPr>
    <w:rPr>
      <w:b/>
      <w:bCs/>
      <w:sz w:val="24"/>
      <w:szCs w:val="24"/>
    </w:rPr>
  </w:style>
  <w:style w:type="paragraph" w:styleId="Heading5">
    <w:name w:val="heading 5"/>
    <w:basedOn w:val="normal0"/>
    <w:next w:val="normal0"/>
    <w:rsid w:val="00E47A4A"/>
    <w:pPr>
      <w:keepNext/>
      <w:keepLines/>
      <w:spacing w:before="220" w:after="40"/>
      <w:outlineLvl w:val="4"/>
    </w:pPr>
    <w:rPr>
      <w:b/>
      <w:bCs/>
    </w:rPr>
  </w:style>
  <w:style w:type="paragraph" w:styleId="Heading6">
    <w:name w:val="heading 6"/>
    <w:basedOn w:val="normal0"/>
    <w:next w:val="normal0"/>
    <w:rsid w:val="00E47A4A"/>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47A4A"/>
    <w:tblPr>
      <w:tblCellMar>
        <w:top w:w="100" w:type="dxa"/>
        <w:left w:w="100" w:type="dxa"/>
        <w:bottom w:w="100" w:type="dxa"/>
        <w:right w:w="100" w:type="dxa"/>
      </w:tblCellMar>
    </w:tblPr>
  </w:style>
  <w:style w:type="paragraph" w:customStyle="1" w:styleId="normal0">
    <w:name w:val="normal"/>
    <w:rsid w:val="00E47A4A"/>
  </w:style>
  <w:style w:type="paragraph" w:styleId="Title">
    <w:name w:val="Title"/>
    <w:basedOn w:val="normal0"/>
    <w:next w:val="normal0"/>
    <w:rsid w:val="00E47A4A"/>
    <w:pPr>
      <w:keepNext/>
      <w:keepLines/>
      <w:spacing w:before="480" w:after="120"/>
    </w:pPr>
    <w:rPr>
      <w:b/>
      <w:bCs/>
      <w:sz w:val="72"/>
      <w:szCs w:val="72"/>
    </w:rPr>
  </w:style>
  <w:style w:type="paragraph" w:styleId="Subtitle">
    <w:name w:val="Subtitle"/>
    <w:basedOn w:val="normal0"/>
    <w:next w:val="normal0"/>
    <w:rsid w:val="00E47A4A"/>
    <w:pPr>
      <w:keepNext/>
      <w:keepLines/>
      <w:spacing w:before="360" w:after="80"/>
    </w:pPr>
    <w:rPr>
      <w:rFonts w:ascii="Georgia" w:eastAsia="Georgia" w:hAnsi="Georgia" w:cs="Georgia"/>
      <w:i/>
      <w:iCs/>
      <w:color w:val="666666"/>
      <w:sz w:val="48"/>
      <w:szCs w:val="48"/>
    </w:rPr>
  </w:style>
  <w:style w:type="table" w:customStyle="1" w:styleId="a">
    <w:basedOn w:val="TableNormal0"/>
    <w:rsid w:val="00E47A4A"/>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E47A4A"/>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E5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53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2026-09-09T12:31:00Z</dcterms:created>
  <dcterms:modified xsi:type="dcterms:W3CDTF">2026-09-09T12:32:00Z</dcterms:modified>
</cp:coreProperties>
</file>