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50"/>
        <w:rPr>
          <w:rFonts w:ascii="Times New Roman"/>
          <w:sz w:val="96"/>
        </w:rPr>
      </w:pPr>
    </w:p>
    <w:p>
      <w:pPr>
        <w:pStyle w:val="Title"/>
        <w:ind w:right="1"/>
      </w:pPr>
      <w:r>
        <w:rPr>
          <w:w w:val="60"/>
        </w:rPr>
        <w:t>The</w:t>
      </w:r>
      <w:r>
        <w:rPr>
          <w:spacing w:val="34"/>
        </w:rPr>
        <w:t> </w:t>
      </w:r>
      <w:r>
        <w:rPr>
          <w:w w:val="60"/>
        </w:rPr>
        <w:t>Citadel</w:t>
      </w:r>
      <w:r>
        <w:rPr>
          <w:spacing w:val="31"/>
        </w:rPr>
        <w:t> </w:t>
      </w:r>
      <w:r>
        <w:rPr>
          <w:spacing w:val="-2"/>
          <w:w w:val="60"/>
        </w:rPr>
        <w:t>System</w:t>
      </w:r>
    </w:p>
    <w:p>
      <w:pPr>
        <w:pStyle w:val="BodyText"/>
        <w:spacing w:before="102"/>
        <w:rPr>
          <w:rFonts w:ascii="Cambria"/>
          <w:sz w:val="20"/>
        </w:rPr>
      </w:pPr>
      <w:r>
        <w:rPr>
          <w:rFonts w:ascii="Cambria"/>
          <w:sz w:val="20"/>
        </w:rPr>
        <w:drawing>
          <wp:anchor distT="0" distB="0" distL="0" distR="0" allowOverlap="1" layoutInCell="1" locked="0" behindDoc="1" simplePos="0" relativeHeight="487587840">
            <wp:simplePos x="0" y="0"/>
            <wp:positionH relativeFrom="page">
              <wp:posOffset>2256154</wp:posOffset>
            </wp:positionH>
            <wp:positionV relativeFrom="paragraph">
              <wp:posOffset>228996</wp:posOffset>
            </wp:positionV>
            <wp:extent cx="3057210" cy="3235547"/>
            <wp:effectExtent l="0" t="0" r="0" b="0"/>
            <wp:wrapTopAndBottom/>
            <wp:docPr id="1" name="Image 1" descr="Icona"/>
            <wp:cNvGraphicFramePr>
              <a:graphicFrameLocks/>
            </wp:cNvGraphicFramePr>
            <a:graphic>
              <a:graphicData uri="http://schemas.openxmlformats.org/drawingml/2006/picture">
                <pic:pic>
                  <pic:nvPicPr>
                    <pic:cNvPr id="1" name="Image 1" descr="Icona"/>
                    <pic:cNvPicPr/>
                  </pic:nvPicPr>
                  <pic:blipFill>
                    <a:blip r:embed="rId5" cstate="print"/>
                    <a:stretch>
                      <a:fillRect/>
                    </a:stretch>
                  </pic:blipFill>
                  <pic:spPr>
                    <a:xfrm>
                      <a:off x="0" y="0"/>
                      <a:ext cx="3057210" cy="3235547"/>
                    </a:xfrm>
                    <a:prstGeom prst="rect">
                      <a:avLst/>
                    </a:prstGeom>
                  </pic:spPr>
                </pic:pic>
              </a:graphicData>
            </a:graphic>
          </wp:anchor>
        </w:drawing>
      </w:r>
    </w:p>
    <w:p>
      <w:pPr>
        <w:pStyle w:val="Title"/>
        <w:spacing w:before="736"/>
        <w:ind w:left="3"/>
      </w:pPr>
      <w:r>
        <w:rPr>
          <w:w w:val="60"/>
        </w:rPr>
        <w:t>Testing</w:t>
      </w:r>
      <w:r>
        <w:rPr>
          <w:spacing w:val="-22"/>
          <w:w w:val="150"/>
        </w:rPr>
        <w:t> </w:t>
      </w:r>
      <w:r>
        <w:rPr>
          <w:w w:val="60"/>
        </w:rPr>
        <w:t>Phase</w:t>
      </w:r>
      <w:r>
        <w:rPr>
          <w:spacing w:val="71"/>
        </w:rPr>
        <w:t> </w:t>
      </w:r>
      <w:r>
        <w:rPr>
          <w:spacing w:val="-10"/>
          <w:w w:val="60"/>
        </w:rPr>
        <w:t>1</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6"/>
        <w:rPr>
          <w:rFonts w:ascii="Cambria"/>
        </w:rPr>
      </w:pPr>
    </w:p>
    <w:p>
      <w:pPr>
        <w:spacing w:before="1"/>
        <w:ind w:left="696" w:right="0" w:firstLine="0"/>
        <w:jc w:val="left"/>
        <w:rPr>
          <w:rFonts w:ascii="Cambria" w:hAnsi="Cambria"/>
          <w:b/>
          <w:sz w:val="24"/>
        </w:rPr>
      </w:pPr>
      <w:r>
        <w:rPr>
          <w:rFonts w:ascii="Cambria" w:hAnsi="Cambria"/>
          <w:b/>
          <w:sz w:val="24"/>
        </w:rPr>
        <w:t>Operating</w:t>
      </w:r>
      <w:r>
        <w:rPr>
          <w:rFonts w:ascii="Cambria" w:hAnsi="Cambria"/>
          <w:b/>
          <w:spacing w:val="-6"/>
          <w:sz w:val="24"/>
        </w:rPr>
        <w:t> </w:t>
      </w:r>
      <w:r>
        <w:rPr>
          <w:rFonts w:ascii="Cambria" w:hAnsi="Cambria"/>
          <w:b/>
          <w:sz w:val="24"/>
        </w:rPr>
        <w:t>Systems</w:t>
      </w:r>
      <w:r>
        <w:rPr>
          <w:rFonts w:ascii="Cambria" w:hAnsi="Cambria"/>
          <w:b/>
          <w:spacing w:val="2"/>
          <w:sz w:val="24"/>
        </w:rPr>
        <w:t> </w:t>
      </w:r>
      <w:r>
        <w:rPr>
          <w:rFonts w:ascii="Cambria" w:hAnsi="Cambria"/>
          <w:b/>
          <w:sz w:val="24"/>
        </w:rPr>
        <w:t>– Year</w:t>
      </w:r>
      <w:r>
        <w:rPr>
          <w:rFonts w:ascii="Cambria" w:hAnsi="Cambria"/>
          <w:b/>
          <w:spacing w:val="-6"/>
          <w:sz w:val="24"/>
        </w:rPr>
        <w:t> </w:t>
      </w:r>
      <w:r>
        <w:rPr>
          <w:rFonts w:ascii="Cambria" w:hAnsi="Cambria"/>
          <w:b/>
          <w:sz w:val="24"/>
        </w:rPr>
        <w:t>25/26</w:t>
      </w:r>
      <w:r>
        <w:rPr>
          <w:rFonts w:ascii="Cambria" w:hAnsi="Cambria"/>
          <w:b/>
          <w:spacing w:val="-2"/>
          <w:sz w:val="24"/>
        </w:rPr>
        <w:t> </w:t>
      </w:r>
      <w:r>
        <w:rPr>
          <w:rFonts w:ascii="Cambria" w:hAnsi="Cambria"/>
          <w:b/>
          <w:sz w:val="24"/>
        </w:rPr>
        <w:t>–</w:t>
      </w:r>
      <w:r>
        <w:rPr>
          <w:rFonts w:ascii="Cambria" w:hAnsi="Cambria"/>
          <w:b/>
          <w:spacing w:val="52"/>
          <w:sz w:val="24"/>
        </w:rPr>
        <w:t> </w:t>
      </w:r>
      <w:r>
        <w:rPr>
          <w:rFonts w:ascii="Cambria" w:hAnsi="Cambria"/>
          <w:b/>
          <w:sz w:val="24"/>
        </w:rPr>
        <w:t>The</w:t>
      </w:r>
      <w:r>
        <w:rPr>
          <w:rFonts w:ascii="Cambria" w:hAnsi="Cambria"/>
          <w:b/>
          <w:spacing w:val="-3"/>
          <w:sz w:val="24"/>
        </w:rPr>
        <w:t> </w:t>
      </w:r>
      <w:r>
        <w:rPr>
          <w:rFonts w:ascii="Cambria" w:hAnsi="Cambria"/>
          <w:b/>
          <w:sz w:val="24"/>
        </w:rPr>
        <w:t>Citadel</w:t>
      </w:r>
      <w:r>
        <w:rPr>
          <w:rFonts w:ascii="Cambria" w:hAnsi="Cambria"/>
          <w:b/>
          <w:spacing w:val="-4"/>
          <w:sz w:val="24"/>
        </w:rPr>
        <w:t> </w:t>
      </w:r>
      <w:r>
        <w:rPr>
          <w:rFonts w:ascii="Cambria" w:hAnsi="Cambria"/>
          <w:b/>
          <w:sz w:val="24"/>
        </w:rPr>
        <w:t>System</w:t>
      </w:r>
      <w:r>
        <w:rPr>
          <w:rFonts w:ascii="Cambria" w:hAnsi="Cambria"/>
          <w:b/>
          <w:spacing w:val="4"/>
          <w:sz w:val="24"/>
        </w:rPr>
        <w:t> </w:t>
      </w:r>
      <w:r>
        <w:rPr>
          <w:rFonts w:ascii="Cambria" w:hAnsi="Cambria"/>
          <w:b/>
          <w:sz w:val="24"/>
        </w:rPr>
        <w:t>–</w:t>
      </w:r>
      <w:r>
        <w:rPr>
          <w:rFonts w:ascii="Cambria" w:hAnsi="Cambria"/>
          <w:b/>
          <w:spacing w:val="-1"/>
          <w:sz w:val="24"/>
        </w:rPr>
        <w:t> </w:t>
      </w:r>
      <w:r>
        <w:rPr>
          <w:rFonts w:ascii="Cambria" w:hAnsi="Cambria"/>
          <w:b/>
          <w:sz w:val="24"/>
        </w:rPr>
        <w:t>Version </w:t>
      </w:r>
      <w:r>
        <w:rPr>
          <w:rFonts w:ascii="Cambria" w:hAnsi="Cambria"/>
          <w:b/>
          <w:spacing w:val="-5"/>
          <w:sz w:val="24"/>
        </w:rPr>
        <w:t>1.0</w:t>
      </w:r>
    </w:p>
    <w:p>
      <w:pPr>
        <w:spacing w:after="0"/>
        <w:jc w:val="left"/>
        <w:rPr>
          <w:rFonts w:ascii="Cambria" w:hAnsi="Cambria"/>
          <w:b/>
          <w:sz w:val="24"/>
        </w:rPr>
        <w:sectPr>
          <w:type w:val="continuous"/>
          <w:pgSz w:w="11910" w:h="16840"/>
          <w:pgMar w:top="1940" w:bottom="280" w:left="1559" w:right="1559"/>
        </w:sectPr>
      </w:pPr>
    </w:p>
    <w:p>
      <w:pPr>
        <w:spacing w:before="415"/>
        <w:ind w:left="141" w:right="0" w:firstLine="0"/>
        <w:jc w:val="both"/>
        <w:rPr>
          <w:rFonts w:ascii="Calibri"/>
          <w:b/>
          <w:sz w:val="40"/>
        </w:rPr>
      </w:pPr>
      <w:r>
        <w:rPr>
          <w:rFonts w:ascii="Calibri"/>
          <w:b/>
          <w:sz w:val="40"/>
        </w:rPr>
        <w:t>Phase</w:t>
      </w:r>
      <w:r>
        <w:rPr>
          <w:rFonts w:ascii="Calibri"/>
          <w:b/>
          <w:spacing w:val="-2"/>
          <w:sz w:val="40"/>
        </w:rPr>
        <w:t> </w:t>
      </w:r>
      <w:r>
        <w:rPr>
          <w:rFonts w:ascii="Calibri"/>
          <w:b/>
          <w:sz w:val="40"/>
        </w:rPr>
        <w:t>1: Valar</w:t>
      </w:r>
      <w:r>
        <w:rPr>
          <w:rFonts w:ascii="Calibri"/>
          <w:b/>
          <w:spacing w:val="-3"/>
          <w:sz w:val="40"/>
        </w:rPr>
        <w:t> </w:t>
      </w:r>
      <w:r>
        <w:rPr>
          <w:rFonts w:ascii="Calibri"/>
          <w:b/>
          <w:spacing w:val="-2"/>
          <w:sz w:val="40"/>
        </w:rPr>
        <w:t>Compilis</w:t>
      </w:r>
    </w:p>
    <w:p>
      <w:pPr>
        <w:pStyle w:val="BodyText"/>
        <w:spacing w:line="273" w:lineRule="auto" w:before="279"/>
        <w:ind w:left="141" w:right="131"/>
        <w:jc w:val="both"/>
      </w:pPr>
      <w:r>
        <w:rPr/>
        <w:t>This document includes a set of test cases to guide you in testing your project. These tests</w:t>
      </w:r>
      <w:r>
        <w:rPr>
          <w:spacing w:val="-8"/>
        </w:rPr>
        <w:t> </w:t>
      </w:r>
      <w:r>
        <w:rPr/>
        <w:t>are</w:t>
      </w:r>
      <w:r>
        <w:rPr>
          <w:spacing w:val="-8"/>
        </w:rPr>
        <w:t> </w:t>
      </w:r>
      <w:r>
        <w:rPr/>
        <w:t>not</w:t>
      </w:r>
      <w:r>
        <w:rPr>
          <w:spacing w:val="-9"/>
        </w:rPr>
        <w:t> </w:t>
      </w:r>
      <w:r>
        <w:rPr/>
        <w:t>exhaustive,</w:t>
      </w:r>
      <w:r>
        <w:rPr>
          <w:spacing w:val="-12"/>
        </w:rPr>
        <w:t> </w:t>
      </w:r>
      <w:r>
        <w:rPr/>
        <w:t>but</w:t>
      </w:r>
      <w:r>
        <w:rPr>
          <w:spacing w:val="-9"/>
        </w:rPr>
        <w:t> </w:t>
      </w:r>
      <w:r>
        <w:rPr/>
        <w:t>they</w:t>
      </w:r>
      <w:r>
        <w:rPr>
          <w:spacing w:val="-7"/>
        </w:rPr>
        <w:t> </w:t>
      </w:r>
      <w:r>
        <w:rPr/>
        <w:t>are</w:t>
      </w:r>
      <w:r>
        <w:rPr>
          <w:spacing w:val="-8"/>
        </w:rPr>
        <w:t> </w:t>
      </w:r>
      <w:r>
        <w:rPr/>
        <w:t>designed</w:t>
      </w:r>
      <w:r>
        <w:rPr>
          <w:spacing w:val="-9"/>
        </w:rPr>
        <w:t> </w:t>
      </w:r>
      <w:r>
        <w:rPr/>
        <w:t>to</w:t>
      </w:r>
      <w:r>
        <w:rPr>
          <w:spacing w:val="-10"/>
        </w:rPr>
        <w:t> </w:t>
      </w:r>
      <w:r>
        <w:rPr/>
        <w:t>cover</w:t>
      </w:r>
      <w:r>
        <w:rPr>
          <w:spacing w:val="-7"/>
        </w:rPr>
        <w:t> </w:t>
      </w:r>
      <w:r>
        <w:rPr/>
        <w:t>most</w:t>
      </w:r>
      <w:r>
        <w:rPr>
          <w:spacing w:val="-9"/>
        </w:rPr>
        <w:t> </w:t>
      </w:r>
      <w:r>
        <w:rPr/>
        <w:t>of</w:t>
      </w:r>
      <w:r>
        <w:rPr>
          <w:spacing w:val="-7"/>
        </w:rPr>
        <w:t> </w:t>
      </w:r>
      <w:r>
        <w:rPr/>
        <w:t>the scenarios</w:t>
      </w:r>
      <w:r>
        <w:rPr>
          <w:spacing w:val="-8"/>
        </w:rPr>
        <w:t> </w:t>
      </w:r>
      <w:r>
        <w:rPr/>
        <w:t>described in the project statement.</w:t>
      </w:r>
    </w:p>
    <w:p>
      <w:pPr>
        <w:pStyle w:val="BodyText"/>
        <w:spacing w:line="276" w:lineRule="auto" w:before="129"/>
        <w:ind w:left="141" w:right="141"/>
        <w:jc w:val="both"/>
      </w:pPr>
      <w:r>
        <w:rPr/>
        <w:t>For the first phase of the project, your Maester process should ensure that both files provided as arguments are read correctly and that all the information is stored in the appropriate data structures you design for them.</w:t>
      </w:r>
    </w:p>
    <w:p>
      <w:pPr>
        <w:pStyle w:val="BodyText"/>
        <w:spacing w:before="8"/>
        <w:rPr>
          <w:sz w:val="7"/>
        </w:rPr>
      </w:pPr>
      <w:r>
        <w:rPr>
          <w:sz w:val="7"/>
        </w:rPr>
        <mc:AlternateContent>
          <mc:Choice Requires="wps">
            <w:drawing>
              <wp:anchor distT="0" distB="0" distL="0" distR="0" allowOverlap="1" layoutInCell="1" locked="0" behindDoc="1" simplePos="0" relativeHeight="487588352">
                <wp:simplePos x="0" y="0"/>
                <wp:positionH relativeFrom="page">
                  <wp:posOffset>1086167</wp:posOffset>
                </wp:positionH>
                <wp:positionV relativeFrom="paragraph">
                  <wp:posOffset>81040</wp:posOffset>
                </wp:positionV>
                <wp:extent cx="5403850" cy="320675"/>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5403850" cy="320675"/>
                        </a:xfrm>
                        <a:prstGeom prst="rect">
                          <a:avLst/>
                        </a:prstGeom>
                        <a:ln w="12700">
                          <a:solidFill>
                            <a:srgbClr val="000000"/>
                          </a:solidFill>
                          <a:prstDash val="solid"/>
                        </a:ln>
                      </wps:spPr>
                      <wps:txbx>
                        <w:txbxContent>
                          <w:p>
                            <w:pPr>
                              <w:spacing w:before="102"/>
                              <w:ind w:left="90" w:right="0" w:firstLine="0"/>
                              <w:jc w:val="left"/>
                              <w:rPr>
                                <w:b/>
                                <w:sz w:val="22"/>
                              </w:rPr>
                            </w:pPr>
                            <w:r>
                              <w:rPr>
                                <w:sz w:val="22"/>
                              </w:rPr>
                              <w:t>$matagalls:&gt;</w:t>
                            </w:r>
                            <w:r>
                              <w:rPr>
                                <w:spacing w:val="-4"/>
                                <w:sz w:val="22"/>
                              </w:rPr>
                              <w:t> </w:t>
                            </w:r>
                            <w:r>
                              <w:rPr>
                                <w:b/>
                                <w:sz w:val="22"/>
                              </w:rPr>
                              <w:t>Maester</w:t>
                            </w:r>
                            <w:r>
                              <w:rPr>
                                <w:b/>
                                <w:spacing w:val="-5"/>
                                <w:sz w:val="22"/>
                              </w:rPr>
                              <w:t> </w:t>
                            </w:r>
                            <w:r>
                              <w:rPr>
                                <w:b/>
                                <w:sz w:val="22"/>
                              </w:rPr>
                              <w:t>maester.dat</w:t>
                            </w:r>
                            <w:r>
                              <w:rPr>
                                <w:b/>
                                <w:spacing w:val="-4"/>
                                <w:sz w:val="22"/>
                              </w:rPr>
                              <w:t> </w:t>
                            </w:r>
                            <w:r>
                              <w:rPr>
                                <w:b/>
                                <w:spacing w:val="-2"/>
                                <w:sz w:val="22"/>
                              </w:rPr>
                              <w:t>stock.db</w:t>
                            </w:r>
                          </w:p>
                        </w:txbxContent>
                      </wps:txbx>
                      <wps:bodyPr wrap="square" lIns="0" tIns="0" rIns="0" bIns="0" rtlCol="0">
                        <a:noAutofit/>
                      </wps:bodyPr>
                    </wps:wsp>
                  </a:graphicData>
                </a:graphic>
              </wp:anchor>
            </w:drawing>
          </mc:Choice>
          <mc:Fallback>
            <w:pict>
              <v:shape style="position:absolute;margin-left:85.525002pt;margin-top:6.381172pt;width:425.5pt;height:25.25pt;mso-position-horizontal-relative:page;mso-position-vertical-relative:paragraph;z-index:-15728128;mso-wrap-distance-left:0;mso-wrap-distance-right:0" type="#_x0000_t202" id="docshape3" filled="false" stroked="true" strokeweight="1pt" strokecolor="#000000">
                <v:textbox inset="0,0,0,0">
                  <w:txbxContent>
                    <w:p>
                      <w:pPr>
                        <w:spacing w:before="102"/>
                        <w:ind w:left="90" w:right="0" w:firstLine="0"/>
                        <w:jc w:val="left"/>
                        <w:rPr>
                          <w:b/>
                          <w:sz w:val="22"/>
                        </w:rPr>
                      </w:pPr>
                      <w:r>
                        <w:rPr>
                          <w:sz w:val="22"/>
                        </w:rPr>
                        <w:t>$matagalls:&gt;</w:t>
                      </w:r>
                      <w:r>
                        <w:rPr>
                          <w:spacing w:val="-4"/>
                          <w:sz w:val="22"/>
                        </w:rPr>
                        <w:t> </w:t>
                      </w:r>
                      <w:r>
                        <w:rPr>
                          <w:b/>
                          <w:sz w:val="22"/>
                        </w:rPr>
                        <w:t>Maester</w:t>
                      </w:r>
                      <w:r>
                        <w:rPr>
                          <w:b/>
                          <w:spacing w:val="-5"/>
                          <w:sz w:val="22"/>
                        </w:rPr>
                        <w:t> </w:t>
                      </w:r>
                      <w:r>
                        <w:rPr>
                          <w:b/>
                          <w:sz w:val="22"/>
                        </w:rPr>
                        <w:t>maester.dat</w:t>
                      </w:r>
                      <w:r>
                        <w:rPr>
                          <w:b/>
                          <w:spacing w:val="-4"/>
                          <w:sz w:val="22"/>
                        </w:rPr>
                        <w:t> </w:t>
                      </w:r>
                      <w:r>
                        <w:rPr>
                          <w:b/>
                          <w:spacing w:val="-2"/>
                          <w:sz w:val="22"/>
                        </w:rPr>
                        <w:t>stock.db</w:t>
                      </w:r>
                    </w:p>
                  </w:txbxContent>
                </v:textbox>
                <v:stroke dashstyle="solid"/>
                <w10:wrap type="topAndBottom"/>
              </v:shape>
            </w:pict>
          </mc:Fallback>
        </mc:AlternateContent>
      </w:r>
    </w:p>
    <w:p>
      <w:pPr>
        <w:pStyle w:val="BodyText"/>
        <w:spacing w:before="113"/>
      </w:pPr>
    </w:p>
    <w:p>
      <w:pPr>
        <w:pStyle w:val="BodyText"/>
        <w:spacing w:line="273" w:lineRule="auto" w:before="1" w:after="5"/>
        <w:ind w:left="141"/>
      </w:pPr>
      <w:r>
        <w:rPr/>
        <w:t>Additionally,</w:t>
      </w:r>
      <w:r>
        <w:rPr>
          <w:spacing w:val="-4"/>
        </w:rPr>
        <w:t> </w:t>
      </w:r>
      <w:r>
        <w:rPr/>
        <w:t>the</w:t>
      </w:r>
      <w:r>
        <w:rPr>
          <w:spacing w:val="-3"/>
        </w:rPr>
        <w:t> </w:t>
      </w:r>
      <w:r>
        <w:rPr/>
        <w:t>Maester</w:t>
      </w:r>
      <w:r>
        <w:rPr>
          <w:spacing w:val="-3"/>
        </w:rPr>
        <w:t> </w:t>
      </w:r>
      <w:r>
        <w:rPr/>
        <w:t>process</w:t>
      </w:r>
      <w:r>
        <w:rPr>
          <w:spacing w:val="-3"/>
        </w:rPr>
        <w:t> </w:t>
      </w:r>
      <w:r>
        <w:rPr/>
        <w:t>will</w:t>
      </w:r>
      <w:r>
        <w:rPr>
          <w:spacing w:val="-4"/>
        </w:rPr>
        <w:t> </w:t>
      </w:r>
      <w:r>
        <w:rPr/>
        <w:t>have</w:t>
      </w:r>
      <w:r>
        <w:rPr>
          <w:spacing w:val="-3"/>
        </w:rPr>
        <w:t> </w:t>
      </w:r>
      <w:r>
        <w:rPr/>
        <w:t>to</w:t>
      </w:r>
      <w:r>
        <w:rPr>
          <w:spacing w:val="-6"/>
        </w:rPr>
        <w:t> </w:t>
      </w:r>
      <w:r>
        <w:rPr/>
        <w:t>validate</w:t>
      </w:r>
      <w:r>
        <w:rPr>
          <w:spacing w:val="-4"/>
        </w:rPr>
        <w:t> </w:t>
      </w:r>
      <w:r>
        <w:rPr/>
        <w:t>user</w:t>
      </w:r>
      <w:r>
        <w:rPr>
          <w:spacing w:val="-2"/>
        </w:rPr>
        <w:t> </w:t>
      </w:r>
      <w:r>
        <w:rPr/>
        <w:t>commands.</w:t>
      </w:r>
      <w:r>
        <w:rPr>
          <w:spacing w:val="-5"/>
        </w:rPr>
        <w:t> </w:t>
      </w:r>
      <w:r>
        <w:rPr/>
        <w:t>The</w:t>
      </w:r>
      <w:r>
        <w:rPr>
          <w:spacing w:val="-3"/>
        </w:rPr>
        <w:t> </w:t>
      </w:r>
      <w:r>
        <w:rPr/>
        <w:t>tests</w:t>
      </w:r>
      <w:r>
        <w:rPr>
          <w:spacing w:val="-4"/>
        </w:rPr>
        <w:t> </w:t>
      </w:r>
      <w:r>
        <w:rPr/>
        <w:t>we propose are the following:</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82"/>
        <w:gridCol w:w="4412"/>
      </w:tblGrid>
      <w:tr>
        <w:trPr>
          <w:trHeight w:val="510" w:hRule="atLeast"/>
        </w:trPr>
        <w:tc>
          <w:tcPr>
            <w:tcW w:w="4082" w:type="dxa"/>
          </w:tcPr>
          <w:p>
            <w:pPr>
              <w:pStyle w:val="TableParagraph"/>
              <w:spacing w:before="3"/>
              <w:rPr>
                <w:rFonts w:ascii="Calibri"/>
                <w:sz w:val="28"/>
              </w:rPr>
            </w:pPr>
            <w:r>
              <w:rPr>
                <w:rFonts w:ascii="Calibri"/>
                <w:spacing w:val="-2"/>
                <w:sz w:val="28"/>
              </w:rPr>
              <w:t>INPUT</w:t>
            </w:r>
          </w:p>
        </w:tc>
        <w:tc>
          <w:tcPr>
            <w:tcW w:w="4412" w:type="dxa"/>
          </w:tcPr>
          <w:p>
            <w:pPr>
              <w:pStyle w:val="TableParagraph"/>
              <w:spacing w:before="3"/>
              <w:rPr>
                <w:rFonts w:ascii="Calibri"/>
                <w:sz w:val="28"/>
              </w:rPr>
            </w:pPr>
            <w:r>
              <w:rPr>
                <w:rFonts w:ascii="Calibri"/>
                <w:spacing w:val="-2"/>
                <w:sz w:val="28"/>
              </w:rPr>
              <w:t>OUTPUT</w:t>
            </w:r>
          </w:p>
        </w:tc>
      </w:tr>
      <w:tr>
        <w:trPr>
          <w:trHeight w:val="860" w:hRule="atLeast"/>
        </w:trPr>
        <w:tc>
          <w:tcPr>
            <w:tcW w:w="4082" w:type="dxa"/>
          </w:tcPr>
          <w:p>
            <w:pPr>
              <w:pStyle w:val="TableParagraph"/>
              <w:spacing w:before="5"/>
              <w:rPr>
                <w:sz w:val="24"/>
              </w:rPr>
            </w:pPr>
            <w:r>
              <w:rPr>
                <w:sz w:val="24"/>
              </w:rPr>
              <w:t>LIST</w:t>
            </w:r>
            <w:r>
              <w:rPr>
                <w:spacing w:val="1"/>
                <w:sz w:val="24"/>
              </w:rPr>
              <w:t> </w:t>
            </w:r>
            <w:r>
              <w:rPr>
                <w:spacing w:val="-2"/>
                <w:sz w:val="24"/>
              </w:rPr>
              <w:t>REALMS</w:t>
            </w:r>
          </w:p>
        </w:tc>
        <w:tc>
          <w:tcPr>
            <w:tcW w:w="4412" w:type="dxa"/>
          </w:tcPr>
          <w:p>
            <w:pPr>
              <w:pStyle w:val="TableParagraph"/>
              <w:numPr>
                <w:ilvl w:val="0"/>
                <w:numId w:val="1"/>
              </w:numPr>
              <w:tabs>
                <w:tab w:pos="369" w:val="left" w:leader="none"/>
              </w:tabs>
              <w:spacing w:line="240" w:lineRule="auto" w:before="2" w:after="0"/>
              <w:ind w:left="369" w:right="0" w:hanging="259"/>
              <w:jc w:val="left"/>
              <w:rPr>
                <w:sz w:val="22"/>
              </w:rPr>
            </w:pPr>
            <w:r>
              <w:rPr>
                <w:spacing w:val="-2"/>
                <w:sz w:val="22"/>
              </w:rPr>
              <w:t>TheVale</w:t>
            </w:r>
          </w:p>
          <w:p>
            <w:pPr>
              <w:pStyle w:val="TableParagraph"/>
              <w:numPr>
                <w:ilvl w:val="0"/>
                <w:numId w:val="1"/>
              </w:numPr>
              <w:tabs>
                <w:tab w:pos="369" w:val="left" w:leader="none"/>
              </w:tabs>
              <w:spacing w:line="240" w:lineRule="auto" w:before="41" w:after="0"/>
              <w:ind w:left="369" w:right="0" w:hanging="259"/>
              <w:jc w:val="left"/>
              <w:rPr>
                <w:sz w:val="22"/>
              </w:rPr>
            </w:pPr>
            <w:r>
              <w:rPr>
                <w:spacing w:val="-2"/>
                <w:sz w:val="22"/>
              </w:rPr>
              <w:t>KingsLanding</w:t>
            </w:r>
          </w:p>
          <w:p>
            <w:pPr>
              <w:pStyle w:val="TableParagraph"/>
              <w:numPr>
                <w:ilvl w:val="0"/>
                <w:numId w:val="1"/>
              </w:numPr>
              <w:tabs>
                <w:tab w:pos="369" w:val="left" w:leader="none"/>
              </w:tabs>
              <w:spacing w:line="240" w:lineRule="auto" w:before="36" w:after="0"/>
              <w:ind w:left="369" w:right="0" w:hanging="259"/>
              <w:jc w:val="left"/>
              <w:rPr>
                <w:sz w:val="22"/>
              </w:rPr>
            </w:pPr>
            <w:r>
              <w:rPr>
                <w:spacing w:val="-2"/>
                <w:sz w:val="22"/>
              </w:rPr>
              <w:t>Driftmark</w:t>
            </w:r>
          </w:p>
        </w:tc>
      </w:tr>
      <w:tr>
        <w:trPr>
          <w:trHeight w:val="435" w:hRule="atLeast"/>
        </w:trPr>
        <w:tc>
          <w:tcPr>
            <w:tcW w:w="4082" w:type="dxa"/>
          </w:tcPr>
          <w:p>
            <w:pPr>
              <w:pStyle w:val="TableParagraph"/>
              <w:spacing w:before="5"/>
              <w:rPr>
                <w:sz w:val="24"/>
              </w:rPr>
            </w:pPr>
            <w:r>
              <w:rPr>
                <w:sz w:val="24"/>
              </w:rPr>
              <w:t>PLEDGE</w:t>
            </w:r>
            <w:r>
              <w:rPr>
                <w:spacing w:val="-7"/>
                <w:sz w:val="24"/>
              </w:rPr>
              <w:t> </w:t>
            </w:r>
            <w:r>
              <w:rPr>
                <w:sz w:val="24"/>
              </w:rPr>
              <w:t>TheVale</w:t>
            </w:r>
            <w:r>
              <w:rPr>
                <w:spacing w:val="-1"/>
                <w:sz w:val="24"/>
              </w:rPr>
              <w:t> </w:t>
            </w:r>
            <w:r>
              <w:rPr>
                <w:spacing w:val="-2"/>
                <w:sz w:val="24"/>
              </w:rPr>
              <w:t>arryn.png</w:t>
            </w:r>
          </w:p>
        </w:tc>
        <w:tc>
          <w:tcPr>
            <w:tcW w:w="4412" w:type="dxa"/>
          </w:tcPr>
          <w:p>
            <w:pPr>
              <w:pStyle w:val="TableParagraph"/>
              <w:spacing w:before="2"/>
              <w:rPr>
                <w:sz w:val="22"/>
              </w:rPr>
            </w:pPr>
            <w:r>
              <w:rPr>
                <w:sz w:val="22"/>
              </w:rPr>
              <w:t>Command</w:t>
            </w:r>
            <w:r>
              <w:rPr>
                <w:spacing w:val="-4"/>
                <w:sz w:val="22"/>
              </w:rPr>
              <w:t> </w:t>
            </w:r>
            <w:r>
              <w:rPr>
                <w:spacing w:val="-5"/>
                <w:sz w:val="22"/>
              </w:rPr>
              <w:t>OK</w:t>
            </w:r>
          </w:p>
        </w:tc>
      </w:tr>
      <w:tr>
        <w:trPr>
          <w:trHeight w:val="745" w:hRule="atLeast"/>
        </w:trPr>
        <w:tc>
          <w:tcPr>
            <w:tcW w:w="4082" w:type="dxa"/>
          </w:tcPr>
          <w:p>
            <w:pPr>
              <w:pStyle w:val="TableParagraph"/>
              <w:spacing w:line="273" w:lineRule="auto" w:before="5"/>
              <w:rPr>
                <w:sz w:val="24"/>
              </w:rPr>
            </w:pPr>
            <w:r>
              <w:rPr>
                <w:sz w:val="24"/>
              </w:rPr>
              <w:t>PLEDGE</w:t>
            </w:r>
            <w:r>
              <w:rPr>
                <w:spacing w:val="-21"/>
                <w:sz w:val="24"/>
              </w:rPr>
              <w:t> </w:t>
            </w:r>
            <w:r>
              <w:rPr>
                <w:sz w:val="24"/>
              </w:rPr>
              <w:t>RESPOND</w:t>
            </w:r>
            <w:r>
              <w:rPr>
                <w:spacing w:val="-17"/>
                <w:sz w:val="24"/>
              </w:rPr>
              <w:t> </w:t>
            </w:r>
            <w:r>
              <w:rPr>
                <w:sz w:val="24"/>
              </w:rPr>
              <w:t>TheVale </w:t>
            </w:r>
            <w:r>
              <w:rPr>
                <w:spacing w:val="-2"/>
                <w:sz w:val="24"/>
              </w:rPr>
              <w:t>ACCEPT</w:t>
            </w:r>
          </w:p>
        </w:tc>
        <w:tc>
          <w:tcPr>
            <w:tcW w:w="4412" w:type="dxa"/>
          </w:tcPr>
          <w:p>
            <w:pPr>
              <w:pStyle w:val="TableParagraph"/>
              <w:spacing w:before="2"/>
              <w:rPr>
                <w:sz w:val="22"/>
              </w:rPr>
            </w:pPr>
            <w:r>
              <w:rPr>
                <w:sz w:val="22"/>
              </w:rPr>
              <w:t>Command</w:t>
            </w:r>
            <w:r>
              <w:rPr>
                <w:spacing w:val="-4"/>
                <w:sz w:val="22"/>
              </w:rPr>
              <w:t> </w:t>
            </w:r>
            <w:r>
              <w:rPr>
                <w:spacing w:val="-5"/>
                <w:sz w:val="22"/>
              </w:rPr>
              <w:t>OK</w:t>
            </w:r>
          </w:p>
        </w:tc>
      </w:tr>
      <w:tr>
        <w:trPr>
          <w:trHeight w:val="745" w:hRule="atLeast"/>
        </w:trPr>
        <w:tc>
          <w:tcPr>
            <w:tcW w:w="4082" w:type="dxa"/>
          </w:tcPr>
          <w:p>
            <w:pPr>
              <w:pStyle w:val="TableParagraph"/>
              <w:spacing w:line="273" w:lineRule="auto" w:before="5"/>
              <w:rPr>
                <w:sz w:val="24"/>
              </w:rPr>
            </w:pPr>
            <w:r>
              <w:rPr>
                <w:sz w:val="24"/>
              </w:rPr>
              <w:t>PLEDGE</w:t>
            </w:r>
            <w:r>
              <w:rPr>
                <w:spacing w:val="-21"/>
                <w:sz w:val="24"/>
              </w:rPr>
              <w:t> </w:t>
            </w:r>
            <w:r>
              <w:rPr>
                <w:sz w:val="24"/>
              </w:rPr>
              <w:t>RESPOND</w:t>
            </w:r>
            <w:r>
              <w:rPr>
                <w:spacing w:val="-17"/>
                <w:sz w:val="24"/>
              </w:rPr>
              <w:t> </w:t>
            </w:r>
            <w:r>
              <w:rPr>
                <w:sz w:val="24"/>
              </w:rPr>
              <w:t>TheVale </w:t>
            </w:r>
            <w:r>
              <w:rPr>
                <w:spacing w:val="-2"/>
                <w:sz w:val="24"/>
              </w:rPr>
              <w:t>REJECT</w:t>
            </w:r>
          </w:p>
        </w:tc>
        <w:tc>
          <w:tcPr>
            <w:tcW w:w="4412" w:type="dxa"/>
          </w:tcPr>
          <w:p>
            <w:pPr>
              <w:pStyle w:val="TableParagraph"/>
              <w:spacing w:before="2"/>
              <w:rPr>
                <w:sz w:val="22"/>
              </w:rPr>
            </w:pPr>
            <w:r>
              <w:rPr>
                <w:sz w:val="22"/>
              </w:rPr>
              <w:t>Command</w:t>
            </w:r>
            <w:r>
              <w:rPr>
                <w:spacing w:val="-4"/>
                <w:sz w:val="22"/>
              </w:rPr>
              <w:t> </w:t>
            </w:r>
            <w:r>
              <w:rPr>
                <w:spacing w:val="-5"/>
                <w:sz w:val="22"/>
              </w:rPr>
              <w:t>OK</w:t>
            </w:r>
          </w:p>
        </w:tc>
      </w:tr>
      <w:tr>
        <w:trPr>
          <w:trHeight w:val="430" w:hRule="atLeast"/>
        </w:trPr>
        <w:tc>
          <w:tcPr>
            <w:tcW w:w="4082" w:type="dxa"/>
          </w:tcPr>
          <w:p>
            <w:pPr>
              <w:pStyle w:val="TableParagraph"/>
              <w:spacing w:before="5"/>
              <w:rPr>
                <w:sz w:val="24"/>
              </w:rPr>
            </w:pPr>
            <w:r>
              <w:rPr>
                <w:sz w:val="24"/>
              </w:rPr>
              <w:t>LIST</w:t>
            </w:r>
            <w:r>
              <w:rPr>
                <w:spacing w:val="-4"/>
                <w:sz w:val="24"/>
              </w:rPr>
              <w:t> </w:t>
            </w:r>
            <w:r>
              <w:rPr>
                <w:sz w:val="24"/>
              </w:rPr>
              <w:t>PRODUCTS</w:t>
            </w:r>
            <w:r>
              <w:rPr>
                <w:spacing w:val="-4"/>
                <w:sz w:val="24"/>
              </w:rPr>
              <w:t> </w:t>
            </w:r>
            <w:r>
              <w:rPr>
                <w:spacing w:val="-2"/>
                <w:sz w:val="24"/>
              </w:rPr>
              <w:t>KingsLanding</w:t>
            </w:r>
          </w:p>
        </w:tc>
        <w:tc>
          <w:tcPr>
            <w:tcW w:w="4412" w:type="dxa"/>
          </w:tcPr>
          <w:p>
            <w:pPr>
              <w:pStyle w:val="TableParagraph"/>
              <w:spacing w:before="2"/>
              <w:rPr>
                <w:sz w:val="22"/>
              </w:rPr>
            </w:pPr>
            <w:r>
              <w:rPr>
                <w:sz w:val="22"/>
              </w:rPr>
              <w:t>Command</w:t>
            </w:r>
            <w:r>
              <w:rPr>
                <w:spacing w:val="-4"/>
                <w:sz w:val="22"/>
              </w:rPr>
              <w:t> </w:t>
            </w:r>
            <w:r>
              <w:rPr>
                <w:spacing w:val="-5"/>
                <w:sz w:val="22"/>
              </w:rPr>
              <w:t>OK</w:t>
            </w:r>
          </w:p>
        </w:tc>
      </w:tr>
      <w:tr>
        <w:trPr>
          <w:trHeight w:val="695" w:hRule="atLeast"/>
        </w:trPr>
        <w:tc>
          <w:tcPr>
            <w:tcW w:w="4082" w:type="dxa"/>
          </w:tcPr>
          <w:p>
            <w:pPr>
              <w:pStyle w:val="TableParagraph"/>
              <w:spacing w:before="5"/>
              <w:rPr>
                <w:sz w:val="24"/>
              </w:rPr>
            </w:pPr>
            <w:r>
              <w:rPr>
                <w:sz w:val="24"/>
              </w:rPr>
              <w:t>LIST</w:t>
            </w:r>
            <w:r>
              <w:rPr>
                <w:spacing w:val="1"/>
                <w:sz w:val="24"/>
              </w:rPr>
              <w:t> </w:t>
            </w:r>
            <w:r>
              <w:rPr>
                <w:spacing w:val="-2"/>
                <w:sz w:val="24"/>
              </w:rPr>
              <w:t>PRODUCTS</w:t>
            </w:r>
          </w:p>
        </w:tc>
        <w:tc>
          <w:tcPr>
            <w:tcW w:w="4412" w:type="dxa"/>
          </w:tcPr>
          <w:p>
            <w:pPr>
              <w:pStyle w:val="TableParagraph"/>
              <w:spacing w:line="280" w:lineRule="auto" w:before="2"/>
              <w:rPr>
                <w:sz w:val="22"/>
              </w:rPr>
            </w:pPr>
            <w:r>
              <w:rPr>
                <w:sz w:val="22"/>
              </w:rPr>
              <w:t>Prints the list of products currently</w:t>
            </w:r>
            <w:r>
              <w:rPr>
                <w:spacing w:val="-17"/>
                <w:sz w:val="22"/>
              </w:rPr>
              <w:t> </w:t>
            </w:r>
            <w:r>
              <w:rPr>
                <w:sz w:val="22"/>
              </w:rPr>
              <w:t>in</w:t>
            </w:r>
            <w:r>
              <w:rPr>
                <w:spacing w:val="-14"/>
                <w:sz w:val="22"/>
              </w:rPr>
              <w:t> </w:t>
            </w:r>
            <w:r>
              <w:rPr>
                <w:sz w:val="22"/>
              </w:rPr>
              <w:t>your</w:t>
            </w:r>
            <w:r>
              <w:rPr>
                <w:spacing w:val="-14"/>
                <w:sz w:val="22"/>
              </w:rPr>
              <w:t> </w:t>
            </w:r>
            <w:r>
              <w:rPr>
                <w:sz w:val="22"/>
              </w:rPr>
              <w:t>inventory.</w:t>
            </w:r>
          </w:p>
        </w:tc>
      </w:tr>
      <w:tr>
        <w:trPr>
          <w:trHeight w:val="3441" w:hRule="atLeast"/>
        </w:trPr>
        <w:tc>
          <w:tcPr>
            <w:tcW w:w="4082" w:type="dxa"/>
          </w:tcPr>
          <w:p>
            <w:pPr>
              <w:pStyle w:val="TableParagraph"/>
              <w:spacing w:before="5"/>
              <w:rPr>
                <w:sz w:val="24"/>
              </w:rPr>
            </w:pPr>
            <w:r>
              <w:rPr>
                <w:sz w:val="24"/>
              </w:rPr>
              <w:t>START</w:t>
            </w:r>
            <w:r>
              <w:rPr>
                <w:spacing w:val="-4"/>
                <w:sz w:val="24"/>
              </w:rPr>
              <w:t> </w:t>
            </w:r>
            <w:r>
              <w:rPr>
                <w:sz w:val="24"/>
              </w:rPr>
              <w:t>TRADE</w:t>
            </w:r>
            <w:r>
              <w:rPr>
                <w:spacing w:val="-6"/>
                <w:sz w:val="24"/>
              </w:rPr>
              <w:t> </w:t>
            </w:r>
            <w:r>
              <w:rPr>
                <w:spacing w:val="-2"/>
                <w:sz w:val="24"/>
              </w:rPr>
              <w:t>Driftmark</w:t>
            </w:r>
          </w:p>
        </w:tc>
        <w:tc>
          <w:tcPr>
            <w:tcW w:w="4412" w:type="dxa"/>
          </w:tcPr>
          <w:p>
            <w:pPr>
              <w:pStyle w:val="TableParagraph"/>
              <w:spacing w:line="276" w:lineRule="auto" w:before="2"/>
              <w:ind w:right="132"/>
              <w:rPr>
                <w:sz w:val="22"/>
              </w:rPr>
            </w:pPr>
            <w:r>
              <w:rPr>
                <w:sz w:val="22"/>
              </w:rPr>
              <w:t>When starting a trade, the prompt</w:t>
            </w:r>
            <w:r>
              <w:rPr>
                <w:spacing w:val="-9"/>
                <w:sz w:val="22"/>
              </w:rPr>
              <w:t> </w:t>
            </w:r>
            <w:r>
              <w:rPr>
                <w:sz w:val="22"/>
              </w:rPr>
              <w:t>should</w:t>
            </w:r>
            <w:r>
              <w:rPr>
                <w:spacing w:val="-9"/>
                <w:sz w:val="22"/>
              </w:rPr>
              <w:t> </w:t>
            </w:r>
            <w:r>
              <w:rPr>
                <w:sz w:val="22"/>
              </w:rPr>
              <w:t>change</w:t>
            </w:r>
            <w:r>
              <w:rPr>
                <w:spacing w:val="-9"/>
                <w:sz w:val="22"/>
              </w:rPr>
              <w:t> </w:t>
            </w:r>
            <w:r>
              <w:rPr>
                <w:sz w:val="22"/>
              </w:rPr>
              <w:t>from</w:t>
            </w:r>
            <w:r>
              <w:rPr>
                <w:spacing w:val="-9"/>
                <w:sz w:val="22"/>
              </w:rPr>
              <w:t> </w:t>
            </w:r>
            <w:r>
              <w:rPr>
                <w:sz w:val="22"/>
              </w:rPr>
              <w:t>‘$</w:t>
            </w:r>
            <w:r>
              <w:rPr>
                <w:spacing w:val="-9"/>
                <w:sz w:val="22"/>
              </w:rPr>
              <w:t> </w:t>
            </w:r>
            <w:r>
              <w:rPr>
                <w:sz w:val="22"/>
              </w:rPr>
              <w:t>’ to</w:t>
            </w:r>
            <w:r>
              <w:rPr>
                <w:spacing w:val="-8"/>
                <w:sz w:val="22"/>
              </w:rPr>
              <w:t> </w:t>
            </w:r>
            <w:r>
              <w:rPr>
                <w:sz w:val="22"/>
              </w:rPr>
              <w:t>‘(trade)&gt;</w:t>
            </w:r>
            <w:r>
              <w:rPr>
                <w:spacing w:val="-8"/>
                <w:sz w:val="22"/>
              </w:rPr>
              <w:t> </w:t>
            </w:r>
            <w:r>
              <w:rPr>
                <w:sz w:val="22"/>
              </w:rPr>
              <w:t>’</w:t>
            </w:r>
            <w:r>
              <w:rPr>
                <w:spacing w:val="-11"/>
                <w:sz w:val="22"/>
              </w:rPr>
              <w:t> </w:t>
            </w:r>
            <w:r>
              <w:rPr>
                <w:sz w:val="22"/>
              </w:rPr>
              <w:t>to</w:t>
            </w:r>
            <w:r>
              <w:rPr>
                <w:spacing w:val="-8"/>
                <w:sz w:val="22"/>
              </w:rPr>
              <w:t> </w:t>
            </w:r>
            <w:r>
              <w:rPr>
                <w:sz w:val="22"/>
              </w:rPr>
              <w:t>indicate</w:t>
            </w:r>
            <w:r>
              <w:rPr>
                <w:spacing w:val="-11"/>
                <w:sz w:val="22"/>
              </w:rPr>
              <w:t> </w:t>
            </w:r>
            <w:r>
              <w:rPr>
                <w:sz w:val="22"/>
              </w:rPr>
              <w:t>you are in the trade sub-menu.</w:t>
            </w:r>
          </w:p>
          <w:p>
            <w:pPr>
              <w:pStyle w:val="TableParagraph"/>
              <w:spacing w:line="276" w:lineRule="auto"/>
              <w:ind w:right="132"/>
              <w:rPr>
                <w:sz w:val="22"/>
              </w:rPr>
            </w:pPr>
            <w:r>
              <w:rPr>
                <w:sz w:val="22"/>
              </w:rPr>
              <w:t>Within</w:t>
            </w:r>
            <w:r>
              <w:rPr>
                <w:spacing w:val="-10"/>
                <w:sz w:val="22"/>
              </w:rPr>
              <w:t> </w:t>
            </w:r>
            <w:r>
              <w:rPr>
                <w:sz w:val="22"/>
              </w:rPr>
              <w:t>this</w:t>
            </w:r>
            <w:r>
              <w:rPr>
                <w:spacing w:val="-10"/>
                <w:sz w:val="22"/>
              </w:rPr>
              <w:t> </w:t>
            </w:r>
            <w:r>
              <w:rPr>
                <w:sz w:val="22"/>
              </w:rPr>
              <w:t>sub-menu</w:t>
            </w:r>
            <w:r>
              <w:rPr>
                <w:spacing w:val="-10"/>
                <w:sz w:val="22"/>
              </w:rPr>
              <w:t> </w:t>
            </w:r>
            <w:r>
              <w:rPr>
                <w:sz w:val="22"/>
              </w:rPr>
              <w:t>you</w:t>
            </w:r>
            <w:r>
              <w:rPr>
                <w:spacing w:val="-10"/>
                <w:sz w:val="22"/>
              </w:rPr>
              <w:t> </w:t>
            </w:r>
            <w:r>
              <w:rPr>
                <w:sz w:val="22"/>
              </w:rPr>
              <w:t>must implement the following </w:t>
            </w:r>
            <w:r>
              <w:rPr>
                <w:spacing w:val="-2"/>
                <w:sz w:val="22"/>
              </w:rPr>
              <w:t>commands:</w:t>
            </w:r>
          </w:p>
          <w:p>
            <w:pPr>
              <w:pStyle w:val="TableParagraph"/>
              <w:numPr>
                <w:ilvl w:val="0"/>
                <w:numId w:val="2"/>
              </w:numPr>
              <w:tabs>
                <w:tab w:pos="830" w:val="left" w:leader="none"/>
              </w:tabs>
              <w:spacing w:line="240" w:lineRule="auto" w:before="0" w:after="0"/>
              <w:ind w:left="830" w:right="0" w:hanging="360"/>
              <w:jc w:val="left"/>
              <w:rPr>
                <w:b/>
                <w:sz w:val="22"/>
              </w:rPr>
            </w:pPr>
            <w:r>
              <w:rPr>
                <w:b/>
                <w:sz w:val="22"/>
              </w:rPr>
              <w:t>add</w:t>
            </w:r>
            <w:r>
              <w:rPr>
                <w:b/>
                <w:spacing w:val="-4"/>
                <w:sz w:val="22"/>
              </w:rPr>
              <w:t> </w:t>
            </w:r>
            <w:r>
              <w:rPr>
                <w:b/>
                <w:sz w:val="22"/>
              </w:rPr>
              <w:t>&lt;product&gt;</w:t>
            </w:r>
            <w:r>
              <w:rPr>
                <w:b/>
                <w:spacing w:val="-4"/>
                <w:sz w:val="22"/>
              </w:rPr>
              <w:t> </w:t>
            </w:r>
            <w:r>
              <w:rPr>
                <w:b/>
                <w:spacing w:val="-2"/>
                <w:sz w:val="22"/>
              </w:rPr>
              <w:t>&lt;amount&gt;</w:t>
            </w:r>
          </w:p>
          <w:p>
            <w:pPr>
              <w:pStyle w:val="TableParagraph"/>
              <w:numPr>
                <w:ilvl w:val="0"/>
                <w:numId w:val="2"/>
              </w:numPr>
              <w:tabs>
                <w:tab w:pos="830" w:val="left" w:leader="none"/>
              </w:tabs>
              <w:spacing w:line="240" w:lineRule="auto" w:before="40" w:after="0"/>
              <w:ind w:left="830" w:right="0" w:hanging="360"/>
              <w:jc w:val="left"/>
              <w:rPr>
                <w:b/>
                <w:sz w:val="22"/>
              </w:rPr>
            </w:pPr>
            <w:r>
              <w:rPr>
                <w:b/>
                <w:sz w:val="22"/>
              </w:rPr>
              <w:t>remove</w:t>
            </w:r>
            <w:r>
              <w:rPr>
                <w:b/>
                <w:spacing w:val="-5"/>
                <w:sz w:val="22"/>
              </w:rPr>
              <w:t> </w:t>
            </w:r>
            <w:r>
              <w:rPr>
                <w:b/>
                <w:sz w:val="22"/>
              </w:rPr>
              <w:t>&lt;product&gt;</w:t>
            </w:r>
            <w:r>
              <w:rPr>
                <w:b/>
                <w:spacing w:val="-5"/>
                <w:sz w:val="22"/>
              </w:rPr>
              <w:t> </w:t>
            </w:r>
            <w:r>
              <w:rPr>
                <w:b/>
                <w:spacing w:val="-2"/>
                <w:sz w:val="22"/>
              </w:rPr>
              <w:t>&lt;amount&gt;</w:t>
            </w:r>
          </w:p>
          <w:p>
            <w:pPr>
              <w:pStyle w:val="TableParagraph"/>
              <w:numPr>
                <w:ilvl w:val="0"/>
                <w:numId w:val="2"/>
              </w:numPr>
              <w:tabs>
                <w:tab w:pos="830" w:val="left" w:leader="none"/>
              </w:tabs>
              <w:spacing w:line="240" w:lineRule="auto" w:before="35" w:after="0"/>
              <w:ind w:left="830" w:right="0" w:hanging="360"/>
              <w:jc w:val="left"/>
              <w:rPr>
                <w:b/>
                <w:sz w:val="22"/>
              </w:rPr>
            </w:pPr>
            <w:r>
              <w:rPr>
                <w:b/>
                <w:spacing w:val="-4"/>
                <w:sz w:val="22"/>
              </w:rPr>
              <w:t>send</w:t>
            </w:r>
          </w:p>
          <w:p>
            <w:pPr>
              <w:pStyle w:val="TableParagraph"/>
              <w:numPr>
                <w:ilvl w:val="0"/>
                <w:numId w:val="2"/>
              </w:numPr>
              <w:tabs>
                <w:tab w:pos="830" w:val="left" w:leader="none"/>
              </w:tabs>
              <w:spacing w:line="240" w:lineRule="auto" w:before="37" w:after="0"/>
              <w:ind w:left="830" w:right="0" w:hanging="360"/>
              <w:jc w:val="left"/>
              <w:rPr>
                <w:b/>
                <w:sz w:val="22"/>
              </w:rPr>
            </w:pPr>
            <w:r>
              <w:rPr>
                <w:b/>
                <w:spacing w:val="-2"/>
                <w:sz w:val="22"/>
              </w:rPr>
              <w:t>cancel</w:t>
            </w:r>
          </w:p>
        </w:tc>
      </w:tr>
    </w:tbl>
    <w:p>
      <w:pPr>
        <w:pStyle w:val="TableParagraph"/>
        <w:spacing w:after="0" w:line="240" w:lineRule="auto"/>
        <w:jc w:val="left"/>
        <w:rPr>
          <w:b/>
          <w:sz w:val="22"/>
        </w:rPr>
        <w:sectPr>
          <w:headerReference w:type="default" r:id="rId6"/>
          <w:footerReference w:type="default" r:id="rId7"/>
          <w:pgSz w:w="11910" w:h="16840"/>
          <w:pgMar w:header="786" w:footer="1042" w:top="1940" w:bottom="1240" w:left="1559" w:right="1559"/>
          <w:pgNumType w:start="1"/>
        </w:sectPr>
      </w:pPr>
    </w:p>
    <w:p>
      <w:pPr>
        <w:pStyle w:val="BodyText"/>
        <w:spacing w:before="171"/>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82"/>
        <w:gridCol w:w="4412"/>
      </w:tblGrid>
      <w:tr>
        <w:trPr>
          <w:trHeight w:val="5161" w:hRule="atLeast"/>
        </w:trPr>
        <w:tc>
          <w:tcPr>
            <w:tcW w:w="4082" w:type="dxa"/>
          </w:tcPr>
          <w:p>
            <w:pPr>
              <w:pStyle w:val="TableParagraph"/>
              <w:ind w:left="0"/>
              <w:rPr>
                <w:rFonts w:ascii="Times New Roman"/>
                <w:sz w:val="22"/>
              </w:rPr>
            </w:pPr>
          </w:p>
        </w:tc>
        <w:tc>
          <w:tcPr>
            <w:tcW w:w="4412" w:type="dxa"/>
          </w:tcPr>
          <w:p>
            <w:pPr>
              <w:pStyle w:val="TableParagraph"/>
              <w:spacing w:line="276" w:lineRule="auto" w:before="2"/>
              <w:ind w:right="132"/>
              <w:rPr>
                <w:sz w:val="22"/>
              </w:rPr>
            </w:pPr>
            <w:r>
              <w:rPr>
                <w:sz w:val="22"/>
              </w:rPr>
              <w:t>The</w:t>
            </w:r>
            <w:r>
              <w:rPr>
                <w:spacing w:val="-10"/>
                <w:sz w:val="22"/>
              </w:rPr>
              <w:t> </w:t>
            </w:r>
            <w:r>
              <w:rPr>
                <w:sz w:val="22"/>
              </w:rPr>
              <w:t>commands</w:t>
            </w:r>
            <w:r>
              <w:rPr>
                <w:spacing w:val="-10"/>
                <w:sz w:val="22"/>
              </w:rPr>
              <w:t> </w:t>
            </w:r>
            <w:r>
              <w:rPr>
                <w:sz w:val="22"/>
              </w:rPr>
              <w:t>‘add’</w:t>
            </w:r>
            <w:r>
              <w:rPr>
                <w:spacing w:val="-10"/>
                <w:sz w:val="22"/>
              </w:rPr>
              <w:t> </w:t>
            </w:r>
            <w:r>
              <w:rPr>
                <w:sz w:val="22"/>
              </w:rPr>
              <w:t>and</w:t>
            </w:r>
            <w:r>
              <w:rPr>
                <w:spacing w:val="-10"/>
                <w:sz w:val="22"/>
              </w:rPr>
              <w:t> </w:t>
            </w:r>
            <w:r>
              <w:rPr>
                <w:sz w:val="22"/>
              </w:rPr>
              <w:t>‘remove’ are</w:t>
            </w:r>
            <w:r>
              <w:rPr>
                <w:spacing w:val="-8"/>
                <w:sz w:val="22"/>
              </w:rPr>
              <w:t> </w:t>
            </w:r>
            <w:r>
              <w:rPr>
                <w:sz w:val="22"/>
              </w:rPr>
              <w:t>for</w:t>
            </w:r>
            <w:r>
              <w:rPr>
                <w:spacing w:val="-8"/>
                <w:sz w:val="22"/>
              </w:rPr>
              <w:t> </w:t>
            </w:r>
            <w:r>
              <w:rPr>
                <w:sz w:val="22"/>
              </w:rPr>
              <w:t>editing</w:t>
            </w:r>
            <w:r>
              <w:rPr>
                <w:spacing w:val="-8"/>
                <w:sz w:val="22"/>
              </w:rPr>
              <w:t> </w:t>
            </w:r>
            <w:r>
              <w:rPr>
                <w:sz w:val="22"/>
              </w:rPr>
              <w:t>the</w:t>
            </w:r>
            <w:r>
              <w:rPr>
                <w:spacing w:val="-11"/>
                <w:sz w:val="22"/>
              </w:rPr>
              <w:t> </w:t>
            </w:r>
            <w:r>
              <w:rPr>
                <w:sz w:val="22"/>
              </w:rPr>
              <w:t>trade</w:t>
            </w:r>
            <w:r>
              <w:rPr>
                <w:spacing w:val="-8"/>
                <w:sz w:val="22"/>
              </w:rPr>
              <w:t> </w:t>
            </w:r>
            <w:r>
              <w:rPr>
                <w:sz w:val="22"/>
              </w:rPr>
              <w:t>offer and</w:t>
            </w:r>
            <w:r>
              <w:rPr>
                <w:spacing w:val="-8"/>
                <w:sz w:val="22"/>
              </w:rPr>
              <w:t> </w:t>
            </w:r>
            <w:r>
              <w:rPr>
                <w:sz w:val="22"/>
              </w:rPr>
              <w:t>‘send’</w:t>
            </w:r>
            <w:r>
              <w:rPr>
                <w:spacing w:val="-8"/>
                <w:sz w:val="22"/>
              </w:rPr>
              <w:t> </w:t>
            </w:r>
            <w:r>
              <w:rPr>
                <w:sz w:val="22"/>
              </w:rPr>
              <w:t>and</w:t>
            </w:r>
            <w:r>
              <w:rPr>
                <w:spacing w:val="-11"/>
                <w:sz w:val="22"/>
              </w:rPr>
              <w:t> </w:t>
            </w:r>
            <w:r>
              <w:rPr>
                <w:sz w:val="22"/>
              </w:rPr>
              <w:t>‘cancel’</w:t>
            </w:r>
            <w:r>
              <w:rPr>
                <w:spacing w:val="-8"/>
                <w:sz w:val="22"/>
              </w:rPr>
              <w:t> </w:t>
            </w:r>
            <w:r>
              <w:rPr>
                <w:sz w:val="22"/>
              </w:rPr>
              <w:t>are</w:t>
            </w:r>
            <w:r>
              <w:rPr>
                <w:spacing w:val="-8"/>
                <w:sz w:val="22"/>
              </w:rPr>
              <w:t> </w:t>
            </w:r>
            <w:r>
              <w:rPr>
                <w:sz w:val="22"/>
              </w:rPr>
              <w:t>for either sending the trade offer or cancelling it entirely.</w:t>
            </w:r>
          </w:p>
          <w:p>
            <w:pPr>
              <w:pStyle w:val="TableParagraph"/>
              <w:spacing w:before="19"/>
              <w:ind w:left="0"/>
              <w:rPr>
                <w:rFonts w:ascii="Calibri"/>
                <w:sz w:val="22"/>
              </w:rPr>
            </w:pPr>
          </w:p>
          <w:p>
            <w:pPr>
              <w:pStyle w:val="TableParagraph"/>
              <w:spacing w:line="278" w:lineRule="auto"/>
              <w:ind w:right="464"/>
              <w:rPr>
                <w:sz w:val="22"/>
              </w:rPr>
            </w:pPr>
            <w:r>
              <w:rPr>
                <w:sz w:val="22"/>
              </w:rPr>
              <w:t>This</w:t>
            </w:r>
            <w:r>
              <w:rPr>
                <w:spacing w:val="-10"/>
                <w:sz w:val="22"/>
              </w:rPr>
              <w:t> </w:t>
            </w:r>
            <w:r>
              <w:rPr>
                <w:sz w:val="22"/>
              </w:rPr>
              <w:t>is</w:t>
            </w:r>
            <w:r>
              <w:rPr>
                <w:spacing w:val="-7"/>
                <w:sz w:val="22"/>
              </w:rPr>
              <w:t> </w:t>
            </w:r>
            <w:r>
              <w:rPr>
                <w:sz w:val="22"/>
              </w:rPr>
              <w:t>an</w:t>
            </w:r>
            <w:r>
              <w:rPr>
                <w:spacing w:val="-7"/>
                <w:sz w:val="22"/>
              </w:rPr>
              <w:t> </w:t>
            </w:r>
            <w:r>
              <w:rPr>
                <w:sz w:val="22"/>
              </w:rPr>
              <w:t>example</w:t>
            </w:r>
            <w:r>
              <w:rPr>
                <w:spacing w:val="-7"/>
                <w:sz w:val="22"/>
              </w:rPr>
              <w:t> </w:t>
            </w:r>
            <w:r>
              <w:rPr>
                <w:sz w:val="22"/>
              </w:rPr>
              <w:t>of</w:t>
            </w:r>
            <w:r>
              <w:rPr>
                <w:spacing w:val="-7"/>
                <w:sz w:val="22"/>
              </w:rPr>
              <w:t> </w:t>
            </w:r>
            <w:r>
              <w:rPr>
                <w:sz w:val="22"/>
              </w:rPr>
              <w:t>how</w:t>
            </w:r>
            <w:r>
              <w:rPr>
                <w:spacing w:val="-7"/>
                <w:sz w:val="22"/>
              </w:rPr>
              <w:t> </w:t>
            </w:r>
            <w:r>
              <w:rPr>
                <w:sz w:val="22"/>
              </w:rPr>
              <w:t>the sub-menu should work:</w:t>
            </w:r>
          </w:p>
          <w:p>
            <w:pPr>
              <w:pStyle w:val="TableParagraph"/>
              <w:spacing w:before="13"/>
              <w:ind w:left="0"/>
              <w:rPr>
                <w:rFonts w:ascii="Calibri"/>
                <w:sz w:val="22"/>
              </w:rPr>
            </w:pPr>
          </w:p>
          <w:p>
            <w:pPr>
              <w:pStyle w:val="TableParagraph"/>
              <w:spacing w:line="276" w:lineRule="auto"/>
              <w:ind w:right="132"/>
              <w:rPr>
                <w:b/>
                <w:sz w:val="22"/>
              </w:rPr>
            </w:pPr>
            <w:r>
              <w:rPr>
                <w:sz w:val="22"/>
              </w:rPr>
              <w:t>(trade)&gt;</w:t>
            </w:r>
            <w:r>
              <w:rPr>
                <w:spacing w:val="-9"/>
                <w:sz w:val="22"/>
              </w:rPr>
              <w:t> </w:t>
            </w:r>
            <w:r>
              <w:rPr>
                <w:b/>
                <w:sz w:val="22"/>
              </w:rPr>
              <w:t>add</w:t>
            </w:r>
            <w:r>
              <w:rPr>
                <w:b/>
                <w:spacing w:val="-10"/>
                <w:sz w:val="22"/>
              </w:rPr>
              <w:t> </w:t>
            </w:r>
            <w:r>
              <w:rPr>
                <w:b/>
                <w:sz w:val="22"/>
              </w:rPr>
              <w:t>Myrish</w:t>
            </w:r>
            <w:r>
              <w:rPr>
                <w:b/>
                <w:spacing w:val="-14"/>
                <w:sz w:val="22"/>
              </w:rPr>
              <w:t> </w:t>
            </w:r>
            <w:r>
              <w:rPr>
                <w:b/>
                <w:sz w:val="22"/>
              </w:rPr>
              <w:t>Lace</w:t>
            </w:r>
            <w:r>
              <w:rPr>
                <w:b/>
                <w:spacing w:val="-10"/>
                <w:sz w:val="22"/>
              </w:rPr>
              <w:t> </w:t>
            </w:r>
            <w:r>
              <w:rPr>
                <w:b/>
                <w:sz w:val="22"/>
              </w:rPr>
              <w:t>10 </w:t>
            </w:r>
            <w:r>
              <w:rPr>
                <w:sz w:val="22"/>
              </w:rPr>
              <w:t>(trade)&gt; </w:t>
            </w:r>
            <w:r>
              <w:rPr>
                <w:b/>
                <w:sz w:val="22"/>
              </w:rPr>
              <w:t>add Sweetwine 5 </w:t>
            </w:r>
            <w:r>
              <w:rPr>
                <w:sz w:val="22"/>
              </w:rPr>
              <w:t>(trade)&gt; </w:t>
            </w:r>
            <w:r>
              <w:rPr>
                <w:b/>
                <w:sz w:val="22"/>
              </w:rPr>
              <w:t>send</w:t>
            </w:r>
          </w:p>
          <w:p>
            <w:pPr>
              <w:pStyle w:val="TableParagraph"/>
              <w:spacing w:before="1"/>
              <w:rPr>
                <w:sz w:val="22"/>
              </w:rPr>
            </w:pPr>
            <w:r>
              <w:rPr>
                <w:sz w:val="22"/>
              </w:rPr>
              <w:t>Trade</w:t>
            </w:r>
            <w:r>
              <w:rPr>
                <w:spacing w:val="-3"/>
                <w:sz w:val="22"/>
              </w:rPr>
              <w:t> </w:t>
            </w:r>
            <w:r>
              <w:rPr>
                <w:sz w:val="22"/>
              </w:rPr>
              <w:t>list</w:t>
            </w:r>
            <w:r>
              <w:rPr>
                <w:spacing w:val="-2"/>
                <w:sz w:val="22"/>
              </w:rPr>
              <w:t> </w:t>
            </w:r>
            <w:r>
              <w:rPr>
                <w:sz w:val="22"/>
              </w:rPr>
              <w:t>sent</w:t>
            </w:r>
            <w:r>
              <w:rPr>
                <w:spacing w:val="-3"/>
                <w:sz w:val="22"/>
              </w:rPr>
              <w:t> </w:t>
            </w:r>
            <w:r>
              <w:rPr>
                <w:sz w:val="22"/>
              </w:rPr>
              <w:t>to</w:t>
            </w:r>
            <w:r>
              <w:rPr>
                <w:spacing w:val="-2"/>
                <w:sz w:val="22"/>
              </w:rPr>
              <w:t> TheVale.</w:t>
            </w:r>
          </w:p>
          <w:p>
            <w:pPr>
              <w:pStyle w:val="TableParagraph"/>
              <w:spacing w:before="57"/>
              <w:ind w:left="0"/>
              <w:rPr>
                <w:rFonts w:ascii="Calibri"/>
                <w:sz w:val="22"/>
              </w:rPr>
            </w:pPr>
          </w:p>
          <w:p>
            <w:pPr>
              <w:pStyle w:val="TableParagraph"/>
              <w:spacing w:line="273" w:lineRule="auto"/>
              <w:rPr>
                <w:sz w:val="22"/>
              </w:rPr>
            </w:pPr>
            <w:r>
              <w:rPr>
                <w:sz w:val="22"/>
              </w:rPr>
              <w:t>During the first phase, this command</w:t>
            </w:r>
            <w:r>
              <w:rPr>
                <w:spacing w:val="-8"/>
                <w:sz w:val="22"/>
              </w:rPr>
              <w:t> </w:t>
            </w:r>
            <w:r>
              <w:rPr>
                <w:sz w:val="22"/>
              </w:rPr>
              <w:t>will</w:t>
            </w:r>
            <w:r>
              <w:rPr>
                <w:spacing w:val="-8"/>
                <w:sz w:val="22"/>
              </w:rPr>
              <w:t> </w:t>
            </w:r>
            <w:r>
              <w:rPr>
                <w:sz w:val="22"/>
              </w:rPr>
              <w:t>only</w:t>
            </w:r>
            <w:r>
              <w:rPr>
                <w:spacing w:val="-8"/>
                <w:sz w:val="22"/>
              </w:rPr>
              <w:t> </w:t>
            </w:r>
            <w:r>
              <w:rPr>
                <w:sz w:val="22"/>
              </w:rPr>
              <w:t>create</w:t>
            </w:r>
            <w:r>
              <w:rPr>
                <w:spacing w:val="-8"/>
                <w:sz w:val="22"/>
              </w:rPr>
              <w:t> </w:t>
            </w:r>
            <w:r>
              <w:rPr>
                <w:sz w:val="22"/>
              </w:rPr>
              <w:t>a</w:t>
            </w:r>
            <w:r>
              <w:rPr>
                <w:spacing w:val="-11"/>
                <w:sz w:val="22"/>
              </w:rPr>
              <w:t> </w:t>
            </w:r>
            <w:r>
              <w:rPr>
                <w:sz w:val="22"/>
              </w:rPr>
              <w:t>file with the trade offer under the</w:t>
            </w:r>
          </w:p>
          <w:p>
            <w:pPr>
              <w:pStyle w:val="TableParagraph"/>
              <w:spacing w:before="8"/>
              <w:rPr>
                <w:sz w:val="22"/>
              </w:rPr>
            </w:pPr>
            <w:r>
              <w:rPr>
                <w:sz w:val="22"/>
              </w:rPr>
              <w:t>Maester’s</w:t>
            </w:r>
            <w:r>
              <w:rPr>
                <w:spacing w:val="-6"/>
                <w:sz w:val="22"/>
              </w:rPr>
              <w:t> </w:t>
            </w:r>
            <w:r>
              <w:rPr>
                <w:sz w:val="22"/>
              </w:rPr>
              <w:t>working</w:t>
            </w:r>
            <w:r>
              <w:rPr>
                <w:spacing w:val="-2"/>
                <w:sz w:val="22"/>
              </w:rPr>
              <w:t> directory.</w:t>
            </w:r>
          </w:p>
        </w:tc>
      </w:tr>
      <w:tr>
        <w:trPr>
          <w:trHeight w:val="435" w:hRule="atLeast"/>
        </w:trPr>
        <w:tc>
          <w:tcPr>
            <w:tcW w:w="4082" w:type="dxa"/>
          </w:tcPr>
          <w:p>
            <w:pPr>
              <w:pStyle w:val="TableParagraph"/>
              <w:spacing w:before="5"/>
              <w:rPr>
                <w:sz w:val="24"/>
              </w:rPr>
            </w:pPr>
            <w:r>
              <w:rPr>
                <w:sz w:val="24"/>
              </w:rPr>
              <w:t>PLEDGE</w:t>
            </w:r>
            <w:r>
              <w:rPr>
                <w:spacing w:val="-4"/>
                <w:sz w:val="24"/>
              </w:rPr>
              <w:t> </w:t>
            </w:r>
            <w:r>
              <w:rPr>
                <w:spacing w:val="-2"/>
                <w:sz w:val="24"/>
              </w:rPr>
              <w:t>STATUS</w:t>
            </w:r>
          </w:p>
        </w:tc>
        <w:tc>
          <w:tcPr>
            <w:tcW w:w="4412" w:type="dxa"/>
          </w:tcPr>
          <w:p>
            <w:pPr>
              <w:pStyle w:val="TableParagraph"/>
              <w:spacing w:before="2"/>
              <w:rPr>
                <w:sz w:val="22"/>
              </w:rPr>
            </w:pPr>
            <w:r>
              <w:rPr>
                <w:sz w:val="22"/>
              </w:rPr>
              <w:t>Command</w:t>
            </w:r>
            <w:r>
              <w:rPr>
                <w:spacing w:val="-4"/>
                <w:sz w:val="22"/>
              </w:rPr>
              <w:t> </w:t>
            </w:r>
            <w:r>
              <w:rPr>
                <w:spacing w:val="-5"/>
                <w:sz w:val="22"/>
              </w:rPr>
              <w:t>OK</w:t>
            </w:r>
          </w:p>
        </w:tc>
      </w:tr>
      <w:tr>
        <w:trPr>
          <w:trHeight w:val="430" w:hRule="atLeast"/>
        </w:trPr>
        <w:tc>
          <w:tcPr>
            <w:tcW w:w="4082" w:type="dxa"/>
          </w:tcPr>
          <w:p>
            <w:pPr>
              <w:pStyle w:val="TableParagraph"/>
              <w:spacing w:before="5"/>
              <w:rPr>
                <w:sz w:val="24"/>
              </w:rPr>
            </w:pPr>
            <w:r>
              <w:rPr>
                <w:sz w:val="24"/>
              </w:rPr>
              <w:t>ENVOY</w:t>
            </w:r>
            <w:r>
              <w:rPr>
                <w:spacing w:val="1"/>
                <w:sz w:val="24"/>
              </w:rPr>
              <w:t> </w:t>
            </w:r>
            <w:r>
              <w:rPr>
                <w:spacing w:val="-2"/>
                <w:sz w:val="24"/>
              </w:rPr>
              <w:t>STATUS</w:t>
            </w:r>
          </w:p>
        </w:tc>
        <w:tc>
          <w:tcPr>
            <w:tcW w:w="4412" w:type="dxa"/>
          </w:tcPr>
          <w:p>
            <w:pPr>
              <w:pStyle w:val="TableParagraph"/>
              <w:spacing w:before="2"/>
              <w:rPr>
                <w:sz w:val="22"/>
              </w:rPr>
            </w:pPr>
            <w:r>
              <w:rPr>
                <w:sz w:val="22"/>
              </w:rPr>
              <w:t>Command</w:t>
            </w:r>
            <w:r>
              <w:rPr>
                <w:spacing w:val="-4"/>
                <w:sz w:val="22"/>
              </w:rPr>
              <w:t> </w:t>
            </w:r>
            <w:r>
              <w:rPr>
                <w:spacing w:val="-5"/>
                <w:sz w:val="22"/>
              </w:rPr>
              <w:t>OK</w:t>
            </w:r>
          </w:p>
        </w:tc>
      </w:tr>
      <w:tr>
        <w:trPr>
          <w:trHeight w:val="980" w:hRule="atLeast"/>
        </w:trPr>
        <w:tc>
          <w:tcPr>
            <w:tcW w:w="4082" w:type="dxa"/>
          </w:tcPr>
          <w:p>
            <w:pPr>
              <w:pStyle w:val="TableParagraph"/>
              <w:spacing w:before="5"/>
              <w:rPr>
                <w:sz w:val="24"/>
              </w:rPr>
            </w:pPr>
            <w:r>
              <w:rPr>
                <w:spacing w:val="-4"/>
                <w:sz w:val="24"/>
              </w:rPr>
              <w:t>EXIT</w:t>
            </w:r>
          </w:p>
        </w:tc>
        <w:tc>
          <w:tcPr>
            <w:tcW w:w="4412" w:type="dxa"/>
          </w:tcPr>
          <w:p>
            <w:pPr>
              <w:pStyle w:val="TableParagraph"/>
              <w:spacing w:line="276" w:lineRule="auto" w:before="2"/>
              <w:ind w:right="264"/>
              <w:rPr>
                <w:sz w:val="22"/>
              </w:rPr>
            </w:pPr>
            <w:r>
              <w:rPr>
                <w:sz w:val="22"/>
              </w:rPr>
              <w:t>Gracefully finalizes the Maester</w:t>
            </w:r>
            <w:r>
              <w:rPr>
                <w:spacing w:val="-11"/>
                <w:sz w:val="22"/>
              </w:rPr>
              <w:t> </w:t>
            </w:r>
            <w:r>
              <w:rPr>
                <w:sz w:val="22"/>
              </w:rPr>
              <w:t>process</w:t>
            </w:r>
            <w:r>
              <w:rPr>
                <w:spacing w:val="-11"/>
                <w:sz w:val="22"/>
              </w:rPr>
              <w:t> </w:t>
            </w:r>
            <w:r>
              <w:rPr>
                <w:sz w:val="22"/>
              </w:rPr>
              <w:t>with</w:t>
            </w:r>
            <w:r>
              <w:rPr>
                <w:spacing w:val="-11"/>
                <w:sz w:val="22"/>
              </w:rPr>
              <w:t> </w:t>
            </w:r>
            <w:r>
              <w:rPr>
                <w:sz w:val="22"/>
              </w:rPr>
              <w:t>no</w:t>
            </w:r>
            <w:r>
              <w:rPr>
                <w:spacing w:val="-11"/>
                <w:sz w:val="22"/>
              </w:rPr>
              <w:t> </w:t>
            </w:r>
            <w:r>
              <w:rPr>
                <w:sz w:val="22"/>
              </w:rPr>
              <w:t>memory </w:t>
            </w:r>
            <w:r>
              <w:rPr>
                <w:spacing w:val="-2"/>
                <w:sz w:val="22"/>
              </w:rPr>
              <w:t>leaks.</w:t>
            </w:r>
          </w:p>
        </w:tc>
      </w:tr>
    </w:tbl>
    <w:p>
      <w:pPr>
        <w:pStyle w:val="BodyText"/>
        <w:spacing w:before="44"/>
      </w:pPr>
    </w:p>
    <w:p>
      <w:pPr>
        <w:pStyle w:val="BodyText"/>
        <w:spacing w:line="278" w:lineRule="auto" w:before="1"/>
        <w:ind w:left="141"/>
      </w:pPr>
      <w:r>
        <w:rPr/>
        <w:t>All</w:t>
      </w:r>
      <w:r>
        <w:rPr>
          <w:spacing w:val="-3"/>
        </w:rPr>
        <w:t> </w:t>
      </w:r>
      <w:r>
        <w:rPr/>
        <w:t>of</w:t>
      </w:r>
      <w:r>
        <w:rPr>
          <w:spacing w:val="-2"/>
        </w:rPr>
        <w:t> </w:t>
      </w:r>
      <w:r>
        <w:rPr/>
        <w:t>these</w:t>
      </w:r>
      <w:r>
        <w:rPr>
          <w:spacing w:val="-2"/>
        </w:rPr>
        <w:t> </w:t>
      </w:r>
      <w:r>
        <w:rPr/>
        <w:t>commands</w:t>
      </w:r>
      <w:r>
        <w:rPr>
          <w:spacing w:val="-2"/>
        </w:rPr>
        <w:t> </w:t>
      </w:r>
      <w:r>
        <w:rPr/>
        <w:t>are </w:t>
      </w:r>
      <w:r>
        <w:rPr>
          <w:i/>
        </w:rPr>
        <w:t>case-insensitive</w:t>
      </w:r>
      <w:r>
        <w:rPr/>
        <w:t>,</w:t>
      </w:r>
      <w:r>
        <w:rPr>
          <w:spacing w:val="-3"/>
        </w:rPr>
        <w:t> </w:t>
      </w:r>
      <w:r>
        <w:rPr/>
        <w:t>meaning</w:t>
      </w:r>
      <w:r>
        <w:rPr>
          <w:spacing w:val="-1"/>
        </w:rPr>
        <w:t> </w:t>
      </w:r>
      <w:r>
        <w:rPr/>
        <w:t>you</w:t>
      </w:r>
      <w:r>
        <w:rPr>
          <w:spacing w:val="-4"/>
        </w:rPr>
        <w:t> </w:t>
      </w:r>
      <w:r>
        <w:rPr/>
        <w:t>should also</w:t>
      </w:r>
      <w:r>
        <w:rPr>
          <w:spacing w:val="-5"/>
        </w:rPr>
        <w:t> </w:t>
      </w:r>
      <w:r>
        <w:rPr/>
        <w:t>cover</w:t>
      </w:r>
      <w:r>
        <w:rPr>
          <w:spacing w:val="-1"/>
        </w:rPr>
        <w:t> </w:t>
      </w:r>
      <w:r>
        <w:rPr/>
        <w:t>these</w:t>
      </w:r>
      <w:r>
        <w:rPr>
          <w:spacing w:val="-2"/>
        </w:rPr>
        <w:t> </w:t>
      </w:r>
      <w:r>
        <w:rPr/>
        <w:t>other tests to fully ensure your solution is as robust as possible:</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82"/>
        <w:gridCol w:w="4412"/>
      </w:tblGrid>
      <w:tr>
        <w:trPr>
          <w:trHeight w:val="515" w:hRule="atLeast"/>
        </w:trPr>
        <w:tc>
          <w:tcPr>
            <w:tcW w:w="4082" w:type="dxa"/>
          </w:tcPr>
          <w:p>
            <w:pPr>
              <w:pStyle w:val="TableParagraph"/>
              <w:spacing w:line="339" w:lineRule="exact"/>
              <w:rPr>
                <w:rFonts w:ascii="Calibri"/>
                <w:sz w:val="28"/>
              </w:rPr>
            </w:pPr>
            <w:r>
              <w:rPr>
                <w:rFonts w:ascii="Calibri"/>
                <w:spacing w:val="-2"/>
                <w:sz w:val="28"/>
              </w:rPr>
              <w:t>INPUT</w:t>
            </w:r>
          </w:p>
        </w:tc>
        <w:tc>
          <w:tcPr>
            <w:tcW w:w="4412" w:type="dxa"/>
          </w:tcPr>
          <w:p>
            <w:pPr>
              <w:pStyle w:val="TableParagraph"/>
              <w:spacing w:line="339" w:lineRule="exact"/>
              <w:rPr>
                <w:rFonts w:ascii="Calibri"/>
                <w:sz w:val="28"/>
              </w:rPr>
            </w:pPr>
            <w:r>
              <w:rPr>
                <w:rFonts w:ascii="Calibri"/>
                <w:spacing w:val="-2"/>
                <w:sz w:val="28"/>
              </w:rPr>
              <w:t>OUTPUT</w:t>
            </w:r>
          </w:p>
        </w:tc>
      </w:tr>
      <w:tr>
        <w:trPr>
          <w:trHeight w:val="860" w:hRule="atLeast"/>
        </w:trPr>
        <w:tc>
          <w:tcPr>
            <w:tcW w:w="4082" w:type="dxa"/>
          </w:tcPr>
          <w:p>
            <w:pPr>
              <w:pStyle w:val="TableParagraph"/>
              <w:spacing w:line="271" w:lineRule="exact"/>
              <w:rPr>
                <w:sz w:val="24"/>
              </w:rPr>
            </w:pPr>
            <w:r>
              <w:rPr>
                <w:sz w:val="24"/>
              </w:rPr>
              <w:t>LiSt</w:t>
            </w:r>
            <w:r>
              <w:rPr>
                <w:spacing w:val="1"/>
                <w:sz w:val="24"/>
              </w:rPr>
              <w:t> </w:t>
            </w:r>
            <w:r>
              <w:rPr>
                <w:spacing w:val="-2"/>
                <w:sz w:val="24"/>
              </w:rPr>
              <w:t>REAlms</w:t>
            </w:r>
          </w:p>
        </w:tc>
        <w:tc>
          <w:tcPr>
            <w:tcW w:w="4412" w:type="dxa"/>
          </w:tcPr>
          <w:p>
            <w:pPr>
              <w:pStyle w:val="TableParagraph"/>
              <w:numPr>
                <w:ilvl w:val="0"/>
                <w:numId w:val="3"/>
              </w:numPr>
              <w:tabs>
                <w:tab w:pos="369" w:val="left" w:leader="none"/>
              </w:tabs>
              <w:spacing w:line="245" w:lineRule="exact" w:before="0" w:after="0"/>
              <w:ind w:left="369" w:right="0" w:hanging="259"/>
              <w:jc w:val="left"/>
              <w:rPr>
                <w:sz w:val="22"/>
              </w:rPr>
            </w:pPr>
            <w:r>
              <w:rPr>
                <w:spacing w:val="-2"/>
                <w:sz w:val="22"/>
              </w:rPr>
              <w:t>TheVale</w:t>
            </w:r>
          </w:p>
          <w:p>
            <w:pPr>
              <w:pStyle w:val="TableParagraph"/>
              <w:numPr>
                <w:ilvl w:val="0"/>
                <w:numId w:val="3"/>
              </w:numPr>
              <w:tabs>
                <w:tab w:pos="369" w:val="left" w:leader="none"/>
              </w:tabs>
              <w:spacing w:line="240" w:lineRule="auto" w:before="35" w:after="0"/>
              <w:ind w:left="369" w:right="0" w:hanging="259"/>
              <w:jc w:val="left"/>
              <w:rPr>
                <w:sz w:val="22"/>
              </w:rPr>
            </w:pPr>
            <w:r>
              <w:rPr>
                <w:spacing w:val="-2"/>
                <w:sz w:val="22"/>
              </w:rPr>
              <w:t>KingsLanding</w:t>
            </w:r>
          </w:p>
          <w:p>
            <w:pPr>
              <w:pStyle w:val="TableParagraph"/>
              <w:numPr>
                <w:ilvl w:val="0"/>
                <w:numId w:val="3"/>
              </w:numPr>
              <w:tabs>
                <w:tab w:pos="369" w:val="left" w:leader="none"/>
              </w:tabs>
              <w:spacing w:line="240" w:lineRule="auto" w:before="41" w:after="0"/>
              <w:ind w:left="369" w:right="0" w:hanging="259"/>
              <w:jc w:val="left"/>
              <w:rPr>
                <w:sz w:val="22"/>
              </w:rPr>
            </w:pPr>
            <w:r>
              <w:rPr>
                <w:spacing w:val="-2"/>
                <w:sz w:val="22"/>
              </w:rPr>
              <w:t>Driftmark</w:t>
            </w:r>
          </w:p>
        </w:tc>
      </w:tr>
      <w:tr>
        <w:trPr>
          <w:trHeight w:val="430" w:hRule="atLeast"/>
        </w:trPr>
        <w:tc>
          <w:tcPr>
            <w:tcW w:w="4082" w:type="dxa"/>
          </w:tcPr>
          <w:p>
            <w:pPr>
              <w:pStyle w:val="TableParagraph"/>
              <w:tabs>
                <w:tab w:pos="1408" w:val="left" w:leader="none"/>
              </w:tabs>
              <w:spacing w:line="271" w:lineRule="exact"/>
              <w:rPr>
                <w:sz w:val="24"/>
              </w:rPr>
            </w:pPr>
            <w:r>
              <w:rPr>
                <w:spacing w:val="-2"/>
                <w:sz w:val="24"/>
              </w:rPr>
              <w:t>PLedgE</w:t>
            </w:r>
            <w:r>
              <w:rPr>
                <w:sz w:val="24"/>
              </w:rPr>
              <w:tab/>
              <w:t>TheVale</w:t>
            </w:r>
            <w:r>
              <w:rPr>
                <w:spacing w:val="-9"/>
                <w:sz w:val="24"/>
              </w:rPr>
              <w:t> </w:t>
            </w:r>
            <w:r>
              <w:rPr>
                <w:spacing w:val="-2"/>
                <w:sz w:val="24"/>
              </w:rPr>
              <w:t>arryn.png</w:t>
            </w:r>
          </w:p>
        </w:tc>
        <w:tc>
          <w:tcPr>
            <w:tcW w:w="4412" w:type="dxa"/>
          </w:tcPr>
          <w:p>
            <w:pPr>
              <w:pStyle w:val="TableParagraph"/>
              <w:spacing w:line="245" w:lineRule="exact"/>
              <w:rPr>
                <w:sz w:val="22"/>
              </w:rPr>
            </w:pPr>
            <w:r>
              <w:rPr>
                <w:sz w:val="22"/>
              </w:rPr>
              <w:t>Command</w:t>
            </w:r>
            <w:r>
              <w:rPr>
                <w:spacing w:val="-4"/>
                <w:sz w:val="22"/>
              </w:rPr>
              <w:t> </w:t>
            </w:r>
            <w:r>
              <w:rPr>
                <w:spacing w:val="-5"/>
                <w:sz w:val="22"/>
              </w:rPr>
              <w:t>OK</w:t>
            </w:r>
          </w:p>
        </w:tc>
      </w:tr>
      <w:tr>
        <w:trPr>
          <w:trHeight w:val="980" w:hRule="atLeast"/>
        </w:trPr>
        <w:tc>
          <w:tcPr>
            <w:tcW w:w="4082" w:type="dxa"/>
          </w:tcPr>
          <w:p>
            <w:pPr>
              <w:pStyle w:val="TableParagraph"/>
              <w:spacing w:line="271" w:lineRule="exact"/>
              <w:rPr>
                <w:sz w:val="24"/>
              </w:rPr>
            </w:pPr>
            <w:r>
              <w:rPr>
                <w:sz w:val="24"/>
              </w:rPr>
              <w:t>START</w:t>
            </w:r>
            <w:r>
              <w:rPr>
                <w:spacing w:val="1"/>
                <w:sz w:val="24"/>
              </w:rPr>
              <w:t> </w:t>
            </w:r>
            <w:r>
              <w:rPr>
                <w:spacing w:val="-4"/>
                <w:sz w:val="24"/>
              </w:rPr>
              <w:t>TRADE</w:t>
            </w:r>
          </w:p>
        </w:tc>
        <w:tc>
          <w:tcPr>
            <w:tcW w:w="4412" w:type="dxa"/>
          </w:tcPr>
          <w:p>
            <w:pPr>
              <w:pStyle w:val="TableParagraph"/>
              <w:spacing w:line="276" w:lineRule="auto"/>
              <w:ind w:right="264"/>
              <w:rPr>
                <w:sz w:val="22"/>
              </w:rPr>
            </w:pPr>
            <w:r>
              <w:rPr>
                <w:sz w:val="22"/>
              </w:rPr>
              <w:t>Missing</w:t>
            </w:r>
            <w:r>
              <w:rPr>
                <w:spacing w:val="-15"/>
                <w:sz w:val="22"/>
              </w:rPr>
              <w:t> </w:t>
            </w:r>
            <w:r>
              <w:rPr>
                <w:sz w:val="22"/>
              </w:rPr>
              <w:t>arguments,</w:t>
            </w:r>
            <w:r>
              <w:rPr>
                <w:spacing w:val="-15"/>
                <w:sz w:val="22"/>
              </w:rPr>
              <w:t> </w:t>
            </w:r>
            <w:r>
              <w:rPr>
                <w:sz w:val="22"/>
              </w:rPr>
              <w:t>can’t</w:t>
            </w:r>
            <w:r>
              <w:rPr>
                <w:spacing w:val="-15"/>
                <w:sz w:val="22"/>
              </w:rPr>
              <w:t> </w:t>
            </w:r>
            <w:r>
              <w:rPr>
                <w:sz w:val="22"/>
              </w:rPr>
              <w:t>start a trade. Please review the </w:t>
            </w:r>
            <w:r>
              <w:rPr>
                <w:spacing w:val="-2"/>
                <w:sz w:val="22"/>
              </w:rPr>
              <w:t>syntax.</w:t>
            </w:r>
          </w:p>
        </w:tc>
      </w:tr>
      <w:tr>
        <w:trPr>
          <w:trHeight w:val="435" w:hRule="atLeast"/>
        </w:trPr>
        <w:tc>
          <w:tcPr>
            <w:tcW w:w="4082" w:type="dxa"/>
          </w:tcPr>
          <w:p>
            <w:pPr>
              <w:pStyle w:val="TableParagraph"/>
              <w:spacing w:line="271" w:lineRule="exact"/>
              <w:rPr>
                <w:sz w:val="24"/>
              </w:rPr>
            </w:pPr>
            <w:r>
              <w:rPr>
                <w:sz w:val="24"/>
              </w:rPr>
              <w:t>CHECK</w:t>
            </w:r>
            <w:r>
              <w:rPr>
                <w:spacing w:val="-2"/>
                <w:sz w:val="24"/>
              </w:rPr>
              <w:t> </w:t>
            </w:r>
            <w:r>
              <w:rPr>
                <w:sz w:val="24"/>
              </w:rPr>
              <w:t>MY</w:t>
            </w:r>
            <w:r>
              <w:rPr>
                <w:spacing w:val="-1"/>
                <w:sz w:val="24"/>
              </w:rPr>
              <w:t> </w:t>
            </w:r>
            <w:r>
              <w:rPr>
                <w:spacing w:val="-2"/>
                <w:sz w:val="24"/>
              </w:rPr>
              <w:t>REALMS</w:t>
            </w:r>
          </w:p>
        </w:tc>
        <w:tc>
          <w:tcPr>
            <w:tcW w:w="4412" w:type="dxa"/>
          </w:tcPr>
          <w:p>
            <w:pPr>
              <w:pStyle w:val="TableParagraph"/>
              <w:spacing w:line="245" w:lineRule="exact"/>
              <w:rPr>
                <w:sz w:val="22"/>
              </w:rPr>
            </w:pPr>
            <w:r>
              <w:rPr>
                <w:sz w:val="22"/>
              </w:rPr>
              <w:t>Unknown</w:t>
            </w:r>
            <w:r>
              <w:rPr>
                <w:spacing w:val="-4"/>
                <w:sz w:val="22"/>
              </w:rPr>
              <w:t> </w:t>
            </w:r>
            <w:r>
              <w:rPr>
                <w:spacing w:val="-2"/>
                <w:sz w:val="22"/>
              </w:rPr>
              <w:t>command</w:t>
            </w:r>
          </w:p>
        </w:tc>
      </w:tr>
      <w:tr>
        <w:trPr>
          <w:trHeight w:val="430" w:hRule="atLeast"/>
        </w:trPr>
        <w:tc>
          <w:tcPr>
            <w:tcW w:w="4082" w:type="dxa"/>
          </w:tcPr>
          <w:p>
            <w:pPr>
              <w:pStyle w:val="TableParagraph"/>
              <w:spacing w:line="271" w:lineRule="exact"/>
              <w:rPr>
                <w:sz w:val="24"/>
              </w:rPr>
            </w:pPr>
            <w:r>
              <w:rPr>
                <w:sz w:val="24"/>
              </w:rPr>
              <w:t>START</w:t>
            </w:r>
            <w:r>
              <w:rPr>
                <w:spacing w:val="-3"/>
                <w:sz w:val="24"/>
              </w:rPr>
              <w:t> </w:t>
            </w:r>
            <w:r>
              <w:rPr>
                <w:sz w:val="24"/>
              </w:rPr>
              <w:t>TRADE</w:t>
            </w:r>
            <w:r>
              <w:rPr>
                <w:spacing w:val="-7"/>
                <w:sz w:val="24"/>
              </w:rPr>
              <w:t> </w:t>
            </w:r>
            <w:r>
              <w:rPr>
                <w:sz w:val="24"/>
              </w:rPr>
              <w:t>TheVale</w:t>
            </w:r>
            <w:r>
              <w:rPr>
                <w:spacing w:val="-2"/>
                <w:sz w:val="24"/>
              </w:rPr>
              <w:t> </w:t>
            </w:r>
            <w:r>
              <w:rPr>
                <w:spacing w:val="-5"/>
                <w:sz w:val="24"/>
              </w:rPr>
              <w:t>now</w:t>
            </w:r>
          </w:p>
        </w:tc>
        <w:tc>
          <w:tcPr>
            <w:tcW w:w="4412" w:type="dxa"/>
          </w:tcPr>
          <w:p>
            <w:pPr>
              <w:pStyle w:val="TableParagraph"/>
              <w:spacing w:line="245" w:lineRule="exact"/>
              <w:rPr>
                <w:sz w:val="22"/>
              </w:rPr>
            </w:pPr>
            <w:r>
              <w:rPr>
                <w:sz w:val="22"/>
              </w:rPr>
              <w:t>Unknown</w:t>
            </w:r>
            <w:r>
              <w:rPr>
                <w:spacing w:val="-4"/>
                <w:sz w:val="22"/>
              </w:rPr>
              <w:t> </w:t>
            </w:r>
            <w:r>
              <w:rPr>
                <w:spacing w:val="-2"/>
                <w:sz w:val="22"/>
              </w:rPr>
              <w:t>command</w:t>
            </w:r>
          </w:p>
        </w:tc>
      </w:tr>
      <w:tr>
        <w:trPr>
          <w:trHeight w:val="435" w:hRule="atLeast"/>
        </w:trPr>
        <w:tc>
          <w:tcPr>
            <w:tcW w:w="4082" w:type="dxa"/>
          </w:tcPr>
          <w:p>
            <w:pPr>
              <w:pStyle w:val="TableParagraph"/>
              <w:spacing w:line="271" w:lineRule="exact"/>
              <w:rPr>
                <w:sz w:val="24"/>
              </w:rPr>
            </w:pPr>
            <w:r>
              <w:rPr>
                <w:sz w:val="24"/>
              </w:rPr>
              <w:t>LIST</w:t>
            </w:r>
            <w:r>
              <w:rPr>
                <w:spacing w:val="-2"/>
                <w:sz w:val="24"/>
              </w:rPr>
              <w:t> </w:t>
            </w:r>
            <w:r>
              <w:rPr>
                <w:sz w:val="24"/>
              </w:rPr>
              <w:t>REALMS</w:t>
            </w:r>
            <w:r>
              <w:rPr>
                <w:spacing w:val="-6"/>
                <w:sz w:val="24"/>
              </w:rPr>
              <w:t> </w:t>
            </w:r>
            <w:r>
              <w:rPr>
                <w:spacing w:val="-2"/>
                <w:sz w:val="24"/>
              </w:rPr>
              <w:t>please</w:t>
            </w:r>
          </w:p>
        </w:tc>
        <w:tc>
          <w:tcPr>
            <w:tcW w:w="4412" w:type="dxa"/>
          </w:tcPr>
          <w:p>
            <w:pPr>
              <w:pStyle w:val="TableParagraph"/>
              <w:spacing w:line="245" w:lineRule="exact"/>
              <w:rPr>
                <w:sz w:val="22"/>
              </w:rPr>
            </w:pPr>
            <w:r>
              <w:rPr>
                <w:sz w:val="22"/>
              </w:rPr>
              <w:t>Unknown</w:t>
            </w:r>
            <w:r>
              <w:rPr>
                <w:spacing w:val="-4"/>
                <w:sz w:val="22"/>
              </w:rPr>
              <w:t> </w:t>
            </w:r>
            <w:r>
              <w:rPr>
                <w:spacing w:val="-2"/>
                <w:sz w:val="22"/>
              </w:rPr>
              <w:t>command</w:t>
            </w:r>
          </w:p>
        </w:tc>
      </w:tr>
    </w:tbl>
    <w:sectPr>
      <w:pgSz w:w="11910" w:h="16840"/>
      <w:pgMar w:header="786" w:footer="1042" w:top="1940" w:bottom="124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4688">
              <wp:simplePos x="0" y="0"/>
              <wp:positionH relativeFrom="page">
                <wp:posOffset>3697351</wp:posOffset>
              </wp:positionH>
              <wp:positionV relativeFrom="page">
                <wp:posOffset>9892231</wp:posOffset>
              </wp:positionV>
              <wp:extent cx="177800" cy="19558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7800" cy="195580"/>
                      </a:xfrm>
                      <a:prstGeom prst="rect">
                        <a:avLst/>
                      </a:prstGeom>
                    </wps:spPr>
                    <wps:txbx>
                      <w:txbxContent>
                        <w:p>
                          <w:pPr>
                            <w:spacing w:before="20"/>
                            <w:ind w:left="60" w:right="0" w:firstLine="0"/>
                            <w:jc w:val="left"/>
                            <w:rPr>
                              <w:rFonts w:ascii="Verdana"/>
                              <w:sz w:val="22"/>
                            </w:rPr>
                          </w:pPr>
                          <w:r>
                            <w:rPr>
                              <w:rFonts w:ascii="Verdana"/>
                              <w:spacing w:val="-10"/>
                              <w:sz w:val="22"/>
                            </w:rPr>
                            <w:fldChar w:fldCharType="begin"/>
                          </w:r>
                          <w:r>
                            <w:rPr>
                              <w:rFonts w:ascii="Verdana"/>
                              <w:spacing w:val="-10"/>
                              <w:sz w:val="22"/>
                            </w:rPr>
                            <w:instrText> PAGE </w:instrText>
                          </w:r>
                          <w:r>
                            <w:rPr>
                              <w:rFonts w:ascii="Verdana"/>
                              <w:spacing w:val="-10"/>
                              <w:sz w:val="22"/>
                            </w:rPr>
                            <w:fldChar w:fldCharType="separate"/>
                          </w:r>
                          <w:r>
                            <w:rPr>
                              <w:rFonts w:ascii="Verdana"/>
                              <w:spacing w:val="-10"/>
                              <w:sz w:val="22"/>
                            </w:rPr>
                            <w:t>1</w:t>
                          </w:r>
                          <w:r>
                            <w:rPr>
                              <w:rFonts w:ascii="Verdana"/>
                              <w:spacing w:val="-10"/>
                              <w:sz w:val="22"/>
                            </w:rPr>
                            <w:fldChar w:fldCharType="end"/>
                          </w:r>
                        </w:p>
                      </w:txbxContent>
                    </wps:txbx>
                    <wps:bodyPr wrap="square" lIns="0" tIns="0" rIns="0" bIns="0" rtlCol="0">
                      <a:noAutofit/>
                    </wps:bodyPr>
                  </wps:wsp>
                </a:graphicData>
              </a:graphic>
            </wp:anchor>
          </w:drawing>
        </mc:Choice>
        <mc:Fallback>
          <w:pict>
            <v:shape style="position:absolute;margin-left:291.130005pt;margin-top:778.915894pt;width:14pt;height:15.4pt;mso-position-horizontal-relative:page;mso-position-vertical-relative:page;z-index:-15841792" type="#_x0000_t202" id="docshape2" filled="false" stroked="false">
              <v:textbox inset="0,0,0,0">
                <w:txbxContent>
                  <w:p>
                    <w:pPr>
                      <w:spacing w:before="20"/>
                      <w:ind w:left="60" w:right="0" w:firstLine="0"/>
                      <w:jc w:val="left"/>
                      <w:rPr>
                        <w:rFonts w:ascii="Verdana"/>
                        <w:sz w:val="22"/>
                      </w:rPr>
                    </w:pPr>
                    <w:r>
                      <w:rPr>
                        <w:rFonts w:ascii="Verdana"/>
                        <w:spacing w:val="-10"/>
                        <w:sz w:val="22"/>
                      </w:rPr>
                      <w:fldChar w:fldCharType="begin"/>
                    </w:r>
                    <w:r>
                      <w:rPr>
                        <w:rFonts w:ascii="Verdana"/>
                        <w:spacing w:val="-10"/>
                        <w:sz w:val="22"/>
                      </w:rPr>
                      <w:instrText> PAGE </w:instrText>
                    </w:r>
                    <w:r>
                      <w:rPr>
                        <w:rFonts w:ascii="Verdana"/>
                        <w:spacing w:val="-10"/>
                        <w:sz w:val="22"/>
                      </w:rPr>
                      <w:fldChar w:fldCharType="separate"/>
                    </w:r>
                    <w:r>
                      <w:rPr>
                        <w:rFonts w:ascii="Verdana"/>
                        <w:spacing w:val="-10"/>
                        <w:sz w:val="22"/>
                      </w:rPr>
                      <w:t>1</w:t>
                    </w:r>
                    <w:r>
                      <w:rPr>
                        <w:rFonts w:ascii="Verdana"/>
                        <w:spacing w:val="-10"/>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73664">
          <wp:simplePos x="0" y="0"/>
          <wp:positionH relativeFrom="page">
            <wp:posOffset>953135</wp:posOffset>
          </wp:positionH>
          <wp:positionV relativeFrom="page">
            <wp:posOffset>533400</wp:posOffset>
          </wp:positionV>
          <wp:extent cx="1792604" cy="60832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792604"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4176">
              <wp:simplePos x="0" y="0"/>
              <wp:positionH relativeFrom="page">
                <wp:posOffset>4475479</wp:posOffset>
              </wp:positionH>
              <wp:positionV relativeFrom="page">
                <wp:posOffset>486155</wp:posOffset>
              </wp:positionV>
              <wp:extent cx="2019300" cy="5937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19300" cy="593725"/>
                      </a:xfrm>
                      <a:prstGeom prst="rect">
                        <a:avLst/>
                      </a:prstGeom>
                    </wps:spPr>
                    <wps:txbx>
                      <w:txbxContent>
                        <w:p>
                          <w:pPr>
                            <w:spacing w:line="387" w:lineRule="exact" w:before="0"/>
                            <w:ind w:left="20" w:right="0" w:firstLine="0"/>
                            <w:jc w:val="left"/>
                            <w:rPr>
                              <w:rFonts w:ascii="Calibri"/>
                              <w:sz w:val="36"/>
                            </w:rPr>
                          </w:pPr>
                          <w:r>
                            <w:rPr>
                              <w:rFonts w:ascii="Calibri"/>
                              <w:sz w:val="36"/>
                            </w:rPr>
                            <w:t>OPERATING</w:t>
                          </w:r>
                          <w:r>
                            <w:rPr>
                              <w:rFonts w:ascii="Calibri"/>
                              <w:spacing w:val="-4"/>
                              <w:sz w:val="36"/>
                            </w:rPr>
                            <w:t> </w:t>
                          </w:r>
                          <w:r>
                            <w:rPr>
                              <w:rFonts w:ascii="Calibri"/>
                              <w:spacing w:val="-2"/>
                              <w:sz w:val="36"/>
                            </w:rPr>
                            <w:t>SYSTEMS</w:t>
                          </w:r>
                        </w:p>
                        <w:p>
                          <w:pPr>
                            <w:spacing w:before="191"/>
                            <w:ind w:left="480" w:right="0" w:firstLine="0"/>
                            <w:jc w:val="left"/>
                            <w:rPr>
                              <w:rFonts w:ascii="Calibri"/>
                              <w:b/>
                              <w:sz w:val="28"/>
                            </w:rPr>
                          </w:pPr>
                          <w:r>
                            <w:rPr>
                              <w:rFonts w:ascii="Calibri"/>
                              <w:b/>
                              <w:sz w:val="28"/>
                            </w:rPr>
                            <w:t>Project</w:t>
                          </w:r>
                          <w:r>
                            <w:rPr>
                              <w:rFonts w:ascii="Calibri"/>
                              <w:b/>
                              <w:spacing w:val="-9"/>
                              <w:sz w:val="28"/>
                            </w:rPr>
                            <w:t> </w:t>
                          </w:r>
                          <w:r>
                            <w:rPr>
                              <w:rFonts w:ascii="Calibri"/>
                              <w:b/>
                              <w:sz w:val="28"/>
                            </w:rPr>
                            <w:t>year</w:t>
                          </w:r>
                          <w:r>
                            <w:rPr>
                              <w:rFonts w:ascii="Calibri"/>
                              <w:b/>
                              <w:spacing w:val="-3"/>
                              <w:sz w:val="28"/>
                            </w:rPr>
                            <w:t> </w:t>
                          </w:r>
                          <w:r>
                            <w:rPr>
                              <w:rFonts w:ascii="Calibri"/>
                              <w:b/>
                              <w:sz w:val="28"/>
                            </w:rPr>
                            <w:t>2025-</w:t>
                          </w:r>
                          <w:r>
                            <w:rPr>
                              <w:rFonts w:ascii="Calibri"/>
                              <w:b/>
                              <w:spacing w:val="-4"/>
                              <w:sz w:val="28"/>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2.399994pt;margin-top:38.279999pt;width:159pt;height:46.75pt;mso-position-horizontal-relative:page;mso-position-vertical-relative:page;z-index:-15842304" type="#_x0000_t202" id="docshape1" filled="false" stroked="false">
              <v:textbox inset="0,0,0,0">
                <w:txbxContent>
                  <w:p>
                    <w:pPr>
                      <w:spacing w:line="387" w:lineRule="exact" w:before="0"/>
                      <w:ind w:left="20" w:right="0" w:firstLine="0"/>
                      <w:jc w:val="left"/>
                      <w:rPr>
                        <w:rFonts w:ascii="Calibri"/>
                        <w:sz w:val="36"/>
                      </w:rPr>
                    </w:pPr>
                    <w:r>
                      <w:rPr>
                        <w:rFonts w:ascii="Calibri"/>
                        <w:sz w:val="36"/>
                      </w:rPr>
                      <w:t>OPERATING</w:t>
                    </w:r>
                    <w:r>
                      <w:rPr>
                        <w:rFonts w:ascii="Calibri"/>
                        <w:spacing w:val="-4"/>
                        <w:sz w:val="36"/>
                      </w:rPr>
                      <w:t> </w:t>
                    </w:r>
                    <w:r>
                      <w:rPr>
                        <w:rFonts w:ascii="Calibri"/>
                        <w:spacing w:val="-2"/>
                        <w:sz w:val="36"/>
                      </w:rPr>
                      <w:t>SYSTEMS</w:t>
                    </w:r>
                  </w:p>
                  <w:p>
                    <w:pPr>
                      <w:spacing w:before="191"/>
                      <w:ind w:left="480" w:right="0" w:firstLine="0"/>
                      <w:jc w:val="left"/>
                      <w:rPr>
                        <w:rFonts w:ascii="Calibri"/>
                        <w:b/>
                        <w:sz w:val="28"/>
                      </w:rPr>
                    </w:pPr>
                    <w:r>
                      <w:rPr>
                        <w:rFonts w:ascii="Calibri"/>
                        <w:b/>
                        <w:sz w:val="28"/>
                      </w:rPr>
                      <w:t>Project</w:t>
                    </w:r>
                    <w:r>
                      <w:rPr>
                        <w:rFonts w:ascii="Calibri"/>
                        <w:b/>
                        <w:spacing w:val="-9"/>
                        <w:sz w:val="28"/>
                      </w:rPr>
                      <w:t> </w:t>
                    </w:r>
                    <w:r>
                      <w:rPr>
                        <w:rFonts w:ascii="Calibri"/>
                        <w:b/>
                        <w:sz w:val="28"/>
                      </w:rPr>
                      <w:t>year</w:t>
                    </w:r>
                    <w:r>
                      <w:rPr>
                        <w:rFonts w:ascii="Calibri"/>
                        <w:b/>
                        <w:spacing w:val="-3"/>
                        <w:sz w:val="28"/>
                      </w:rPr>
                      <w:t> </w:t>
                    </w:r>
                    <w:r>
                      <w:rPr>
                        <w:rFonts w:ascii="Calibri"/>
                        <w:b/>
                        <w:sz w:val="28"/>
                      </w:rPr>
                      <w:t>2025-</w:t>
                    </w:r>
                    <w:r>
                      <w:rPr>
                        <w:rFonts w:ascii="Calibri"/>
                        <w:b/>
                        <w:spacing w:val="-4"/>
                        <w:sz w:val="28"/>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370" w:hanging="260"/>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782" w:hanging="260"/>
      </w:pPr>
      <w:rPr>
        <w:rFonts w:hint="default"/>
        <w:lang w:val="en-US" w:eastAsia="en-US" w:bidi="ar-SA"/>
      </w:rPr>
    </w:lvl>
    <w:lvl w:ilvl="2">
      <w:start w:val="0"/>
      <w:numFmt w:val="bullet"/>
      <w:lvlText w:val="•"/>
      <w:lvlJc w:val="left"/>
      <w:pPr>
        <w:ind w:left="1184" w:hanging="260"/>
      </w:pPr>
      <w:rPr>
        <w:rFonts w:hint="default"/>
        <w:lang w:val="en-US" w:eastAsia="en-US" w:bidi="ar-SA"/>
      </w:rPr>
    </w:lvl>
    <w:lvl w:ilvl="3">
      <w:start w:val="0"/>
      <w:numFmt w:val="bullet"/>
      <w:lvlText w:val="•"/>
      <w:lvlJc w:val="left"/>
      <w:pPr>
        <w:ind w:left="1586" w:hanging="260"/>
      </w:pPr>
      <w:rPr>
        <w:rFonts w:hint="default"/>
        <w:lang w:val="en-US" w:eastAsia="en-US" w:bidi="ar-SA"/>
      </w:rPr>
    </w:lvl>
    <w:lvl w:ilvl="4">
      <w:start w:val="0"/>
      <w:numFmt w:val="bullet"/>
      <w:lvlText w:val="•"/>
      <w:lvlJc w:val="left"/>
      <w:pPr>
        <w:ind w:left="1988" w:hanging="260"/>
      </w:pPr>
      <w:rPr>
        <w:rFonts w:hint="default"/>
        <w:lang w:val="en-US" w:eastAsia="en-US" w:bidi="ar-SA"/>
      </w:rPr>
    </w:lvl>
    <w:lvl w:ilvl="5">
      <w:start w:val="0"/>
      <w:numFmt w:val="bullet"/>
      <w:lvlText w:val="•"/>
      <w:lvlJc w:val="left"/>
      <w:pPr>
        <w:ind w:left="2391" w:hanging="260"/>
      </w:pPr>
      <w:rPr>
        <w:rFonts w:hint="default"/>
        <w:lang w:val="en-US" w:eastAsia="en-US" w:bidi="ar-SA"/>
      </w:rPr>
    </w:lvl>
    <w:lvl w:ilvl="6">
      <w:start w:val="0"/>
      <w:numFmt w:val="bullet"/>
      <w:lvlText w:val="•"/>
      <w:lvlJc w:val="left"/>
      <w:pPr>
        <w:ind w:left="2793" w:hanging="260"/>
      </w:pPr>
      <w:rPr>
        <w:rFonts w:hint="default"/>
        <w:lang w:val="en-US" w:eastAsia="en-US" w:bidi="ar-SA"/>
      </w:rPr>
    </w:lvl>
    <w:lvl w:ilvl="7">
      <w:start w:val="0"/>
      <w:numFmt w:val="bullet"/>
      <w:lvlText w:val="•"/>
      <w:lvlJc w:val="left"/>
      <w:pPr>
        <w:ind w:left="3195" w:hanging="260"/>
      </w:pPr>
      <w:rPr>
        <w:rFonts w:hint="default"/>
        <w:lang w:val="en-US" w:eastAsia="en-US" w:bidi="ar-SA"/>
      </w:rPr>
    </w:lvl>
    <w:lvl w:ilvl="8">
      <w:start w:val="0"/>
      <w:numFmt w:val="bullet"/>
      <w:lvlText w:val="•"/>
      <w:lvlJc w:val="left"/>
      <w:pPr>
        <w:ind w:left="3597" w:hanging="260"/>
      </w:pPr>
      <w:rPr>
        <w:rFonts w:hint="default"/>
        <w:lang w:val="en-US" w:eastAsia="en-US" w:bidi="ar-SA"/>
      </w:rPr>
    </w:lvl>
  </w:abstractNum>
  <w:abstractNum w:abstractNumId="1">
    <w:multiLevelType w:val="hybridMultilevel"/>
    <w:lvl w:ilvl="0">
      <w:start w:val="0"/>
      <w:numFmt w:val="bullet"/>
      <w:lvlText w:val="-"/>
      <w:lvlJc w:val="left"/>
      <w:pPr>
        <w:ind w:left="830"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196" w:hanging="361"/>
      </w:pPr>
      <w:rPr>
        <w:rFonts w:hint="default"/>
        <w:lang w:val="en-US" w:eastAsia="en-US" w:bidi="ar-SA"/>
      </w:rPr>
    </w:lvl>
    <w:lvl w:ilvl="2">
      <w:start w:val="0"/>
      <w:numFmt w:val="bullet"/>
      <w:lvlText w:val="•"/>
      <w:lvlJc w:val="left"/>
      <w:pPr>
        <w:ind w:left="1552" w:hanging="361"/>
      </w:pPr>
      <w:rPr>
        <w:rFonts w:hint="default"/>
        <w:lang w:val="en-US" w:eastAsia="en-US" w:bidi="ar-SA"/>
      </w:rPr>
    </w:lvl>
    <w:lvl w:ilvl="3">
      <w:start w:val="0"/>
      <w:numFmt w:val="bullet"/>
      <w:lvlText w:val="•"/>
      <w:lvlJc w:val="left"/>
      <w:pPr>
        <w:ind w:left="1908" w:hanging="361"/>
      </w:pPr>
      <w:rPr>
        <w:rFonts w:hint="default"/>
        <w:lang w:val="en-US" w:eastAsia="en-US" w:bidi="ar-SA"/>
      </w:rPr>
    </w:lvl>
    <w:lvl w:ilvl="4">
      <w:start w:val="0"/>
      <w:numFmt w:val="bullet"/>
      <w:lvlText w:val="•"/>
      <w:lvlJc w:val="left"/>
      <w:pPr>
        <w:ind w:left="2264" w:hanging="361"/>
      </w:pPr>
      <w:rPr>
        <w:rFonts w:hint="default"/>
        <w:lang w:val="en-US" w:eastAsia="en-US" w:bidi="ar-SA"/>
      </w:rPr>
    </w:lvl>
    <w:lvl w:ilvl="5">
      <w:start w:val="0"/>
      <w:numFmt w:val="bullet"/>
      <w:lvlText w:val="•"/>
      <w:lvlJc w:val="left"/>
      <w:pPr>
        <w:ind w:left="2621" w:hanging="361"/>
      </w:pPr>
      <w:rPr>
        <w:rFonts w:hint="default"/>
        <w:lang w:val="en-US" w:eastAsia="en-US" w:bidi="ar-SA"/>
      </w:rPr>
    </w:lvl>
    <w:lvl w:ilvl="6">
      <w:start w:val="0"/>
      <w:numFmt w:val="bullet"/>
      <w:lvlText w:val="•"/>
      <w:lvlJc w:val="left"/>
      <w:pPr>
        <w:ind w:left="2977" w:hanging="361"/>
      </w:pPr>
      <w:rPr>
        <w:rFonts w:hint="default"/>
        <w:lang w:val="en-US" w:eastAsia="en-US" w:bidi="ar-SA"/>
      </w:rPr>
    </w:lvl>
    <w:lvl w:ilvl="7">
      <w:start w:val="0"/>
      <w:numFmt w:val="bullet"/>
      <w:lvlText w:val="•"/>
      <w:lvlJc w:val="left"/>
      <w:pPr>
        <w:ind w:left="3333" w:hanging="361"/>
      </w:pPr>
      <w:rPr>
        <w:rFonts w:hint="default"/>
        <w:lang w:val="en-US" w:eastAsia="en-US" w:bidi="ar-SA"/>
      </w:rPr>
    </w:lvl>
    <w:lvl w:ilvl="8">
      <w:start w:val="0"/>
      <w:numFmt w:val="bullet"/>
      <w:lvlText w:val="•"/>
      <w:lvlJc w:val="left"/>
      <w:pPr>
        <w:ind w:left="3689" w:hanging="361"/>
      </w:pPr>
      <w:rPr>
        <w:rFonts w:hint="default"/>
        <w:lang w:val="en-US" w:eastAsia="en-US" w:bidi="ar-SA"/>
      </w:rPr>
    </w:lvl>
  </w:abstractNum>
  <w:abstractNum w:abstractNumId="0">
    <w:multiLevelType w:val="hybridMultilevel"/>
    <w:lvl w:ilvl="0">
      <w:start w:val="0"/>
      <w:numFmt w:val="bullet"/>
      <w:lvlText w:val="-"/>
      <w:lvlJc w:val="left"/>
      <w:pPr>
        <w:ind w:left="370" w:hanging="260"/>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782" w:hanging="260"/>
      </w:pPr>
      <w:rPr>
        <w:rFonts w:hint="default"/>
        <w:lang w:val="en-US" w:eastAsia="en-US" w:bidi="ar-SA"/>
      </w:rPr>
    </w:lvl>
    <w:lvl w:ilvl="2">
      <w:start w:val="0"/>
      <w:numFmt w:val="bullet"/>
      <w:lvlText w:val="•"/>
      <w:lvlJc w:val="left"/>
      <w:pPr>
        <w:ind w:left="1184" w:hanging="260"/>
      </w:pPr>
      <w:rPr>
        <w:rFonts w:hint="default"/>
        <w:lang w:val="en-US" w:eastAsia="en-US" w:bidi="ar-SA"/>
      </w:rPr>
    </w:lvl>
    <w:lvl w:ilvl="3">
      <w:start w:val="0"/>
      <w:numFmt w:val="bullet"/>
      <w:lvlText w:val="•"/>
      <w:lvlJc w:val="left"/>
      <w:pPr>
        <w:ind w:left="1586" w:hanging="260"/>
      </w:pPr>
      <w:rPr>
        <w:rFonts w:hint="default"/>
        <w:lang w:val="en-US" w:eastAsia="en-US" w:bidi="ar-SA"/>
      </w:rPr>
    </w:lvl>
    <w:lvl w:ilvl="4">
      <w:start w:val="0"/>
      <w:numFmt w:val="bullet"/>
      <w:lvlText w:val="•"/>
      <w:lvlJc w:val="left"/>
      <w:pPr>
        <w:ind w:left="1988" w:hanging="260"/>
      </w:pPr>
      <w:rPr>
        <w:rFonts w:hint="default"/>
        <w:lang w:val="en-US" w:eastAsia="en-US" w:bidi="ar-SA"/>
      </w:rPr>
    </w:lvl>
    <w:lvl w:ilvl="5">
      <w:start w:val="0"/>
      <w:numFmt w:val="bullet"/>
      <w:lvlText w:val="•"/>
      <w:lvlJc w:val="left"/>
      <w:pPr>
        <w:ind w:left="2391" w:hanging="260"/>
      </w:pPr>
      <w:rPr>
        <w:rFonts w:hint="default"/>
        <w:lang w:val="en-US" w:eastAsia="en-US" w:bidi="ar-SA"/>
      </w:rPr>
    </w:lvl>
    <w:lvl w:ilvl="6">
      <w:start w:val="0"/>
      <w:numFmt w:val="bullet"/>
      <w:lvlText w:val="•"/>
      <w:lvlJc w:val="left"/>
      <w:pPr>
        <w:ind w:left="2793" w:hanging="260"/>
      </w:pPr>
      <w:rPr>
        <w:rFonts w:hint="default"/>
        <w:lang w:val="en-US" w:eastAsia="en-US" w:bidi="ar-SA"/>
      </w:rPr>
    </w:lvl>
    <w:lvl w:ilvl="7">
      <w:start w:val="0"/>
      <w:numFmt w:val="bullet"/>
      <w:lvlText w:val="•"/>
      <w:lvlJc w:val="left"/>
      <w:pPr>
        <w:ind w:left="3195" w:hanging="260"/>
      </w:pPr>
      <w:rPr>
        <w:rFonts w:hint="default"/>
        <w:lang w:val="en-US" w:eastAsia="en-US" w:bidi="ar-SA"/>
      </w:rPr>
    </w:lvl>
    <w:lvl w:ilvl="8">
      <w:start w:val="0"/>
      <w:numFmt w:val="bullet"/>
      <w:lvlText w:val="•"/>
      <w:lvlJc w:val="left"/>
      <w:pPr>
        <w:ind w:left="3597" w:hanging="2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Title" w:type="paragraph">
    <w:name w:val="Title"/>
    <w:basedOn w:val="Normal"/>
    <w:uiPriority w:val="1"/>
    <w:qFormat/>
    <w:pPr>
      <w:jc w:val="center"/>
    </w:pPr>
    <w:rPr>
      <w:rFonts w:ascii="Cambria" w:hAnsi="Cambria" w:eastAsia="Cambria" w:cs="Cambria"/>
      <w:sz w:val="96"/>
      <w:szCs w:val="9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10"/>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2025-11-17T14:21:59Z</dcterms:created>
  <dcterms:modified xsi:type="dcterms:W3CDTF">2025-11-17T14:21:59Z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vt:lpwstr>
  </property>
  <property fmtid="{D5CDD505-2E9C-101B-9397-08002B2CF9AE}" pid="4" name="LastSaved">
    <vt:filetime>2025-11-17T00:00:00Z</vt:filetime>
  </property>
</Properties>
</file>