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PHASE 3: PROJECT DESIGN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PHASE 1. Decoupled MVC System Architecture Blueprint [1]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ComicCraft application runtime is engineered using a highly decoupled Model-View-Controller (MVC) paradigm. This design insulates the server framework, guaranteeing that downstream API delays or temporary network failures during heavy image generation processes do not cause client browser timeout exceptions.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PHASE 2. Local Repository File System Hierarchy Map [1]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 maintain smooth file tracking and rapid asset collection during multi-threaded operation pipelines, the localized storage architecture follows a strict layout tree: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comiccraft/app/main.py: Launches the server instance, manages ASGI boots, and initiates static path mounts.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comiccraft/app/routes.py: Encapsulates all form-based and JSON-based web endpoint router configurations.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comiccraft/app/gemini_flash.py: Manages strict panel blueprint layout extraction through Google Gemini Flash.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comiccraft/app/gemini_pro.py: Drives creative narration scriptwriting loops via Google Gemini Pro.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comiccraft/app/image_generator.py: Connects with visual diffusion farms to handle graphic file synthesis.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comiccraft/app/layout_builder.py: Synchronizes image paths with textual dialogue layers frame-by-frame chronologically.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comiccraft/app/exporters.py: References FPDF modules to print multi-page vector PDF documents on disk.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comiccraft/templates/: Stores index ingestion pages and comic layout presentation templates (index.html, comic_preview.html, export_success.html).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comiccraft/static/panels/: Caches visual JPEG panel graphic illustrations locally.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comiccraft/static/exports/: Stores compiled, print-ready, timestamped vector PDF book outputs.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comiccraft/.env: Private container text block isolating secret cloud credential keys from the public codebase.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PHASE 3. Unified Data Serialization Matrix Model [1]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All operational modules distribute execution payloads sequentially utilizing a fixed matrix dictionary memory serialization format: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panel: Chronological sequence index pointer tracking frame arrays from 1 to 5.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title: Descriptive heading string representing the brief title banner of the frame.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scene_description: Semantic atmospheric descriptive block utilized for prompt expansion loops.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image_prompt: Refined multi-modifier art keywords dispatched to high-throughput graphic diffusion generators.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text: Fully populated narrative dialogue lists and conversational script lines.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image_path: Relative local file system locator string pointing to the cached JPEG binary asset.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