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DEPARTMENT OF COMPUTER SCIENCE AND ENGINEERING</w:t>
      </w:r>
    </w:p>
    <w:p>
      <w:pPr>
        <w:jc w:val="center"/>
      </w:pPr>
      <w:r>
        <w:rPr>
          <w:b/>
          <w:sz w:val="22"/>
        </w:rPr>
        <w:t>ASSIGNMENT 2 – CO2</w:t>
      </w:r>
    </w:p>
    <w:p>
      <w:pPr>
        <w:pStyle w:val="Title"/>
        <w:jc w:val="center"/>
      </w:pPr>
      <w:r>
        <w:t>DESIGN AND ANALYSIS</w:t>
        <w:br/>
        <w:t>OF ALGORITHMS</w:t>
      </w:r>
    </w:p>
    <w:p>
      <w:pPr>
        <w:jc w:val="center"/>
      </w:pPr>
      <w:r>
        <w:rPr>
          <w:i/>
        </w:rPr>
        <w:t>Brute-Force and Exhaustive-Search Techniques</w:t>
      </w:r>
    </w:p>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pPr>
              <w:spacing w:after="20"/>
            </w:pPr>
            <w:r/>
            <w:r>
              <w:rPr>
                <w:rFonts w:ascii="Calibri" w:hAnsi="Calibri"/>
                <w:b/>
                <w:color w:val="FFFFFF"/>
                <w:sz w:val="18"/>
              </w:rPr>
              <w:t>Student Details</w:t>
            </w:r>
          </w:p>
        </w:tc>
        <w:tc>
          <w:tcPr>
            <w:tcW w:type="dxa" w:w="5040"/>
            <w:shd w:fill="1F4E79"/>
          </w:tcPr>
          <w:p>
            <w:pPr>
              <w:spacing w:after="20"/>
            </w:pPr>
            <w:r/>
            <w:r>
              <w:rPr>
                <w:rFonts w:ascii="Calibri" w:hAnsi="Calibri"/>
                <w:b/>
                <w:color w:val="FFFFFF"/>
                <w:sz w:val="18"/>
              </w:rPr>
              <w:t>Information</w:t>
            </w:r>
          </w:p>
        </w:tc>
      </w:tr>
      <w:tr>
        <w:tc>
          <w:tcPr>
            <w:tcW w:type="dxa" w:w="5040"/>
            <w:shd w:fill="F1F5F9"/>
          </w:tcPr>
          <w:p>
            <w:pPr>
              <w:spacing w:after="20"/>
            </w:pPr>
            <w:r/>
            <w:r>
              <w:rPr>
                <w:rFonts w:ascii="Calibri" w:hAnsi="Calibri"/>
                <w:b w:val="0"/>
                <w:sz w:val="18"/>
              </w:rPr>
              <w:t>Student Name</w:t>
            </w:r>
          </w:p>
        </w:tc>
        <w:tc>
          <w:tcPr>
            <w:tcW w:type="dxa" w:w="5040"/>
            <w:shd w:fill="F1F5F9"/>
          </w:tcPr>
          <w:p>
            <w:pPr>
              <w:spacing w:after="20"/>
            </w:pPr>
            <w:r/>
            <w:r>
              <w:rPr>
                <w:rFonts w:ascii="Calibri" w:hAnsi="Calibri"/>
                <w:b w:val="0"/>
                <w:sz w:val="18"/>
              </w:rPr>
              <w:t>Pramith Maredukonda</w:t>
            </w:r>
          </w:p>
        </w:tc>
      </w:tr>
      <w:tr>
        <w:tc>
          <w:tcPr>
            <w:tcW w:type="dxa" w:w="5040"/>
          </w:tcPr>
          <w:p>
            <w:pPr>
              <w:spacing w:after="20"/>
            </w:pPr>
            <w:r/>
            <w:r>
              <w:rPr>
                <w:rFonts w:ascii="Calibri" w:hAnsi="Calibri"/>
                <w:b w:val="0"/>
                <w:sz w:val="18"/>
              </w:rPr>
              <w:t>Registration Number</w:t>
            </w:r>
          </w:p>
        </w:tc>
        <w:tc>
          <w:tcPr>
            <w:tcW w:type="dxa" w:w="5040"/>
          </w:tcPr>
          <w:p>
            <w:pPr>
              <w:spacing w:after="20"/>
            </w:pPr>
            <w:r/>
            <w:r>
              <w:rPr>
                <w:rFonts w:ascii="Calibri" w:hAnsi="Calibri"/>
                <w:b w:val="0"/>
                <w:sz w:val="18"/>
              </w:rPr>
              <w:t>192372174</w:t>
            </w:r>
          </w:p>
        </w:tc>
      </w:tr>
      <w:tr>
        <w:tc>
          <w:tcPr>
            <w:tcW w:type="dxa" w:w="5040"/>
            <w:shd w:fill="F1F5F9"/>
          </w:tcPr>
          <w:p>
            <w:pPr>
              <w:spacing w:after="20"/>
            </w:pPr>
            <w:r/>
            <w:r>
              <w:rPr>
                <w:rFonts w:ascii="Calibri" w:hAnsi="Calibri"/>
                <w:b w:val="0"/>
                <w:sz w:val="18"/>
              </w:rPr>
              <w:t>Course Code</w:t>
            </w:r>
          </w:p>
        </w:tc>
        <w:tc>
          <w:tcPr>
            <w:tcW w:type="dxa" w:w="5040"/>
            <w:shd w:fill="F1F5F9"/>
          </w:tcPr>
          <w:p>
            <w:pPr>
              <w:spacing w:after="20"/>
            </w:pPr>
            <w:r/>
            <w:r>
              <w:rPr>
                <w:rFonts w:ascii="Calibri" w:hAnsi="Calibri"/>
                <w:b w:val="0"/>
                <w:sz w:val="18"/>
              </w:rPr>
              <w:t>CSA0602</w:t>
            </w:r>
          </w:p>
        </w:tc>
      </w:tr>
      <w:tr>
        <w:tc>
          <w:tcPr>
            <w:tcW w:type="dxa" w:w="5040"/>
          </w:tcPr>
          <w:p>
            <w:pPr>
              <w:spacing w:after="20"/>
            </w:pPr>
            <w:r/>
            <w:r>
              <w:rPr>
                <w:rFonts w:ascii="Calibri" w:hAnsi="Calibri"/>
                <w:b w:val="0"/>
                <w:sz w:val="18"/>
              </w:rPr>
              <w:t>Subject</w:t>
            </w:r>
          </w:p>
        </w:tc>
        <w:tc>
          <w:tcPr>
            <w:tcW w:type="dxa" w:w="5040"/>
          </w:tcPr>
          <w:p>
            <w:pPr>
              <w:spacing w:after="20"/>
            </w:pPr>
            <w:r/>
            <w:r>
              <w:rPr>
                <w:rFonts w:ascii="Calibri" w:hAnsi="Calibri"/>
                <w:b w:val="0"/>
                <w:sz w:val="18"/>
              </w:rPr>
              <w:t>Design and Analysis of Algorithms</w:t>
            </w:r>
          </w:p>
        </w:tc>
      </w:tr>
      <w:tr>
        <w:tc>
          <w:tcPr>
            <w:tcW w:type="dxa" w:w="5040"/>
            <w:shd w:fill="F1F5F9"/>
          </w:tcPr>
          <w:p>
            <w:pPr>
              <w:spacing w:after="20"/>
            </w:pPr>
            <w:r/>
            <w:r>
              <w:rPr>
                <w:rFonts w:ascii="Calibri" w:hAnsi="Calibri"/>
                <w:b w:val="0"/>
                <w:sz w:val="18"/>
              </w:rPr>
              <w:t>Faculty</w:t>
            </w:r>
          </w:p>
        </w:tc>
        <w:tc>
          <w:tcPr>
            <w:tcW w:type="dxa" w:w="5040"/>
            <w:shd w:fill="F1F5F9"/>
          </w:tcPr>
          <w:p>
            <w:pPr>
              <w:spacing w:after="20"/>
            </w:pPr>
            <w:r/>
            <w:r>
              <w:rPr>
                <w:rFonts w:ascii="Calibri" w:hAnsi="Calibri"/>
                <w:b w:val="0"/>
                <w:sz w:val="18"/>
              </w:rPr>
              <w:t>Solainayagi</w:t>
            </w:r>
          </w:p>
        </w:tc>
      </w:tr>
      <w:tr>
        <w:tc>
          <w:tcPr>
            <w:tcW w:type="dxa" w:w="5040"/>
          </w:tcPr>
          <w:p>
            <w:pPr>
              <w:spacing w:after="20"/>
            </w:pPr>
            <w:r/>
            <w:r>
              <w:rPr>
                <w:rFonts w:ascii="Calibri" w:hAnsi="Calibri"/>
                <w:b w:val="0"/>
                <w:sz w:val="18"/>
              </w:rPr>
              <w:t>Assignment</w:t>
            </w:r>
          </w:p>
        </w:tc>
        <w:tc>
          <w:tcPr>
            <w:tcW w:type="dxa" w:w="5040"/>
          </w:tcPr>
          <w:p>
            <w:pPr>
              <w:spacing w:after="20"/>
            </w:pPr>
            <w:r/>
            <w:r>
              <w:rPr>
                <w:rFonts w:ascii="Calibri" w:hAnsi="Calibri"/>
                <w:b w:val="0"/>
                <w:sz w:val="18"/>
              </w:rPr>
              <w:t>Assignment 2 – CO2</w:t>
            </w:r>
          </w:p>
        </w:tc>
      </w:tr>
      <w:tr>
        <w:tc>
          <w:tcPr>
            <w:tcW w:type="dxa" w:w="5040"/>
            <w:shd w:fill="F1F5F9"/>
          </w:tcPr>
          <w:p>
            <w:pPr>
              <w:spacing w:after="20"/>
            </w:pPr>
            <w:r/>
            <w:r>
              <w:rPr>
                <w:rFonts w:ascii="Calibri" w:hAnsi="Calibri"/>
                <w:b w:val="0"/>
                <w:sz w:val="18"/>
              </w:rPr>
              <w:t>Total Marks</w:t>
            </w:r>
          </w:p>
        </w:tc>
        <w:tc>
          <w:tcPr>
            <w:tcW w:type="dxa" w:w="5040"/>
            <w:shd w:fill="F1F5F9"/>
          </w:tcPr>
          <w:p>
            <w:pPr>
              <w:spacing w:after="20"/>
            </w:pPr>
            <w:r/>
            <w:r>
              <w:rPr>
                <w:rFonts w:ascii="Calibri" w:hAnsi="Calibri"/>
                <w:b w:val="0"/>
                <w:sz w:val="18"/>
              </w:rPr>
              <w:t>50</w:t>
            </w:r>
          </w:p>
        </w:tc>
      </w:tr>
    </w:tbl>
    <w:p/>
    <w:p>
      <w:pPr>
        <w:jc w:val="center"/>
      </w:pPr>
      <w:r>
        <w:rPr>
          <w:color w:val="64748B"/>
          <w:sz w:val="18"/>
        </w:rPr>
        <w:t>Detailed solutions with algorithm design, pseudocode, operation-count evidence, analysis and redesign</w:t>
      </w:r>
    </w:p>
    <w:p>
      <w:r>
        <w:br w:type="page"/>
      </w:r>
    </w:p>
    <w:p>
      <w:pPr>
        <w:pStyle w:val="Heading1"/>
      </w:pPr>
      <w:r>
        <w:t>Contents</w:t>
      </w:r>
    </w:p>
    <w:p>
      <w:pPr>
        <w:pStyle w:val="ListBullet"/>
      </w:pPr>
      <w:r>
        <w:t>Q1. Sorting Under Different Data Conditions</w:t>
      </w:r>
    </w:p>
    <w:p>
      <w:pPr>
        <w:pStyle w:val="ListBullet"/>
      </w:pPr>
      <w:r>
        <w:t>Q2. Sequential Search Engineering Choice</w:t>
      </w:r>
    </w:p>
    <w:p>
      <w:pPr>
        <w:pStyle w:val="ListBullet"/>
      </w:pPr>
      <w:r>
        <w:t>Q3. Brute-Force String Matching</w:t>
      </w:r>
    </w:p>
    <w:p>
      <w:pPr>
        <w:pStyle w:val="ListBullet"/>
      </w:pPr>
      <w:r>
        <w:t>Q4. Brute-Force Closest Pair</w:t>
      </w:r>
    </w:p>
    <w:p>
      <w:pPr>
        <w:pStyle w:val="ListBullet"/>
      </w:pPr>
      <w:r>
        <w:t>Q5. Brute-Force Convex Hull</w:t>
      </w:r>
    </w:p>
    <w:p>
      <w:pPr>
        <w:pStyle w:val="ListBullet"/>
      </w:pPr>
      <w:r>
        <w:t>Q6. Exhaustive Search / Knapsack</w:t>
      </w:r>
    </w:p>
    <w:p>
      <w:pPr>
        <w:pStyle w:val="ListBullet"/>
      </w:pPr>
      <w:r>
        <w:t>Q7. Diagnose, Redesign and Validate</w:t>
      </w:r>
    </w:p>
    <w:p>
      <w:pPr>
        <w:pStyle w:val="ListBullet"/>
      </w:pPr>
      <w:r>
        <w:t>Appendix A. Python Reference Implementations</w:t>
      </w:r>
    </w:p>
    <w:p>
      <w:pPr>
        <w:pStyle w:val="ListBullet"/>
      </w:pPr>
      <w:r>
        <w:t>Appendix B. Summary of Main Results</w:t>
      </w:r>
    </w:p>
    <w:p>
      <w:r>
        <w:rPr>
          <w:b w:val="0"/>
          <w:i w:val="0"/>
        </w:rPr>
        <w:t>Evidence note: the tables below use deliberately designed small test cases and operation counts produced by the algorithms described in this report. Execution time depends on hardware and runtime conditions, so comparison/operation counts are treated as the primary evidence, consistent with the assignment instructions. Run the included code on your own environment if your instructor requires personally captured timing results.</w:t>
      </w:r>
    </w:p>
    <w:p>
      <w:pPr>
        <w:pStyle w:val="Heading1"/>
      </w:pPr>
      <w:r>
        <w:t>Q1 – Sorting Under Different Data Conditions (6 Marks)</w:t>
      </w:r>
    </w:p>
    <w:p>
      <w:pPr>
        <w:pStyle w:val="Heading2"/>
      </w:pPr>
      <w:r>
        <w:t>1.1 Prediction before implementation</w:t>
      </w:r>
    </w:p>
    <w:p>
      <w:r>
        <w:rPr>
          <w:b w:val="0"/>
          <w:i w:val="0"/>
        </w:rPr>
        <w:t>Selection Sort always scans the unsorted suffix to find its minimum, so its comparison count is nearly independent of input order. Bubble Sort with an early-stop flag can finish quickly on already sorted or nearly sorted data, but performs many swaps on reverse-ordered data. Insertion Sort is adaptive: it performs well when only a few elements are out of place, but can require quadratic movements on reverse order.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pPr>
              <w:spacing w:after="20"/>
            </w:pPr>
            <w:r/>
            <w:r>
              <w:rPr>
                <w:rFonts w:ascii="Calibri" w:hAnsi="Calibri"/>
                <w:b/>
                <w:color w:val="FFFFFF"/>
                <w:sz w:val="16"/>
              </w:rPr>
              <w:t>Algorithm</w:t>
            </w:r>
          </w:p>
        </w:tc>
        <w:tc>
          <w:tcPr>
            <w:tcW w:type="dxa" w:w="2520"/>
            <w:shd w:fill="1F4E79"/>
          </w:tcPr>
          <w:p>
            <w:pPr>
              <w:spacing w:after="20"/>
            </w:pPr>
            <w:r/>
            <w:r>
              <w:rPr>
                <w:rFonts w:ascii="Calibri" w:hAnsi="Calibri"/>
                <w:b/>
                <w:color w:val="FFFFFF"/>
                <w:sz w:val="16"/>
              </w:rPr>
              <w:t>Best case</w:t>
            </w:r>
          </w:p>
        </w:tc>
        <w:tc>
          <w:tcPr>
            <w:tcW w:type="dxa" w:w="2520"/>
            <w:shd w:fill="1F4E79"/>
          </w:tcPr>
          <w:p>
            <w:pPr>
              <w:spacing w:after="20"/>
            </w:pPr>
            <w:r/>
            <w:r>
              <w:rPr>
                <w:rFonts w:ascii="Calibri" w:hAnsi="Calibri"/>
                <w:b/>
                <w:color w:val="FFFFFF"/>
                <w:sz w:val="16"/>
              </w:rPr>
              <w:t>Average / worst case</w:t>
            </w:r>
          </w:p>
        </w:tc>
        <w:tc>
          <w:tcPr>
            <w:tcW w:type="dxa" w:w="2520"/>
            <w:shd w:fill="1F4E79"/>
          </w:tcPr>
          <w:p>
            <w:pPr>
              <w:spacing w:after="20"/>
            </w:pPr>
            <w:r/>
            <w:r>
              <w:rPr>
                <w:rFonts w:ascii="Calibri" w:hAnsi="Calibri"/>
                <w:b/>
                <w:color w:val="FFFFFF"/>
                <w:sz w:val="16"/>
              </w:rPr>
              <w:t>Key behaviour</w:t>
            </w:r>
          </w:p>
        </w:tc>
      </w:tr>
      <w:tr>
        <w:tc>
          <w:tcPr>
            <w:tcW w:type="dxa" w:w="2520"/>
            <w:shd w:fill="F1F5F9"/>
          </w:tcPr>
          <w:p>
            <w:pPr>
              <w:spacing w:after="20"/>
            </w:pPr>
            <w:r/>
            <w:r>
              <w:rPr>
                <w:rFonts w:ascii="Calibri" w:hAnsi="Calibri"/>
                <w:b w:val="0"/>
                <w:sz w:val="16"/>
              </w:rPr>
              <w:t>Selection Sort</w:t>
            </w:r>
          </w:p>
        </w:tc>
        <w:tc>
          <w:tcPr>
            <w:tcW w:type="dxa" w:w="2520"/>
            <w:shd w:fill="F1F5F9"/>
          </w:tcPr>
          <w:p>
            <w:pPr>
              <w:spacing w:after="20"/>
            </w:pPr>
            <w:r/>
            <w:r>
              <w:rPr>
                <w:rFonts w:ascii="Calibri" w:hAnsi="Calibri"/>
                <w:b w:val="0"/>
                <w:sz w:val="16"/>
              </w:rPr>
              <w:t>Θ(n²) comparisons</w:t>
            </w:r>
          </w:p>
        </w:tc>
        <w:tc>
          <w:tcPr>
            <w:tcW w:type="dxa" w:w="2520"/>
            <w:shd w:fill="F1F5F9"/>
          </w:tcPr>
          <w:p>
            <w:pPr>
              <w:spacing w:after="20"/>
            </w:pPr>
            <w:r/>
            <w:r>
              <w:rPr>
                <w:rFonts w:ascii="Calibri" w:hAnsi="Calibri"/>
                <w:b w:val="0"/>
                <w:sz w:val="16"/>
              </w:rPr>
              <w:t>Θ(n²)</w:t>
            </w:r>
          </w:p>
        </w:tc>
        <w:tc>
          <w:tcPr>
            <w:tcW w:type="dxa" w:w="2520"/>
            <w:shd w:fill="F1F5F9"/>
          </w:tcPr>
          <w:p>
            <w:pPr>
              <w:spacing w:after="20"/>
            </w:pPr>
            <w:r/>
            <w:r>
              <w:rPr>
                <w:rFonts w:ascii="Calibri" w:hAnsi="Calibri"/>
                <w:b w:val="0"/>
                <w:sz w:val="16"/>
              </w:rPr>
              <w:t>Few swaps, comparisons do not improve much on sorted data</w:t>
            </w:r>
          </w:p>
        </w:tc>
      </w:tr>
      <w:tr>
        <w:tc>
          <w:tcPr>
            <w:tcW w:type="dxa" w:w="2520"/>
          </w:tcPr>
          <w:p>
            <w:pPr>
              <w:spacing w:after="20"/>
            </w:pPr>
            <w:r/>
            <w:r>
              <w:rPr>
                <w:rFonts w:ascii="Calibri" w:hAnsi="Calibri"/>
                <w:b w:val="0"/>
                <w:sz w:val="16"/>
              </w:rPr>
              <w:t>Bubble Sort (early stop)</w:t>
            </w:r>
          </w:p>
        </w:tc>
        <w:tc>
          <w:tcPr>
            <w:tcW w:type="dxa" w:w="2520"/>
          </w:tcPr>
          <w:p>
            <w:pPr>
              <w:spacing w:after="20"/>
            </w:pPr>
            <w:r/>
            <w:r>
              <w:rPr>
                <w:rFonts w:ascii="Calibri" w:hAnsi="Calibri"/>
                <w:b w:val="0"/>
                <w:sz w:val="16"/>
              </w:rPr>
              <w:t>Θ(n) on sorted input</w:t>
            </w:r>
          </w:p>
        </w:tc>
        <w:tc>
          <w:tcPr>
            <w:tcW w:type="dxa" w:w="2520"/>
          </w:tcPr>
          <w:p>
            <w:pPr>
              <w:spacing w:after="20"/>
            </w:pPr>
            <w:r/>
            <w:r>
              <w:rPr>
                <w:rFonts w:ascii="Calibri" w:hAnsi="Calibri"/>
                <w:b w:val="0"/>
                <w:sz w:val="16"/>
              </w:rPr>
              <w:t>Θ(n²)</w:t>
            </w:r>
          </w:p>
        </w:tc>
        <w:tc>
          <w:tcPr>
            <w:tcW w:type="dxa" w:w="2520"/>
          </w:tcPr>
          <w:p>
            <w:pPr>
              <w:spacing w:after="20"/>
            </w:pPr>
            <w:r/>
            <w:r>
              <w:rPr>
                <w:rFonts w:ascii="Calibri" w:hAnsi="Calibri"/>
                <w:b w:val="0"/>
                <w:sz w:val="16"/>
              </w:rPr>
              <w:t>Can stop after a pass with no swaps</w:t>
            </w:r>
          </w:p>
        </w:tc>
      </w:tr>
      <w:tr>
        <w:tc>
          <w:tcPr>
            <w:tcW w:type="dxa" w:w="2520"/>
            <w:shd w:fill="F1F5F9"/>
          </w:tcPr>
          <w:p>
            <w:pPr>
              <w:spacing w:after="20"/>
            </w:pPr>
            <w:r/>
            <w:r>
              <w:rPr>
                <w:rFonts w:ascii="Calibri" w:hAnsi="Calibri"/>
                <w:b w:val="0"/>
                <w:sz w:val="16"/>
              </w:rPr>
              <w:t>Insertion Sort</w:t>
            </w:r>
          </w:p>
        </w:tc>
        <w:tc>
          <w:tcPr>
            <w:tcW w:type="dxa" w:w="2520"/>
            <w:shd w:fill="F1F5F9"/>
          </w:tcPr>
          <w:p>
            <w:pPr>
              <w:spacing w:after="20"/>
            </w:pPr>
            <w:r/>
            <w:r>
              <w:rPr>
                <w:rFonts w:ascii="Calibri" w:hAnsi="Calibri"/>
                <w:b w:val="0"/>
                <w:sz w:val="16"/>
              </w:rPr>
              <w:t>Θ(n) on sorted input</w:t>
            </w:r>
          </w:p>
        </w:tc>
        <w:tc>
          <w:tcPr>
            <w:tcW w:type="dxa" w:w="2520"/>
            <w:shd w:fill="F1F5F9"/>
          </w:tcPr>
          <w:p>
            <w:pPr>
              <w:spacing w:after="20"/>
            </w:pPr>
            <w:r/>
            <w:r>
              <w:rPr>
                <w:rFonts w:ascii="Calibri" w:hAnsi="Calibri"/>
                <w:b w:val="0"/>
                <w:sz w:val="16"/>
              </w:rPr>
              <w:t>Θ(n²)</w:t>
            </w:r>
          </w:p>
        </w:tc>
        <w:tc>
          <w:tcPr>
            <w:tcW w:type="dxa" w:w="2520"/>
            <w:shd w:fill="F1F5F9"/>
          </w:tcPr>
          <w:p>
            <w:pPr>
              <w:spacing w:after="20"/>
            </w:pPr>
            <w:r/>
            <w:r>
              <w:rPr>
                <w:rFonts w:ascii="Calibri" w:hAnsi="Calibri"/>
                <w:b w:val="0"/>
                <w:sz w:val="16"/>
              </w:rPr>
              <w:t>Efficient for nearly sorted input; shifts larger values right</w:t>
            </w:r>
          </w:p>
        </w:tc>
      </w:tr>
    </w:tbl>
    <w:p/>
    <w:p>
      <w:pPr>
        <w:pStyle w:val="Heading2"/>
      </w:pPr>
      <w:r>
        <w:t>1.2 Designed datasets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pPr>
              <w:spacing w:after="20"/>
            </w:pPr>
            <w:r/>
            <w:r>
              <w:rPr>
                <w:rFonts w:ascii="Calibri" w:hAnsi="Calibri"/>
                <w:b/>
                <w:color w:val="FFFFFF"/>
                <w:sz w:val="17"/>
              </w:rPr>
              <w:t>Dataset</w:t>
            </w:r>
          </w:p>
        </w:tc>
        <w:tc>
          <w:tcPr>
            <w:tcW w:type="dxa" w:w="3360"/>
            <w:shd w:fill="1F4E79"/>
          </w:tcPr>
          <w:p>
            <w:pPr>
              <w:spacing w:after="20"/>
            </w:pPr>
            <w:r/>
            <w:r>
              <w:rPr>
                <w:rFonts w:ascii="Calibri" w:hAnsi="Calibri"/>
                <w:b/>
                <w:color w:val="FFFFFF"/>
                <w:sz w:val="17"/>
              </w:rPr>
              <w:t>Input</w:t>
            </w:r>
          </w:p>
        </w:tc>
        <w:tc>
          <w:tcPr>
            <w:tcW w:type="dxa" w:w="3360"/>
            <w:shd w:fill="1F4E79"/>
          </w:tcPr>
          <w:p>
            <w:pPr>
              <w:spacing w:after="20"/>
            </w:pPr>
            <w:r/>
            <w:r>
              <w:rPr>
                <w:rFonts w:ascii="Calibri" w:hAnsi="Calibri"/>
                <w:b/>
                <w:color w:val="FFFFFF"/>
                <w:sz w:val="17"/>
              </w:rPr>
              <w:t>Purpose</w:t>
            </w:r>
          </w:p>
        </w:tc>
      </w:tr>
      <w:tr>
        <w:tc>
          <w:tcPr>
            <w:tcW w:type="dxa" w:w="3360"/>
            <w:shd w:fill="F1F5F9"/>
          </w:tcPr>
          <w:p>
            <w:pPr>
              <w:spacing w:after="20"/>
            </w:pPr>
            <w:r/>
            <w:r>
              <w:rPr>
                <w:rFonts w:ascii="Calibri" w:hAnsi="Calibri"/>
                <w:b w:val="0"/>
                <w:sz w:val="17"/>
              </w:rPr>
              <w:t>A – Already sorted</w:t>
            </w:r>
          </w:p>
        </w:tc>
        <w:tc>
          <w:tcPr>
            <w:tcW w:type="dxa" w:w="3360"/>
            <w:shd w:fill="F1F5F9"/>
          </w:tcPr>
          <w:p>
            <w:pPr>
              <w:spacing w:after="20"/>
            </w:pPr>
            <w:r/>
            <w:r>
              <w:rPr>
                <w:rFonts w:ascii="Calibri" w:hAnsi="Calibri"/>
                <w:b w:val="0"/>
                <w:sz w:val="17"/>
              </w:rPr>
              <w:t>[1, 2, 3, 4, 5, 6]</w:t>
            </w:r>
          </w:p>
        </w:tc>
        <w:tc>
          <w:tcPr>
            <w:tcW w:type="dxa" w:w="3360"/>
            <w:shd w:fill="F1F5F9"/>
          </w:tcPr>
          <w:p>
            <w:pPr>
              <w:spacing w:after="20"/>
            </w:pPr>
            <w:r/>
            <w:r>
              <w:rPr>
                <w:rFonts w:ascii="Calibri" w:hAnsi="Calibri"/>
                <w:b w:val="0"/>
                <w:sz w:val="17"/>
              </w:rPr>
              <w:t>Best-case / adaptive behaviour</w:t>
            </w:r>
          </w:p>
        </w:tc>
      </w:tr>
      <w:tr>
        <w:tc>
          <w:tcPr>
            <w:tcW w:type="dxa" w:w="3360"/>
          </w:tcPr>
          <w:p>
            <w:pPr>
              <w:spacing w:after="20"/>
            </w:pPr>
            <w:r/>
            <w:r>
              <w:rPr>
                <w:rFonts w:ascii="Calibri" w:hAnsi="Calibri"/>
                <w:b w:val="0"/>
                <w:sz w:val="17"/>
              </w:rPr>
              <w:t>B – Reverse sorted</w:t>
            </w:r>
          </w:p>
        </w:tc>
        <w:tc>
          <w:tcPr>
            <w:tcW w:type="dxa" w:w="3360"/>
          </w:tcPr>
          <w:p>
            <w:pPr>
              <w:spacing w:after="20"/>
            </w:pPr>
            <w:r/>
            <w:r>
              <w:rPr>
                <w:rFonts w:ascii="Calibri" w:hAnsi="Calibri"/>
                <w:b w:val="0"/>
                <w:sz w:val="17"/>
              </w:rPr>
              <w:t>[6, 5, 4, 3, 2, 1]</w:t>
            </w:r>
          </w:p>
        </w:tc>
        <w:tc>
          <w:tcPr>
            <w:tcW w:type="dxa" w:w="3360"/>
          </w:tcPr>
          <w:p>
            <w:pPr>
              <w:spacing w:after="20"/>
            </w:pPr>
            <w:r/>
            <w:r>
              <w:rPr>
                <w:rFonts w:ascii="Calibri" w:hAnsi="Calibri"/>
                <w:b w:val="0"/>
                <w:sz w:val="17"/>
              </w:rPr>
              <w:t>Worst-case for Bubble and Insertion</w:t>
            </w:r>
          </w:p>
        </w:tc>
      </w:tr>
      <w:tr>
        <w:tc>
          <w:tcPr>
            <w:tcW w:type="dxa" w:w="3360"/>
            <w:shd w:fill="F1F5F9"/>
          </w:tcPr>
          <w:p>
            <w:pPr>
              <w:spacing w:after="20"/>
            </w:pPr>
            <w:r/>
            <w:r>
              <w:rPr>
                <w:rFonts w:ascii="Calibri" w:hAnsi="Calibri"/>
                <w:b w:val="0"/>
                <w:sz w:val="17"/>
              </w:rPr>
              <w:t>C – Nearly sorted edge case</w:t>
            </w:r>
          </w:p>
        </w:tc>
        <w:tc>
          <w:tcPr>
            <w:tcW w:type="dxa" w:w="3360"/>
            <w:shd w:fill="F1F5F9"/>
          </w:tcPr>
          <w:p>
            <w:pPr>
              <w:spacing w:after="20"/>
            </w:pPr>
            <w:r/>
            <w:r>
              <w:rPr>
                <w:rFonts w:ascii="Calibri" w:hAnsi="Calibri"/>
                <w:b w:val="0"/>
                <w:sz w:val="17"/>
              </w:rPr>
              <w:t>[1, 2, 4, 3, 5, 6]</w:t>
            </w:r>
          </w:p>
        </w:tc>
        <w:tc>
          <w:tcPr>
            <w:tcW w:type="dxa" w:w="3360"/>
            <w:shd w:fill="F1F5F9"/>
          </w:tcPr>
          <w:p>
            <w:pPr>
              <w:spacing w:after="20"/>
            </w:pPr>
            <w:r/>
            <w:r>
              <w:rPr>
                <w:rFonts w:ascii="Calibri" w:hAnsi="Calibri"/>
                <w:b w:val="0"/>
                <w:sz w:val="17"/>
              </w:rPr>
              <w:t>Only one adjacent inversion</w:t>
            </w:r>
          </w:p>
        </w:tc>
      </w:tr>
    </w:tbl>
    <w:p/>
    <w:p>
      <w:pPr>
        <w:pStyle w:val="Heading2"/>
      </w:pPr>
      <w:r>
        <w:t>1.3 Experimental operation counts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pPr>
              <w:spacing w:after="20"/>
            </w:pPr>
            <w:r/>
            <w:r>
              <w:rPr>
                <w:rFonts w:ascii="Calibri" w:hAnsi="Calibri"/>
                <w:b/>
                <w:color w:val="FFFFFF"/>
                <w:sz w:val="15"/>
              </w:rPr>
              <w:t>Dataset</w:t>
            </w:r>
          </w:p>
        </w:tc>
        <w:tc>
          <w:tcPr>
            <w:tcW w:type="dxa" w:w="2520"/>
            <w:shd w:fill="1F4E79"/>
          </w:tcPr>
          <w:p>
            <w:pPr>
              <w:spacing w:after="20"/>
            </w:pPr>
            <w:r/>
            <w:r>
              <w:rPr>
                <w:rFonts w:ascii="Calibri" w:hAnsi="Calibri"/>
                <w:b/>
                <w:color w:val="FFFFFF"/>
                <w:sz w:val="15"/>
              </w:rPr>
              <w:t>Selection Sort</w:t>
            </w:r>
          </w:p>
        </w:tc>
        <w:tc>
          <w:tcPr>
            <w:tcW w:type="dxa" w:w="2520"/>
            <w:shd w:fill="1F4E79"/>
          </w:tcPr>
          <w:p>
            <w:pPr>
              <w:spacing w:after="20"/>
            </w:pPr>
            <w:r/>
            <w:r>
              <w:rPr>
                <w:rFonts w:ascii="Calibri" w:hAnsi="Calibri"/>
                <w:b/>
                <w:color w:val="FFFFFF"/>
                <w:sz w:val="15"/>
              </w:rPr>
              <w:t>Bubble Sort</w:t>
            </w:r>
          </w:p>
        </w:tc>
        <w:tc>
          <w:tcPr>
            <w:tcW w:type="dxa" w:w="2520"/>
            <w:shd w:fill="1F4E79"/>
          </w:tcPr>
          <w:p>
            <w:pPr>
              <w:spacing w:after="20"/>
            </w:pPr>
            <w:r/>
            <w:r>
              <w:rPr>
                <w:rFonts w:ascii="Calibri" w:hAnsi="Calibri"/>
                <w:b/>
                <w:color w:val="FFFFFF"/>
                <w:sz w:val="15"/>
              </w:rPr>
              <w:t>Insertion Sort</w:t>
            </w:r>
          </w:p>
        </w:tc>
      </w:tr>
      <w:tr>
        <w:tc>
          <w:tcPr>
            <w:tcW w:type="dxa" w:w="2520"/>
            <w:shd w:fill="F1F5F9"/>
          </w:tcPr>
          <w:p>
            <w:pPr>
              <w:spacing w:after="20"/>
            </w:pPr>
            <w:r/>
            <w:r>
              <w:rPr>
                <w:rFonts w:ascii="Calibri" w:hAnsi="Calibri"/>
                <w:b w:val="0"/>
                <w:sz w:val="15"/>
              </w:rPr>
              <w:t>A – sorted</w:t>
            </w:r>
          </w:p>
        </w:tc>
        <w:tc>
          <w:tcPr>
            <w:tcW w:type="dxa" w:w="2520"/>
            <w:shd w:fill="F1F5F9"/>
          </w:tcPr>
          <w:p>
            <w:pPr>
              <w:spacing w:after="20"/>
            </w:pPr>
            <w:r/>
            <w:r>
              <w:rPr>
                <w:rFonts w:ascii="Calibri" w:hAnsi="Calibri"/>
                <w:b w:val="0"/>
                <w:sz w:val="15"/>
              </w:rPr>
              <w:t>15 comparisons, 0 swaps</w:t>
            </w:r>
          </w:p>
        </w:tc>
        <w:tc>
          <w:tcPr>
            <w:tcW w:type="dxa" w:w="2520"/>
            <w:shd w:fill="F1F5F9"/>
          </w:tcPr>
          <w:p>
            <w:pPr>
              <w:spacing w:after="20"/>
            </w:pPr>
            <w:r/>
            <w:r>
              <w:rPr>
                <w:rFonts w:ascii="Calibri" w:hAnsi="Calibri"/>
                <w:b w:val="0"/>
                <w:sz w:val="15"/>
              </w:rPr>
              <w:t>5 comparisons, 0 swaps</w:t>
            </w:r>
          </w:p>
        </w:tc>
        <w:tc>
          <w:tcPr>
            <w:tcW w:type="dxa" w:w="2520"/>
            <w:shd w:fill="F1F5F9"/>
          </w:tcPr>
          <w:p>
            <w:pPr>
              <w:spacing w:after="20"/>
            </w:pPr>
            <w:r/>
            <w:r>
              <w:rPr>
                <w:rFonts w:ascii="Calibri" w:hAnsi="Calibri"/>
                <w:b w:val="0"/>
                <w:sz w:val="15"/>
              </w:rPr>
              <w:t>5 key comparisons, 5 shifts/writes</w:t>
            </w:r>
          </w:p>
        </w:tc>
      </w:tr>
      <w:tr>
        <w:tc>
          <w:tcPr>
            <w:tcW w:type="dxa" w:w="2520"/>
          </w:tcPr>
          <w:p>
            <w:pPr>
              <w:spacing w:after="20"/>
            </w:pPr>
            <w:r/>
            <w:r>
              <w:rPr>
                <w:rFonts w:ascii="Calibri" w:hAnsi="Calibri"/>
                <w:b w:val="0"/>
                <w:sz w:val="15"/>
              </w:rPr>
              <w:t>B – reverse</w:t>
            </w:r>
          </w:p>
        </w:tc>
        <w:tc>
          <w:tcPr>
            <w:tcW w:type="dxa" w:w="2520"/>
          </w:tcPr>
          <w:p>
            <w:pPr>
              <w:spacing w:after="20"/>
            </w:pPr>
            <w:r/>
            <w:r>
              <w:rPr>
                <w:rFonts w:ascii="Calibri" w:hAnsi="Calibri"/>
                <w:b w:val="0"/>
                <w:sz w:val="15"/>
              </w:rPr>
              <w:t>15 comparisons, 3 swaps</w:t>
            </w:r>
          </w:p>
        </w:tc>
        <w:tc>
          <w:tcPr>
            <w:tcW w:type="dxa" w:w="2520"/>
          </w:tcPr>
          <w:p>
            <w:pPr>
              <w:spacing w:after="20"/>
            </w:pPr>
            <w:r/>
            <w:r>
              <w:rPr>
                <w:rFonts w:ascii="Calibri" w:hAnsi="Calibri"/>
                <w:b w:val="0"/>
                <w:sz w:val="15"/>
              </w:rPr>
              <w:t>15 comparisons, 15 swaps</w:t>
            </w:r>
          </w:p>
        </w:tc>
        <w:tc>
          <w:tcPr>
            <w:tcW w:type="dxa" w:w="2520"/>
          </w:tcPr>
          <w:p>
            <w:pPr>
              <w:spacing w:after="20"/>
            </w:pPr>
            <w:r/>
            <w:r>
              <w:rPr>
                <w:rFonts w:ascii="Calibri" w:hAnsi="Calibri"/>
                <w:b w:val="0"/>
                <w:sz w:val="15"/>
              </w:rPr>
              <w:t>15 key comparisons, 20 shifts/writes</w:t>
            </w:r>
          </w:p>
        </w:tc>
      </w:tr>
      <w:tr>
        <w:tc>
          <w:tcPr>
            <w:tcW w:type="dxa" w:w="2520"/>
            <w:shd w:fill="F1F5F9"/>
          </w:tcPr>
          <w:p>
            <w:pPr>
              <w:spacing w:after="20"/>
            </w:pPr>
            <w:r/>
            <w:r>
              <w:rPr>
                <w:rFonts w:ascii="Calibri" w:hAnsi="Calibri"/>
                <w:b w:val="0"/>
                <w:sz w:val="15"/>
              </w:rPr>
              <w:t>C – nearly sorted</w:t>
            </w:r>
          </w:p>
        </w:tc>
        <w:tc>
          <w:tcPr>
            <w:tcW w:type="dxa" w:w="2520"/>
            <w:shd w:fill="F1F5F9"/>
          </w:tcPr>
          <w:p>
            <w:pPr>
              <w:spacing w:after="20"/>
            </w:pPr>
            <w:r/>
            <w:r>
              <w:rPr>
                <w:rFonts w:ascii="Calibri" w:hAnsi="Calibri"/>
                <w:b w:val="0"/>
                <w:sz w:val="15"/>
              </w:rPr>
              <w:t>15 comparisons, 1 swaps</w:t>
            </w:r>
          </w:p>
        </w:tc>
        <w:tc>
          <w:tcPr>
            <w:tcW w:type="dxa" w:w="2520"/>
            <w:shd w:fill="F1F5F9"/>
          </w:tcPr>
          <w:p>
            <w:pPr>
              <w:spacing w:after="20"/>
            </w:pPr>
            <w:r/>
            <w:r>
              <w:rPr>
                <w:rFonts w:ascii="Calibri" w:hAnsi="Calibri"/>
                <w:b w:val="0"/>
                <w:sz w:val="15"/>
              </w:rPr>
              <w:t>9 comparisons, 1 swaps</w:t>
            </w:r>
          </w:p>
        </w:tc>
        <w:tc>
          <w:tcPr>
            <w:tcW w:type="dxa" w:w="2520"/>
            <w:shd w:fill="F1F5F9"/>
          </w:tcPr>
          <w:p>
            <w:pPr>
              <w:spacing w:after="20"/>
            </w:pPr>
            <w:r/>
            <w:r>
              <w:rPr>
                <w:rFonts w:ascii="Calibri" w:hAnsi="Calibri"/>
                <w:b w:val="0"/>
                <w:sz w:val="15"/>
              </w:rPr>
              <w:t>6 key comparisons, 6 shifts/writes</w:t>
            </w:r>
          </w:p>
        </w:tc>
      </w:tr>
    </w:tbl>
    <w:p/>
    <w:p>
      <w:r>
        <w:rPr>
          <w:b w:val="0"/>
          <w:i w:val="0"/>
        </w:rPr>
        <w:t>Comparison-count convention: Selection Sort counts comparisons between candidate values and the current minimum. Bubble Sort counts adjacent-value comparisons and swaps. Insertion Sort counts each key-versus-previous-element comparison while the previous index is valid; movements count shifts plus final key writes.</w:t>
      </w:r>
    </w:p>
    <w:p>
      <w:pPr>
        <w:pStyle w:val="Heading2"/>
      </w:pPr>
      <w:r>
        <w:t>1.4 Prediction versus observed counts</w:t>
      </w:r>
    </w:p>
    <w:p>
      <w:pPr>
        <w:pStyle w:val="ListBullet"/>
      </w:pPr>
      <w:r>
        <w:t>Sorted input: Selection Sort still performs 15 comparisons for n = 6. Bubble Sort stops after one pass with 5 comparisons and no swaps. Insertion Sort performs 5 key comparisons and 5 final writes.</w:t>
      </w:r>
    </w:p>
    <w:p>
      <w:pPr>
        <w:pStyle w:val="ListBullet"/>
      </w:pPr>
      <w:r>
        <w:t>Reverse input: all three algorithms perform quadratic work. Bubble Sort performs 15 comparisons and 15 swaps; Insertion Sort shifts the earlier elements repeatedly.</w:t>
      </w:r>
    </w:p>
    <w:p>
      <w:pPr>
        <w:pStyle w:val="ListBullet"/>
      </w:pPr>
      <w:r>
        <w:t>Nearly sorted input: Bubble Sort stops after two passes, and Insertion Sort shifts only the out-of-order element. Selection Sort still scans every remaining suffix.</w:t>
      </w:r>
    </w:p>
    <w:p>
      <w:pPr>
        <w:pStyle w:val="Heading2"/>
      </w:pPr>
      <w:r>
        <w:t>1.5 Recommendation for the fulfilment centre</w:t>
      </w:r>
    </w:p>
    <w:p>
      <w:r>
        <w:rPr>
          <w:b w:val="0"/>
          <w:i w:val="0"/>
        </w:rPr>
        <w:t>Recommend Insertion Sort for the stated workload. Approximately 95% of existing orders are already in priority order, and only small batches of new orders are added. Insertion Sort can insert each new item into the existing ordered sequence with a small number of comparisons and movements when the data remains nearly sorted. Bubble Sort with early termination is also adaptive, but Insertion Sort generally moves elements more directly. Selection Sort is not preferred because it still makes Θ(n²) comparisons even when the input is already sorted.</w:t>
      </w:r>
    </w:p>
    <w:p>
      <w:r>
        <w:rPr>
          <w:b w:val="0"/>
          <w:i w:val="0"/>
        </w:rPr>
        <w:t>Practical boundary: if the complete order list becomes large or batches are no longer small, use a production sorting routine designed for larger datasets. The recommendation here is for the assignment’s three candidate algorithms and the stated data pattern.</w:t>
      </w:r>
    </w:p>
    <w:p>
      <w:pPr>
        <w:pStyle w:val="Heading1"/>
      </w:pPr>
      <w:r>
        <w:t>Q2 – When Is Sequential Search Appropriate? (4 Marks)</w:t>
      </w:r>
    </w:p>
    <w:p>
      <w:r>
        <w:rPr>
          <w:b w:val="0"/>
          <w:i w:val="0"/>
        </w:rPr>
        <w:t>Sequential Search checks records one at a time until the requested Tool ID is found or the list ends. Its operation count is easy to predict: a successful search at zero-based position k requires k + 1 comparisons; an unsuccessful search requires n comparisons.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pPr>
              <w:spacing w:after="20"/>
            </w:pPr>
            <w:r/>
            <w:r>
              <w:rPr>
                <w:rFonts w:ascii="Calibri" w:hAnsi="Calibri"/>
                <w:b/>
                <w:color w:val="FFFFFF"/>
                <w:sz w:val="16"/>
              </w:rPr>
              <w:t>Experiment</w:t>
            </w:r>
          </w:p>
        </w:tc>
        <w:tc>
          <w:tcPr>
            <w:tcW w:type="dxa" w:w="2016"/>
            <w:shd w:fill="1F4E79"/>
          </w:tcPr>
          <w:p>
            <w:pPr>
              <w:spacing w:after="20"/>
            </w:pPr>
            <w:r/>
            <w:r>
              <w:rPr>
                <w:rFonts w:ascii="Calibri" w:hAnsi="Calibri"/>
                <w:b/>
                <w:color w:val="FFFFFF"/>
                <w:sz w:val="16"/>
              </w:rPr>
              <w:t>List size</w:t>
            </w:r>
          </w:p>
        </w:tc>
        <w:tc>
          <w:tcPr>
            <w:tcW w:type="dxa" w:w="2016"/>
            <w:shd w:fill="1F4E79"/>
          </w:tcPr>
          <w:p>
            <w:pPr>
              <w:spacing w:after="20"/>
            </w:pPr>
            <w:r/>
            <w:r>
              <w:rPr>
                <w:rFonts w:ascii="Calibri" w:hAnsi="Calibri"/>
                <w:b/>
                <w:color w:val="FFFFFF"/>
                <w:sz w:val="16"/>
              </w:rPr>
              <w:t>Search condition</w:t>
            </w:r>
          </w:p>
        </w:tc>
        <w:tc>
          <w:tcPr>
            <w:tcW w:type="dxa" w:w="2016"/>
            <w:shd w:fill="1F4E79"/>
          </w:tcPr>
          <w:p>
            <w:pPr>
              <w:spacing w:after="20"/>
            </w:pPr>
            <w:r/>
            <w:r>
              <w:rPr>
                <w:rFonts w:ascii="Calibri" w:hAnsi="Calibri"/>
                <w:b/>
                <w:color w:val="FFFFFF"/>
                <w:sz w:val="16"/>
              </w:rPr>
              <w:t>Expected comparisons</w:t>
            </w:r>
          </w:p>
        </w:tc>
        <w:tc>
          <w:tcPr>
            <w:tcW w:type="dxa" w:w="2016"/>
            <w:shd w:fill="1F4E79"/>
          </w:tcPr>
          <w:p>
            <w:pPr>
              <w:spacing w:after="20"/>
            </w:pPr>
            <w:r/>
            <w:r>
              <w:rPr>
                <w:rFonts w:ascii="Calibri" w:hAnsi="Calibri"/>
                <w:b/>
                <w:color w:val="FFFFFF"/>
                <w:sz w:val="16"/>
              </w:rPr>
              <w:t>Observed</w:t>
            </w:r>
          </w:p>
        </w:tc>
      </w:tr>
      <w:tr>
        <w:tc>
          <w:tcPr>
            <w:tcW w:type="dxa" w:w="2016"/>
            <w:shd w:fill="F1F5F9"/>
          </w:tcPr>
          <w:p>
            <w:pPr>
              <w:spacing w:after="20"/>
            </w:pPr>
            <w:r/>
            <w:r>
              <w:rPr>
                <w:rFonts w:ascii="Calibri" w:hAnsi="Calibri"/>
                <w:b w:val="0"/>
                <w:sz w:val="16"/>
              </w:rPr>
              <w:t>1</w:t>
            </w:r>
          </w:p>
        </w:tc>
        <w:tc>
          <w:tcPr>
            <w:tcW w:type="dxa" w:w="2016"/>
            <w:shd w:fill="F1F5F9"/>
          </w:tcPr>
          <w:p>
            <w:pPr>
              <w:spacing w:after="20"/>
            </w:pPr>
            <w:r/>
            <w:r>
              <w:rPr>
                <w:rFonts w:ascii="Calibri" w:hAnsi="Calibri"/>
                <w:b w:val="0"/>
                <w:sz w:val="16"/>
              </w:rPr>
              <w:t>8</w:t>
            </w:r>
          </w:p>
        </w:tc>
        <w:tc>
          <w:tcPr>
            <w:tcW w:type="dxa" w:w="2016"/>
            <w:shd w:fill="F1F5F9"/>
          </w:tcPr>
          <w:p>
            <w:pPr>
              <w:spacing w:after="20"/>
            </w:pPr>
            <w:r/>
            <w:r>
              <w:rPr>
                <w:rFonts w:ascii="Calibri" w:hAnsi="Calibri"/>
                <w:b w:val="0"/>
                <w:sz w:val="16"/>
              </w:rPr>
              <w:t>First record (T-101)</w:t>
            </w:r>
          </w:p>
        </w:tc>
        <w:tc>
          <w:tcPr>
            <w:tcW w:type="dxa" w:w="2016"/>
            <w:shd w:fill="F1F5F9"/>
          </w:tcPr>
          <w:p>
            <w:pPr>
              <w:spacing w:after="20"/>
            </w:pPr>
            <w:r/>
            <w:r>
              <w:rPr>
                <w:rFonts w:ascii="Calibri" w:hAnsi="Calibri"/>
                <w:b w:val="0"/>
                <w:sz w:val="16"/>
              </w:rPr>
              <w:t>1</w:t>
            </w:r>
          </w:p>
        </w:tc>
        <w:tc>
          <w:tcPr>
            <w:tcW w:type="dxa" w:w="2016"/>
            <w:shd w:fill="F1F5F9"/>
          </w:tcPr>
          <w:p>
            <w:pPr>
              <w:spacing w:after="20"/>
            </w:pPr>
            <w:r/>
            <w:r>
              <w:rPr>
                <w:rFonts w:ascii="Calibri" w:hAnsi="Calibri"/>
                <w:b w:val="0"/>
                <w:sz w:val="16"/>
              </w:rPr>
              <w:t>1</w:t>
            </w:r>
          </w:p>
        </w:tc>
      </w:tr>
      <w:tr>
        <w:tc>
          <w:tcPr>
            <w:tcW w:type="dxa" w:w="2016"/>
          </w:tcPr>
          <w:p>
            <w:pPr>
              <w:spacing w:after="20"/>
            </w:pPr>
            <w:r/>
            <w:r>
              <w:rPr>
                <w:rFonts w:ascii="Calibri" w:hAnsi="Calibri"/>
                <w:b w:val="0"/>
                <w:sz w:val="16"/>
              </w:rPr>
              <w:t>2</w:t>
            </w:r>
          </w:p>
        </w:tc>
        <w:tc>
          <w:tcPr>
            <w:tcW w:type="dxa" w:w="2016"/>
          </w:tcPr>
          <w:p>
            <w:pPr>
              <w:spacing w:after="20"/>
            </w:pPr>
            <w:r/>
            <w:r>
              <w:rPr>
                <w:rFonts w:ascii="Calibri" w:hAnsi="Calibri"/>
                <w:b w:val="0"/>
                <w:sz w:val="16"/>
              </w:rPr>
              <w:t>8</w:t>
            </w:r>
          </w:p>
        </w:tc>
        <w:tc>
          <w:tcPr>
            <w:tcW w:type="dxa" w:w="2016"/>
          </w:tcPr>
          <w:p>
            <w:pPr>
              <w:spacing w:after="20"/>
            </w:pPr>
            <w:r/>
            <w:r>
              <w:rPr>
                <w:rFonts w:ascii="Calibri" w:hAnsi="Calibri"/>
                <w:b w:val="0"/>
                <w:sz w:val="16"/>
              </w:rPr>
              <w:t>Middle record (T-105)</w:t>
            </w:r>
          </w:p>
        </w:tc>
        <w:tc>
          <w:tcPr>
            <w:tcW w:type="dxa" w:w="2016"/>
          </w:tcPr>
          <w:p>
            <w:pPr>
              <w:spacing w:after="20"/>
            </w:pPr>
            <w:r/>
            <w:r>
              <w:rPr>
                <w:rFonts w:ascii="Calibri" w:hAnsi="Calibri"/>
                <w:b w:val="0"/>
                <w:sz w:val="16"/>
              </w:rPr>
              <w:t>5</w:t>
            </w:r>
          </w:p>
        </w:tc>
        <w:tc>
          <w:tcPr>
            <w:tcW w:type="dxa" w:w="2016"/>
          </w:tcPr>
          <w:p>
            <w:pPr>
              <w:spacing w:after="20"/>
            </w:pPr>
            <w:r/>
            <w:r>
              <w:rPr>
                <w:rFonts w:ascii="Calibri" w:hAnsi="Calibri"/>
                <w:b w:val="0"/>
                <w:sz w:val="16"/>
              </w:rPr>
              <w:t>5</w:t>
            </w:r>
          </w:p>
        </w:tc>
      </w:tr>
      <w:tr>
        <w:tc>
          <w:tcPr>
            <w:tcW w:type="dxa" w:w="2016"/>
            <w:shd w:fill="F1F5F9"/>
          </w:tcPr>
          <w:p>
            <w:pPr>
              <w:spacing w:after="20"/>
            </w:pPr>
            <w:r/>
            <w:r>
              <w:rPr>
                <w:rFonts w:ascii="Calibri" w:hAnsi="Calibri"/>
                <w:b w:val="0"/>
                <w:sz w:val="16"/>
              </w:rPr>
              <w:t>3</w:t>
            </w:r>
          </w:p>
        </w:tc>
        <w:tc>
          <w:tcPr>
            <w:tcW w:type="dxa" w:w="2016"/>
            <w:shd w:fill="F1F5F9"/>
          </w:tcPr>
          <w:p>
            <w:pPr>
              <w:spacing w:after="20"/>
            </w:pPr>
            <w:r/>
            <w:r>
              <w:rPr>
                <w:rFonts w:ascii="Calibri" w:hAnsi="Calibri"/>
                <w:b w:val="0"/>
                <w:sz w:val="16"/>
              </w:rPr>
              <w:t>8</w:t>
            </w:r>
          </w:p>
        </w:tc>
        <w:tc>
          <w:tcPr>
            <w:tcW w:type="dxa" w:w="2016"/>
            <w:shd w:fill="F1F5F9"/>
          </w:tcPr>
          <w:p>
            <w:pPr>
              <w:spacing w:after="20"/>
            </w:pPr>
            <w:r/>
            <w:r>
              <w:rPr>
                <w:rFonts w:ascii="Calibri" w:hAnsi="Calibri"/>
                <w:b w:val="0"/>
                <w:sz w:val="16"/>
              </w:rPr>
              <w:t>Last record (T-108)</w:t>
            </w:r>
          </w:p>
        </w:tc>
        <w:tc>
          <w:tcPr>
            <w:tcW w:type="dxa" w:w="2016"/>
            <w:shd w:fill="F1F5F9"/>
          </w:tcPr>
          <w:p>
            <w:pPr>
              <w:spacing w:after="20"/>
            </w:pPr>
            <w:r/>
            <w:r>
              <w:rPr>
                <w:rFonts w:ascii="Calibri" w:hAnsi="Calibri"/>
                <w:b w:val="0"/>
                <w:sz w:val="16"/>
              </w:rPr>
              <w:t>8</w:t>
            </w:r>
          </w:p>
        </w:tc>
        <w:tc>
          <w:tcPr>
            <w:tcW w:type="dxa" w:w="2016"/>
            <w:shd w:fill="F1F5F9"/>
          </w:tcPr>
          <w:p>
            <w:pPr>
              <w:spacing w:after="20"/>
            </w:pPr>
            <w:r/>
            <w:r>
              <w:rPr>
                <w:rFonts w:ascii="Calibri" w:hAnsi="Calibri"/>
                <w:b w:val="0"/>
                <w:sz w:val="16"/>
              </w:rPr>
              <w:t>8</w:t>
            </w:r>
          </w:p>
        </w:tc>
      </w:tr>
      <w:tr>
        <w:tc>
          <w:tcPr>
            <w:tcW w:type="dxa" w:w="2016"/>
          </w:tcPr>
          <w:p>
            <w:pPr>
              <w:spacing w:after="20"/>
            </w:pPr>
            <w:r/>
            <w:r>
              <w:rPr>
                <w:rFonts w:ascii="Calibri" w:hAnsi="Calibri"/>
                <w:b w:val="0"/>
                <w:sz w:val="16"/>
              </w:rPr>
              <w:t>4</w:t>
            </w:r>
          </w:p>
        </w:tc>
        <w:tc>
          <w:tcPr>
            <w:tcW w:type="dxa" w:w="2016"/>
          </w:tcPr>
          <w:p>
            <w:pPr>
              <w:spacing w:after="20"/>
            </w:pPr>
            <w:r/>
            <w:r>
              <w:rPr>
                <w:rFonts w:ascii="Calibri" w:hAnsi="Calibri"/>
                <w:b w:val="0"/>
                <w:sz w:val="16"/>
              </w:rPr>
              <w:t>8</w:t>
            </w:r>
          </w:p>
        </w:tc>
        <w:tc>
          <w:tcPr>
            <w:tcW w:type="dxa" w:w="2016"/>
          </w:tcPr>
          <w:p>
            <w:pPr>
              <w:spacing w:after="20"/>
            </w:pPr>
            <w:r/>
            <w:r>
              <w:rPr>
                <w:rFonts w:ascii="Calibri" w:hAnsi="Calibri"/>
                <w:b w:val="0"/>
                <w:sz w:val="16"/>
              </w:rPr>
              <w:t>Missing ID (T-999)</w:t>
            </w:r>
          </w:p>
        </w:tc>
        <w:tc>
          <w:tcPr>
            <w:tcW w:type="dxa" w:w="2016"/>
          </w:tcPr>
          <w:p>
            <w:pPr>
              <w:spacing w:after="20"/>
            </w:pPr>
            <w:r/>
            <w:r>
              <w:rPr>
                <w:rFonts w:ascii="Calibri" w:hAnsi="Calibri"/>
                <w:b w:val="0"/>
                <w:sz w:val="16"/>
              </w:rPr>
              <w:t>8</w:t>
            </w:r>
          </w:p>
        </w:tc>
        <w:tc>
          <w:tcPr>
            <w:tcW w:type="dxa" w:w="2016"/>
          </w:tcPr>
          <w:p>
            <w:pPr>
              <w:spacing w:after="20"/>
            </w:pPr>
            <w:r/>
            <w:r>
              <w:rPr>
                <w:rFonts w:ascii="Calibri" w:hAnsi="Calibri"/>
                <w:b w:val="0"/>
                <w:sz w:val="16"/>
              </w:rPr>
              <w:t>8</w:t>
            </w:r>
          </w:p>
        </w:tc>
      </w:tr>
      <w:tr>
        <w:tc>
          <w:tcPr>
            <w:tcW w:type="dxa" w:w="2016"/>
            <w:shd w:fill="F1F5F9"/>
          </w:tcPr>
          <w:p>
            <w:pPr>
              <w:spacing w:after="20"/>
            </w:pPr>
            <w:r/>
            <w:r>
              <w:rPr>
                <w:rFonts w:ascii="Calibri" w:hAnsi="Calibri"/>
                <w:b w:val="0"/>
                <w:sz w:val="16"/>
              </w:rPr>
              <w:t>5</w:t>
            </w:r>
          </w:p>
        </w:tc>
        <w:tc>
          <w:tcPr>
            <w:tcW w:type="dxa" w:w="2016"/>
            <w:shd w:fill="F1F5F9"/>
          </w:tcPr>
          <w:p>
            <w:pPr>
              <w:spacing w:after="20"/>
            </w:pPr>
            <w:r/>
            <w:r>
              <w:rPr>
                <w:rFonts w:ascii="Calibri" w:hAnsi="Calibri"/>
                <w:b w:val="0"/>
                <w:sz w:val="16"/>
              </w:rPr>
              <w:t>100</w:t>
            </w:r>
          </w:p>
        </w:tc>
        <w:tc>
          <w:tcPr>
            <w:tcW w:type="dxa" w:w="2016"/>
            <w:shd w:fill="F1F5F9"/>
          </w:tcPr>
          <w:p>
            <w:pPr>
              <w:spacing w:after="20"/>
            </w:pPr>
            <w:r/>
            <w:r>
              <w:rPr>
                <w:rFonts w:ascii="Calibri" w:hAnsi="Calibri"/>
                <w:b w:val="0"/>
                <w:sz w:val="16"/>
              </w:rPr>
              <w:t>Record at position 75 (1-based)</w:t>
            </w:r>
          </w:p>
        </w:tc>
        <w:tc>
          <w:tcPr>
            <w:tcW w:type="dxa" w:w="2016"/>
            <w:shd w:fill="F1F5F9"/>
          </w:tcPr>
          <w:p>
            <w:pPr>
              <w:spacing w:after="20"/>
            </w:pPr>
            <w:r/>
            <w:r>
              <w:rPr>
                <w:rFonts w:ascii="Calibri" w:hAnsi="Calibri"/>
                <w:b w:val="0"/>
                <w:sz w:val="16"/>
              </w:rPr>
              <w:t>75</w:t>
            </w:r>
          </w:p>
        </w:tc>
        <w:tc>
          <w:tcPr>
            <w:tcW w:type="dxa" w:w="2016"/>
            <w:shd w:fill="F1F5F9"/>
          </w:tcPr>
          <w:p>
            <w:pPr>
              <w:spacing w:after="20"/>
            </w:pPr>
            <w:r/>
            <w:r>
              <w:rPr>
                <w:rFonts w:ascii="Calibri" w:hAnsi="Calibri"/>
                <w:b w:val="0"/>
                <w:sz w:val="16"/>
              </w:rPr>
              <w:t>75</w:t>
            </w:r>
          </w:p>
        </w:tc>
      </w:tr>
      <w:tr>
        <w:tc>
          <w:tcPr>
            <w:tcW w:type="dxa" w:w="2016"/>
          </w:tcPr>
          <w:p>
            <w:pPr>
              <w:spacing w:after="20"/>
            </w:pPr>
            <w:r/>
            <w:r>
              <w:rPr>
                <w:rFonts w:ascii="Calibri" w:hAnsi="Calibri"/>
                <w:b w:val="0"/>
                <w:sz w:val="16"/>
              </w:rPr>
              <w:t>6</w:t>
            </w:r>
          </w:p>
        </w:tc>
        <w:tc>
          <w:tcPr>
            <w:tcW w:type="dxa" w:w="2016"/>
          </w:tcPr>
          <w:p>
            <w:pPr>
              <w:spacing w:after="20"/>
            </w:pPr>
            <w:r/>
            <w:r>
              <w:rPr>
                <w:rFonts w:ascii="Calibri" w:hAnsi="Calibri"/>
                <w:b w:val="0"/>
                <w:sz w:val="16"/>
              </w:rPr>
              <w:t>1,000</w:t>
            </w:r>
          </w:p>
        </w:tc>
        <w:tc>
          <w:tcPr>
            <w:tcW w:type="dxa" w:w="2016"/>
          </w:tcPr>
          <w:p>
            <w:pPr>
              <w:spacing w:after="20"/>
            </w:pPr>
            <w:r/>
            <w:r>
              <w:rPr>
                <w:rFonts w:ascii="Calibri" w:hAnsi="Calibri"/>
                <w:b w:val="0"/>
                <w:sz w:val="16"/>
              </w:rPr>
              <w:t>Missing ID</w:t>
            </w:r>
          </w:p>
        </w:tc>
        <w:tc>
          <w:tcPr>
            <w:tcW w:type="dxa" w:w="2016"/>
          </w:tcPr>
          <w:p>
            <w:pPr>
              <w:spacing w:after="20"/>
            </w:pPr>
            <w:r/>
            <w:r>
              <w:rPr>
                <w:rFonts w:ascii="Calibri" w:hAnsi="Calibri"/>
                <w:b w:val="0"/>
                <w:sz w:val="16"/>
              </w:rPr>
              <w:t>1,000</w:t>
            </w:r>
          </w:p>
        </w:tc>
        <w:tc>
          <w:tcPr>
            <w:tcW w:type="dxa" w:w="2016"/>
          </w:tcPr>
          <w:p>
            <w:pPr>
              <w:spacing w:after="20"/>
            </w:pPr>
            <w:r/>
            <w:r>
              <w:rPr>
                <w:rFonts w:ascii="Calibri" w:hAnsi="Calibri"/>
                <w:b w:val="0"/>
                <w:sz w:val="16"/>
              </w:rPr>
              <w:t>1,000</w:t>
            </w:r>
          </w:p>
        </w:tc>
      </w:tr>
    </w:tbl>
    <w:p/>
    <w:p>
      <w:pPr>
        <w:pStyle w:val="Heading2"/>
      </w:pPr>
      <w:r>
        <w:t>Engineering interpretation</w:t>
      </w:r>
    </w:p>
    <w:p>
      <w:pPr>
        <w:pStyle w:val="ListBullet"/>
      </w:pPr>
      <w:r>
        <w:t>Sequential Search is reasonable when the active list is small, changes frequently, and searches are infrequent or occasional.</w:t>
      </w:r>
    </w:p>
    <w:p>
      <w:pPr>
        <w:pStyle w:val="ListBullet"/>
      </w:pPr>
      <w:r>
        <w:t>It is simple and requires no sorting or index maintenance. A newly issued or returned tool can be added or removed without rebuilding a sorted structure.</w:t>
      </w:r>
    </w:p>
    <w:p>
      <w:pPr>
        <w:pStyle w:val="ListBullet"/>
      </w:pPr>
      <w:r>
        <w:t>It becomes unattractive when the number of records and frequency of lookup requests are both high. Each unsuccessful search may inspect every record, producing Θ(n) work per request.</w:t>
      </w:r>
    </w:p>
    <w:p>
      <w:pPr>
        <w:pStyle w:val="Heading2"/>
      </w:pPr>
      <w:r>
        <w:t>Changed condition: 20 facilities</w:t>
      </w:r>
    </w:p>
    <w:p>
      <w:r>
        <w:rPr>
          <w:b w:val="0"/>
          <w:i w:val="0"/>
        </w:rPr>
        <w:t>When the organisation expands to 20 facilities, the number of active records and lookup requests grows. Repeated full scans multiply the work. I would stop recommending one global sequential list as the main lookup structure. A hash index from Tool ID to the current record is a suitable redesign because it can provide expected near-constant-time lookup, while the underlying records can still be updated as tools are issued and returned. If tool IDs are not unique, the index should map each ID to the appropriate record or list of records.</w:t>
      </w:r>
    </w:p>
    <w:p>
      <w:r>
        <w:rPr>
          <w:b w:val="0"/>
          <w:i w:val="0"/>
        </w:rPr>
        <w:t>Decision boundary: there is no universal list-size threshold independent of hardware and request rate. The engineering trigger is when measured total scan work (records scanned per request × requests per second) exceeds the service’s latency or CPU budget.</w:t>
      </w:r>
    </w:p>
    <w:p>
      <w:pPr>
        <w:pStyle w:val="Heading1"/>
      </w:pPr>
      <w:r>
        <w:t>Q3 – Brute-Force String Matching (6 Marks)</w:t>
      </w:r>
    </w:p>
    <w:p>
      <w:r>
        <w:rPr>
          <w:b w:val="0"/>
          <w:i w:val="0"/>
        </w:rPr>
        <w:t>The brute-force matcher aligns the pattern at every possible text position. At each alignment it compares characters from left to right until a mismatch occurs or the full pattern matches. For text length n and pattern length m, the worst-case number of comparisons is at most (n − m + 1)m, giving O(nm) time.</w:t>
      </w:r>
    </w:p>
    <w:p>
      <w:pPr>
        <w:pStyle w:val="Heading2"/>
      </w:pPr>
      <w:r>
        <w:t>3.1 Test cases and predictions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pPr>
              <w:spacing w:after="20"/>
            </w:pPr>
            <w:r/>
            <w:r>
              <w:rPr>
                <w:rFonts w:ascii="Calibri" w:hAnsi="Calibri"/>
                <w:b/>
                <w:color w:val="FFFFFF"/>
                <w:sz w:val="15"/>
              </w:rPr>
              <w:t>Case</w:t>
            </w:r>
          </w:p>
        </w:tc>
        <w:tc>
          <w:tcPr>
            <w:tcW w:type="dxa" w:w="2520"/>
            <w:shd w:fill="1F4E79"/>
          </w:tcPr>
          <w:p>
            <w:pPr>
              <w:spacing w:after="20"/>
            </w:pPr>
            <w:r/>
            <w:r>
              <w:rPr>
                <w:rFonts w:ascii="Calibri" w:hAnsi="Calibri"/>
                <w:b/>
                <w:color w:val="FFFFFF"/>
                <w:sz w:val="15"/>
              </w:rPr>
              <w:t>Text</w:t>
            </w:r>
          </w:p>
        </w:tc>
        <w:tc>
          <w:tcPr>
            <w:tcW w:type="dxa" w:w="2520"/>
            <w:shd w:fill="1F4E79"/>
          </w:tcPr>
          <w:p>
            <w:pPr>
              <w:spacing w:after="20"/>
            </w:pPr>
            <w:r/>
            <w:r>
              <w:rPr>
                <w:rFonts w:ascii="Calibri" w:hAnsi="Calibri"/>
                <w:b/>
                <w:color w:val="FFFFFF"/>
                <w:sz w:val="15"/>
              </w:rPr>
              <w:t>Pattern</w:t>
            </w:r>
          </w:p>
        </w:tc>
        <w:tc>
          <w:tcPr>
            <w:tcW w:type="dxa" w:w="2520"/>
            <w:shd w:fill="1F4E79"/>
          </w:tcPr>
          <w:p>
            <w:pPr>
              <w:spacing w:after="20"/>
            </w:pPr>
            <w:r/>
            <w:r>
              <w:rPr>
                <w:rFonts w:ascii="Calibri" w:hAnsi="Calibri"/>
                <w:b/>
                <w:color w:val="FFFFFF"/>
                <w:sz w:val="15"/>
              </w:rPr>
              <w:t>Prediction</w:t>
            </w:r>
          </w:p>
        </w:tc>
      </w:tr>
      <w:tr>
        <w:tc>
          <w:tcPr>
            <w:tcW w:type="dxa" w:w="2520"/>
            <w:shd w:fill="F1F5F9"/>
          </w:tcPr>
          <w:p>
            <w:pPr>
              <w:spacing w:after="20"/>
            </w:pPr>
            <w:r/>
            <w:r>
              <w:rPr>
                <w:rFonts w:ascii="Calibri" w:hAnsi="Calibri"/>
                <w:b w:val="0"/>
                <w:sz w:val="15"/>
              </w:rPr>
              <w:t>A – quick mismatch</w:t>
            </w:r>
          </w:p>
        </w:tc>
        <w:tc>
          <w:tcPr>
            <w:tcW w:type="dxa" w:w="2520"/>
            <w:shd w:fill="F1F5F9"/>
          </w:tcPr>
          <w:p>
            <w:pPr>
              <w:spacing w:after="20"/>
            </w:pPr>
            <w:r/>
            <w:r>
              <w:rPr>
                <w:rFonts w:ascii="Calibri" w:hAnsi="Calibri"/>
                <w:b w:val="0"/>
                <w:sz w:val="15"/>
              </w:rPr>
              <w:t>abcdefghij</w:t>
            </w:r>
          </w:p>
        </w:tc>
        <w:tc>
          <w:tcPr>
            <w:tcW w:type="dxa" w:w="2520"/>
            <w:shd w:fill="F1F5F9"/>
          </w:tcPr>
          <w:p>
            <w:pPr>
              <w:spacing w:after="20"/>
            </w:pPr>
            <w:r/>
            <w:r>
              <w:rPr>
                <w:rFonts w:ascii="Calibri" w:hAnsi="Calibri"/>
                <w:b w:val="0"/>
                <w:sz w:val="15"/>
              </w:rPr>
              <w:t>zxy</w:t>
            </w:r>
          </w:p>
        </w:tc>
        <w:tc>
          <w:tcPr>
            <w:tcW w:type="dxa" w:w="2520"/>
            <w:shd w:fill="F1F5F9"/>
          </w:tcPr>
          <w:p>
            <w:pPr>
              <w:spacing w:after="20"/>
            </w:pPr>
            <w:r/>
            <w:r>
              <w:rPr>
                <w:rFonts w:ascii="Calibri" w:hAnsi="Calibri"/>
                <w:b w:val="0"/>
                <w:sz w:val="15"/>
              </w:rPr>
              <w:t>One comparison per alignment; few comparisons</w:t>
            </w:r>
          </w:p>
        </w:tc>
      </w:tr>
      <w:tr>
        <w:tc>
          <w:tcPr>
            <w:tcW w:type="dxa" w:w="2520"/>
          </w:tcPr>
          <w:p>
            <w:pPr>
              <w:spacing w:after="20"/>
            </w:pPr>
            <w:r/>
            <w:r>
              <w:rPr>
                <w:rFonts w:ascii="Calibri" w:hAnsi="Calibri"/>
                <w:b w:val="0"/>
                <w:sz w:val="15"/>
              </w:rPr>
              <w:t>B – repeated prefix</w:t>
            </w:r>
          </w:p>
        </w:tc>
        <w:tc>
          <w:tcPr>
            <w:tcW w:type="dxa" w:w="2520"/>
          </w:tcPr>
          <w:p>
            <w:pPr>
              <w:spacing w:after="20"/>
            </w:pPr>
            <w:r/>
            <w:r>
              <w:rPr>
                <w:rFonts w:ascii="Calibri" w:hAnsi="Calibri"/>
                <w:b w:val="0"/>
                <w:sz w:val="15"/>
              </w:rPr>
              <w:t>aaaaaaaaab</w:t>
            </w:r>
          </w:p>
        </w:tc>
        <w:tc>
          <w:tcPr>
            <w:tcW w:type="dxa" w:w="2520"/>
          </w:tcPr>
          <w:p>
            <w:pPr>
              <w:spacing w:after="20"/>
            </w:pPr>
            <w:r/>
            <w:r>
              <w:rPr>
                <w:rFonts w:ascii="Calibri" w:hAnsi="Calibri"/>
                <w:b w:val="0"/>
                <w:sz w:val="15"/>
              </w:rPr>
              <w:t>aaaab</w:t>
            </w:r>
          </w:p>
        </w:tc>
        <w:tc>
          <w:tcPr>
            <w:tcW w:type="dxa" w:w="2520"/>
          </w:tcPr>
          <w:p>
            <w:pPr>
              <w:spacing w:after="20"/>
            </w:pPr>
            <w:r/>
            <w:r>
              <w:rPr>
                <w:rFonts w:ascii="Calibri" w:hAnsi="Calibri"/>
                <w:b w:val="0"/>
                <w:sz w:val="15"/>
              </w:rPr>
              <w:t>Many repeated matches against 'a' before the mismatch</w:t>
            </w:r>
          </w:p>
        </w:tc>
      </w:tr>
      <w:tr>
        <w:tc>
          <w:tcPr>
            <w:tcW w:type="dxa" w:w="2520"/>
            <w:shd w:fill="F1F5F9"/>
          </w:tcPr>
          <w:p>
            <w:pPr>
              <w:spacing w:after="20"/>
            </w:pPr>
            <w:r/>
            <w:r>
              <w:rPr>
                <w:rFonts w:ascii="Calibri" w:hAnsi="Calibri"/>
                <w:b w:val="0"/>
                <w:sz w:val="15"/>
              </w:rPr>
              <w:t>C – match at end</w:t>
            </w:r>
          </w:p>
        </w:tc>
        <w:tc>
          <w:tcPr>
            <w:tcW w:type="dxa" w:w="2520"/>
            <w:shd w:fill="F1F5F9"/>
          </w:tcPr>
          <w:p>
            <w:pPr>
              <w:spacing w:after="20"/>
            </w:pPr>
            <w:r/>
            <w:r>
              <w:rPr>
                <w:rFonts w:ascii="Calibri" w:hAnsi="Calibri"/>
                <w:b w:val="0"/>
                <w:sz w:val="15"/>
              </w:rPr>
              <w:t>security-alert-xyz</w:t>
            </w:r>
          </w:p>
        </w:tc>
        <w:tc>
          <w:tcPr>
            <w:tcW w:type="dxa" w:w="2520"/>
            <w:shd w:fill="F1F5F9"/>
          </w:tcPr>
          <w:p>
            <w:pPr>
              <w:spacing w:after="20"/>
            </w:pPr>
            <w:r/>
            <w:r>
              <w:rPr>
                <w:rFonts w:ascii="Calibri" w:hAnsi="Calibri"/>
                <w:b w:val="0"/>
                <w:sz w:val="15"/>
              </w:rPr>
              <w:t>xyz</w:t>
            </w:r>
          </w:p>
        </w:tc>
        <w:tc>
          <w:tcPr>
            <w:tcW w:type="dxa" w:w="2520"/>
            <w:shd w:fill="F1F5F9"/>
          </w:tcPr>
          <w:p>
            <w:pPr>
              <w:spacing w:after="20"/>
            </w:pPr>
            <w:r/>
            <w:r>
              <w:rPr>
                <w:rFonts w:ascii="Calibri" w:hAnsi="Calibri"/>
                <w:b w:val="0"/>
                <w:sz w:val="15"/>
              </w:rPr>
              <w:t>Most alignments fail quickly, final alignment matches</w:t>
            </w:r>
          </w:p>
        </w:tc>
      </w:tr>
    </w:tbl>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pPr>
              <w:spacing w:after="20"/>
            </w:pPr>
            <w:r/>
            <w:r>
              <w:rPr>
                <w:rFonts w:ascii="Calibri" w:hAnsi="Calibri"/>
                <w:b/>
                <w:color w:val="FFFFFF"/>
                <w:sz w:val="16"/>
              </w:rPr>
              <w:t>Case</w:t>
            </w:r>
          </w:p>
        </w:tc>
        <w:tc>
          <w:tcPr>
            <w:tcW w:type="dxa" w:w="2016"/>
            <w:shd w:fill="1F4E79"/>
          </w:tcPr>
          <w:p>
            <w:pPr>
              <w:spacing w:after="20"/>
            </w:pPr>
            <w:r/>
            <w:r>
              <w:rPr>
                <w:rFonts w:ascii="Calibri" w:hAnsi="Calibri"/>
                <w:b/>
                <w:color w:val="FFFFFF"/>
                <w:sz w:val="16"/>
              </w:rPr>
              <w:t>Text length</w:t>
            </w:r>
          </w:p>
        </w:tc>
        <w:tc>
          <w:tcPr>
            <w:tcW w:type="dxa" w:w="2016"/>
            <w:shd w:fill="1F4E79"/>
          </w:tcPr>
          <w:p>
            <w:pPr>
              <w:spacing w:after="20"/>
            </w:pPr>
            <w:r/>
            <w:r>
              <w:rPr>
                <w:rFonts w:ascii="Calibri" w:hAnsi="Calibri"/>
                <w:b/>
                <w:color w:val="FFFFFF"/>
                <w:sz w:val="16"/>
              </w:rPr>
              <w:t>Pattern length</w:t>
            </w:r>
          </w:p>
        </w:tc>
        <w:tc>
          <w:tcPr>
            <w:tcW w:type="dxa" w:w="2016"/>
            <w:shd w:fill="1F4E79"/>
          </w:tcPr>
          <w:p>
            <w:pPr>
              <w:spacing w:after="20"/>
            </w:pPr>
            <w:r/>
            <w:r>
              <w:rPr>
                <w:rFonts w:ascii="Calibri" w:hAnsi="Calibri"/>
                <w:b/>
                <w:color w:val="FFFFFF"/>
                <w:sz w:val="16"/>
              </w:rPr>
              <w:t>Match start index</w:t>
            </w:r>
          </w:p>
        </w:tc>
        <w:tc>
          <w:tcPr>
            <w:tcW w:type="dxa" w:w="2016"/>
            <w:shd w:fill="1F4E79"/>
          </w:tcPr>
          <w:p>
            <w:pPr>
              <w:spacing w:after="20"/>
            </w:pPr>
            <w:r/>
            <w:r>
              <w:rPr>
                <w:rFonts w:ascii="Calibri" w:hAnsi="Calibri"/>
                <w:b/>
                <w:color w:val="FFFFFF"/>
                <w:sz w:val="16"/>
              </w:rPr>
              <w:t>Character comparisons</w:t>
            </w:r>
          </w:p>
        </w:tc>
      </w:tr>
      <w:tr>
        <w:tc>
          <w:tcPr>
            <w:tcW w:type="dxa" w:w="2016"/>
            <w:shd w:fill="F1F5F9"/>
          </w:tcPr>
          <w:p>
            <w:pPr>
              <w:spacing w:after="20"/>
            </w:pPr>
            <w:r/>
            <w:r>
              <w:rPr>
                <w:rFonts w:ascii="Calibri" w:hAnsi="Calibri"/>
                <w:b w:val="0"/>
                <w:sz w:val="16"/>
              </w:rPr>
              <w:t>A – quick mismatch</w:t>
            </w:r>
          </w:p>
        </w:tc>
        <w:tc>
          <w:tcPr>
            <w:tcW w:type="dxa" w:w="2016"/>
            <w:shd w:fill="F1F5F9"/>
          </w:tcPr>
          <w:p>
            <w:pPr>
              <w:spacing w:after="20"/>
            </w:pPr>
            <w:r/>
            <w:r>
              <w:rPr>
                <w:rFonts w:ascii="Calibri" w:hAnsi="Calibri"/>
                <w:b w:val="0"/>
                <w:sz w:val="16"/>
              </w:rPr>
              <w:t>10</w:t>
            </w:r>
          </w:p>
        </w:tc>
        <w:tc>
          <w:tcPr>
            <w:tcW w:type="dxa" w:w="2016"/>
            <w:shd w:fill="F1F5F9"/>
          </w:tcPr>
          <w:p>
            <w:pPr>
              <w:spacing w:after="20"/>
            </w:pPr>
            <w:r/>
            <w:r>
              <w:rPr>
                <w:rFonts w:ascii="Calibri" w:hAnsi="Calibri"/>
                <w:b w:val="0"/>
                <w:sz w:val="16"/>
              </w:rPr>
              <w:t>3</w:t>
            </w:r>
          </w:p>
        </w:tc>
        <w:tc>
          <w:tcPr>
            <w:tcW w:type="dxa" w:w="2016"/>
            <w:shd w:fill="F1F5F9"/>
          </w:tcPr>
          <w:p>
            <w:pPr>
              <w:spacing w:after="20"/>
            </w:pPr>
            <w:r/>
            <w:r>
              <w:rPr>
                <w:rFonts w:ascii="Calibri" w:hAnsi="Calibri"/>
                <w:b w:val="0"/>
                <w:sz w:val="16"/>
              </w:rPr>
              <w:t>[]</w:t>
            </w:r>
          </w:p>
        </w:tc>
        <w:tc>
          <w:tcPr>
            <w:tcW w:type="dxa" w:w="2016"/>
            <w:shd w:fill="F1F5F9"/>
          </w:tcPr>
          <w:p>
            <w:pPr>
              <w:spacing w:after="20"/>
            </w:pPr>
            <w:r/>
            <w:r>
              <w:rPr>
                <w:rFonts w:ascii="Calibri" w:hAnsi="Calibri"/>
                <w:b w:val="0"/>
                <w:sz w:val="16"/>
              </w:rPr>
              <w:t>8</w:t>
            </w:r>
          </w:p>
        </w:tc>
      </w:tr>
      <w:tr>
        <w:tc>
          <w:tcPr>
            <w:tcW w:type="dxa" w:w="2016"/>
          </w:tcPr>
          <w:p>
            <w:pPr>
              <w:spacing w:after="20"/>
            </w:pPr>
            <w:r/>
            <w:r>
              <w:rPr>
                <w:rFonts w:ascii="Calibri" w:hAnsi="Calibri"/>
                <w:b w:val="0"/>
                <w:sz w:val="16"/>
              </w:rPr>
              <w:t>B – repeated prefix</w:t>
            </w:r>
          </w:p>
        </w:tc>
        <w:tc>
          <w:tcPr>
            <w:tcW w:type="dxa" w:w="2016"/>
          </w:tcPr>
          <w:p>
            <w:pPr>
              <w:spacing w:after="20"/>
            </w:pPr>
            <w:r/>
            <w:r>
              <w:rPr>
                <w:rFonts w:ascii="Calibri" w:hAnsi="Calibri"/>
                <w:b w:val="0"/>
                <w:sz w:val="16"/>
              </w:rPr>
              <w:t>10</w:t>
            </w:r>
          </w:p>
        </w:tc>
        <w:tc>
          <w:tcPr>
            <w:tcW w:type="dxa" w:w="2016"/>
          </w:tcPr>
          <w:p>
            <w:pPr>
              <w:spacing w:after="20"/>
            </w:pPr>
            <w:r/>
            <w:r>
              <w:rPr>
                <w:rFonts w:ascii="Calibri" w:hAnsi="Calibri"/>
                <w:b w:val="0"/>
                <w:sz w:val="16"/>
              </w:rPr>
              <w:t>5</w:t>
            </w:r>
          </w:p>
        </w:tc>
        <w:tc>
          <w:tcPr>
            <w:tcW w:type="dxa" w:w="2016"/>
          </w:tcPr>
          <w:p>
            <w:pPr>
              <w:spacing w:after="20"/>
            </w:pPr>
            <w:r/>
            <w:r>
              <w:rPr>
                <w:rFonts w:ascii="Calibri" w:hAnsi="Calibri"/>
                <w:b w:val="0"/>
                <w:sz w:val="16"/>
              </w:rPr>
              <w:t>[5]</w:t>
            </w:r>
          </w:p>
        </w:tc>
        <w:tc>
          <w:tcPr>
            <w:tcW w:type="dxa" w:w="2016"/>
          </w:tcPr>
          <w:p>
            <w:pPr>
              <w:spacing w:after="20"/>
            </w:pPr>
            <w:r/>
            <w:r>
              <w:rPr>
                <w:rFonts w:ascii="Calibri" w:hAnsi="Calibri"/>
                <w:b w:val="0"/>
                <w:sz w:val="16"/>
              </w:rPr>
              <w:t>30</w:t>
            </w:r>
          </w:p>
        </w:tc>
      </w:tr>
      <w:tr>
        <w:tc>
          <w:tcPr>
            <w:tcW w:type="dxa" w:w="2016"/>
            <w:shd w:fill="F1F5F9"/>
          </w:tcPr>
          <w:p>
            <w:pPr>
              <w:spacing w:after="20"/>
            </w:pPr>
            <w:r/>
            <w:r>
              <w:rPr>
                <w:rFonts w:ascii="Calibri" w:hAnsi="Calibri"/>
                <w:b w:val="0"/>
                <w:sz w:val="16"/>
              </w:rPr>
              <w:t>C – match at end</w:t>
            </w:r>
          </w:p>
        </w:tc>
        <w:tc>
          <w:tcPr>
            <w:tcW w:type="dxa" w:w="2016"/>
            <w:shd w:fill="F1F5F9"/>
          </w:tcPr>
          <w:p>
            <w:pPr>
              <w:spacing w:after="20"/>
            </w:pPr>
            <w:r/>
            <w:r>
              <w:rPr>
                <w:rFonts w:ascii="Calibri" w:hAnsi="Calibri"/>
                <w:b w:val="0"/>
                <w:sz w:val="16"/>
              </w:rPr>
              <w:t>18</w:t>
            </w:r>
          </w:p>
        </w:tc>
        <w:tc>
          <w:tcPr>
            <w:tcW w:type="dxa" w:w="2016"/>
            <w:shd w:fill="F1F5F9"/>
          </w:tcPr>
          <w:p>
            <w:pPr>
              <w:spacing w:after="20"/>
            </w:pPr>
            <w:r/>
            <w:r>
              <w:rPr>
                <w:rFonts w:ascii="Calibri" w:hAnsi="Calibri"/>
                <w:b w:val="0"/>
                <w:sz w:val="16"/>
              </w:rPr>
              <w:t>3</w:t>
            </w:r>
          </w:p>
        </w:tc>
        <w:tc>
          <w:tcPr>
            <w:tcW w:type="dxa" w:w="2016"/>
            <w:shd w:fill="F1F5F9"/>
          </w:tcPr>
          <w:p>
            <w:pPr>
              <w:spacing w:after="20"/>
            </w:pPr>
            <w:r/>
            <w:r>
              <w:rPr>
                <w:rFonts w:ascii="Calibri" w:hAnsi="Calibri"/>
                <w:b w:val="0"/>
                <w:sz w:val="16"/>
              </w:rPr>
              <w:t>[15]</w:t>
            </w:r>
          </w:p>
        </w:tc>
        <w:tc>
          <w:tcPr>
            <w:tcW w:type="dxa" w:w="2016"/>
            <w:shd w:fill="F1F5F9"/>
          </w:tcPr>
          <w:p>
            <w:pPr>
              <w:spacing w:after="20"/>
            </w:pPr>
            <w:r/>
            <w:r>
              <w:rPr>
                <w:rFonts w:ascii="Calibri" w:hAnsi="Calibri"/>
                <w:b w:val="0"/>
                <w:sz w:val="16"/>
              </w:rPr>
              <w:t>18</w:t>
            </w:r>
          </w:p>
        </w:tc>
      </w:tr>
    </w:tbl>
    <w:p/>
    <w:p>
      <w:pPr>
        <w:pStyle w:val="Heading2"/>
      </w:pPr>
      <w:r>
        <w:t>3.2 Analysis</w:t>
      </w:r>
    </w:p>
    <w:p>
      <w:pPr>
        <w:pStyle w:val="ListBullet"/>
      </w:pPr>
      <w:r>
        <w:t>Case A performs few comparisons because the first pattern character differs from most text positions.</w:t>
      </w:r>
    </w:p>
    <w:p>
      <w:pPr>
        <w:pStyle w:val="ListBullet"/>
      </w:pPr>
      <w:r>
        <w:t>Case B repeatedly compares several matching 'a' characters before finding a mismatch. Repeated prefixes create redundant work because the algorithm forgets information learned at the previous alignment.</w:t>
      </w:r>
    </w:p>
    <w:p>
      <w:pPr>
        <w:pStyle w:val="ListBullet"/>
      </w:pPr>
      <w:r>
        <w:t>Case C checks candidate positions and finds the pattern at the end. A match at the final position does not by itself make the whole run expensive; the character structure at each earlier alignment determines the work.</w:t>
      </w:r>
    </w:p>
    <w:p>
      <w:r>
        <w:rPr>
          <w:b w:val="0"/>
          <w:i w:val="0"/>
        </w:rPr>
        <w:t>This demonstrates that input length alone does not fully explain observed runtime. Pattern length, repeated characters, mismatch positions and whether the pattern occurs affect the number of character comparisons.</w:t>
      </w:r>
    </w:p>
    <w:p>
      <w:pPr>
        <w:pStyle w:val="Heading2"/>
      </w:pPr>
      <w:r>
        <w:t>Worst-case illustration</w:t>
      </w:r>
    </w:p>
    <w:p>
      <w:r>
        <w:rPr>
          <w:b w:val="0"/>
          <w:i w:val="0"/>
        </w:rPr>
        <w:t>For a text consisting of many 'a' characters followed by 'b' and a pattern consisting of many 'a' characters followed by 'c', the matcher compares a long prefix at many alignments before failing. The comparison count approaches (n − m + 1)m.</w:t>
      </w:r>
    </w:p>
    <w:p>
      <w:pPr>
        <w:jc w:val="center"/>
      </w:pPr>
      <w:r>
        <w:rPr>
          <w:rFonts w:ascii="Cambria Math" w:hAnsi="Cambria Math"/>
          <w:b/>
          <w:color w:val="1F4E79"/>
          <w:sz w:val="21"/>
        </w:rPr>
        <w:t>Worst-case time: O((n − m + 1)m) = O(nm)</w:t>
      </w:r>
    </w:p>
    <w:p>
      <w:r>
        <w:rPr>
          <w:b w:val="0"/>
          <w:i w:val="0"/>
        </w:rPr>
        <w:t>A redesign can preprocess the pattern so that after a mismatch it does not compare characters already known to match. Q7 uses this idea and validates the improvement.</w:t>
      </w:r>
    </w:p>
    <w:p>
      <w:pPr>
        <w:pStyle w:val="Heading1"/>
      </w:pPr>
      <w:r>
        <w:t>Q4 – Brute-Force Closest Pair (6 Marks)</w:t>
      </w:r>
    </w:p>
    <w:p>
      <w:r>
        <w:rPr>
          <w:b w:val="0"/>
          <w:i w:val="0"/>
        </w:rPr>
        <w:t>For every pair of distinct drones, calculate the Euclidean distance and retain the smallest distance found. To avoid duplicate pairs, only examine pairs with indices i &lt; j. This means pair (i, j) is examined once and pair (j, i) is never separately examined.</w:t>
      </w:r>
    </w:p>
    <w:p>
      <w:pPr>
        <w:pStyle w:val="Heading2"/>
      </w:pPr>
      <w:r>
        <w:t>4.1 Mathematical derivation</w:t>
      </w:r>
    </w:p>
    <w:p>
      <w:pPr>
        <w:jc w:val="center"/>
      </w:pPr>
      <w:r>
        <w:rPr>
          <w:rFonts w:ascii="Cambria Math" w:hAnsi="Cambria Math"/>
          <w:b/>
          <w:color w:val="1F4E79"/>
          <w:sz w:val="21"/>
        </w:rPr>
        <w:t>Number of unique pairs = (n − 1) + (n − 2) + … + 1</w:t>
      </w:r>
    </w:p>
    <w:p>
      <w:pPr>
        <w:jc w:val="center"/>
      </w:pPr>
      <w:r>
        <w:rPr>
          <w:rFonts w:ascii="Cambria Math" w:hAnsi="Cambria Math"/>
          <w:b/>
          <w:color w:val="1F4E79"/>
          <w:sz w:val="21"/>
        </w:rPr>
        <w:t>P(n) = n(n − 1) / 2 = C(n, 2)</w:t>
      </w:r>
    </w:p>
    <w:p>
      <w:r>
        <w:rPr>
          <w:b w:val="0"/>
          <w:i w:val="0"/>
        </w:rPr>
        <w:t>For each candidate pair A = (x₁, y₁), B = (x₂, y₂), compare squared distances:</w:t>
      </w:r>
    </w:p>
    <w:p>
      <w:pPr>
        <w:jc w:val="center"/>
      </w:pPr>
      <w:r>
        <w:rPr>
          <w:rFonts w:ascii="Cambria Math" w:hAnsi="Cambria Math"/>
          <w:b/>
          <w:color w:val="1F4E79"/>
          <w:sz w:val="21"/>
        </w:rPr>
        <w:t>d² = (x₂ − x₁)² + (y₂ − y₁)²</w:t>
      </w:r>
    </w:p>
    <w:p>
      <w:r>
        <w:rPr>
          <w:b w:val="0"/>
          <w:i w:val="0"/>
        </w:rPr>
        <w:t>Comparing squared distances avoids taking a square root for every pair. Take one square root at the end to report the minimum Euclidean distance.</w:t>
      </w:r>
    </w:p>
    <w:p>
      <w:pPr>
        <w:pStyle w:val="Heading2"/>
      </w:pPr>
      <w:r>
        <w:t>4.2 Algorithm</w:t>
      </w:r>
    </w:p>
    <w:p>
      <w:pPr>
        <w:pStyle w:val="ListNumber"/>
      </w:pPr>
      <w:r>
        <w:t>Set bestDistanceSquared to infinity and bestPair to empty.</w:t>
      </w:r>
    </w:p>
    <w:p>
      <w:pPr>
        <w:pStyle w:val="ListNumber"/>
      </w:pPr>
      <w:r>
        <w:t>For i from 0 to n − 2, iterate j from i + 1 to n − 1.</w:t>
      </w:r>
    </w:p>
    <w:p>
      <w:pPr>
        <w:pStyle w:val="ListNumber"/>
      </w:pPr>
      <w:r>
        <w:t>Calculate squared distance between points[i] and points[j].</w:t>
      </w:r>
    </w:p>
    <w:p>
      <w:pPr>
        <w:pStyle w:val="ListNumber"/>
      </w:pPr>
      <w:r>
        <w:t>If the squared distance is smaller than bestDistanceSquared, update the best distance and pair.</w:t>
      </w:r>
    </w:p>
    <w:p>
      <w:pPr>
        <w:pStyle w:val="ListNumber"/>
      </w:pPr>
      <w:r>
        <w:t>Return bestPair and the square root of bestDistanceSquared.</w:t>
      </w:r>
    </w:p>
    <w:p>
      <w:pPr>
        <w:pStyle w:val="Heading2"/>
      </w:pPr>
      <w:r>
        <w:t>4.3 Experiment with three input sizes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pPr>
              <w:spacing w:after="20"/>
            </w:pPr>
            <w:r/>
            <w:r>
              <w:rPr>
                <w:rFonts w:ascii="Calibri" w:hAnsi="Calibri"/>
                <w:b/>
                <w:color w:val="FFFFFF"/>
                <w:sz w:val="16"/>
              </w:rPr>
              <w:t>Number of drones n</w:t>
            </w:r>
          </w:p>
        </w:tc>
        <w:tc>
          <w:tcPr>
            <w:tcW w:type="dxa" w:w="2520"/>
            <w:shd w:fill="1F4E79"/>
          </w:tcPr>
          <w:p>
            <w:pPr>
              <w:spacing w:after="20"/>
            </w:pPr>
            <w:r/>
            <w:r>
              <w:rPr>
                <w:rFonts w:ascii="Calibri" w:hAnsi="Calibri"/>
                <w:b/>
                <w:color w:val="FFFFFF"/>
                <w:sz w:val="16"/>
              </w:rPr>
              <w:t>Unique pairs examined</w:t>
            </w:r>
          </w:p>
        </w:tc>
        <w:tc>
          <w:tcPr>
            <w:tcW w:type="dxa" w:w="2520"/>
            <w:shd w:fill="1F4E79"/>
          </w:tcPr>
          <w:p>
            <w:pPr>
              <w:spacing w:after="20"/>
            </w:pPr>
            <w:r/>
            <w:r>
              <w:rPr>
                <w:rFonts w:ascii="Calibri" w:hAnsi="Calibri"/>
                <w:b/>
                <w:color w:val="FFFFFF"/>
                <w:sz w:val="16"/>
              </w:rPr>
              <w:t>Distance calculations</w:t>
            </w:r>
          </w:p>
        </w:tc>
        <w:tc>
          <w:tcPr>
            <w:tcW w:type="dxa" w:w="2520"/>
            <w:shd w:fill="1F4E79"/>
          </w:tcPr>
          <w:p>
            <w:pPr>
              <w:spacing w:after="20"/>
            </w:pPr>
            <w:r/>
            <w:r>
              <w:rPr>
                <w:rFonts w:ascii="Calibri" w:hAnsi="Calibri"/>
                <w:b/>
                <w:color w:val="FFFFFF"/>
                <w:sz w:val="16"/>
              </w:rPr>
              <w:t>Minimum distance (test data)</w:t>
            </w:r>
          </w:p>
        </w:tc>
      </w:tr>
      <w:tr>
        <w:tc>
          <w:tcPr>
            <w:tcW w:type="dxa" w:w="2520"/>
            <w:shd w:fill="F1F5F9"/>
          </w:tcPr>
          <w:p>
            <w:pPr>
              <w:spacing w:after="20"/>
            </w:pPr>
            <w:r/>
            <w:r>
              <w:rPr>
                <w:rFonts w:ascii="Calibri" w:hAnsi="Calibri"/>
                <w:b w:val="0"/>
                <w:sz w:val="16"/>
              </w:rPr>
              <w:t>10</w:t>
            </w:r>
          </w:p>
        </w:tc>
        <w:tc>
          <w:tcPr>
            <w:tcW w:type="dxa" w:w="2520"/>
            <w:shd w:fill="F1F5F9"/>
          </w:tcPr>
          <w:p>
            <w:pPr>
              <w:spacing w:after="20"/>
            </w:pPr>
            <w:r/>
            <w:r>
              <w:rPr>
                <w:rFonts w:ascii="Calibri" w:hAnsi="Calibri"/>
                <w:b w:val="0"/>
                <w:sz w:val="16"/>
              </w:rPr>
              <w:t>45</w:t>
            </w:r>
          </w:p>
        </w:tc>
        <w:tc>
          <w:tcPr>
            <w:tcW w:type="dxa" w:w="2520"/>
            <w:shd w:fill="F1F5F9"/>
          </w:tcPr>
          <w:p>
            <w:pPr>
              <w:spacing w:after="20"/>
            </w:pPr>
            <w:r/>
            <w:r>
              <w:rPr>
                <w:rFonts w:ascii="Calibri" w:hAnsi="Calibri"/>
                <w:b w:val="0"/>
                <w:sz w:val="16"/>
              </w:rPr>
              <w:t>45</w:t>
            </w:r>
          </w:p>
        </w:tc>
        <w:tc>
          <w:tcPr>
            <w:tcW w:type="dxa" w:w="2520"/>
            <w:shd w:fill="F1F5F9"/>
          </w:tcPr>
          <w:p>
            <w:pPr>
              <w:spacing w:after="20"/>
            </w:pPr>
            <w:r/>
            <w:r>
              <w:rPr>
                <w:rFonts w:ascii="Calibri" w:hAnsi="Calibri"/>
                <w:b w:val="0"/>
                <w:sz w:val="16"/>
              </w:rPr>
              <w:t>37.656</w:t>
            </w:r>
          </w:p>
        </w:tc>
      </w:tr>
      <w:tr>
        <w:tc>
          <w:tcPr>
            <w:tcW w:type="dxa" w:w="2520"/>
          </w:tcPr>
          <w:p>
            <w:pPr>
              <w:spacing w:after="20"/>
            </w:pPr>
            <w:r/>
            <w:r>
              <w:rPr>
                <w:rFonts w:ascii="Calibri" w:hAnsi="Calibri"/>
                <w:b w:val="0"/>
                <w:sz w:val="16"/>
              </w:rPr>
              <w:t>100</w:t>
            </w:r>
          </w:p>
        </w:tc>
        <w:tc>
          <w:tcPr>
            <w:tcW w:type="dxa" w:w="2520"/>
          </w:tcPr>
          <w:p>
            <w:pPr>
              <w:spacing w:after="20"/>
            </w:pPr>
            <w:r/>
            <w:r>
              <w:rPr>
                <w:rFonts w:ascii="Calibri" w:hAnsi="Calibri"/>
                <w:b w:val="0"/>
                <w:sz w:val="16"/>
              </w:rPr>
              <w:t>4950</w:t>
            </w:r>
          </w:p>
        </w:tc>
        <w:tc>
          <w:tcPr>
            <w:tcW w:type="dxa" w:w="2520"/>
          </w:tcPr>
          <w:p>
            <w:pPr>
              <w:spacing w:after="20"/>
            </w:pPr>
            <w:r/>
            <w:r>
              <w:rPr>
                <w:rFonts w:ascii="Calibri" w:hAnsi="Calibri"/>
                <w:b w:val="0"/>
                <w:sz w:val="16"/>
              </w:rPr>
              <w:t>4950</w:t>
            </w:r>
          </w:p>
        </w:tc>
        <w:tc>
          <w:tcPr>
            <w:tcW w:type="dxa" w:w="2520"/>
          </w:tcPr>
          <w:p>
            <w:pPr>
              <w:spacing w:after="20"/>
            </w:pPr>
            <w:r/>
            <w:r>
              <w:rPr>
                <w:rFonts w:ascii="Calibri" w:hAnsi="Calibri"/>
                <w:b w:val="0"/>
                <w:sz w:val="16"/>
              </w:rPr>
              <w:t>37.656</w:t>
            </w:r>
          </w:p>
        </w:tc>
      </w:tr>
      <w:tr>
        <w:tc>
          <w:tcPr>
            <w:tcW w:type="dxa" w:w="2520"/>
            <w:shd w:fill="F1F5F9"/>
          </w:tcPr>
          <w:p>
            <w:pPr>
              <w:spacing w:after="20"/>
            </w:pPr>
            <w:r/>
            <w:r>
              <w:rPr>
                <w:rFonts w:ascii="Calibri" w:hAnsi="Calibri"/>
                <w:b w:val="0"/>
                <w:sz w:val="16"/>
              </w:rPr>
              <w:t>500</w:t>
            </w:r>
          </w:p>
        </w:tc>
        <w:tc>
          <w:tcPr>
            <w:tcW w:type="dxa" w:w="2520"/>
            <w:shd w:fill="F1F5F9"/>
          </w:tcPr>
          <w:p>
            <w:pPr>
              <w:spacing w:after="20"/>
            </w:pPr>
            <w:r/>
            <w:r>
              <w:rPr>
                <w:rFonts w:ascii="Calibri" w:hAnsi="Calibri"/>
                <w:b w:val="0"/>
                <w:sz w:val="16"/>
              </w:rPr>
              <w:t>124750</w:t>
            </w:r>
          </w:p>
        </w:tc>
        <w:tc>
          <w:tcPr>
            <w:tcW w:type="dxa" w:w="2520"/>
            <w:shd w:fill="F1F5F9"/>
          </w:tcPr>
          <w:p>
            <w:pPr>
              <w:spacing w:after="20"/>
            </w:pPr>
            <w:r/>
            <w:r>
              <w:rPr>
                <w:rFonts w:ascii="Calibri" w:hAnsi="Calibri"/>
                <w:b w:val="0"/>
                <w:sz w:val="16"/>
              </w:rPr>
              <w:t>124750</w:t>
            </w:r>
          </w:p>
        </w:tc>
        <w:tc>
          <w:tcPr>
            <w:tcW w:type="dxa" w:w="2520"/>
            <w:shd w:fill="F1F5F9"/>
          </w:tcPr>
          <w:p>
            <w:pPr>
              <w:spacing w:after="20"/>
            </w:pPr>
            <w:r/>
            <w:r>
              <w:rPr>
                <w:rFonts w:ascii="Calibri" w:hAnsi="Calibri"/>
                <w:b w:val="0"/>
                <w:sz w:val="16"/>
              </w:rPr>
              <w:t>20.616</w:t>
            </w:r>
          </w:p>
        </w:tc>
      </w:tr>
    </w:tbl>
    <w:p/>
    <w:p>
      <w:r>
        <w:rPr>
          <w:b w:val="0"/>
          <w:i w:val="0"/>
        </w:rPr>
        <w:t>The pair counts are exact: n = 10 gives 45; n = 100 gives 4,950; n = 500 gives 124,750. The test coordinates are generated deterministically for reproducibility.</w:t>
      </w:r>
    </w:p>
    <w:p>
      <w:pPr>
        <w:pStyle w:val="Heading2"/>
      </w:pPr>
      <w:r>
        <w:t>4.4 Growth and practical limit</w:t>
      </w:r>
    </w:p>
    <w:p>
      <w:r>
        <w:rPr>
          <w:b w:val="0"/>
          <w:i w:val="0"/>
        </w:rPr>
        <w:t>The count grows quadratically. Doubling n changes n(n − 1)/2 to approximately four times as many pairs. Define an illustrative response-time requirement of at most one second in the local experiment; the largest acceptable n must be measured on the actual machine because distance-calculation speed varies. Based on the operation count, a dataset of 500 drones already requires 124,750 pair checks, while 10,000 drones require 49,995,000 checks.</w:t>
      </w:r>
    </w:p>
    <w:p>
      <w:r>
        <w:rPr>
          <w:b w:val="0"/>
          <w:i w:val="0"/>
        </w:rPr>
        <w:t>The inefficiency comes from evaluating every possible pair, including pairs that cannot plausibly be closest. A redesigned method should exploit spatial ordering or divide the points into regions so it can avoid comparing many distant pairs. A divide-and-conquer closest-pair algorithm is one option, but this question does not require implementing it.</w:t>
      </w:r>
    </w:p>
    <w:p>
      <w:pPr>
        <w:pStyle w:val="Heading1"/>
      </w:pPr>
      <w:r>
        <w:t>Q5 – Brute-Force Convex Hull (7 Marks)</w:t>
      </w:r>
    </w:p>
    <w:p>
      <w:r>
        <w:rPr>
          <w:b w:val="0"/>
          <w:i w:val="0"/>
        </w:rPr>
        <w:t>A convex hull is the smallest convex polygon containing all given points. For two candidate points A and B, the directed line AB divides other points according to the sign of the orientation determinant.</w:t>
      </w:r>
    </w:p>
    <w:p>
      <w:pPr>
        <w:jc w:val="center"/>
      </w:pPr>
      <w:r>
        <w:rPr>
          <w:rFonts w:ascii="Cambria Math" w:hAnsi="Cambria Math"/>
          <w:b/>
          <w:color w:val="1F4E79"/>
          <w:sz w:val="21"/>
        </w:rPr>
        <w:t>orient(A,B,C) = (Bx − Ax)(Cy − Ay) − (By − Ay)(Cx − Ax)</w:t>
      </w:r>
    </w:p>
    <w:p>
      <w:pPr>
        <w:pStyle w:val="ListBullet"/>
      </w:pPr>
      <w:r>
        <w:t>A positive result means C lies on one side of the directed line.</w:t>
      </w:r>
    </w:p>
    <w:p>
      <w:pPr>
        <w:pStyle w:val="ListBullet"/>
      </w:pPr>
      <w:r>
        <w:t>A negative result means C lies on the other side.</w:t>
      </w:r>
    </w:p>
    <w:p>
      <w:pPr>
        <w:pStyle w:val="ListBullet"/>
      </w:pPr>
      <w:r>
        <w:t>A zero result means A, B and C are collinear.</w:t>
      </w:r>
    </w:p>
    <w:p>
      <w:pPr>
        <w:pStyle w:val="Heading2"/>
      </w:pPr>
      <w:r>
        <w:t>5.1 Derived decision rule</w:t>
      </w:r>
    </w:p>
    <w:p>
      <w:r>
        <w:rPr>
          <w:b w:val="0"/>
          <w:i w:val="0"/>
        </w:rPr>
        <w:t>Examine each unordered pair of points (A, B). Test every other point C. If points occur strictly on both sides of AB, the segment cannot be a convex-hull edge. If all other points lie on one side or on the line, AB is a candidate hull edge. The collection of accepted candidate edges forms the boundary; in a complete implementation, collinear boundary points need consistent handling to avoid including internal segments along the same hull side.</w:t>
      </w:r>
    </w:p>
    <w:p>
      <w:pPr>
        <w:pStyle w:val="Heading2"/>
      </w:pPr>
      <w:r>
        <w:t>5.2 Pseudocode</w:t>
      </w:r>
    </w:p>
    <w:p>
      <w:r>
        <w:rPr>
          <w:rFonts w:ascii="Consolas" w:hAnsi="Consolas"/>
          <w:sz w:val="18"/>
        </w:rPr>
        <w:t>for each pair of points A, B with A before B:</w:t>
        <w:br/>
        <w:t xml:space="preserve">    hasPositive = false</w:t>
        <w:br/>
        <w:t xml:space="preserve">    hasNegative = false</w:t>
        <w:br/>
        <w:t xml:space="preserve">    for each point C other than A and B:</w:t>
        <w:br/>
        <w:t xml:space="preserve">        value = orient(A, B, C)</w:t>
        <w:br/>
        <w:t xml:space="preserve">        if value &gt; 0: hasPositive = true</w:t>
        <w:br/>
        <w:t xml:space="preserve">        if value &lt; 0: hasNegative = true</w:t>
        <w:br/>
        <w:t xml:space="preserve">    if not (hasPositive and hasNegative):</w:t>
        <w:br/>
        <w:t xml:space="preserve">        record AB as a candidate hull edge</w:t>
      </w:r>
    </w:p>
    <w:p>
      <w:pPr>
        <w:pStyle w:val="Heading2"/>
      </w:pPr>
      <w:r>
        <w:t>5.3 Designed tests</w:t>
      </w:r>
    </w:p>
    <w:p>
      <w:r>
        <w:rPr>
          <w:b w:val="0"/>
          <w:i w:val="0"/>
        </w:rPr>
        <w:t>A – square with interior points: points = [(0, 0), (4, 0), (4, 4), (0, 4), (2, 2), (1, 2)]</w:t>
      </w:r>
    </w:p>
    <w:p>
      <w:r>
        <w:rPr>
          <w:b w:val="0"/>
          <w:i w:val="0"/>
        </w:rPr>
        <w:t>Orientation tests performed by this implementation: 60. Candidate edges accepted: 4.</w:t>
      </w:r>
    </w:p>
    <w:p>
      <w:r>
        <w:rPr>
          <w:b w:val="0"/>
          <w:i w:val="0"/>
        </w:rPr>
        <w:t>Accepted unordered candidate edges: (0, 0)-(0, 4), (0, 0)-(4, 0), (4, 0)-(4, 4), (4, 4)-(0, 4)</w:t>
      </w:r>
    </w:p>
    <w:p>
      <w:r>
        <w:rPr>
          <w:b w:val="0"/>
          <w:i w:val="0"/>
        </w:rPr>
        <w:t>B – mixed boundary and interior points: points = [(0, 0), (2, 0), (4, 0), (4, 3), (2, 1), (0, 3)]</w:t>
      </w:r>
    </w:p>
    <w:p>
      <w:r>
        <w:rPr>
          <w:b w:val="0"/>
          <w:i w:val="0"/>
        </w:rPr>
        <w:t>Orientation tests performed by this implementation: 60. Candidate edges accepted: 6.</w:t>
      </w:r>
    </w:p>
    <w:p>
      <w:r>
        <w:rPr>
          <w:b w:val="0"/>
          <w:i w:val="0"/>
        </w:rPr>
        <w:t>Accepted unordered candidate edges: (0, 0)-(0, 3), (0, 0)-(2, 0), (0, 0)-(4, 0), (2, 0)-(4, 0), (4, 0)-(4, 3), (4, 3)-(0, 3)</w:t>
      </w:r>
    </w:p>
    <w:p>
      <w:r>
        <w:rPr>
          <w:b w:val="0"/>
          <w:i w:val="0"/>
        </w:rPr>
        <w:t>Visualisation guide: plot all points on an x-y scatter chart, then draw the accepted outer edges. For the first dataset, the expected outer boundary is the square joining (0,0), (4,0), (4,4), and (0,4); points (2,2) and (1,2) are interior.</w:t>
      </w:r>
    </w:p>
    <w:p>
      <w:pPr>
        <w:pStyle w:val="Heading2"/>
      </w:pPr>
      <w:r>
        <w:t>5.4 Complexity and correctness reasoning</w:t>
      </w:r>
    </w:p>
    <w:p>
      <w:r>
        <w:rPr>
          <w:b w:val="0"/>
          <w:i w:val="0"/>
        </w:rPr>
        <w:t>There are n(n − 1)/2 candidate point pairs. For each pair, up to n − 2 other points are tested. The orientation-test count is therefore Θ(n³) in the straightforward implementation.</w:t>
      </w:r>
    </w:p>
    <w:p>
      <w:pPr>
        <w:jc w:val="center"/>
      </w:pPr>
      <w:r>
        <w:rPr>
          <w:rFonts w:ascii="Cambria Math" w:hAnsi="Cambria Math"/>
          <w:b/>
          <w:color w:val="1F4E79"/>
          <w:sz w:val="21"/>
        </w:rPr>
        <w:t>Time: O(n³)   |   Auxiliary space: O(1) beyond the stored points and output</w:t>
      </w:r>
    </w:p>
    <w:p>
      <w:r>
        <w:rPr>
          <w:b w:val="0"/>
          <w:i w:val="0"/>
        </w:rPr>
        <w:t>If points lie on both sides of line AB, the line cuts through the point set and AB cannot be a supporting edge of the convex hull. If all points lie on one side, AB is a supporting line and its segment may lie on the hull boundary. The all-collinear case and multiple collinear points require special handling to output only the appropriate boundary segments.</w:t>
      </w:r>
    </w:p>
    <w:p>
      <w:pPr>
        <w:pStyle w:val="Heading1"/>
      </w:pPr>
      <w:r>
        <w:t>Q6 – Exhaustive Search and Combinatorial Growth (8 Marks)</w:t>
      </w:r>
    </w:p>
    <w:p>
      <w:r>
        <w:rPr>
          <w:b w:val="0"/>
          <w:i w:val="0"/>
        </w:rPr>
        <w:t>Represent a candidate package selection as a binary vector: 1 means package selected and 0 means not selected. For n packages, there are 2ⁿ possible subsets, including the empty subset. For each subset, compute total weight and total value; discard it if weight exceeds the payload limit; otherwise retain it if its value is greater than the best value found so far.</w:t>
      </w:r>
    </w:p>
    <w:p>
      <w:pPr>
        <w:pStyle w:val="Heading2"/>
      </w:pPr>
      <w:r>
        <w:t>6.1 Pseudocode</w:t>
      </w:r>
    </w:p>
    <w:p>
      <w:r>
        <w:rPr>
          <w:rFonts w:ascii="Consolas" w:hAnsi="Consolas"/>
          <w:sz w:val="18"/>
        </w:rPr>
        <w:t>bestValue = -1</w:t>
        <w:br/>
        <w:t>bestSubset = empty</w:t>
        <w:br/>
        <w:t>for mask from 0 to 2^n - 1:</w:t>
        <w:br/>
        <w:t xml:space="preserve">    totalWeight = 0</w:t>
        <w:br/>
        <w:t xml:space="preserve">    totalValue = 0</w:t>
        <w:br/>
        <w:t xml:space="preserve">    for each package i:</w:t>
        <w:br/>
        <w:t xml:space="preserve">        if bit i of mask is 1:</w:t>
        <w:br/>
        <w:t xml:space="preserve">            totalWeight += weight[i]</w:t>
        <w:br/>
        <w:t xml:space="preserve">            totalValue += value[i]</w:t>
        <w:br/>
        <w:t xml:space="preserve">    if totalWeight &lt;= capacity and totalValue &gt; bestValue:</w:t>
        <w:br/>
        <w:t xml:space="preserve">        bestValue = totalValue</w:t>
        <w:br/>
        <w:t xml:space="preserve">        bestSubset = mask</w:t>
        <w:br/>
        <w:t>return bestSubset, bestValue</w:t>
      </w:r>
    </w:p>
    <w:p>
      <w:pPr>
        <w:pStyle w:val="Heading2"/>
      </w:pPr>
      <w:r>
        <w:t>6.2 Small correctness-verification instance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pPr>
              <w:spacing w:after="20"/>
            </w:pPr>
            <w:r/>
            <w:r>
              <w:rPr>
                <w:rFonts w:ascii="Calibri" w:hAnsi="Calibri"/>
                <w:b/>
                <w:color w:val="FFFFFF"/>
                <w:sz w:val="17"/>
              </w:rPr>
              <w:t>Package</w:t>
            </w:r>
          </w:p>
        </w:tc>
        <w:tc>
          <w:tcPr>
            <w:tcW w:type="dxa" w:w="3360"/>
            <w:shd w:fill="1F4E79"/>
          </w:tcPr>
          <w:p>
            <w:pPr>
              <w:spacing w:after="20"/>
            </w:pPr>
            <w:r/>
            <w:r>
              <w:rPr>
                <w:rFonts w:ascii="Calibri" w:hAnsi="Calibri"/>
                <w:b/>
                <w:color w:val="FFFFFF"/>
                <w:sz w:val="17"/>
              </w:rPr>
              <w:t>Weight</w:t>
            </w:r>
          </w:p>
        </w:tc>
        <w:tc>
          <w:tcPr>
            <w:tcW w:type="dxa" w:w="3360"/>
            <w:shd w:fill="1F4E79"/>
          </w:tcPr>
          <w:p>
            <w:pPr>
              <w:spacing w:after="20"/>
            </w:pPr>
            <w:r/>
            <w:r>
              <w:rPr>
                <w:rFonts w:ascii="Calibri" w:hAnsi="Calibri"/>
                <w:b/>
                <w:color w:val="FFFFFF"/>
                <w:sz w:val="17"/>
              </w:rPr>
              <w:t>Humanitarian value</w:t>
            </w:r>
          </w:p>
        </w:tc>
      </w:tr>
      <w:tr>
        <w:tc>
          <w:tcPr>
            <w:tcW w:type="dxa" w:w="3360"/>
            <w:shd w:fill="F1F5F9"/>
          </w:tcPr>
          <w:p>
            <w:pPr>
              <w:spacing w:after="20"/>
            </w:pPr>
            <w:r/>
            <w:r>
              <w:rPr>
                <w:rFonts w:ascii="Calibri" w:hAnsi="Calibri"/>
                <w:b w:val="0"/>
                <w:sz w:val="17"/>
              </w:rPr>
              <w:t>P1</w:t>
            </w:r>
          </w:p>
        </w:tc>
        <w:tc>
          <w:tcPr>
            <w:tcW w:type="dxa" w:w="3360"/>
            <w:shd w:fill="F1F5F9"/>
          </w:tcPr>
          <w:p>
            <w:pPr>
              <w:spacing w:after="20"/>
            </w:pPr>
            <w:r/>
            <w:r>
              <w:rPr>
                <w:rFonts w:ascii="Calibri" w:hAnsi="Calibri"/>
                <w:b w:val="0"/>
                <w:sz w:val="17"/>
              </w:rPr>
              <w:t>2</w:t>
            </w:r>
          </w:p>
        </w:tc>
        <w:tc>
          <w:tcPr>
            <w:tcW w:type="dxa" w:w="3360"/>
            <w:shd w:fill="F1F5F9"/>
          </w:tcPr>
          <w:p>
            <w:pPr>
              <w:spacing w:after="20"/>
            </w:pPr>
            <w:r/>
            <w:r>
              <w:rPr>
                <w:rFonts w:ascii="Calibri" w:hAnsi="Calibri"/>
                <w:b w:val="0"/>
                <w:sz w:val="17"/>
              </w:rPr>
              <w:t>3</w:t>
            </w:r>
          </w:p>
        </w:tc>
      </w:tr>
      <w:tr>
        <w:tc>
          <w:tcPr>
            <w:tcW w:type="dxa" w:w="3360"/>
          </w:tcPr>
          <w:p>
            <w:pPr>
              <w:spacing w:after="20"/>
            </w:pPr>
            <w:r/>
            <w:r>
              <w:rPr>
                <w:rFonts w:ascii="Calibri" w:hAnsi="Calibri"/>
                <w:b w:val="0"/>
                <w:sz w:val="17"/>
              </w:rPr>
              <w:t>P2</w:t>
            </w:r>
          </w:p>
        </w:tc>
        <w:tc>
          <w:tcPr>
            <w:tcW w:type="dxa" w:w="3360"/>
          </w:tcPr>
          <w:p>
            <w:pPr>
              <w:spacing w:after="20"/>
            </w:pPr>
            <w:r/>
            <w:r>
              <w:rPr>
                <w:rFonts w:ascii="Calibri" w:hAnsi="Calibri"/>
                <w:b w:val="0"/>
                <w:sz w:val="17"/>
              </w:rPr>
              <w:t>3</w:t>
            </w:r>
          </w:p>
        </w:tc>
        <w:tc>
          <w:tcPr>
            <w:tcW w:type="dxa" w:w="3360"/>
          </w:tcPr>
          <w:p>
            <w:pPr>
              <w:spacing w:after="20"/>
            </w:pPr>
            <w:r/>
            <w:r>
              <w:rPr>
                <w:rFonts w:ascii="Calibri" w:hAnsi="Calibri"/>
                <w:b w:val="0"/>
                <w:sz w:val="17"/>
              </w:rPr>
              <w:t>4</w:t>
            </w:r>
          </w:p>
        </w:tc>
      </w:tr>
      <w:tr>
        <w:tc>
          <w:tcPr>
            <w:tcW w:type="dxa" w:w="3360"/>
            <w:shd w:fill="F1F5F9"/>
          </w:tcPr>
          <w:p>
            <w:pPr>
              <w:spacing w:after="20"/>
            </w:pPr>
            <w:r/>
            <w:r>
              <w:rPr>
                <w:rFonts w:ascii="Calibri" w:hAnsi="Calibri"/>
                <w:b w:val="0"/>
                <w:sz w:val="17"/>
              </w:rPr>
              <w:t>P3</w:t>
            </w:r>
          </w:p>
        </w:tc>
        <w:tc>
          <w:tcPr>
            <w:tcW w:type="dxa" w:w="3360"/>
            <w:shd w:fill="F1F5F9"/>
          </w:tcPr>
          <w:p>
            <w:pPr>
              <w:spacing w:after="20"/>
            </w:pPr>
            <w:r/>
            <w:r>
              <w:rPr>
                <w:rFonts w:ascii="Calibri" w:hAnsi="Calibri"/>
                <w:b w:val="0"/>
                <w:sz w:val="17"/>
              </w:rPr>
              <w:t>4</w:t>
            </w:r>
          </w:p>
        </w:tc>
        <w:tc>
          <w:tcPr>
            <w:tcW w:type="dxa" w:w="3360"/>
            <w:shd w:fill="F1F5F9"/>
          </w:tcPr>
          <w:p>
            <w:pPr>
              <w:spacing w:after="20"/>
            </w:pPr>
            <w:r/>
            <w:r>
              <w:rPr>
                <w:rFonts w:ascii="Calibri" w:hAnsi="Calibri"/>
                <w:b w:val="0"/>
                <w:sz w:val="17"/>
              </w:rPr>
              <w:t>5</w:t>
            </w:r>
          </w:p>
        </w:tc>
      </w:tr>
      <w:tr>
        <w:tc>
          <w:tcPr>
            <w:tcW w:type="dxa" w:w="3360"/>
          </w:tcPr>
          <w:p>
            <w:pPr>
              <w:spacing w:after="20"/>
            </w:pPr>
            <w:r/>
            <w:r>
              <w:rPr>
                <w:rFonts w:ascii="Calibri" w:hAnsi="Calibri"/>
                <w:b w:val="0"/>
                <w:sz w:val="17"/>
              </w:rPr>
              <w:t>P4</w:t>
            </w:r>
          </w:p>
        </w:tc>
        <w:tc>
          <w:tcPr>
            <w:tcW w:type="dxa" w:w="3360"/>
          </w:tcPr>
          <w:p>
            <w:pPr>
              <w:spacing w:after="20"/>
            </w:pPr>
            <w:r/>
            <w:r>
              <w:rPr>
                <w:rFonts w:ascii="Calibri" w:hAnsi="Calibri"/>
                <w:b w:val="0"/>
                <w:sz w:val="17"/>
              </w:rPr>
              <w:t>5</w:t>
            </w:r>
          </w:p>
        </w:tc>
        <w:tc>
          <w:tcPr>
            <w:tcW w:type="dxa" w:w="3360"/>
          </w:tcPr>
          <w:p>
            <w:pPr>
              <w:spacing w:after="20"/>
            </w:pPr>
            <w:r/>
            <w:r>
              <w:rPr>
                <w:rFonts w:ascii="Calibri" w:hAnsi="Calibri"/>
                <w:b w:val="0"/>
                <w:sz w:val="17"/>
              </w:rPr>
              <w:t>8</w:t>
            </w:r>
          </w:p>
        </w:tc>
      </w:tr>
    </w:tbl>
    <w:p/>
    <w:p>
      <w:r>
        <w:rPr>
          <w:b w:val="0"/>
          <w:i w:val="0"/>
        </w:rPr>
        <w:t>Payload capacity = 8. The exhaustive algorithm checks 2⁴ = 16 subsets. The best feasible selection is P2 + P4: weight 3 + 5 = 8 and value 4 + 8 = 12.</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pPr>
              <w:spacing w:after="20"/>
            </w:pPr>
            <w:r/>
            <w:r>
              <w:rPr>
                <w:rFonts w:ascii="Calibri" w:hAnsi="Calibri"/>
                <w:b/>
                <w:color w:val="FFFFFF"/>
                <w:sz w:val="17"/>
              </w:rPr>
              <w:t>Subsets checked</w:t>
            </w:r>
          </w:p>
        </w:tc>
        <w:tc>
          <w:tcPr>
            <w:tcW w:type="dxa" w:w="2016"/>
            <w:shd w:fill="1F4E79"/>
          </w:tcPr>
          <w:p>
            <w:pPr>
              <w:spacing w:after="20"/>
            </w:pPr>
            <w:r/>
            <w:r>
              <w:rPr>
                <w:rFonts w:ascii="Calibri" w:hAnsi="Calibri"/>
                <w:b/>
                <w:color w:val="FFFFFF"/>
                <w:sz w:val="17"/>
              </w:rPr>
              <w:t>Feasible subsets</w:t>
            </w:r>
          </w:p>
        </w:tc>
        <w:tc>
          <w:tcPr>
            <w:tcW w:type="dxa" w:w="2016"/>
            <w:shd w:fill="1F4E79"/>
          </w:tcPr>
          <w:p>
            <w:pPr>
              <w:spacing w:after="20"/>
            </w:pPr>
            <w:r/>
            <w:r>
              <w:rPr>
                <w:rFonts w:ascii="Calibri" w:hAnsi="Calibri"/>
                <w:b/>
                <w:color w:val="FFFFFF"/>
                <w:sz w:val="17"/>
              </w:rPr>
              <w:t>Best package IDs</w:t>
            </w:r>
          </w:p>
        </w:tc>
        <w:tc>
          <w:tcPr>
            <w:tcW w:type="dxa" w:w="2016"/>
            <w:shd w:fill="1F4E79"/>
          </w:tcPr>
          <w:p>
            <w:pPr>
              <w:spacing w:after="20"/>
            </w:pPr>
            <w:r/>
            <w:r>
              <w:rPr>
                <w:rFonts w:ascii="Calibri" w:hAnsi="Calibri"/>
                <w:b/>
                <w:color w:val="FFFFFF"/>
                <w:sz w:val="17"/>
              </w:rPr>
              <w:t>Total weight</w:t>
            </w:r>
          </w:p>
        </w:tc>
        <w:tc>
          <w:tcPr>
            <w:tcW w:type="dxa" w:w="2016"/>
            <w:shd w:fill="1F4E79"/>
          </w:tcPr>
          <w:p>
            <w:pPr>
              <w:spacing w:after="20"/>
            </w:pPr>
            <w:r/>
            <w:r>
              <w:rPr>
                <w:rFonts w:ascii="Calibri" w:hAnsi="Calibri"/>
                <w:b/>
                <w:color w:val="FFFFFF"/>
                <w:sz w:val="17"/>
              </w:rPr>
              <w:t>Total value</w:t>
            </w:r>
          </w:p>
        </w:tc>
      </w:tr>
      <w:tr>
        <w:tc>
          <w:tcPr>
            <w:tcW w:type="dxa" w:w="2016"/>
            <w:shd w:fill="F1F5F9"/>
          </w:tcPr>
          <w:p>
            <w:pPr>
              <w:spacing w:after="20"/>
            </w:pPr>
            <w:r/>
            <w:r>
              <w:rPr>
                <w:rFonts w:ascii="Calibri" w:hAnsi="Calibri"/>
                <w:b w:val="0"/>
                <w:sz w:val="17"/>
              </w:rPr>
              <w:t>16</w:t>
            </w:r>
          </w:p>
        </w:tc>
        <w:tc>
          <w:tcPr>
            <w:tcW w:type="dxa" w:w="2016"/>
            <w:shd w:fill="F1F5F9"/>
          </w:tcPr>
          <w:p>
            <w:pPr>
              <w:spacing w:after="20"/>
            </w:pPr>
            <w:r/>
            <w:r>
              <w:rPr>
                <w:rFonts w:ascii="Calibri" w:hAnsi="Calibri"/>
                <w:b w:val="0"/>
                <w:sz w:val="17"/>
              </w:rPr>
              <w:t>10</w:t>
            </w:r>
          </w:p>
        </w:tc>
        <w:tc>
          <w:tcPr>
            <w:tcW w:type="dxa" w:w="2016"/>
            <w:shd w:fill="F1F5F9"/>
          </w:tcPr>
          <w:p>
            <w:pPr>
              <w:spacing w:after="20"/>
            </w:pPr>
            <w:r/>
            <w:r>
              <w:rPr>
                <w:rFonts w:ascii="Calibri" w:hAnsi="Calibri"/>
                <w:b w:val="0"/>
                <w:sz w:val="17"/>
              </w:rPr>
              <w:t>[2, 4]</w:t>
            </w:r>
          </w:p>
        </w:tc>
        <w:tc>
          <w:tcPr>
            <w:tcW w:type="dxa" w:w="2016"/>
            <w:shd w:fill="F1F5F9"/>
          </w:tcPr>
          <w:p>
            <w:pPr>
              <w:spacing w:after="20"/>
            </w:pPr>
            <w:r/>
            <w:r>
              <w:rPr>
                <w:rFonts w:ascii="Calibri" w:hAnsi="Calibri"/>
                <w:b w:val="0"/>
                <w:sz w:val="17"/>
              </w:rPr>
              <w:t>8</w:t>
            </w:r>
          </w:p>
        </w:tc>
        <w:tc>
          <w:tcPr>
            <w:tcW w:type="dxa" w:w="2016"/>
            <w:shd w:fill="F1F5F9"/>
          </w:tcPr>
          <w:p>
            <w:pPr>
              <w:spacing w:after="20"/>
            </w:pPr>
            <w:r/>
            <w:r>
              <w:rPr>
                <w:rFonts w:ascii="Calibri" w:hAnsi="Calibri"/>
                <w:b w:val="0"/>
                <w:sz w:val="17"/>
              </w:rPr>
              <w:t>12</w:t>
            </w:r>
          </w:p>
        </w:tc>
      </w:tr>
    </w:tbl>
    <w:p/>
    <w:p>
      <w:r>
        <w:rPr>
          <w:b w:val="0"/>
          <w:i w:val="0"/>
        </w:rPr>
        <w:t>To independently verify the optimum, note that P4 has value 8 and weight 5. Adding P2 gives value 12 at exactly the capacity. P1 + P3 has weight 6 and value 8; P1 + P2 + P3 weighs 9 and is infeasible; P3 + P4 weighs 9 and is infeasible. The exhaustive enumeration checks every remaining combination, so no feasible subset with a higher value is missed.</w:t>
      </w:r>
    </w:p>
    <w:p>
      <w:pPr>
        <w:pStyle w:val="Heading2"/>
      </w:pPr>
      <w:r>
        <w:t>6.3 Growth investigation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pPr>
              <w:spacing w:after="20"/>
            </w:pPr>
            <w:r/>
            <w:r>
              <w:rPr>
                <w:rFonts w:ascii="Calibri" w:hAnsi="Calibri"/>
                <w:b/>
                <w:color w:val="FFFFFF"/>
                <w:sz w:val="16"/>
              </w:rPr>
              <w:t>Packages n</w:t>
            </w:r>
          </w:p>
        </w:tc>
        <w:tc>
          <w:tcPr>
            <w:tcW w:type="dxa" w:w="3360"/>
            <w:shd w:fill="1F4E79"/>
          </w:tcPr>
          <w:p>
            <w:pPr>
              <w:spacing w:after="20"/>
            </w:pPr>
            <w:r/>
            <w:r>
              <w:rPr>
                <w:rFonts w:ascii="Calibri" w:hAnsi="Calibri"/>
                <w:b/>
                <w:color w:val="FFFFFF"/>
                <w:sz w:val="16"/>
              </w:rPr>
              <w:t>Candidate subsets 2ⁿ</w:t>
            </w:r>
          </w:p>
        </w:tc>
        <w:tc>
          <w:tcPr>
            <w:tcW w:type="dxa" w:w="3360"/>
            <w:shd w:fill="1F4E79"/>
          </w:tcPr>
          <w:p>
            <w:pPr>
              <w:spacing w:after="20"/>
            </w:pPr>
            <w:r/>
            <w:r>
              <w:rPr>
                <w:rFonts w:ascii="Calibri" w:hAnsi="Calibri"/>
                <w:b/>
                <w:color w:val="FFFFFF"/>
                <w:sz w:val="16"/>
              </w:rPr>
              <w:t>Change from previous row</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pPr>
              <w:spacing w:after="20"/>
            </w:pPr>
            <w:r/>
            <w:r>
              <w:rPr>
                <w:rFonts w:ascii="Calibri" w:hAnsi="Calibri"/>
                <w:b/>
                <w:color w:val="FFFFFF"/>
                <w:sz w:val="17"/>
              </w:rPr>
              <w:t>n packages</w:t>
            </w:r>
          </w:p>
        </w:tc>
        <w:tc>
          <w:tcPr>
            <w:tcW w:type="dxa" w:w="3360"/>
            <w:shd w:fill="1F4E79"/>
          </w:tcPr>
          <w:p>
            <w:pPr>
              <w:spacing w:after="20"/>
            </w:pPr>
            <w:r/>
            <w:r>
              <w:rPr>
                <w:rFonts w:ascii="Calibri" w:hAnsi="Calibri"/>
                <w:b/>
                <w:color w:val="FFFFFF"/>
                <w:sz w:val="17"/>
              </w:rPr>
              <w:t>Candidate subsets</w:t>
            </w:r>
          </w:p>
        </w:tc>
        <w:tc>
          <w:tcPr>
            <w:tcW w:type="dxa" w:w="3360"/>
            <w:shd w:fill="1F4E79"/>
          </w:tcPr>
          <w:p>
            <w:pPr>
              <w:spacing w:after="20"/>
            </w:pPr>
            <w:r/>
            <w:r>
              <w:rPr>
                <w:rFonts w:ascii="Calibri" w:hAnsi="Calibri"/>
                <w:b/>
                <w:color w:val="FFFFFF"/>
                <w:sz w:val="17"/>
              </w:rPr>
              <w:t>Interpretation</w:t>
            </w:r>
          </w:p>
        </w:tc>
      </w:tr>
      <w:tr>
        <w:tc>
          <w:tcPr>
            <w:tcW w:type="dxa" w:w="3360"/>
            <w:shd w:fill="F1F5F9"/>
          </w:tcPr>
          <w:p>
            <w:pPr>
              <w:spacing w:after="20"/>
            </w:pPr>
            <w:r/>
            <w:r>
              <w:rPr>
                <w:rFonts w:ascii="Calibri" w:hAnsi="Calibri"/>
                <w:b w:val="0"/>
                <w:sz w:val="17"/>
              </w:rPr>
              <w:t>4</w:t>
            </w:r>
          </w:p>
        </w:tc>
        <w:tc>
          <w:tcPr>
            <w:tcW w:type="dxa" w:w="3360"/>
            <w:shd w:fill="F1F5F9"/>
          </w:tcPr>
          <w:p>
            <w:pPr>
              <w:spacing w:after="20"/>
            </w:pPr>
            <w:r/>
            <w:r>
              <w:rPr>
                <w:rFonts w:ascii="Calibri" w:hAnsi="Calibri"/>
                <w:b w:val="0"/>
                <w:sz w:val="17"/>
              </w:rPr>
              <w:t>16</w:t>
            </w:r>
          </w:p>
        </w:tc>
        <w:tc>
          <w:tcPr>
            <w:tcW w:type="dxa" w:w="3360"/>
            <w:shd w:fill="F1F5F9"/>
          </w:tcPr>
          <w:p>
            <w:pPr>
              <w:spacing w:after="20"/>
            </w:pPr>
            <w:r/>
            <w:r>
              <w:rPr>
                <w:rFonts w:ascii="Calibri" w:hAnsi="Calibri"/>
                <w:b w:val="0"/>
                <w:sz w:val="17"/>
              </w:rPr>
              <w:t>16 subset evaluations</w:t>
            </w:r>
          </w:p>
        </w:tc>
      </w:tr>
      <w:tr>
        <w:tc>
          <w:tcPr>
            <w:tcW w:type="dxa" w:w="3360"/>
          </w:tcPr>
          <w:p>
            <w:pPr>
              <w:spacing w:after="20"/>
            </w:pPr>
            <w:r/>
            <w:r>
              <w:rPr>
                <w:rFonts w:ascii="Calibri" w:hAnsi="Calibri"/>
                <w:b w:val="0"/>
                <w:sz w:val="17"/>
              </w:rPr>
              <w:t>10</w:t>
            </w:r>
          </w:p>
        </w:tc>
        <w:tc>
          <w:tcPr>
            <w:tcW w:type="dxa" w:w="3360"/>
          </w:tcPr>
          <w:p>
            <w:pPr>
              <w:spacing w:after="20"/>
            </w:pPr>
            <w:r/>
            <w:r>
              <w:rPr>
                <w:rFonts w:ascii="Calibri" w:hAnsi="Calibri"/>
                <w:b w:val="0"/>
                <w:sz w:val="17"/>
              </w:rPr>
              <w:t>1024</w:t>
            </w:r>
          </w:p>
        </w:tc>
        <w:tc>
          <w:tcPr>
            <w:tcW w:type="dxa" w:w="3360"/>
          </w:tcPr>
          <w:p>
            <w:pPr>
              <w:spacing w:after="20"/>
            </w:pPr>
            <w:r/>
            <w:r>
              <w:rPr>
                <w:rFonts w:ascii="Calibri" w:hAnsi="Calibri"/>
                <w:b w:val="0"/>
                <w:sz w:val="17"/>
              </w:rPr>
              <w:t>1,024 subset evaluations</w:t>
            </w:r>
          </w:p>
        </w:tc>
      </w:tr>
      <w:tr>
        <w:tc>
          <w:tcPr>
            <w:tcW w:type="dxa" w:w="3360"/>
            <w:shd w:fill="F1F5F9"/>
          </w:tcPr>
          <w:p>
            <w:pPr>
              <w:spacing w:after="20"/>
            </w:pPr>
            <w:r/>
            <w:r>
              <w:rPr>
                <w:rFonts w:ascii="Calibri" w:hAnsi="Calibri"/>
                <w:b w:val="0"/>
                <w:sz w:val="17"/>
              </w:rPr>
              <w:t>20</w:t>
            </w:r>
          </w:p>
        </w:tc>
        <w:tc>
          <w:tcPr>
            <w:tcW w:type="dxa" w:w="3360"/>
            <w:shd w:fill="F1F5F9"/>
          </w:tcPr>
          <w:p>
            <w:pPr>
              <w:spacing w:after="20"/>
            </w:pPr>
            <w:r/>
            <w:r>
              <w:rPr>
                <w:rFonts w:ascii="Calibri" w:hAnsi="Calibri"/>
                <w:b w:val="0"/>
                <w:sz w:val="17"/>
              </w:rPr>
              <w:t>1048576</w:t>
            </w:r>
          </w:p>
        </w:tc>
        <w:tc>
          <w:tcPr>
            <w:tcW w:type="dxa" w:w="3360"/>
            <w:shd w:fill="F1F5F9"/>
          </w:tcPr>
          <w:p>
            <w:pPr>
              <w:spacing w:after="20"/>
            </w:pPr>
            <w:r/>
            <w:r>
              <w:rPr>
                <w:rFonts w:ascii="Calibri" w:hAnsi="Calibri"/>
                <w:b w:val="0"/>
                <w:sz w:val="17"/>
              </w:rPr>
              <w:t>1,048,576 subset evaluations</w:t>
            </w:r>
          </w:p>
        </w:tc>
      </w:tr>
      <w:tr>
        <w:tc>
          <w:tcPr>
            <w:tcW w:type="dxa" w:w="3360"/>
          </w:tcPr>
          <w:p>
            <w:pPr>
              <w:spacing w:after="20"/>
            </w:pPr>
            <w:r/>
            <w:r>
              <w:rPr>
                <w:rFonts w:ascii="Calibri" w:hAnsi="Calibri"/>
                <w:b w:val="0"/>
                <w:sz w:val="17"/>
              </w:rPr>
              <w:t>25</w:t>
            </w:r>
          </w:p>
        </w:tc>
        <w:tc>
          <w:tcPr>
            <w:tcW w:type="dxa" w:w="3360"/>
          </w:tcPr>
          <w:p>
            <w:pPr>
              <w:spacing w:after="20"/>
            </w:pPr>
            <w:r/>
            <w:r>
              <w:rPr>
                <w:rFonts w:ascii="Calibri" w:hAnsi="Calibri"/>
                <w:b w:val="0"/>
                <w:sz w:val="17"/>
              </w:rPr>
              <w:t>33554432</w:t>
            </w:r>
          </w:p>
        </w:tc>
        <w:tc>
          <w:tcPr>
            <w:tcW w:type="dxa" w:w="3360"/>
          </w:tcPr>
          <w:p>
            <w:pPr>
              <w:spacing w:after="20"/>
            </w:pPr>
            <w:r/>
            <w:r>
              <w:rPr>
                <w:rFonts w:ascii="Calibri" w:hAnsi="Calibri"/>
                <w:b w:val="0"/>
                <w:sz w:val="17"/>
              </w:rPr>
              <w:t>33,554,432 subset evaluations</w:t>
            </w:r>
          </w:p>
        </w:tc>
      </w:tr>
    </w:tbl>
    <w:p/>
    <w:p>
      <w:r>
        <w:rPr>
          <w:b w:val="0"/>
          <w:i w:val="0"/>
        </w:rPr>
        <w:t>Each added package doubles the number of candidate subsets: 2ⁿ⁺¹ = 2 × 2ⁿ. For example, increasing from 20 to 25 packages multiplies the search space by 32, from 1,048,576 to 33,554,432 subsets.</w:t>
      </w:r>
    </w:p>
    <w:p>
      <w:pPr>
        <w:pStyle w:val="Heading2"/>
      </w:pPr>
      <w:r>
        <w:t>6.4 Deployment decision</w:t>
      </w:r>
    </w:p>
    <w:p>
      <w:r>
        <w:rPr>
          <w:b w:val="0"/>
          <w:i w:val="0"/>
        </w:rPr>
        <w:t>For this report, choose a one-second target for the decision calculation in the tested environment. The exact maximum n must be established by running the implementation and recording the subset count and runtime on the target machine. Since exhaustive search grows exponentially, it should be reserved for small package counts. For larger instances, redesign the strategy to prune infeasible partial selections, use dynamic programming for suitable integer capacities, or use approximation/optimization methods when exact exhaustive enumeration is too slow.</w:t>
      </w:r>
    </w:p>
    <w:p>
      <w:r>
        <w:rPr>
          <w:b w:val="0"/>
          <w:i w:val="0"/>
        </w:rPr>
        <w:t>This is a reasoned deployment boundary rather than a hardware-independent fixed number: the operation budget depends on how many packages each subset evaluation processes, the machine, and implementation language.</w:t>
      </w:r>
    </w:p>
    <w:p>
      <w:pPr>
        <w:pStyle w:val="Heading1"/>
      </w:pPr>
      <w:r>
        <w:t>Q7 – Diagnose, Redesign and Validate (13 Marks)</w:t>
      </w:r>
    </w:p>
    <w:p>
      <w:r>
        <w:rPr>
          <w:b w:val="0"/>
          <w:i w:val="0"/>
        </w:rPr>
        <w:t>Selected solution: brute-force string matching from Q3. This is suitable for redesign because repeated prefixes cause the matcher to redo character comparisons at nearby alignments.</w:t>
      </w:r>
    </w:p>
    <w:p>
      <w:pPr>
        <w:pStyle w:val="Heading2"/>
      </w:pPr>
      <w:r>
        <w:t>A. Diagnose the computational bottleneck (2 marks)</w:t>
      </w:r>
    </w:p>
    <w:p>
      <w:r>
        <w:rPr>
          <w:b w:val="0"/>
          <w:i w:val="0"/>
        </w:rPr>
        <w:t>The costly operation is the character comparison. In the worst case, the algorithm compares up to m characters at each of n − m + 1 alignments. Thus the count is O((n − m + 1)m), or O(nm). The repeated work occurs when a mismatch is found after a long matching prefix: the next alignment starts comparing from the beginning even though some prefix information is already known.</w:t>
      </w:r>
    </w:p>
    <w:p>
      <w:pPr>
        <w:pStyle w:val="Heading2"/>
      </w:pPr>
      <w:r>
        <w:t>B. Define the design objective (2 marks)</w:t>
      </w:r>
    </w:p>
    <w:p>
      <w:r>
        <w:rPr>
          <w:b w:val="0"/>
          <w:i w:val="0"/>
        </w:rPr>
        <w:t>Objective: reduce repeated character comparisons by preprocessing the pattern and reusing information about its prefixes. Measure success using the number of character comparisons on the same text-pattern pairs. The redesign should return the same match positions as brute force.</w:t>
      </w:r>
    </w:p>
    <w:p>
      <w:pPr>
        <w:pStyle w:val="Heading2"/>
      </w:pPr>
      <w:r>
        <w:t>C. Revised computational strategy (4 marks)</w:t>
      </w:r>
    </w:p>
    <w:p>
      <w:r>
        <w:rPr>
          <w:b w:val="0"/>
          <w:i w:val="0"/>
        </w:rPr>
        <w:t>Use a prefix table (also called an LPS table: longest proper prefix that is also a suffix). Preprocess the pattern once. During matching, when a mismatch occurs after some characters matched, use the prefix table to shift the pattern without rechecking text characters already accounted for.</w:t>
      </w:r>
    </w:p>
    <w:p>
      <w:r>
        <w:rPr>
          <w:b w:val="0"/>
          <w:i w:val="0"/>
        </w:rPr>
        <w:t>This design introduces O(m) preprocessing time and O(m) extra memory. For a single very short pattern and tiny text, the preprocessing overhead may not be worthwhile. For long logs or repeated searches with the same signature, the saved comparisons can outweigh the preprocessing cost.</w:t>
      </w:r>
    </w:p>
    <w:p>
      <w:r>
        <w:rPr>
          <w:rFonts w:ascii="Consolas" w:hAnsi="Consolas"/>
          <w:sz w:val="17"/>
        </w:rPr>
        <w:t>BuildLPS(pattern):</w:t>
        <w:br/>
        <w:t xml:space="preserve">    lps[0] = 0</w:t>
        <w:br/>
        <w:t xml:space="preserve">    length = 0</w:t>
        <w:br/>
        <w:t xml:space="preserve">    i = 1</w:t>
        <w:br/>
        <w:t xml:space="preserve">    while i &lt; m:</w:t>
        <w:br/>
        <w:t xml:space="preserve">        if pattern[i] == pattern[length]:</w:t>
        <w:br/>
        <w:t xml:space="preserve">            length += 1</w:t>
        <w:br/>
        <w:t xml:space="preserve">            lps[i] = length</w:t>
        <w:br/>
        <w:t xml:space="preserve">            i += 1</w:t>
        <w:br/>
        <w:t xml:space="preserve">        else if length &gt; 0:</w:t>
        <w:br/>
        <w:t xml:space="preserve">            length = lps[length - 1]</w:t>
        <w:br/>
        <w:t xml:space="preserve">        else:</w:t>
        <w:br/>
        <w:t xml:space="preserve">            lps[i] = 0</w:t>
        <w:br/>
        <w:t xml:space="preserve">            i += 1</w:t>
        <w:br/>
        <w:br/>
        <w:t>Search(text, pattern):</w:t>
        <w:br/>
        <w:t xml:space="preserve">    build lps</w:t>
        <w:br/>
        <w:t xml:space="preserve">    i = 0; j = 0</w:t>
        <w:br/>
        <w:t xml:space="preserve">    while i &lt; n:</w:t>
        <w:br/>
        <w:t xml:space="preserve">        compare text[i] with pattern[j]</w:t>
        <w:br/>
        <w:t xml:space="preserve">        if equal: i += 1; j += 1</w:t>
        <w:br/>
        <w:t xml:space="preserve">        if j == m: report i - m; j = lps[j - 1]</w:t>
        <w:br/>
        <w:t xml:space="preserve">        else if mismatch and j &gt; 0: j = lps[j - 1]</w:t>
        <w:br/>
        <w:t xml:space="preserve">        else if mismatch: i += 1</w:t>
      </w:r>
    </w:p>
    <w:p>
      <w:pPr>
        <w:pStyle w:val="Heading2"/>
      </w:pPr>
      <w:r>
        <w:t>D. Predict before implementing (1 mark)</w:t>
      </w:r>
    </w:p>
    <w:p>
      <w:r>
        <w:rPr>
          <w:b w:val="0"/>
          <w:i w:val="0"/>
        </w:rPr>
        <w:t>Prediction: on repeated-prefix patterns, the prefix-table method will perform fewer character comparisons than brute force. On very short patterns with early mismatches, the difference may be small or the preprocessing may add overhead. The primary performance measure is character-comparison count.</w:t>
      </w:r>
    </w:p>
    <w:p>
      <w:pPr>
        <w:pStyle w:val="Heading2"/>
      </w:pPr>
      <w:r>
        <w:t>E. Implement and validate (2 marks)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1F4E79"/>
          </w:tcPr>
          <w:p>
            <w:pPr>
              <w:spacing w:after="20"/>
            </w:pPr>
            <w:r/>
            <w:r>
              <w:rPr>
                <w:rFonts w:ascii="Calibri" w:hAnsi="Calibri"/>
                <w:b/>
                <w:color w:val="FFFFFF"/>
                <w:sz w:val="14"/>
              </w:rPr>
              <w:t>Test</w:t>
            </w:r>
          </w:p>
        </w:tc>
        <w:tc>
          <w:tcPr>
            <w:tcW w:type="dxa" w:w="1260"/>
            <w:shd w:fill="1F4E79"/>
          </w:tcPr>
          <w:p>
            <w:pPr>
              <w:spacing w:after="20"/>
            </w:pPr>
            <w:r/>
            <w:r>
              <w:rPr>
                <w:rFonts w:ascii="Calibri" w:hAnsi="Calibri"/>
                <w:b/>
                <w:color w:val="FFFFFF"/>
                <w:sz w:val="14"/>
              </w:rPr>
              <w:t>n</w:t>
            </w:r>
          </w:p>
        </w:tc>
        <w:tc>
          <w:tcPr>
            <w:tcW w:type="dxa" w:w="1260"/>
            <w:shd w:fill="1F4E79"/>
          </w:tcPr>
          <w:p>
            <w:pPr>
              <w:spacing w:after="20"/>
            </w:pPr>
            <w:r/>
            <w:r>
              <w:rPr>
                <w:rFonts w:ascii="Calibri" w:hAnsi="Calibri"/>
                <w:b/>
                <w:color w:val="FFFFFF"/>
                <w:sz w:val="14"/>
              </w:rPr>
              <w:t>m</w:t>
            </w:r>
          </w:p>
        </w:tc>
        <w:tc>
          <w:tcPr>
            <w:tcW w:type="dxa" w:w="1260"/>
            <w:shd w:fill="1F4E79"/>
          </w:tcPr>
          <w:p>
            <w:pPr>
              <w:spacing w:after="20"/>
            </w:pPr>
            <w:r/>
            <w:r>
              <w:rPr>
                <w:rFonts w:ascii="Calibri" w:hAnsi="Calibri"/>
                <w:b/>
                <w:color w:val="FFFFFF"/>
                <w:sz w:val="14"/>
              </w:rPr>
              <w:t>Brute comparisons</w:t>
            </w:r>
          </w:p>
        </w:tc>
        <w:tc>
          <w:tcPr>
            <w:tcW w:type="dxa" w:w="1260"/>
            <w:shd w:fill="1F4E79"/>
          </w:tcPr>
          <w:p>
            <w:pPr>
              <w:spacing w:after="20"/>
            </w:pPr>
            <w:r/>
            <w:r>
              <w:rPr>
                <w:rFonts w:ascii="Calibri" w:hAnsi="Calibri"/>
                <w:b/>
                <w:color w:val="FFFFFF"/>
                <w:sz w:val="14"/>
              </w:rPr>
              <w:t>KMP search comparisons</w:t>
            </w:r>
          </w:p>
        </w:tc>
        <w:tc>
          <w:tcPr>
            <w:tcW w:type="dxa" w:w="1260"/>
            <w:shd w:fill="1F4E79"/>
          </w:tcPr>
          <w:p>
            <w:pPr>
              <w:spacing w:after="20"/>
            </w:pPr>
            <w:r/>
            <w:r>
              <w:rPr>
                <w:rFonts w:ascii="Calibri" w:hAnsi="Calibri"/>
                <w:b/>
                <w:color w:val="FFFFFF"/>
                <w:sz w:val="14"/>
              </w:rPr>
              <w:t>KMP preprocessing comparisons</w:t>
            </w:r>
          </w:p>
        </w:tc>
        <w:tc>
          <w:tcPr>
            <w:tcW w:type="dxa" w:w="1260"/>
            <w:shd w:fill="1F4E79"/>
          </w:tcPr>
          <w:p>
            <w:pPr>
              <w:spacing w:after="20"/>
            </w:pPr>
            <w:r/>
            <w:r>
              <w:rPr>
                <w:rFonts w:ascii="Calibri" w:hAnsi="Calibri"/>
                <w:b/>
                <w:color w:val="FFFFFF"/>
                <w:sz w:val="14"/>
              </w:rPr>
              <w:t>Brute matches</w:t>
            </w:r>
          </w:p>
        </w:tc>
        <w:tc>
          <w:tcPr>
            <w:tcW w:type="dxa" w:w="1260"/>
            <w:shd w:fill="1F4E79"/>
          </w:tcPr>
          <w:p>
            <w:pPr>
              <w:spacing w:after="20"/>
            </w:pPr>
            <w:r/>
            <w:r>
              <w:rPr>
                <w:rFonts w:ascii="Calibri" w:hAnsi="Calibri"/>
                <w:b/>
                <w:color w:val="FFFFFF"/>
                <w:sz w:val="14"/>
              </w:rPr>
              <w:t>KMP matches</w:t>
            </w:r>
          </w:p>
        </w:tc>
      </w:tr>
      <w:tr>
        <w:tc>
          <w:tcPr>
            <w:tcW w:type="dxa" w:w="1260"/>
            <w:shd w:fill="F1F5F9"/>
          </w:tcPr>
          <w:p>
            <w:pPr>
              <w:spacing w:after="20"/>
            </w:pPr>
            <w:r/>
            <w:r>
              <w:rPr>
                <w:rFonts w:ascii="Calibri" w:hAnsi="Calibri"/>
                <w:b w:val="0"/>
                <w:sz w:val="14"/>
              </w:rPr>
              <w:t>Repeated prefix</w:t>
            </w:r>
          </w:p>
        </w:tc>
        <w:tc>
          <w:tcPr>
            <w:tcW w:type="dxa" w:w="1260"/>
            <w:shd w:fill="F1F5F9"/>
          </w:tcPr>
          <w:p>
            <w:pPr>
              <w:spacing w:after="20"/>
            </w:pPr>
            <w:r/>
            <w:r>
              <w:rPr>
                <w:rFonts w:ascii="Calibri" w:hAnsi="Calibri"/>
                <w:b w:val="0"/>
                <w:sz w:val="14"/>
              </w:rPr>
              <w:t>21</w:t>
            </w:r>
          </w:p>
        </w:tc>
        <w:tc>
          <w:tcPr>
            <w:tcW w:type="dxa" w:w="1260"/>
            <w:shd w:fill="F1F5F9"/>
          </w:tcPr>
          <w:p>
            <w:pPr>
              <w:spacing w:after="20"/>
            </w:pPr>
            <w:r/>
            <w:r>
              <w:rPr>
                <w:rFonts w:ascii="Calibri" w:hAnsi="Calibri"/>
                <w:b w:val="0"/>
                <w:sz w:val="14"/>
              </w:rPr>
              <w:t>11</w:t>
            </w:r>
          </w:p>
        </w:tc>
        <w:tc>
          <w:tcPr>
            <w:tcW w:type="dxa" w:w="1260"/>
            <w:shd w:fill="F1F5F9"/>
          </w:tcPr>
          <w:p>
            <w:pPr>
              <w:spacing w:after="20"/>
            </w:pPr>
            <w:r/>
            <w:r>
              <w:rPr>
                <w:rFonts w:ascii="Calibri" w:hAnsi="Calibri"/>
                <w:b w:val="0"/>
                <w:sz w:val="14"/>
              </w:rPr>
              <w:t>121</w:t>
            </w:r>
          </w:p>
        </w:tc>
        <w:tc>
          <w:tcPr>
            <w:tcW w:type="dxa" w:w="1260"/>
            <w:shd w:fill="F1F5F9"/>
          </w:tcPr>
          <w:p>
            <w:pPr>
              <w:spacing w:after="20"/>
            </w:pPr>
            <w:r/>
            <w:r>
              <w:rPr>
                <w:rFonts w:ascii="Calibri" w:hAnsi="Calibri"/>
                <w:b w:val="0"/>
                <w:sz w:val="14"/>
              </w:rPr>
              <w:t>41</w:t>
            </w:r>
          </w:p>
        </w:tc>
        <w:tc>
          <w:tcPr>
            <w:tcW w:type="dxa" w:w="1260"/>
            <w:shd w:fill="F1F5F9"/>
          </w:tcPr>
          <w:p>
            <w:pPr>
              <w:spacing w:after="20"/>
            </w:pPr>
            <w:r/>
            <w:r>
              <w:rPr>
                <w:rFonts w:ascii="Calibri" w:hAnsi="Calibri"/>
                <w:b w:val="0"/>
                <w:sz w:val="14"/>
              </w:rPr>
              <w:t>19</w:t>
            </w:r>
          </w:p>
        </w:tc>
        <w:tc>
          <w:tcPr>
            <w:tcW w:type="dxa" w:w="1260"/>
            <w:shd w:fill="F1F5F9"/>
          </w:tcPr>
          <w:p>
            <w:pPr>
              <w:spacing w:after="20"/>
            </w:pPr>
            <w:r/>
            <w:r>
              <w:rPr>
                <w:rFonts w:ascii="Calibri" w:hAnsi="Calibri"/>
                <w:b w:val="0"/>
                <w:sz w:val="14"/>
              </w:rPr>
              <w:t>[]</w:t>
            </w:r>
          </w:p>
        </w:tc>
        <w:tc>
          <w:tcPr>
            <w:tcW w:type="dxa" w:w="1260"/>
            <w:shd w:fill="F1F5F9"/>
          </w:tcPr>
          <w:p>
            <w:pPr>
              <w:spacing w:after="20"/>
            </w:pPr>
            <w:r/>
            <w:r>
              <w:rPr>
                <w:rFonts w:ascii="Calibri" w:hAnsi="Calibri"/>
                <w:b w:val="0"/>
                <w:sz w:val="14"/>
              </w:rPr>
              <w:t>[]</w:t>
            </w:r>
          </w:p>
        </w:tc>
      </w:tr>
      <w:tr>
        <w:tc>
          <w:tcPr>
            <w:tcW w:type="dxa" w:w="1260"/>
          </w:tcPr>
          <w:p>
            <w:pPr>
              <w:spacing w:after="20"/>
            </w:pPr>
            <w:r/>
            <w:r>
              <w:rPr>
                <w:rFonts w:ascii="Calibri" w:hAnsi="Calibri"/>
                <w:b w:val="0"/>
                <w:sz w:val="14"/>
              </w:rPr>
              <w:t>Quick mismatch</w:t>
            </w:r>
          </w:p>
        </w:tc>
        <w:tc>
          <w:tcPr>
            <w:tcW w:type="dxa" w:w="1260"/>
          </w:tcPr>
          <w:p>
            <w:pPr>
              <w:spacing w:after="20"/>
            </w:pPr>
            <w:r/>
            <w:r>
              <w:rPr>
                <w:rFonts w:ascii="Calibri" w:hAnsi="Calibri"/>
                <w:b w:val="0"/>
                <w:sz w:val="14"/>
              </w:rPr>
              <w:t>10</w:t>
            </w:r>
          </w:p>
        </w:tc>
        <w:tc>
          <w:tcPr>
            <w:tcW w:type="dxa" w:w="1260"/>
          </w:tcPr>
          <w:p>
            <w:pPr>
              <w:spacing w:after="20"/>
            </w:pPr>
            <w:r/>
            <w:r>
              <w:rPr>
                <w:rFonts w:ascii="Calibri" w:hAnsi="Calibri"/>
                <w:b w:val="0"/>
                <w:sz w:val="14"/>
              </w:rPr>
              <w:t>3</w:t>
            </w:r>
          </w:p>
        </w:tc>
        <w:tc>
          <w:tcPr>
            <w:tcW w:type="dxa" w:w="1260"/>
          </w:tcPr>
          <w:p>
            <w:pPr>
              <w:spacing w:after="20"/>
            </w:pPr>
            <w:r/>
            <w:r>
              <w:rPr>
                <w:rFonts w:ascii="Calibri" w:hAnsi="Calibri"/>
                <w:b w:val="0"/>
                <w:sz w:val="14"/>
              </w:rPr>
              <w:t>8</w:t>
            </w:r>
          </w:p>
        </w:tc>
        <w:tc>
          <w:tcPr>
            <w:tcW w:type="dxa" w:w="1260"/>
          </w:tcPr>
          <w:p>
            <w:pPr>
              <w:spacing w:after="20"/>
            </w:pPr>
            <w:r/>
            <w:r>
              <w:rPr>
                <w:rFonts w:ascii="Calibri" w:hAnsi="Calibri"/>
                <w:b w:val="0"/>
                <w:sz w:val="14"/>
              </w:rPr>
              <w:t>10</w:t>
            </w:r>
          </w:p>
        </w:tc>
        <w:tc>
          <w:tcPr>
            <w:tcW w:type="dxa" w:w="1260"/>
          </w:tcPr>
          <w:p>
            <w:pPr>
              <w:spacing w:after="20"/>
            </w:pPr>
            <w:r/>
            <w:r>
              <w:rPr>
                <w:rFonts w:ascii="Calibri" w:hAnsi="Calibri"/>
                <w:b w:val="0"/>
                <w:sz w:val="14"/>
              </w:rPr>
              <w:t>2</w:t>
            </w:r>
          </w:p>
        </w:tc>
        <w:tc>
          <w:tcPr>
            <w:tcW w:type="dxa" w:w="1260"/>
          </w:tcPr>
          <w:p>
            <w:pPr>
              <w:spacing w:after="20"/>
            </w:pPr>
            <w:r/>
            <w:r>
              <w:rPr>
                <w:rFonts w:ascii="Calibri" w:hAnsi="Calibri"/>
                <w:b w:val="0"/>
                <w:sz w:val="14"/>
              </w:rPr>
              <w:t>[]</w:t>
            </w:r>
          </w:p>
        </w:tc>
        <w:tc>
          <w:tcPr>
            <w:tcW w:type="dxa" w:w="1260"/>
          </w:tcPr>
          <w:p>
            <w:pPr>
              <w:spacing w:after="20"/>
            </w:pPr>
            <w:r/>
            <w:r>
              <w:rPr>
                <w:rFonts w:ascii="Calibri" w:hAnsi="Calibri"/>
                <w:b w:val="0"/>
                <w:sz w:val="14"/>
              </w:rPr>
              <w:t>[]</w:t>
            </w:r>
          </w:p>
        </w:tc>
      </w:tr>
      <w:tr>
        <w:tc>
          <w:tcPr>
            <w:tcW w:type="dxa" w:w="1260"/>
            <w:shd w:fill="F1F5F9"/>
          </w:tcPr>
          <w:p>
            <w:pPr>
              <w:spacing w:after="20"/>
            </w:pPr>
            <w:r/>
            <w:r>
              <w:rPr>
                <w:rFonts w:ascii="Calibri" w:hAnsi="Calibri"/>
                <w:b w:val="0"/>
                <w:sz w:val="14"/>
              </w:rPr>
              <w:t>Pattern near end</w:t>
            </w:r>
          </w:p>
        </w:tc>
        <w:tc>
          <w:tcPr>
            <w:tcW w:type="dxa" w:w="1260"/>
            <w:shd w:fill="F1F5F9"/>
          </w:tcPr>
          <w:p>
            <w:pPr>
              <w:spacing w:after="20"/>
            </w:pPr>
            <w:r/>
            <w:r>
              <w:rPr>
                <w:rFonts w:ascii="Calibri" w:hAnsi="Calibri"/>
                <w:b w:val="0"/>
                <w:sz w:val="14"/>
              </w:rPr>
              <w:t>18</w:t>
            </w:r>
          </w:p>
        </w:tc>
        <w:tc>
          <w:tcPr>
            <w:tcW w:type="dxa" w:w="1260"/>
            <w:shd w:fill="F1F5F9"/>
          </w:tcPr>
          <w:p>
            <w:pPr>
              <w:spacing w:after="20"/>
            </w:pPr>
            <w:r/>
            <w:r>
              <w:rPr>
                <w:rFonts w:ascii="Calibri" w:hAnsi="Calibri"/>
                <w:b w:val="0"/>
                <w:sz w:val="14"/>
              </w:rPr>
              <w:t>3</w:t>
            </w:r>
          </w:p>
        </w:tc>
        <w:tc>
          <w:tcPr>
            <w:tcW w:type="dxa" w:w="1260"/>
            <w:shd w:fill="F1F5F9"/>
          </w:tcPr>
          <w:p>
            <w:pPr>
              <w:spacing w:after="20"/>
            </w:pPr>
            <w:r/>
            <w:r>
              <w:rPr>
                <w:rFonts w:ascii="Calibri" w:hAnsi="Calibri"/>
                <w:b w:val="0"/>
                <w:sz w:val="14"/>
              </w:rPr>
              <w:t>18</w:t>
            </w:r>
          </w:p>
        </w:tc>
        <w:tc>
          <w:tcPr>
            <w:tcW w:type="dxa" w:w="1260"/>
            <w:shd w:fill="F1F5F9"/>
          </w:tcPr>
          <w:p>
            <w:pPr>
              <w:spacing w:after="20"/>
            </w:pPr>
            <w:r/>
            <w:r>
              <w:rPr>
                <w:rFonts w:ascii="Calibri" w:hAnsi="Calibri"/>
                <w:b w:val="0"/>
                <w:sz w:val="14"/>
              </w:rPr>
              <w:t>18</w:t>
            </w:r>
          </w:p>
        </w:tc>
        <w:tc>
          <w:tcPr>
            <w:tcW w:type="dxa" w:w="1260"/>
            <w:shd w:fill="F1F5F9"/>
          </w:tcPr>
          <w:p>
            <w:pPr>
              <w:spacing w:after="20"/>
            </w:pPr>
            <w:r/>
            <w:r>
              <w:rPr>
                <w:rFonts w:ascii="Calibri" w:hAnsi="Calibri"/>
                <w:b w:val="0"/>
                <w:sz w:val="14"/>
              </w:rPr>
              <w:t>2</w:t>
            </w:r>
          </w:p>
        </w:tc>
        <w:tc>
          <w:tcPr>
            <w:tcW w:type="dxa" w:w="1260"/>
            <w:shd w:fill="F1F5F9"/>
          </w:tcPr>
          <w:p>
            <w:pPr>
              <w:spacing w:after="20"/>
            </w:pPr>
            <w:r/>
            <w:r>
              <w:rPr>
                <w:rFonts w:ascii="Calibri" w:hAnsi="Calibri"/>
                <w:b w:val="0"/>
                <w:sz w:val="14"/>
              </w:rPr>
              <w:t>[15]</w:t>
            </w:r>
          </w:p>
        </w:tc>
        <w:tc>
          <w:tcPr>
            <w:tcW w:type="dxa" w:w="1260"/>
            <w:shd w:fill="F1F5F9"/>
          </w:tcPr>
          <w:p>
            <w:pPr>
              <w:spacing w:after="20"/>
            </w:pPr>
            <w:r/>
            <w:r>
              <w:rPr>
                <w:rFonts w:ascii="Calibri" w:hAnsi="Calibri"/>
                <w:b w:val="0"/>
                <w:sz w:val="14"/>
              </w:rPr>
              <w:t>[15]</w:t>
            </w:r>
          </w:p>
        </w:tc>
      </w:tr>
    </w:tbl>
    <w:p/>
    <w:p>
      <w:r>
        <w:rPr>
          <w:b w:val="0"/>
          <w:i w:val="0"/>
        </w:rPr>
        <w:t>Validation criterion: both methods must return identical match positions. The repeated-prefix test is the important stress case. KMP comparison counts shown for search exclude preprocessing; preprocessing comparisons are shown separately, so the total KMP character comparisons are the sum of those two columns.</w:t>
      </w:r>
    </w:p>
    <w:p>
      <w:pPr>
        <w:pStyle w:val="Heading2"/>
      </w:pPr>
      <w:r>
        <w:t>F. Defend the final design (2 marks)</w:t>
      </w:r>
    </w:p>
    <w:p>
      <w:r>
        <w:rPr>
          <w:b w:val="0"/>
          <w:i w:val="0"/>
        </w:rPr>
        <w:t>The redesign addresses the bottleneck by remembering pattern prefix structure and avoiding repeated comparisons. Its worst-case time is O(n + m), with O(m) extra memory, compared with O(nm) worst-case time for brute force. It is preferable for long logs and repeated-prefix signatures. The original brute-force method remains reasonable for short texts, very short patterns, or situations where implementation simplicity matters more than performance.</w:t>
      </w:r>
    </w:p>
    <w:p>
      <w:r>
        <w:rPr>
          <w:b w:val="0"/>
          <w:i w:val="0"/>
        </w:rPr>
        <w:t>The predicted improvement should be judged from the recorded comparison counts and identical match positions, not execution time alone. Runtime measurements may vary because of interpreter overhead, machine load and caching.</w:t>
      </w:r>
    </w:p>
    <w:p>
      <w:r>
        <w:br w:type="page"/>
      </w:r>
    </w:p>
    <w:p>
      <w:pPr>
        <w:pStyle w:val="Heading1"/>
      </w:pPr>
      <w:r>
        <w:t>Appendix A – Python Reference Implementations</w:t>
      </w:r>
    </w:p>
    <w:p>
      <w:r>
        <w:rPr>
          <w:b w:val="0"/>
          <w:i w:val="0"/>
        </w:rPr>
        <w:t>The following compact reference code implements the central algorithms and can be run with Python 3. The operation-count definitions should be kept consistent when collecting your own results.</w:t>
      </w:r>
    </w:p>
    <w:p>
      <w:pPr>
        <w:spacing w:after="0"/>
      </w:pPr>
      <w:r>
        <w:rPr>
          <w:rFonts w:ascii="Consolas" w:hAnsi="Consolas"/>
          <w:sz w:val="15"/>
        </w:rPr>
        <w:t>def selection_sort(a):</w:t>
      </w:r>
    </w:p>
    <w:p>
      <w:pPr>
        <w:spacing w:after="0"/>
      </w:pPr>
      <w:r>
        <w:rPr>
          <w:rFonts w:ascii="Consolas" w:hAnsi="Consolas"/>
          <w:sz w:val="15"/>
        </w:rPr>
        <w:t xml:space="preserve">    a = a[:]; comparisons = swaps = 0</w:t>
      </w:r>
    </w:p>
    <w:p>
      <w:pPr>
        <w:spacing w:after="0"/>
      </w:pPr>
      <w:r>
        <w:rPr>
          <w:rFonts w:ascii="Consolas" w:hAnsi="Consolas"/>
          <w:sz w:val="15"/>
        </w:rPr>
        <w:t xml:space="preserve">    for i in range(len(a) - 1):</w:t>
      </w:r>
    </w:p>
    <w:p>
      <w:pPr>
        <w:spacing w:after="0"/>
      </w:pPr>
      <w:r>
        <w:rPr>
          <w:rFonts w:ascii="Consolas" w:hAnsi="Consolas"/>
          <w:sz w:val="15"/>
        </w:rPr>
        <w:t xml:space="preserve">        m = i</w:t>
      </w:r>
    </w:p>
    <w:p>
      <w:pPr>
        <w:spacing w:after="0"/>
      </w:pPr>
      <w:r>
        <w:rPr>
          <w:rFonts w:ascii="Consolas" w:hAnsi="Consolas"/>
          <w:sz w:val="15"/>
        </w:rPr>
        <w:t xml:space="preserve">        for j in range(i + 1, len(a)):</w:t>
      </w:r>
    </w:p>
    <w:p>
      <w:pPr>
        <w:spacing w:after="0"/>
      </w:pPr>
      <w:r>
        <w:rPr>
          <w:rFonts w:ascii="Consolas" w:hAnsi="Consolas"/>
          <w:sz w:val="15"/>
        </w:rPr>
        <w:t xml:space="preserve">            comparisons += 1</w:t>
      </w:r>
    </w:p>
    <w:p>
      <w:pPr>
        <w:spacing w:after="0"/>
      </w:pPr>
      <w:r>
        <w:rPr>
          <w:rFonts w:ascii="Consolas" w:hAnsi="Consolas"/>
          <w:sz w:val="15"/>
        </w:rPr>
        <w:t xml:space="preserve">            if a[j] &lt; a[m]:</w:t>
      </w:r>
    </w:p>
    <w:p>
      <w:pPr>
        <w:spacing w:after="0"/>
      </w:pPr>
      <w:r>
        <w:rPr>
          <w:rFonts w:ascii="Consolas" w:hAnsi="Consolas"/>
          <w:sz w:val="15"/>
        </w:rPr>
        <w:t xml:space="preserve">                m = j</w:t>
      </w:r>
    </w:p>
    <w:p>
      <w:pPr>
        <w:spacing w:after="0"/>
      </w:pPr>
      <w:r>
        <w:rPr>
          <w:rFonts w:ascii="Consolas" w:hAnsi="Consolas"/>
          <w:sz w:val="15"/>
        </w:rPr>
        <w:t xml:space="preserve">        if m != i:</w:t>
      </w:r>
    </w:p>
    <w:p>
      <w:pPr>
        <w:spacing w:after="0"/>
      </w:pPr>
      <w:r>
        <w:rPr>
          <w:rFonts w:ascii="Consolas" w:hAnsi="Consolas"/>
          <w:sz w:val="15"/>
        </w:rPr>
        <w:t xml:space="preserve">            a[i], a[m] = a[m], a[i]</w:t>
      </w:r>
    </w:p>
    <w:p>
      <w:pPr>
        <w:spacing w:after="0"/>
      </w:pPr>
      <w:r>
        <w:rPr>
          <w:rFonts w:ascii="Consolas" w:hAnsi="Consolas"/>
          <w:sz w:val="15"/>
        </w:rPr>
        <w:t xml:space="preserve">            swaps += 1</w:t>
      </w:r>
    </w:p>
    <w:p>
      <w:pPr>
        <w:spacing w:after="0"/>
      </w:pPr>
      <w:r>
        <w:rPr>
          <w:rFonts w:ascii="Consolas" w:hAnsi="Consolas"/>
          <w:sz w:val="15"/>
        </w:rPr>
        <w:t xml:space="preserve">    return a, comparisons, swaps</w:t>
      </w:r>
    </w:p>
    <w:p>
      <w:pPr>
        <w:spacing w:after="0"/>
      </w:pPr>
      <w:r>
        <w:rPr>
          <w:rFonts w:ascii="Consolas" w:hAnsi="Consolas"/>
          <w:sz w:val="15"/>
        </w:rPr>
        <w:t xml:space="preserve"> </w:t>
      </w:r>
    </w:p>
    <w:p>
      <w:pPr>
        <w:spacing w:after="0"/>
      </w:pPr>
      <w:r>
        <w:rPr>
          <w:rFonts w:ascii="Consolas" w:hAnsi="Consolas"/>
          <w:sz w:val="15"/>
        </w:rPr>
        <w:t>def bubble_sort(a):</w:t>
      </w:r>
    </w:p>
    <w:p>
      <w:pPr>
        <w:spacing w:after="0"/>
      </w:pPr>
      <w:r>
        <w:rPr>
          <w:rFonts w:ascii="Consolas" w:hAnsi="Consolas"/>
          <w:sz w:val="15"/>
        </w:rPr>
        <w:t xml:space="preserve">    a = a[:]; comparisons = swaps = 0</w:t>
      </w:r>
    </w:p>
    <w:p>
      <w:pPr>
        <w:spacing w:after="0"/>
      </w:pPr>
      <w:r>
        <w:rPr>
          <w:rFonts w:ascii="Consolas" w:hAnsi="Consolas"/>
          <w:sz w:val="15"/>
        </w:rPr>
        <w:t xml:space="preserve">    for i in range(len(a) - 1):</w:t>
      </w:r>
    </w:p>
    <w:p>
      <w:pPr>
        <w:spacing w:after="0"/>
      </w:pPr>
      <w:r>
        <w:rPr>
          <w:rFonts w:ascii="Consolas" w:hAnsi="Consolas"/>
          <w:sz w:val="15"/>
        </w:rPr>
        <w:t xml:space="preserve">        changed = False</w:t>
      </w:r>
    </w:p>
    <w:p>
      <w:pPr>
        <w:spacing w:after="0"/>
      </w:pPr>
      <w:r>
        <w:rPr>
          <w:rFonts w:ascii="Consolas" w:hAnsi="Consolas"/>
          <w:sz w:val="15"/>
        </w:rPr>
        <w:t xml:space="preserve">        for j in range(len(a) - 1 - i):</w:t>
      </w:r>
    </w:p>
    <w:p>
      <w:pPr>
        <w:spacing w:after="0"/>
      </w:pPr>
      <w:r>
        <w:rPr>
          <w:rFonts w:ascii="Consolas" w:hAnsi="Consolas"/>
          <w:sz w:val="15"/>
        </w:rPr>
        <w:t xml:space="preserve">            comparisons += 1</w:t>
      </w:r>
    </w:p>
    <w:p>
      <w:pPr>
        <w:spacing w:after="0"/>
      </w:pPr>
      <w:r>
        <w:rPr>
          <w:rFonts w:ascii="Consolas" w:hAnsi="Consolas"/>
          <w:sz w:val="15"/>
        </w:rPr>
        <w:t xml:space="preserve">            if a[j] &gt; a[j + 1]:</w:t>
      </w:r>
    </w:p>
    <w:p>
      <w:pPr>
        <w:spacing w:after="0"/>
      </w:pPr>
      <w:r>
        <w:rPr>
          <w:rFonts w:ascii="Consolas" w:hAnsi="Consolas"/>
          <w:sz w:val="15"/>
        </w:rPr>
        <w:t xml:space="preserve">                a[j], a[j + 1] = a[j + 1], a[j]</w:t>
      </w:r>
    </w:p>
    <w:p>
      <w:pPr>
        <w:spacing w:after="0"/>
      </w:pPr>
      <w:r>
        <w:rPr>
          <w:rFonts w:ascii="Consolas" w:hAnsi="Consolas"/>
          <w:sz w:val="15"/>
        </w:rPr>
        <w:t xml:space="preserve">                swaps += 1</w:t>
      </w:r>
    </w:p>
    <w:p>
      <w:pPr>
        <w:spacing w:after="0"/>
      </w:pPr>
      <w:r>
        <w:rPr>
          <w:rFonts w:ascii="Consolas" w:hAnsi="Consolas"/>
          <w:sz w:val="15"/>
        </w:rPr>
        <w:t xml:space="preserve">                changed = True</w:t>
      </w:r>
    </w:p>
    <w:p>
      <w:pPr>
        <w:spacing w:after="0"/>
      </w:pPr>
      <w:r>
        <w:rPr>
          <w:rFonts w:ascii="Consolas" w:hAnsi="Consolas"/>
          <w:sz w:val="15"/>
        </w:rPr>
        <w:t xml:space="preserve">        if not changed:</w:t>
      </w:r>
    </w:p>
    <w:p>
      <w:pPr>
        <w:spacing w:after="0"/>
      </w:pPr>
      <w:r>
        <w:rPr>
          <w:rFonts w:ascii="Consolas" w:hAnsi="Consolas"/>
          <w:sz w:val="15"/>
        </w:rPr>
        <w:t xml:space="preserve">            break</w:t>
      </w:r>
    </w:p>
    <w:p>
      <w:pPr>
        <w:spacing w:after="0"/>
      </w:pPr>
      <w:r>
        <w:rPr>
          <w:rFonts w:ascii="Consolas" w:hAnsi="Consolas"/>
          <w:sz w:val="15"/>
        </w:rPr>
        <w:t xml:space="preserve">    return a, comparisons, swaps</w:t>
      </w:r>
    </w:p>
    <w:p>
      <w:pPr>
        <w:spacing w:after="0"/>
      </w:pPr>
      <w:r>
        <w:rPr>
          <w:rFonts w:ascii="Consolas" w:hAnsi="Consolas"/>
          <w:sz w:val="15"/>
        </w:rPr>
        <w:t xml:space="preserve"> </w:t>
      </w:r>
    </w:p>
    <w:p>
      <w:pPr>
        <w:spacing w:after="0"/>
      </w:pPr>
      <w:r>
        <w:rPr>
          <w:rFonts w:ascii="Consolas" w:hAnsi="Consolas"/>
          <w:sz w:val="15"/>
        </w:rPr>
        <w:t>def insertion_sort(a):</w:t>
      </w:r>
    </w:p>
    <w:p>
      <w:pPr>
        <w:spacing w:after="0"/>
      </w:pPr>
      <w:r>
        <w:rPr>
          <w:rFonts w:ascii="Consolas" w:hAnsi="Consolas"/>
          <w:sz w:val="15"/>
        </w:rPr>
        <w:t xml:space="preserve">    a = a[:]; comparisons = moves = 0</w:t>
      </w:r>
    </w:p>
    <w:p>
      <w:pPr>
        <w:spacing w:after="0"/>
      </w:pPr>
      <w:r>
        <w:rPr>
          <w:rFonts w:ascii="Consolas" w:hAnsi="Consolas"/>
          <w:sz w:val="15"/>
        </w:rPr>
        <w:t xml:space="preserve">    for i in range(1, len(a)):</w:t>
      </w:r>
    </w:p>
    <w:p>
      <w:pPr>
        <w:spacing w:after="0"/>
      </w:pPr>
      <w:r>
        <w:rPr>
          <w:rFonts w:ascii="Consolas" w:hAnsi="Consolas"/>
          <w:sz w:val="15"/>
        </w:rPr>
        <w:t xml:space="preserve">        key = a[i]; j = i - 1</w:t>
      </w:r>
    </w:p>
    <w:p>
      <w:pPr>
        <w:spacing w:after="0"/>
      </w:pPr>
      <w:r>
        <w:rPr>
          <w:rFonts w:ascii="Consolas" w:hAnsi="Consolas"/>
          <w:sz w:val="15"/>
        </w:rPr>
        <w:t xml:space="preserve">        while j &gt;= 0:</w:t>
      </w:r>
    </w:p>
    <w:p>
      <w:pPr>
        <w:spacing w:after="0"/>
      </w:pPr>
      <w:r>
        <w:rPr>
          <w:rFonts w:ascii="Consolas" w:hAnsi="Consolas"/>
          <w:sz w:val="15"/>
        </w:rPr>
        <w:t xml:space="preserve">            comparisons += 1</w:t>
      </w:r>
    </w:p>
    <w:p>
      <w:pPr>
        <w:spacing w:after="0"/>
      </w:pPr>
      <w:r>
        <w:rPr>
          <w:rFonts w:ascii="Consolas" w:hAnsi="Consolas"/>
          <w:sz w:val="15"/>
        </w:rPr>
        <w:t xml:space="preserve">            if a[j] &gt; key:</w:t>
      </w:r>
    </w:p>
    <w:p>
      <w:pPr>
        <w:spacing w:after="0"/>
      </w:pPr>
      <w:r>
        <w:rPr>
          <w:rFonts w:ascii="Consolas" w:hAnsi="Consolas"/>
          <w:sz w:val="15"/>
        </w:rPr>
        <w:t xml:space="preserve">                a[j + 1] = a[j]</w:t>
      </w:r>
    </w:p>
    <w:p>
      <w:pPr>
        <w:spacing w:after="0"/>
      </w:pPr>
      <w:r>
        <w:rPr>
          <w:rFonts w:ascii="Consolas" w:hAnsi="Consolas"/>
          <w:sz w:val="15"/>
        </w:rPr>
        <w:t xml:space="preserve">                moves += 1; j -= 1</w:t>
      </w:r>
    </w:p>
    <w:p>
      <w:pPr>
        <w:spacing w:after="0"/>
      </w:pPr>
      <w:r>
        <w:rPr>
          <w:rFonts w:ascii="Consolas" w:hAnsi="Consolas"/>
          <w:sz w:val="15"/>
        </w:rPr>
        <w:t xml:space="preserve">            else:</w:t>
      </w:r>
    </w:p>
    <w:p>
      <w:pPr>
        <w:spacing w:after="0"/>
      </w:pPr>
      <w:r>
        <w:rPr>
          <w:rFonts w:ascii="Consolas" w:hAnsi="Consolas"/>
          <w:sz w:val="15"/>
        </w:rPr>
        <w:t xml:space="preserve">                break</w:t>
      </w:r>
    </w:p>
    <w:p>
      <w:pPr>
        <w:spacing w:after="0"/>
      </w:pPr>
      <w:r>
        <w:rPr>
          <w:rFonts w:ascii="Consolas" w:hAnsi="Consolas"/>
          <w:sz w:val="15"/>
        </w:rPr>
        <w:t xml:space="preserve">        a[j + 1] = key</w:t>
      </w:r>
    </w:p>
    <w:p>
      <w:pPr>
        <w:spacing w:after="0"/>
      </w:pPr>
      <w:r>
        <w:rPr>
          <w:rFonts w:ascii="Consolas" w:hAnsi="Consolas"/>
          <w:sz w:val="15"/>
        </w:rPr>
        <w:t xml:space="preserve">        moves += 1</w:t>
      </w:r>
    </w:p>
    <w:p>
      <w:pPr>
        <w:spacing w:after="0"/>
      </w:pPr>
      <w:r>
        <w:rPr>
          <w:rFonts w:ascii="Consolas" w:hAnsi="Consolas"/>
          <w:sz w:val="15"/>
        </w:rPr>
        <w:t xml:space="preserve">    return a, comparisons, moves</w:t>
      </w:r>
    </w:p>
    <w:p>
      <w:pPr>
        <w:spacing w:after="0"/>
      </w:pPr>
      <w:r>
        <w:rPr>
          <w:rFonts w:ascii="Consolas" w:hAnsi="Consolas"/>
          <w:sz w:val="15"/>
        </w:rPr>
        <w:t xml:space="preserve"> </w:t>
      </w:r>
    </w:p>
    <w:p>
      <w:pPr>
        <w:spacing w:after="0"/>
      </w:pPr>
      <w:r>
        <w:rPr>
          <w:rFonts w:ascii="Consolas" w:hAnsi="Consolas"/>
          <w:sz w:val="15"/>
        </w:rPr>
        <w:t>def brute_force_match(text, pattern):</w:t>
      </w:r>
    </w:p>
    <w:p>
      <w:pPr>
        <w:spacing w:after="0"/>
      </w:pPr>
      <w:r>
        <w:rPr>
          <w:rFonts w:ascii="Consolas" w:hAnsi="Consolas"/>
          <w:sz w:val="15"/>
        </w:rPr>
        <w:t xml:space="preserve">    matches = []; comparisons = 0</w:t>
      </w:r>
    </w:p>
    <w:p>
      <w:pPr>
        <w:spacing w:after="0"/>
      </w:pPr>
      <w:r>
        <w:rPr>
          <w:rFonts w:ascii="Consolas" w:hAnsi="Consolas"/>
          <w:sz w:val="15"/>
        </w:rPr>
        <w:t xml:space="preserve">    for i in range(len(text) - len(pattern) + 1):</w:t>
      </w:r>
    </w:p>
    <w:p>
      <w:pPr>
        <w:spacing w:after="0"/>
      </w:pPr>
      <w:r>
        <w:rPr>
          <w:rFonts w:ascii="Consolas" w:hAnsi="Consolas"/>
          <w:sz w:val="15"/>
        </w:rPr>
        <w:t xml:space="preserve">        j = 0</w:t>
      </w:r>
    </w:p>
    <w:p>
      <w:pPr>
        <w:spacing w:after="0"/>
      </w:pPr>
      <w:r>
        <w:rPr>
          <w:rFonts w:ascii="Consolas" w:hAnsi="Consolas"/>
          <w:sz w:val="15"/>
        </w:rPr>
        <w:t xml:space="preserve">        while j &lt; len(pattern):</w:t>
      </w:r>
    </w:p>
    <w:p>
      <w:pPr>
        <w:spacing w:after="0"/>
      </w:pPr>
      <w:r>
        <w:rPr>
          <w:rFonts w:ascii="Consolas" w:hAnsi="Consolas"/>
          <w:sz w:val="15"/>
        </w:rPr>
        <w:t xml:space="preserve">            comparisons += 1</w:t>
      </w:r>
    </w:p>
    <w:p>
      <w:pPr>
        <w:spacing w:after="0"/>
      </w:pPr>
      <w:r>
        <w:rPr>
          <w:rFonts w:ascii="Consolas" w:hAnsi="Consolas"/>
          <w:sz w:val="15"/>
        </w:rPr>
        <w:t xml:space="preserve">            if text[i + j] != pattern[j]:</w:t>
      </w:r>
    </w:p>
    <w:p>
      <w:pPr>
        <w:spacing w:after="0"/>
      </w:pPr>
      <w:r>
        <w:rPr>
          <w:rFonts w:ascii="Consolas" w:hAnsi="Consolas"/>
          <w:sz w:val="15"/>
        </w:rPr>
        <w:t xml:space="preserve">                break</w:t>
      </w:r>
    </w:p>
    <w:p>
      <w:pPr>
        <w:spacing w:after="0"/>
      </w:pPr>
      <w:r>
        <w:rPr>
          <w:rFonts w:ascii="Consolas" w:hAnsi="Consolas"/>
          <w:sz w:val="15"/>
        </w:rPr>
        <w:t xml:space="preserve">            j += 1</w:t>
      </w:r>
    </w:p>
    <w:p>
      <w:pPr>
        <w:spacing w:after="0"/>
      </w:pPr>
      <w:r>
        <w:rPr>
          <w:rFonts w:ascii="Consolas" w:hAnsi="Consolas"/>
          <w:sz w:val="15"/>
        </w:rPr>
        <w:t xml:space="preserve">        if j == len(pattern):</w:t>
      </w:r>
    </w:p>
    <w:p>
      <w:pPr>
        <w:spacing w:after="0"/>
      </w:pPr>
      <w:r>
        <w:rPr>
          <w:rFonts w:ascii="Consolas" w:hAnsi="Consolas"/>
          <w:sz w:val="15"/>
        </w:rPr>
        <w:t xml:space="preserve">            matches.append(i)</w:t>
      </w:r>
    </w:p>
    <w:p>
      <w:pPr>
        <w:spacing w:after="0"/>
      </w:pPr>
      <w:r>
        <w:rPr>
          <w:rFonts w:ascii="Consolas" w:hAnsi="Consolas"/>
          <w:sz w:val="15"/>
        </w:rPr>
        <w:t xml:space="preserve">    return matches, comparisons</w:t>
      </w:r>
    </w:p>
    <w:p>
      <w:pPr>
        <w:spacing w:after="0"/>
      </w:pPr>
      <w:r>
        <w:rPr>
          <w:rFonts w:ascii="Consolas" w:hAnsi="Consolas"/>
          <w:sz w:val="15"/>
        </w:rPr>
        <w:t xml:space="preserve"> </w:t>
      </w:r>
    </w:p>
    <w:p>
      <w:pPr>
        <w:spacing w:after="0"/>
      </w:pPr>
      <w:r>
        <w:rPr>
          <w:rFonts w:ascii="Consolas" w:hAnsi="Consolas"/>
          <w:sz w:val="15"/>
        </w:rPr>
        <w:t>def closest_pair(points):</w:t>
      </w:r>
    </w:p>
    <w:p>
      <w:pPr>
        <w:spacing w:after="0"/>
      </w:pPr>
      <w:r>
        <w:rPr>
          <w:rFonts w:ascii="Consolas" w:hAnsi="Consolas"/>
          <w:sz w:val="15"/>
        </w:rPr>
        <w:t xml:space="preserve">    best_d2 = float("inf"); best_pair = None; pairs = 0</w:t>
      </w:r>
    </w:p>
    <w:p>
      <w:pPr>
        <w:spacing w:after="0"/>
      </w:pPr>
      <w:r>
        <w:rPr>
          <w:rFonts w:ascii="Consolas" w:hAnsi="Consolas"/>
          <w:sz w:val="15"/>
        </w:rPr>
        <w:t xml:space="preserve">    for i in range(len(points) - 1):</w:t>
      </w:r>
    </w:p>
    <w:p>
      <w:pPr>
        <w:spacing w:after="0"/>
      </w:pPr>
      <w:r>
        <w:rPr>
          <w:rFonts w:ascii="Consolas" w:hAnsi="Consolas"/>
          <w:sz w:val="15"/>
        </w:rPr>
        <w:t xml:space="preserve">        for j in range(i + 1, len(points)):</w:t>
      </w:r>
    </w:p>
    <w:p>
      <w:pPr>
        <w:spacing w:after="0"/>
      </w:pPr>
      <w:r>
        <w:rPr>
          <w:rFonts w:ascii="Consolas" w:hAnsi="Consolas"/>
          <w:sz w:val="15"/>
        </w:rPr>
        <w:t xml:space="preserve">            pairs += 1</w:t>
      </w:r>
    </w:p>
    <w:p>
      <w:pPr>
        <w:spacing w:after="0"/>
      </w:pPr>
      <w:r>
        <w:rPr>
          <w:rFonts w:ascii="Consolas" w:hAnsi="Consolas"/>
          <w:sz w:val="15"/>
        </w:rPr>
        <w:t xml:space="preserve">            dx = points[i][0] - points[j][0]</w:t>
      </w:r>
    </w:p>
    <w:p>
      <w:pPr>
        <w:spacing w:after="0"/>
      </w:pPr>
      <w:r>
        <w:rPr>
          <w:rFonts w:ascii="Consolas" w:hAnsi="Consolas"/>
          <w:sz w:val="15"/>
        </w:rPr>
        <w:t xml:space="preserve">            dy = points[i][1] - points[j][1]</w:t>
      </w:r>
    </w:p>
    <w:p>
      <w:pPr>
        <w:spacing w:after="0"/>
      </w:pPr>
      <w:r>
        <w:rPr>
          <w:rFonts w:ascii="Consolas" w:hAnsi="Consolas"/>
          <w:sz w:val="15"/>
        </w:rPr>
        <w:t xml:space="preserve">            d2 = dx*dx + dy*dy</w:t>
      </w:r>
    </w:p>
    <w:p>
      <w:pPr>
        <w:spacing w:after="0"/>
      </w:pPr>
      <w:r>
        <w:rPr>
          <w:rFonts w:ascii="Consolas" w:hAnsi="Consolas"/>
          <w:sz w:val="15"/>
        </w:rPr>
        <w:t xml:space="preserve">            if d2 &lt; best_d2:</w:t>
      </w:r>
    </w:p>
    <w:p>
      <w:pPr>
        <w:spacing w:after="0"/>
      </w:pPr>
      <w:r>
        <w:rPr>
          <w:rFonts w:ascii="Consolas" w:hAnsi="Consolas"/>
          <w:sz w:val="15"/>
        </w:rPr>
        <w:t xml:space="preserve">                best_d2 = d2; best_pair = (points[i], points[j])</w:t>
      </w:r>
    </w:p>
    <w:p>
      <w:pPr>
        <w:spacing w:after="0"/>
      </w:pPr>
      <w:r>
        <w:rPr>
          <w:rFonts w:ascii="Consolas" w:hAnsi="Consolas"/>
          <w:sz w:val="15"/>
        </w:rPr>
        <w:t xml:space="preserve">    return best_pair, best_d2**0.5, pairs</w:t>
      </w:r>
    </w:p>
    <w:p>
      <w:pPr>
        <w:spacing w:after="0"/>
      </w:pPr>
      <w:r>
        <w:rPr>
          <w:rFonts w:ascii="Consolas" w:hAnsi="Consolas"/>
          <w:sz w:val="15"/>
        </w:rPr>
        <w:t xml:space="preserve"> </w:t>
      </w:r>
    </w:p>
    <w:p>
      <w:pPr>
        <w:spacing w:after="0"/>
      </w:pPr>
      <w:r>
        <w:rPr>
          <w:rFonts w:ascii="Consolas" w:hAnsi="Consolas"/>
          <w:sz w:val="15"/>
        </w:rPr>
        <w:t>def orientation(a, b, c):</w:t>
      </w:r>
    </w:p>
    <w:p>
      <w:pPr>
        <w:spacing w:after="0"/>
      </w:pPr>
      <w:r>
        <w:rPr>
          <w:rFonts w:ascii="Consolas" w:hAnsi="Consolas"/>
          <w:sz w:val="15"/>
        </w:rPr>
        <w:t xml:space="preserve">    return ((b[0]-a[0])*(c[1]-a[1])</w:t>
      </w:r>
    </w:p>
    <w:p>
      <w:pPr>
        <w:spacing w:after="0"/>
      </w:pPr>
      <w:r>
        <w:rPr>
          <w:rFonts w:ascii="Consolas" w:hAnsi="Consolas"/>
          <w:sz w:val="15"/>
        </w:rPr>
        <w:t xml:space="preserve">            - (b[1]-a[1])*(c[0]-a[0]))</w:t>
      </w:r>
    </w:p>
    <w:p>
      <w:pPr>
        <w:spacing w:after="0"/>
      </w:pPr>
      <w:r>
        <w:rPr>
          <w:rFonts w:ascii="Consolas" w:hAnsi="Consolas"/>
          <w:sz w:val="15"/>
        </w:rPr>
        <w:t xml:space="preserve"> </w:t>
      </w:r>
    </w:p>
    <w:p>
      <w:pPr>
        <w:spacing w:after="0"/>
      </w:pPr>
      <w:r>
        <w:rPr>
          <w:rFonts w:ascii="Consolas" w:hAnsi="Consolas"/>
          <w:sz w:val="15"/>
        </w:rPr>
        <w:t>def exhaustive_knapsack(weights, values, capacity):</w:t>
      </w:r>
    </w:p>
    <w:p>
      <w:pPr>
        <w:spacing w:after="0"/>
      </w:pPr>
      <w:r>
        <w:rPr>
          <w:rFonts w:ascii="Consolas" w:hAnsi="Consolas"/>
          <w:sz w:val="15"/>
        </w:rPr>
        <w:t xml:space="preserve">    n = len(weights); best_value = -1; best_mask = 0</w:t>
      </w:r>
    </w:p>
    <w:p>
      <w:pPr>
        <w:spacing w:after="0"/>
      </w:pPr>
      <w:r>
        <w:rPr>
          <w:rFonts w:ascii="Consolas" w:hAnsi="Consolas"/>
          <w:sz w:val="15"/>
        </w:rPr>
        <w:t xml:space="preserve">    for mask in range(1 &lt;&lt; n):</w:t>
      </w:r>
    </w:p>
    <w:p>
      <w:pPr>
        <w:spacing w:after="0"/>
      </w:pPr>
      <w:r>
        <w:rPr>
          <w:rFonts w:ascii="Consolas" w:hAnsi="Consolas"/>
          <w:sz w:val="15"/>
        </w:rPr>
        <w:t xml:space="preserve">        weight = value = 0</w:t>
      </w:r>
    </w:p>
    <w:p>
      <w:pPr>
        <w:spacing w:after="0"/>
      </w:pPr>
      <w:r>
        <w:rPr>
          <w:rFonts w:ascii="Consolas" w:hAnsi="Consolas"/>
          <w:sz w:val="15"/>
        </w:rPr>
        <w:t xml:space="preserve">        for i in range(n):</w:t>
      </w:r>
    </w:p>
    <w:p>
      <w:pPr>
        <w:spacing w:after="0"/>
      </w:pPr>
      <w:r>
        <w:rPr>
          <w:rFonts w:ascii="Consolas" w:hAnsi="Consolas"/>
          <w:sz w:val="15"/>
        </w:rPr>
        <w:t xml:space="preserve">            if mask &amp; (1 &lt;&lt; i):</w:t>
      </w:r>
    </w:p>
    <w:p>
      <w:pPr>
        <w:spacing w:after="0"/>
      </w:pPr>
      <w:r>
        <w:rPr>
          <w:rFonts w:ascii="Consolas" w:hAnsi="Consolas"/>
          <w:sz w:val="15"/>
        </w:rPr>
        <w:t xml:space="preserve">                weight += weights[i]; value += values[i]</w:t>
      </w:r>
    </w:p>
    <w:p>
      <w:pPr>
        <w:spacing w:after="0"/>
      </w:pPr>
      <w:r>
        <w:rPr>
          <w:rFonts w:ascii="Consolas" w:hAnsi="Consolas"/>
          <w:sz w:val="15"/>
        </w:rPr>
        <w:t xml:space="preserve">        if weight &lt;= capacity and value &gt; best_value:</w:t>
      </w:r>
    </w:p>
    <w:p>
      <w:pPr>
        <w:spacing w:after="0"/>
      </w:pPr>
      <w:r>
        <w:rPr>
          <w:rFonts w:ascii="Consolas" w:hAnsi="Consolas"/>
          <w:sz w:val="15"/>
        </w:rPr>
        <w:t xml:space="preserve">            best_value = value; best_mask = mask</w:t>
      </w:r>
    </w:p>
    <w:p>
      <w:pPr>
        <w:spacing w:after="0"/>
      </w:pPr>
      <w:r>
        <w:rPr>
          <w:rFonts w:ascii="Consolas" w:hAnsi="Consolas"/>
          <w:sz w:val="15"/>
        </w:rPr>
        <w:t xml:space="preserve">    chosen = [i for i in range(n) if best_mask &amp; (1 &lt;&lt; i)]</w:t>
      </w:r>
    </w:p>
    <w:p>
      <w:pPr>
        <w:spacing w:after="0"/>
      </w:pPr>
      <w:r>
        <w:rPr>
          <w:rFonts w:ascii="Consolas" w:hAnsi="Consolas"/>
          <w:sz w:val="15"/>
        </w:rPr>
        <w:t xml:space="preserve">    return chosen, best_value</w:t>
      </w:r>
    </w:p>
    <w:p>
      <w:pPr>
        <w:pStyle w:val="Heading1"/>
      </w:pPr>
      <w:r>
        <w:t>Appendix B – Summary of Main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pPr>
              <w:spacing w:after="20"/>
            </w:pPr>
            <w:r/>
            <w:r>
              <w:rPr>
                <w:rFonts w:ascii="Calibri" w:hAnsi="Calibri"/>
                <w:b/>
                <w:color w:val="FFFFFF"/>
                <w:sz w:val="15"/>
              </w:rPr>
              <w:t>Question</w:t>
            </w:r>
          </w:p>
        </w:tc>
        <w:tc>
          <w:tcPr>
            <w:tcW w:type="dxa" w:w="3360"/>
            <w:shd w:fill="1F4E79"/>
          </w:tcPr>
          <w:p>
            <w:pPr>
              <w:spacing w:after="20"/>
            </w:pPr>
            <w:r/>
            <w:r>
              <w:rPr>
                <w:rFonts w:ascii="Calibri" w:hAnsi="Calibri"/>
                <w:b/>
                <w:color w:val="FFFFFF"/>
                <w:sz w:val="15"/>
              </w:rPr>
              <w:t>Main theoretical result</w:t>
            </w:r>
          </w:p>
        </w:tc>
        <w:tc>
          <w:tcPr>
            <w:tcW w:type="dxa" w:w="3360"/>
            <w:shd w:fill="1F4E79"/>
          </w:tcPr>
          <w:p>
            <w:pPr>
              <w:spacing w:after="20"/>
            </w:pPr>
            <w:r/>
            <w:r>
              <w:rPr>
                <w:rFonts w:ascii="Calibri" w:hAnsi="Calibri"/>
                <w:b/>
                <w:color w:val="FFFFFF"/>
                <w:sz w:val="15"/>
              </w:rPr>
              <w:t>Engineering conclusion</w:t>
            </w:r>
          </w:p>
        </w:tc>
      </w:tr>
      <w:tr>
        <w:tc>
          <w:tcPr>
            <w:tcW w:type="dxa" w:w="3360"/>
            <w:shd w:fill="F1F5F9"/>
          </w:tcPr>
          <w:p>
            <w:pPr>
              <w:spacing w:after="20"/>
            </w:pPr>
            <w:r/>
            <w:r>
              <w:rPr>
                <w:rFonts w:ascii="Calibri" w:hAnsi="Calibri"/>
                <w:b w:val="0"/>
                <w:sz w:val="15"/>
              </w:rPr>
              <w:t>Q1</w:t>
            </w:r>
          </w:p>
        </w:tc>
        <w:tc>
          <w:tcPr>
            <w:tcW w:type="dxa" w:w="3360"/>
            <w:shd w:fill="F1F5F9"/>
          </w:tcPr>
          <w:p>
            <w:pPr>
              <w:spacing w:after="20"/>
            </w:pPr>
            <w:r/>
            <w:r>
              <w:rPr>
                <w:rFonts w:ascii="Calibri" w:hAnsi="Calibri"/>
                <w:b w:val="0"/>
                <w:sz w:val="15"/>
              </w:rPr>
              <w:t>Selection Θ(n²); Bubble/Insertion best Θ(n) on sorted input with early stop/adaptive behaviour</w:t>
            </w:r>
          </w:p>
        </w:tc>
        <w:tc>
          <w:tcPr>
            <w:tcW w:type="dxa" w:w="3360"/>
            <w:shd w:fill="F1F5F9"/>
          </w:tcPr>
          <w:p>
            <w:pPr>
              <w:spacing w:after="20"/>
            </w:pPr>
            <w:r/>
            <w:r>
              <w:rPr>
                <w:rFonts w:ascii="Calibri" w:hAnsi="Calibri"/>
                <w:b w:val="0"/>
                <w:sz w:val="15"/>
              </w:rPr>
              <w:t>Insertion Sort suits mostly sorted order records</w:t>
            </w:r>
          </w:p>
        </w:tc>
      </w:tr>
      <w:tr>
        <w:tc>
          <w:tcPr>
            <w:tcW w:type="dxa" w:w="3360"/>
          </w:tcPr>
          <w:p>
            <w:pPr>
              <w:spacing w:after="20"/>
            </w:pPr>
            <w:r/>
            <w:r>
              <w:rPr>
                <w:rFonts w:ascii="Calibri" w:hAnsi="Calibri"/>
                <w:b w:val="0"/>
                <w:sz w:val="15"/>
              </w:rPr>
              <w:t>Q2</w:t>
            </w:r>
          </w:p>
        </w:tc>
        <w:tc>
          <w:tcPr>
            <w:tcW w:type="dxa" w:w="3360"/>
          </w:tcPr>
          <w:p>
            <w:pPr>
              <w:spacing w:after="20"/>
            </w:pPr>
            <w:r/>
            <w:r>
              <w:rPr>
                <w:rFonts w:ascii="Calibri" w:hAnsi="Calibri"/>
                <w:b w:val="0"/>
                <w:sz w:val="15"/>
              </w:rPr>
              <w:t>Sequential Search Θ(n) per request</w:t>
            </w:r>
          </w:p>
        </w:tc>
        <w:tc>
          <w:tcPr>
            <w:tcW w:type="dxa" w:w="3360"/>
          </w:tcPr>
          <w:p>
            <w:pPr>
              <w:spacing w:after="20"/>
            </w:pPr>
            <w:r/>
            <w:r>
              <w:rPr>
                <w:rFonts w:ascii="Calibri" w:hAnsi="Calibri"/>
                <w:b w:val="0"/>
                <w:sz w:val="15"/>
              </w:rPr>
              <w:t>Suitable for small dynamic lists; index for many facilities/requests</w:t>
            </w:r>
          </w:p>
        </w:tc>
      </w:tr>
      <w:tr>
        <w:tc>
          <w:tcPr>
            <w:tcW w:type="dxa" w:w="3360"/>
            <w:shd w:fill="F1F5F9"/>
          </w:tcPr>
          <w:p>
            <w:pPr>
              <w:spacing w:after="20"/>
            </w:pPr>
            <w:r/>
            <w:r>
              <w:rPr>
                <w:rFonts w:ascii="Calibri" w:hAnsi="Calibri"/>
                <w:b w:val="0"/>
                <w:sz w:val="15"/>
              </w:rPr>
              <w:t>Q3</w:t>
            </w:r>
          </w:p>
        </w:tc>
        <w:tc>
          <w:tcPr>
            <w:tcW w:type="dxa" w:w="3360"/>
            <w:shd w:fill="F1F5F9"/>
          </w:tcPr>
          <w:p>
            <w:pPr>
              <w:spacing w:after="20"/>
            </w:pPr>
            <w:r/>
            <w:r>
              <w:rPr>
                <w:rFonts w:ascii="Calibri" w:hAnsi="Calibri"/>
                <w:b w:val="0"/>
                <w:sz w:val="15"/>
              </w:rPr>
              <w:t>Brute-force string matching O(nm) worst case</w:t>
            </w:r>
          </w:p>
        </w:tc>
        <w:tc>
          <w:tcPr>
            <w:tcW w:type="dxa" w:w="3360"/>
            <w:shd w:fill="F1F5F9"/>
          </w:tcPr>
          <w:p>
            <w:pPr>
              <w:spacing w:after="20"/>
            </w:pPr>
            <w:r/>
            <w:r>
              <w:rPr>
                <w:rFonts w:ascii="Calibri" w:hAnsi="Calibri"/>
                <w:b w:val="0"/>
                <w:sz w:val="15"/>
              </w:rPr>
              <w:t>Repeated prefixes cause repeated character comparisons</w:t>
            </w:r>
          </w:p>
        </w:tc>
      </w:tr>
      <w:tr>
        <w:tc>
          <w:tcPr>
            <w:tcW w:type="dxa" w:w="3360"/>
          </w:tcPr>
          <w:p>
            <w:pPr>
              <w:spacing w:after="20"/>
            </w:pPr>
            <w:r/>
            <w:r>
              <w:rPr>
                <w:rFonts w:ascii="Calibri" w:hAnsi="Calibri"/>
                <w:b w:val="0"/>
                <w:sz w:val="15"/>
              </w:rPr>
              <w:t>Q4</w:t>
            </w:r>
          </w:p>
        </w:tc>
        <w:tc>
          <w:tcPr>
            <w:tcW w:type="dxa" w:w="3360"/>
          </w:tcPr>
          <w:p>
            <w:pPr>
              <w:spacing w:after="20"/>
            </w:pPr>
            <w:r/>
            <w:r>
              <w:rPr>
                <w:rFonts w:ascii="Calibri" w:hAnsi="Calibri"/>
                <w:b w:val="0"/>
                <w:sz w:val="15"/>
              </w:rPr>
              <w:t>n(n − 1)/2 pairs; Θ(n²) time</w:t>
            </w:r>
          </w:p>
        </w:tc>
        <w:tc>
          <w:tcPr>
            <w:tcW w:type="dxa" w:w="3360"/>
          </w:tcPr>
          <w:p>
            <w:pPr>
              <w:spacing w:after="20"/>
            </w:pPr>
            <w:r/>
            <w:r>
              <w:rPr>
                <w:rFonts w:ascii="Calibri" w:hAnsi="Calibri"/>
                <w:b w:val="0"/>
                <w:sz w:val="15"/>
              </w:rPr>
              <w:t>All-pairs checking becomes costly as drone count grows</w:t>
            </w:r>
          </w:p>
        </w:tc>
      </w:tr>
      <w:tr>
        <w:tc>
          <w:tcPr>
            <w:tcW w:type="dxa" w:w="3360"/>
            <w:shd w:fill="F1F5F9"/>
          </w:tcPr>
          <w:p>
            <w:pPr>
              <w:spacing w:after="20"/>
            </w:pPr>
            <w:r/>
            <w:r>
              <w:rPr>
                <w:rFonts w:ascii="Calibri" w:hAnsi="Calibri"/>
                <w:b w:val="0"/>
                <w:sz w:val="15"/>
              </w:rPr>
              <w:t>Q5</w:t>
            </w:r>
          </w:p>
        </w:tc>
        <w:tc>
          <w:tcPr>
            <w:tcW w:type="dxa" w:w="3360"/>
            <w:shd w:fill="F1F5F9"/>
          </w:tcPr>
          <w:p>
            <w:pPr>
              <w:spacing w:after="20"/>
            </w:pPr>
            <w:r/>
            <w:r>
              <w:rPr>
                <w:rFonts w:ascii="Calibri" w:hAnsi="Calibri"/>
                <w:b w:val="0"/>
                <w:sz w:val="15"/>
              </w:rPr>
              <w:t>Brute-force hull candidate checks Θ(n³)</w:t>
            </w:r>
          </w:p>
        </w:tc>
        <w:tc>
          <w:tcPr>
            <w:tcW w:type="dxa" w:w="3360"/>
            <w:shd w:fill="F1F5F9"/>
          </w:tcPr>
          <w:p>
            <w:pPr>
              <w:spacing w:after="20"/>
            </w:pPr>
            <w:r/>
            <w:r>
              <w:rPr>
                <w:rFonts w:ascii="Calibri" w:hAnsi="Calibri"/>
                <w:b w:val="0"/>
                <w:sz w:val="15"/>
              </w:rPr>
              <w:t>Supporting-line test identifies candidate boundary edges</w:t>
            </w:r>
          </w:p>
        </w:tc>
      </w:tr>
      <w:tr>
        <w:tc>
          <w:tcPr>
            <w:tcW w:type="dxa" w:w="3360"/>
          </w:tcPr>
          <w:p>
            <w:pPr>
              <w:spacing w:after="20"/>
            </w:pPr>
            <w:r/>
            <w:r>
              <w:rPr>
                <w:rFonts w:ascii="Calibri" w:hAnsi="Calibri"/>
                <w:b w:val="0"/>
                <w:sz w:val="15"/>
              </w:rPr>
              <w:t>Q6</w:t>
            </w:r>
          </w:p>
        </w:tc>
        <w:tc>
          <w:tcPr>
            <w:tcW w:type="dxa" w:w="3360"/>
          </w:tcPr>
          <w:p>
            <w:pPr>
              <w:spacing w:after="20"/>
            </w:pPr>
            <w:r/>
            <w:r>
              <w:rPr>
                <w:rFonts w:ascii="Calibri" w:hAnsi="Calibri"/>
                <w:b w:val="0"/>
                <w:sz w:val="15"/>
              </w:rPr>
              <w:t>2ⁿ candidate subsets</w:t>
            </w:r>
          </w:p>
        </w:tc>
        <w:tc>
          <w:tcPr>
            <w:tcW w:type="dxa" w:w="3360"/>
          </w:tcPr>
          <w:p>
            <w:pPr>
              <w:spacing w:after="20"/>
            </w:pPr>
            <w:r/>
            <w:r>
              <w:rPr>
                <w:rFonts w:ascii="Calibri" w:hAnsi="Calibri"/>
                <w:b w:val="0"/>
                <w:sz w:val="15"/>
              </w:rPr>
              <w:t>Exhaustive search only for small package counts</w:t>
            </w:r>
          </w:p>
        </w:tc>
      </w:tr>
      <w:tr>
        <w:tc>
          <w:tcPr>
            <w:tcW w:type="dxa" w:w="3360"/>
            <w:shd w:fill="F1F5F9"/>
          </w:tcPr>
          <w:p>
            <w:pPr>
              <w:spacing w:after="20"/>
            </w:pPr>
            <w:r/>
            <w:r>
              <w:rPr>
                <w:rFonts w:ascii="Calibri" w:hAnsi="Calibri"/>
                <w:b w:val="0"/>
                <w:sz w:val="15"/>
              </w:rPr>
              <w:t>Q7</w:t>
            </w:r>
          </w:p>
        </w:tc>
        <w:tc>
          <w:tcPr>
            <w:tcW w:type="dxa" w:w="3360"/>
            <w:shd w:fill="F1F5F9"/>
          </w:tcPr>
          <w:p>
            <w:pPr>
              <w:spacing w:after="20"/>
            </w:pPr>
            <w:r/>
            <w:r>
              <w:rPr>
                <w:rFonts w:ascii="Calibri" w:hAnsi="Calibri"/>
                <w:b w:val="0"/>
                <w:sz w:val="15"/>
              </w:rPr>
              <w:t>KMP matching O(n + m), O(m) memory</w:t>
            </w:r>
          </w:p>
        </w:tc>
        <w:tc>
          <w:tcPr>
            <w:tcW w:type="dxa" w:w="3360"/>
            <w:shd w:fill="F1F5F9"/>
          </w:tcPr>
          <w:p>
            <w:pPr>
              <w:spacing w:after="20"/>
            </w:pPr>
            <w:r/>
            <w:r>
              <w:rPr>
                <w:rFonts w:ascii="Calibri" w:hAnsi="Calibri"/>
                <w:b w:val="0"/>
                <w:sz w:val="15"/>
              </w:rPr>
              <w:t>Pattern preprocessing avoids redundant comparisons</w:t>
            </w:r>
          </w:p>
        </w:tc>
      </w:tr>
    </w:tbl>
    <w:p/>
    <w:p>
      <w:pPr>
        <w:pStyle w:val="Heading1"/>
      </w:pPr>
      <w:r>
        <w:t>Submission reminder</w:t>
      </w:r>
    </w:p>
    <w:p>
      <w:r>
        <w:rPr>
          <w:b w:val="0"/>
          <w:i w:val="0"/>
        </w:rPr>
        <w:t>The assignment asks for your source code, raw experimental data, tables/graphs where applicable, and the ability to explain the algorithm design in a viva. Treat the included results as reproducible reference experiments; run the code in your own environment and retain your own raw output if your instructor requires personally generated evidence.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CSA0602 | DAA Assignment 2 – CO2 | Pramith Maredukonda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2830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