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44BCB" w:rsidRDefault="009A328A"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5</w:t>
            </w:r>
          </w:p>
          <w:p w:rsidR="00C44BCB" w:rsidRDefault="009A328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Reconnaissance using Google &amp; Who.is</w:t>
            </w:r>
          </w:p>
        </w:tc>
      </w:tr>
    </w:tbl>
    <w:p w:rsidR="00C44BCB" w:rsidRDefault="00C44BCB">
      <w:pPr>
        <w:spacing w:after="2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Tool Used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Google Chrome, who.is</w:t>
            </w:r>
          </w:p>
        </w:tc>
      </w:tr>
    </w:tbl>
    <w:p w:rsidR="00C44BCB" w:rsidRDefault="00C44BCB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Windows Operating System</w:t>
            </w:r>
          </w:p>
        </w:tc>
      </w:tr>
    </w:tbl>
    <w:p w:rsidR="00C44BCB" w:rsidRDefault="00C44BCB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Target Domain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www.saveetha.com</w:t>
            </w:r>
          </w:p>
        </w:tc>
      </w:tr>
    </w:tbl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C44BCB" w:rsidRDefault="009A328A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To perform passive reconnaissance on a target domain using Google search and the who.is website, and to gather WHOIS registration details, DNS records, and network diagnostics.</w:t>
      </w:r>
    </w:p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C44BCB" w:rsidRDefault="009A328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A system with internet access</w:t>
      </w:r>
    </w:p>
    <w:p w:rsidR="00C44BCB" w:rsidRDefault="009A328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Google Chrome (or any web browser)</w:t>
      </w:r>
    </w:p>
    <w:p w:rsidR="00C44BCB" w:rsidRDefault="009A328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who.is website (https://who.is)</w:t>
      </w:r>
    </w:p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C44BCB" w:rsidRDefault="009A328A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Reconnaissance is the first phase of ethical hacking, where information about a target is collected without directly interacting with its systems. Google and WHOIS lookup services like who.is are powerful passive rec</w:t>
      </w:r>
      <w:r>
        <w:rPr>
          <w:rFonts w:ascii="Calibri" w:eastAsia="Calibri" w:hAnsi="Calibri" w:cs="Calibri"/>
          <w:sz w:val="22"/>
          <w:szCs w:val="22"/>
        </w:rPr>
        <w:t xml:space="preserve">onnaissance tools — they reveal domain registration details, name servers, DNS records, and administrative </w:t>
      </w:r>
      <w:proofErr w:type="gramStart"/>
      <w:r>
        <w:rPr>
          <w:rFonts w:ascii="Calibri" w:eastAsia="Calibri" w:hAnsi="Calibri" w:cs="Calibri"/>
          <w:sz w:val="22"/>
          <w:szCs w:val="22"/>
        </w:rPr>
        <w:t>contacts</w:t>
      </w:r>
      <w:proofErr w:type="gramEnd"/>
      <w:r>
        <w:rPr>
          <w:rFonts w:ascii="Calibri" w:eastAsia="Calibri" w:hAnsi="Calibri" w:cs="Calibri"/>
          <w:sz w:val="22"/>
          <w:szCs w:val="22"/>
        </w:rPr>
        <w:t>, all of which help an attacker (or a defender) understand the target's external footprint before any active scanning begins.</w:t>
      </w:r>
    </w:p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PROCEDURE</w:t>
      </w:r>
    </w:p>
    <w:p w:rsidR="00C44BCB" w:rsidRDefault="009A328A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</w:t>
      </w: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1:  </w:t>
      </w:r>
      <w:r>
        <w:rPr>
          <w:rFonts w:ascii="Calibri" w:eastAsia="Calibri" w:hAnsi="Calibri" w:cs="Calibri"/>
          <w:sz w:val="22"/>
          <w:szCs w:val="22"/>
        </w:rPr>
        <w:t>In the Windows operating system, open Google Chrome and search for the who.is website.</w:t>
      </w:r>
    </w:p>
    <w:p w:rsidR="00C44BCB" w:rsidRDefault="009A328A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>On the who.is website, enter the target domain name: www.saveetha.com.</w:t>
      </w:r>
    </w:p>
    <w:p w:rsidR="00C44BCB" w:rsidRDefault="009A328A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3:  </w:t>
      </w:r>
      <w:r>
        <w:rPr>
          <w:rFonts w:ascii="Calibri" w:eastAsia="Calibri" w:hAnsi="Calibri" w:cs="Calibri"/>
          <w:sz w:val="22"/>
          <w:szCs w:val="22"/>
        </w:rPr>
        <w:t xml:space="preserve">Review the WHOIS information, DNS records, and diagnostics (Ping and </w:t>
      </w:r>
      <w:proofErr w:type="spellStart"/>
      <w:r>
        <w:rPr>
          <w:rFonts w:ascii="Calibri" w:eastAsia="Calibri" w:hAnsi="Calibri" w:cs="Calibri"/>
          <w:sz w:val="22"/>
          <w:szCs w:val="22"/>
        </w:rPr>
        <w:t>Traceroute</w:t>
      </w:r>
      <w:proofErr w:type="spellEnd"/>
      <w:r>
        <w:rPr>
          <w:rFonts w:ascii="Calibri" w:eastAsia="Calibri" w:hAnsi="Calibri" w:cs="Calibri"/>
          <w:sz w:val="22"/>
          <w:szCs w:val="22"/>
        </w:rPr>
        <w:t>) tabs to gather details about the website.</w:t>
      </w:r>
    </w:p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INFORMATION GATHERED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44B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Information Category</w:t>
            </w:r>
          </w:p>
        </w:tc>
        <w:tc>
          <w:tcPr>
            <w:tcW w:w="616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Details Obtained</w:t>
            </w:r>
          </w:p>
        </w:tc>
      </w:tr>
      <w:tr w:rsidR="00C44B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Registrar Info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Registrar name, WHOIS server, referral URL, domain status</w:t>
            </w:r>
          </w:p>
        </w:tc>
      </w:tr>
      <w:tr w:rsidR="00C44B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Important Dates</w:t>
            </w:r>
          </w:p>
        </w:tc>
        <w:tc>
          <w:tcPr>
            <w:tcW w:w="61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Domain registration date, last updated date, expiry date</w:t>
            </w:r>
          </w:p>
        </w:tc>
      </w:tr>
      <w:tr w:rsidR="00C44B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Name Servers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Authoritative name servers and their IP addresses</w:t>
            </w:r>
          </w:p>
        </w:tc>
      </w:tr>
      <w:tr w:rsidR="00C44B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DNS Records</w:t>
            </w:r>
          </w:p>
        </w:tc>
        <w:tc>
          <w:tcPr>
            <w:tcW w:w="61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A, NS, SOA and MX records of the domain</w:t>
            </w:r>
          </w:p>
        </w:tc>
      </w:tr>
      <w:tr w:rsidR="00C44B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Diagnostics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44BCB" w:rsidRDefault="009A328A"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Ping response time and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traceroute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hop path to the server</w:t>
            </w:r>
          </w:p>
        </w:tc>
      </w:tr>
    </w:tbl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C44BCB" w:rsidRDefault="009A328A">
            <w:pPr>
              <w:jc w:val="center"/>
            </w:pPr>
            <w:bookmarkStart w:id="0" w:name="_GoBack"/>
            <w:r w:rsidRPr="009A328A">
              <w:rPr>
                <w:noProof/>
              </w:rPr>
              <w:drawing>
                <wp:inline distT="0" distB="0" distL="0" distR="0">
                  <wp:extent cx="5897880" cy="3259008"/>
                  <wp:effectExtent l="0" t="0" r="7620" b="0"/>
                  <wp:docPr id="1" name="Picture 1" descr="C:\Users\HOME\Desktop\Ongoing Courses\Slot-D Ethical Hacking\Lab Experiements\photos\5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5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432" cy="3268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44BCB" w:rsidRDefault="00C44BCB">
      <w:pPr>
        <w:spacing w:after="220"/>
      </w:pPr>
    </w:p>
    <w:tbl>
      <w:tblPr>
        <w:tblW w:w="920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C44BCB" w:rsidTr="009A328A">
        <w:tblPrEx>
          <w:tblCellMar>
            <w:top w:w="0" w:type="dxa"/>
            <w:bottom w:w="0" w:type="dxa"/>
          </w:tblCellMar>
        </w:tblPrEx>
        <w:trPr>
          <w:trHeight w:val="6068"/>
        </w:trPr>
        <w:tc>
          <w:tcPr>
            <w:tcW w:w="9208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C44BCB" w:rsidRDefault="009A328A">
            <w:pPr>
              <w:jc w:val="center"/>
            </w:pPr>
            <w:r w:rsidRPr="009A328A">
              <w:rPr>
                <w:noProof/>
              </w:rPr>
              <w:lastRenderedPageBreak/>
              <w:drawing>
                <wp:inline distT="0" distB="0" distL="0" distR="0">
                  <wp:extent cx="5692140" cy="3764843"/>
                  <wp:effectExtent l="0" t="0" r="3810" b="7620"/>
                  <wp:docPr id="2" name="Picture 2" descr="C:\Users\HOME\Desktop\Ongoing Courses\Slot-D Ethical Hacking\Lab Experiements\photos\5.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OME\Desktop\Ongoing Courses\Slot-D Ethical Hacking\Lab Experiements\photos\5.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0251" cy="3770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4BCB" w:rsidRDefault="00C44BCB">
      <w:pPr>
        <w:spacing w:after="22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4BC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C44BCB" w:rsidRDefault="009A328A">
            <w:pPr>
              <w:jc w:val="center"/>
            </w:pPr>
            <w:r w:rsidRPr="009A328A">
              <w:rPr>
                <w:noProof/>
              </w:rPr>
              <w:drawing>
                <wp:inline distT="0" distB="0" distL="0" distR="0">
                  <wp:extent cx="5219274" cy="2760774"/>
                  <wp:effectExtent l="0" t="0" r="635" b="1905"/>
                  <wp:docPr id="3" name="Picture 3" descr="C:\Users\HOME\Desktop\Ongoing Courses\Slot-D Ethical Hacking\Lab Experiements\photos\5.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OME\Desktop\Ongoing Courses\Slot-D Ethical Hacking\Lab Experiements\photos\5.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1076" cy="2767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4BCB" w:rsidRDefault="00C44BCB">
      <w:pPr>
        <w:spacing w:after="220"/>
      </w:pPr>
    </w:p>
    <w:p w:rsidR="00C44BCB" w:rsidRDefault="009A328A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lastRenderedPageBreak/>
        <w:t>RESULT</w:t>
      </w:r>
    </w:p>
    <w:p w:rsidR="00C44BCB" w:rsidRDefault="009A328A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Thus, reconnaissance on the target domain www.saveetha.com was successfully performed using Google and the who.is website, and the registrar, DNS, and diagnostic information of the website were obtained.</w:t>
      </w:r>
    </w:p>
    <w:sectPr w:rsidR="00C44BC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C2271"/>
    <w:multiLevelType w:val="hybridMultilevel"/>
    <w:tmpl w:val="21E83274"/>
    <w:lvl w:ilvl="0" w:tplc="D7C88D16">
      <w:start w:val="1"/>
      <w:numFmt w:val="bullet"/>
      <w:lvlText w:val="●"/>
      <w:lvlJc w:val="left"/>
      <w:pPr>
        <w:ind w:left="720" w:hanging="360"/>
      </w:pPr>
    </w:lvl>
    <w:lvl w:ilvl="1" w:tplc="13A29D02">
      <w:start w:val="1"/>
      <w:numFmt w:val="bullet"/>
      <w:lvlText w:val="○"/>
      <w:lvlJc w:val="left"/>
      <w:pPr>
        <w:ind w:left="1440" w:hanging="360"/>
      </w:pPr>
    </w:lvl>
    <w:lvl w:ilvl="2" w:tplc="CEE81FCA">
      <w:start w:val="1"/>
      <w:numFmt w:val="bullet"/>
      <w:lvlText w:val="■"/>
      <w:lvlJc w:val="left"/>
      <w:pPr>
        <w:ind w:left="2160" w:hanging="360"/>
      </w:pPr>
    </w:lvl>
    <w:lvl w:ilvl="3" w:tplc="DF86BF2C">
      <w:start w:val="1"/>
      <w:numFmt w:val="bullet"/>
      <w:lvlText w:val="●"/>
      <w:lvlJc w:val="left"/>
      <w:pPr>
        <w:ind w:left="2880" w:hanging="360"/>
      </w:pPr>
    </w:lvl>
    <w:lvl w:ilvl="4" w:tplc="AA201D68">
      <w:start w:val="1"/>
      <w:numFmt w:val="bullet"/>
      <w:lvlText w:val="○"/>
      <w:lvlJc w:val="left"/>
      <w:pPr>
        <w:ind w:left="3600" w:hanging="360"/>
      </w:pPr>
    </w:lvl>
    <w:lvl w:ilvl="5" w:tplc="68109268">
      <w:start w:val="1"/>
      <w:numFmt w:val="bullet"/>
      <w:lvlText w:val="■"/>
      <w:lvlJc w:val="left"/>
      <w:pPr>
        <w:ind w:left="4320" w:hanging="360"/>
      </w:pPr>
    </w:lvl>
    <w:lvl w:ilvl="6" w:tplc="48D6967C">
      <w:start w:val="1"/>
      <w:numFmt w:val="bullet"/>
      <w:lvlText w:val="●"/>
      <w:lvlJc w:val="left"/>
      <w:pPr>
        <w:ind w:left="5040" w:hanging="360"/>
      </w:pPr>
    </w:lvl>
    <w:lvl w:ilvl="7" w:tplc="B84488DC">
      <w:start w:val="1"/>
      <w:numFmt w:val="bullet"/>
      <w:lvlText w:val="●"/>
      <w:lvlJc w:val="left"/>
      <w:pPr>
        <w:ind w:left="5760" w:hanging="360"/>
      </w:pPr>
    </w:lvl>
    <w:lvl w:ilvl="8" w:tplc="D86A198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40405D9"/>
    <w:multiLevelType w:val="hybridMultilevel"/>
    <w:tmpl w:val="2BC6C5C6"/>
    <w:lvl w:ilvl="0" w:tplc="E33E6562">
      <w:start w:val="1"/>
      <w:numFmt w:val="bullet"/>
      <w:lvlText w:val="•"/>
      <w:lvlJc w:val="left"/>
      <w:pPr>
        <w:ind w:left="540" w:hanging="270"/>
      </w:pPr>
    </w:lvl>
    <w:lvl w:ilvl="1" w:tplc="F0B0228E">
      <w:numFmt w:val="decimal"/>
      <w:lvlText w:val=""/>
      <w:lvlJc w:val="left"/>
    </w:lvl>
    <w:lvl w:ilvl="2" w:tplc="FF642A7C">
      <w:numFmt w:val="decimal"/>
      <w:lvlText w:val=""/>
      <w:lvlJc w:val="left"/>
    </w:lvl>
    <w:lvl w:ilvl="3" w:tplc="422E457C">
      <w:numFmt w:val="decimal"/>
      <w:lvlText w:val=""/>
      <w:lvlJc w:val="left"/>
    </w:lvl>
    <w:lvl w:ilvl="4" w:tplc="FF90DFBC">
      <w:numFmt w:val="decimal"/>
      <w:lvlText w:val=""/>
      <w:lvlJc w:val="left"/>
    </w:lvl>
    <w:lvl w:ilvl="5" w:tplc="F3A6C102">
      <w:numFmt w:val="decimal"/>
      <w:lvlText w:val=""/>
      <w:lvlJc w:val="left"/>
    </w:lvl>
    <w:lvl w:ilvl="6" w:tplc="E8B03EB0">
      <w:numFmt w:val="decimal"/>
      <w:lvlText w:val=""/>
      <w:lvlJc w:val="left"/>
    </w:lvl>
    <w:lvl w:ilvl="7" w:tplc="338AB1F0">
      <w:numFmt w:val="decimal"/>
      <w:lvlText w:val=""/>
      <w:lvlJc w:val="left"/>
    </w:lvl>
    <w:lvl w:ilvl="8" w:tplc="D88604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CB"/>
    <w:rsid w:val="009A328A"/>
    <w:rsid w:val="00C4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8C1246-05FE-4033-8515-414409D3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2026-10-10T08:27:00Z</dcterms:created>
  <dcterms:modified xsi:type="dcterms:W3CDTF">2026-10-10T08:34:00Z</dcterms:modified>
</cp:coreProperties>
</file>