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Override PartName="/word/header.xml" ContentType="application/vnd.openxmlformats-officedocument.wordprocessingml.header+xml"/>
  <Override PartName="/word/header2.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127CABC2" w:rsidP="35BE6D99" w:rsidRDefault="127CABC2" w14:paraId="77125279" w14:textId="0A48E0B7">
      <w:pPr>
        <w:pStyle w:val="Title"/>
        <w:jc w:val="center"/>
        <w:rPr>
          <w:rFonts w:ascii="News Gothic MT" w:hAnsi="News Gothic MT" w:eastAsia="News Gothic MT" w:cs="News Gothic MT"/>
          <w:b w:val="0"/>
          <w:bCs w:val="0"/>
          <w:sz w:val="72"/>
          <w:szCs w:val="72"/>
        </w:rPr>
      </w:pPr>
      <w:r w:rsidR="127CABC2">
        <w:rPr/>
        <w:t>Topsoe</w:t>
      </w:r>
      <w:r w:rsidR="127CABC2">
        <w:rPr/>
        <w:t xml:space="preserve"> Ammonia Process</w:t>
      </w:r>
    </w:p>
    <w:p w:rsidR="127CABC2" w:rsidP="7F3EC533" w:rsidRDefault="127CABC2" w14:paraId="1CED3EB6" w14:textId="43A18DA7">
      <w:pPr>
        <w:pStyle w:val="Subtitle"/>
        <w:rPr>
          <w:rFonts w:ascii="News Gothic MT" w:hAnsi="News Gothic MT" w:eastAsia="News Gothic MT" w:cs="News Gothic MT"/>
          <w:b w:val="0"/>
          <w:bCs w:val="0"/>
          <w:color w:val="auto"/>
          <w:sz w:val="32"/>
          <w:szCs w:val="32"/>
        </w:rPr>
      </w:pPr>
      <w:r w:rsidRPr="7F3EC533" w:rsidR="39CDB2DB">
        <w:rPr>
          <w:rFonts w:ascii="News Gothic MT" w:hAnsi="News Gothic MT" w:eastAsia="News Gothic MT" w:cs="News Gothic MT"/>
          <w:color w:val="auto"/>
          <w:sz w:val="32"/>
          <w:szCs w:val="32"/>
        </w:rPr>
        <w:t xml:space="preserve">Report </w:t>
      </w:r>
      <w:r w:rsidRPr="7F3EC533" w:rsidR="39CDB2DB">
        <w:rPr>
          <w:rFonts w:ascii="News Gothic MT" w:hAnsi="News Gothic MT" w:eastAsia="News Gothic MT" w:cs="News Gothic MT"/>
          <w:color w:val="auto"/>
          <w:sz w:val="32"/>
          <w:szCs w:val="32"/>
        </w:rPr>
        <w:t>s</w:t>
      </w:r>
      <w:r w:rsidRPr="7F3EC533" w:rsidR="31C1D54D">
        <w:rPr>
          <w:rFonts w:ascii="News Gothic MT" w:hAnsi="News Gothic MT" w:eastAsia="News Gothic MT" w:cs="News Gothic MT"/>
          <w:color w:val="auto"/>
          <w:sz w:val="32"/>
          <w:szCs w:val="32"/>
        </w:rPr>
        <w:t>ubmitted</w:t>
      </w:r>
      <w:r w:rsidRPr="7F3EC533" w:rsidR="31C1D54D">
        <w:rPr>
          <w:rFonts w:ascii="News Gothic MT" w:hAnsi="News Gothic MT" w:eastAsia="News Gothic MT" w:cs="News Gothic MT"/>
          <w:color w:val="auto"/>
          <w:sz w:val="32"/>
          <w:szCs w:val="32"/>
        </w:rPr>
        <w:t xml:space="preserve"> </w:t>
      </w:r>
      <w:r w:rsidRPr="7F3EC533" w:rsidR="31C1D54D">
        <w:rPr>
          <w:rFonts w:ascii="News Gothic MT" w:hAnsi="News Gothic MT" w:eastAsia="News Gothic MT" w:cs="News Gothic MT"/>
          <w:color w:val="auto"/>
          <w:sz w:val="32"/>
          <w:szCs w:val="32"/>
        </w:rPr>
        <w:t>to</w:t>
      </w:r>
    </w:p>
    <w:p w:rsidR="20218C20" w:rsidP="35BE6D99" w:rsidRDefault="20218C20" w14:paraId="5939701A" w14:textId="37822A48">
      <w:pPr>
        <w:pStyle w:val="Subtitle"/>
        <w:rPr>
          <w:rFonts w:ascii="News Gothic MT" w:hAnsi="News Gothic MT" w:eastAsia="News Gothic MT" w:cs="News Gothic MT"/>
          <w:b w:val="0"/>
          <w:bCs w:val="0"/>
          <w:color w:val="BF4E14" w:themeColor="accent2" w:themeTint="FF" w:themeShade="BF"/>
          <w:sz w:val="36"/>
          <w:szCs w:val="36"/>
        </w:rPr>
      </w:pPr>
      <w:r w:rsidR="20218C20">
        <w:rPr/>
        <w:t xml:space="preserve">Applied Process Engineering - </w:t>
      </w:r>
      <w:r w:rsidR="20218C20">
        <w:rPr/>
        <w:t>CH203G</w:t>
      </w:r>
    </w:p>
    <w:p w:rsidR="35BE6D99" w:rsidP="35BE6D99" w:rsidRDefault="35BE6D99" w14:paraId="2E56EAAE" w14:textId="27F9F1B1">
      <w:pPr>
        <w:pStyle w:val="Normal"/>
        <w:rPr>
          <w:b w:val="0"/>
          <w:bCs w:val="0"/>
        </w:rPr>
      </w:pPr>
    </w:p>
    <w:p w:rsidR="1D59C7C4" w:rsidP="35BE6D99" w:rsidRDefault="1D59C7C4" w14:paraId="6C054909" w14:textId="77EC2392">
      <w:pPr>
        <w:pStyle w:val="Normal"/>
        <w:jc w:val="center"/>
        <w:rPr>
          <w:rFonts w:ascii="Times New Roman" w:hAnsi="Times New Roman" w:eastAsia="Times New Roman" w:cs="Times New Roman"/>
          <w:b w:val="0"/>
          <w:bCs w:val="0"/>
          <w:sz w:val="24"/>
          <w:szCs w:val="24"/>
        </w:rPr>
      </w:pPr>
      <w:r w:rsidRPr="35BE6D99" w:rsidR="1D59C7C4">
        <w:rPr>
          <w:rFonts w:ascii="Times New Roman" w:hAnsi="Times New Roman" w:eastAsia="Times New Roman" w:cs="Times New Roman"/>
          <w:b w:val="0"/>
          <w:bCs w:val="0"/>
          <w:sz w:val="24"/>
          <w:szCs w:val="24"/>
        </w:rPr>
        <w:t>By</w:t>
      </w:r>
    </w:p>
    <w:p w:rsidR="1D59C7C4" w:rsidP="35BE6D99" w:rsidRDefault="1D59C7C4" w14:paraId="53B98842" w14:textId="189B37C9">
      <w:pPr>
        <w:pStyle w:val="Normal"/>
        <w:jc w:val="center"/>
        <w:rPr>
          <w:rFonts w:ascii="News Gothic MT" w:hAnsi="News Gothic MT" w:eastAsia="News Gothic MT" w:cs="News Gothic MT"/>
          <w:b w:val="0"/>
          <w:bCs w:val="0"/>
          <w:sz w:val="28"/>
          <w:szCs w:val="28"/>
        </w:rPr>
      </w:pPr>
      <w:r w:rsidRPr="35BE6D99" w:rsidR="1D59C7C4">
        <w:rPr>
          <w:rFonts w:ascii="News Gothic MT" w:hAnsi="News Gothic MT" w:eastAsia="News Gothic MT" w:cs="News Gothic MT"/>
          <w:b w:val="0"/>
          <w:bCs w:val="0"/>
          <w:sz w:val="28"/>
          <w:szCs w:val="28"/>
        </w:rPr>
        <w:t xml:space="preserve"> </w:t>
      </w:r>
      <w:r w:rsidRPr="35BE6D99" w:rsidR="1D59C7C4">
        <w:rPr>
          <w:rFonts w:ascii="News Gothic MT" w:hAnsi="News Gothic MT" w:eastAsia="News Gothic MT" w:cs="News Gothic MT"/>
          <w:b w:val="0"/>
          <w:bCs w:val="0"/>
          <w:sz w:val="28"/>
          <w:szCs w:val="28"/>
        </w:rPr>
        <w:t xml:space="preserve">Chilaka Anand </w:t>
      </w:r>
      <w:r w:rsidRPr="35BE6D99" w:rsidR="1D59C7C4">
        <w:rPr>
          <w:rFonts w:ascii="News Gothic MT" w:hAnsi="News Gothic MT" w:eastAsia="News Gothic MT" w:cs="News Gothic MT"/>
          <w:b w:val="0"/>
          <w:bCs w:val="0"/>
          <w:sz w:val="28"/>
          <w:szCs w:val="28"/>
        </w:rPr>
        <w:t>Sunhith</w:t>
      </w:r>
      <w:r w:rsidRPr="35BE6D99" w:rsidR="1D59C7C4">
        <w:rPr>
          <w:rFonts w:ascii="News Gothic MT" w:hAnsi="News Gothic MT" w:eastAsia="News Gothic MT" w:cs="News Gothic MT"/>
          <w:b w:val="0"/>
          <w:bCs w:val="0"/>
          <w:sz w:val="28"/>
          <w:szCs w:val="28"/>
        </w:rPr>
        <w:t xml:space="preserve">, </w:t>
      </w:r>
      <w:r w:rsidRPr="35BE6D99" w:rsidR="1D59C7C4">
        <w:rPr>
          <w:rFonts w:ascii="Cambria" w:hAnsi="Cambria" w:eastAsia="Cambria" w:cs="Cambria"/>
          <w:b w:val="0"/>
          <w:bCs w:val="0"/>
          <w:sz w:val="28"/>
          <w:szCs w:val="28"/>
        </w:rPr>
        <w:t>CH23B005</w:t>
      </w:r>
    </w:p>
    <w:p w:rsidR="1D59C7C4" w:rsidP="35BE6D99" w:rsidRDefault="1D59C7C4" w14:paraId="7202552C" w14:textId="3B6532F6">
      <w:pPr>
        <w:pStyle w:val="Normal"/>
        <w:jc w:val="center"/>
        <w:rPr>
          <w:rFonts w:ascii="News Gothic MT" w:hAnsi="News Gothic MT" w:eastAsia="News Gothic MT" w:cs="News Gothic MT"/>
          <w:b w:val="0"/>
          <w:bCs w:val="0"/>
          <w:sz w:val="28"/>
          <w:szCs w:val="28"/>
        </w:rPr>
      </w:pPr>
      <w:r w:rsidRPr="35BE6D99" w:rsidR="1D59C7C4">
        <w:rPr>
          <w:rFonts w:ascii="News Gothic MT" w:hAnsi="News Gothic MT" w:eastAsia="News Gothic MT" w:cs="News Gothic MT"/>
          <w:b w:val="0"/>
          <w:bCs w:val="0"/>
          <w:sz w:val="28"/>
          <w:szCs w:val="28"/>
        </w:rPr>
        <w:t xml:space="preserve"> </w:t>
      </w:r>
      <w:r w:rsidRPr="35BE6D99" w:rsidR="1D59C7C4">
        <w:rPr>
          <w:rFonts w:ascii="News Gothic MT" w:hAnsi="News Gothic MT" w:eastAsia="News Gothic MT" w:cs="News Gothic MT"/>
          <w:b w:val="0"/>
          <w:bCs w:val="0"/>
          <w:sz w:val="28"/>
          <w:szCs w:val="28"/>
        </w:rPr>
        <w:t>Chithirala</w:t>
      </w:r>
      <w:r w:rsidRPr="35BE6D99" w:rsidR="1D59C7C4">
        <w:rPr>
          <w:rFonts w:ascii="News Gothic MT" w:hAnsi="News Gothic MT" w:eastAsia="News Gothic MT" w:cs="News Gothic MT"/>
          <w:b w:val="0"/>
          <w:bCs w:val="0"/>
          <w:sz w:val="28"/>
          <w:szCs w:val="28"/>
        </w:rPr>
        <w:t xml:space="preserve"> Gargeya, </w:t>
      </w:r>
      <w:r w:rsidRPr="35BE6D99" w:rsidR="1D59C7C4">
        <w:rPr>
          <w:rFonts w:ascii="Cambria" w:hAnsi="Cambria" w:eastAsia="Cambria" w:cs="Cambria"/>
          <w:b w:val="0"/>
          <w:bCs w:val="0"/>
          <w:sz w:val="28"/>
          <w:szCs w:val="28"/>
        </w:rPr>
        <w:t>CH23B006</w:t>
      </w:r>
    </w:p>
    <w:p w:rsidR="1D59C7C4" w:rsidP="35BE6D99" w:rsidRDefault="1D59C7C4" w14:paraId="7C2B5126" w14:textId="5222A05A">
      <w:pPr>
        <w:pStyle w:val="Normal"/>
        <w:jc w:val="center"/>
        <w:rPr>
          <w:rFonts w:ascii="News Gothic MT" w:hAnsi="News Gothic MT" w:eastAsia="News Gothic MT" w:cs="News Gothic MT"/>
          <w:b w:val="0"/>
          <w:bCs w:val="0"/>
          <w:sz w:val="28"/>
          <w:szCs w:val="28"/>
        </w:rPr>
      </w:pPr>
      <w:r w:rsidRPr="35BE6D99" w:rsidR="1D59C7C4">
        <w:rPr>
          <w:rFonts w:ascii="News Gothic MT" w:hAnsi="News Gothic MT" w:eastAsia="News Gothic MT" w:cs="News Gothic MT"/>
          <w:b w:val="0"/>
          <w:bCs w:val="0"/>
          <w:sz w:val="28"/>
          <w:szCs w:val="28"/>
        </w:rPr>
        <w:t xml:space="preserve"> Dharmesh S, </w:t>
      </w:r>
      <w:r w:rsidRPr="35BE6D99" w:rsidR="1D59C7C4">
        <w:rPr>
          <w:rFonts w:ascii="Cambria" w:hAnsi="Cambria" w:eastAsia="Cambria" w:cs="Cambria"/>
          <w:b w:val="0"/>
          <w:bCs w:val="0"/>
          <w:sz w:val="28"/>
          <w:szCs w:val="28"/>
        </w:rPr>
        <w:t>CH23B008</w:t>
      </w:r>
    </w:p>
    <w:p w:rsidR="1D59C7C4" w:rsidP="35BE6D99" w:rsidRDefault="1D59C7C4" w14:paraId="1D8E72BA" w14:textId="5495185B">
      <w:pPr>
        <w:pStyle w:val="Normal"/>
        <w:jc w:val="center"/>
        <w:rPr>
          <w:rFonts w:ascii="News Gothic MT" w:hAnsi="News Gothic MT" w:eastAsia="News Gothic MT" w:cs="News Gothic MT"/>
          <w:b w:val="0"/>
          <w:bCs w:val="0"/>
          <w:sz w:val="28"/>
          <w:szCs w:val="28"/>
        </w:rPr>
      </w:pPr>
      <w:r w:rsidRPr="35BE6D99" w:rsidR="1D59C7C4">
        <w:rPr>
          <w:rFonts w:ascii="News Gothic MT" w:hAnsi="News Gothic MT" w:eastAsia="News Gothic MT" w:cs="News Gothic MT"/>
          <w:b w:val="0"/>
          <w:bCs w:val="0"/>
          <w:sz w:val="28"/>
          <w:szCs w:val="28"/>
        </w:rPr>
        <w:t xml:space="preserve"> Dharshan N K, </w:t>
      </w:r>
      <w:r w:rsidRPr="35BE6D99" w:rsidR="1D59C7C4">
        <w:rPr>
          <w:rFonts w:ascii="Cambria" w:hAnsi="Cambria" w:eastAsia="Cambria" w:cs="Cambria"/>
          <w:b w:val="0"/>
          <w:bCs w:val="0"/>
          <w:sz w:val="28"/>
          <w:szCs w:val="28"/>
        </w:rPr>
        <w:t>CH23B009</w:t>
      </w:r>
    </w:p>
    <w:p w:rsidR="1D59C7C4" w:rsidP="35BE6D99" w:rsidRDefault="1D59C7C4" w14:paraId="5653B8AD" w14:textId="76D0A3D0">
      <w:pPr>
        <w:pStyle w:val="Normal"/>
        <w:jc w:val="center"/>
        <w:rPr>
          <w:rFonts w:ascii="News Gothic MT" w:hAnsi="News Gothic MT" w:eastAsia="News Gothic MT" w:cs="News Gothic MT"/>
          <w:b w:val="0"/>
          <w:bCs w:val="0"/>
          <w:sz w:val="28"/>
          <w:szCs w:val="28"/>
        </w:rPr>
      </w:pPr>
      <w:r w:rsidRPr="35BE6D99" w:rsidR="1D59C7C4">
        <w:rPr>
          <w:rFonts w:ascii="News Gothic MT" w:hAnsi="News Gothic MT" w:eastAsia="News Gothic MT" w:cs="News Gothic MT"/>
          <w:b w:val="0"/>
          <w:bCs w:val="0"/>
          <w:sz w:val="28"/>
          <w:szCs w:val="28"/>
        </w:rPr>
        <w:t xml:space="preserve"> M Pramod, </w:t>
      </w:r>
      <w:r w:rsidRPr="35BE6D99" w:rsidR="1D59C7C4">
        <w:rPr>
          <w:rFonts w:ascii="Cambria" w:hAnsi="Cambria" w:eastAsia="Cambria" w:cs="Cambria"/>
          <w:b w:val="0"/>
          <w:bCs w:val="0"/>
          <w:sz w:val="28"/>
          <w:szCs w:val="28"/>
        </w:rPr>
        <w:t>CH23B022</w:t>
      </w:r>
    </w:p>
    <w:p w:rsidR="35BE6D99" w:rsidP="35BE6D99" w:rsidRDefault="35BE6D99" w14:paraId="52A3B587" w14:textId="451E52EA">
      <w:pPr>
        <w:pStyle w:val="Normal"/>
        <w:rPr>
          <w:b w:val="0"/>
          <w:bCs w:val="0"/>
        </w:rPr>
      </w:pPr>
    </w:p>
    <w:p w:rsidR="35BE6D99" w:rsidP="35BE6D99" w:rsidRDefault="35BE6D99" w14:paraId="5AC874CE" w14:textId="58C6ED33">
      <w:pPr>
        <w:pStyle w:val="Normal"/>
        <w:rPr>
          <w:b w:val="0"/>
          <w:bCs w:val="0"/>
        </w:rPr>
      </w:pPr>
    </w:p>
    <w:p w:rsidR="35BE6D99" w:rsidP="35BE6D99" w:rsidRDefault="35BE6D99" w14:paraId="7F2BF772" w14:textId="530818B0">
      <w:pPr>
        <w:pStyle w:val="Normal"/>
        <w:rPr>
          <w:b w:val="0"/>
          <w:bCs w:val="0"/>
        </w:rPr>
      </w:pPr>
    </w:p>
    <w:p w:rsidR="35BE6D99" w:rsidP="35BE6D99" w:rsidRDefault="35BE6D99" w14:paraId="46909CAF" w14:textId="0FCEE95A">
      <w:pPr>
        <w:pStyle w:val="Normal"/>
        <w:rPr>
          <w:b w:val="0"/>
          <w:bCs w:val="0"/>
        </w:rPr>
      </w:pPr>
    </w:p>
    <w:p w:rsidR="35BE6D99" w:rsidP="35BE6D99" w:rsidRDefault="35BE6D99" w14:paraId="22AAE244" w14:textId="4809E6DE">
      <w:pPr>
        <w:pStyle w:val="Normal"/>
        <w:rPr>
          <w:b w:val="0"/>
          <w:bCs w:val="0"/>
        </w:rPr>
      </w:pPr>
    </w:p>
    <w:p w:rsidR="35BE6D99" w:rsidP="35BE6D99" w:rsidRDefault="35BE6D99" w14:paraId="4F173FE1" w14:textId="1C2E1DE0">
      <w:pPr>
        <w:pStyle w:val="Normal"/>
        <w:rPr>
          <w:b w:val="0"/>
          <w:bCs w:val="0"/>
        </w:rPr>
      </w:pPr>
    </w:p>
    <w:p w:rsidR="35BE6D99" w:rsidP="35BE6D99" w:rsidRDefault="35BE6D99" w14:paraId="74A484BC" w14:textId="647B1517">
      <w:pPr>
        <w:pStyle w:val="Normal"/>
        <w:jc w:val="center"/>
        <w:rPr>
          <w:b w:val="0"/>
          <w:bCs w:val="0"/>
        </w:rPr>
      </w:pPr>
    </w:p>
    <w:p w:rsidR="35BE6D99" w:rsidP="35BE6D99" w:rsidRDefault="35BE6D99" w14:paraId="25B27E7E" w14:textId="7F71558D">
      <w:pPr>
        <w:pStyle w:val="Normal"/>
        <w:jc w:val="center"/>
        <w:rPr>
          <w:b w:val="0"/>
          <w:bCs w:val="0"/>
        </w:rPr>
      </w:pPr>
    </w:p>
    <w:p w:rsidR="35BE6D99" w:rsidP="35BE6D99" w:rsidRDefault="35BE6D99" w14:paraId="03541517" w14:textId="4907DAE9">
      <w:pPr>
        <w:pStyle w:val="Normal"/>
        <w:jc w:val="center"/>
        <w:rPr>
          <w:b w:val="0"/>
          <w:bCs w:val="0"/>
        </w:rPr>
      </w:pPr>
    </w:p>
    <w:p w:rsidR="35BE6D99" w:rsidP="35BE6D99" w:rsidRDefault="35BE6D99" w14:paraId="3896D69F" w14:textId="6442AFDA">
      <w:pPr>
        <w:pStyle w:val="Normal"/>
        <w:jc w:val="center"/>
        <w:rPr>
          <w:b w:val="0"/>
          <w:bCs w:val="0"/>
        </w:rPr>
      </w:pPr>
    </w:p>
    <w:p w:rsidR="599DC7D5" w:rsidP="7F3EC533" w:rsidRDefault="599DC7D5" w14:paraId="7AC80922" w14:textId="2F5664D1">
      <w:pPr>
        <w:pStyle w:val="Normal"/>
        <w:jc w:val="center"/>
        <w:rPr>
          <w:rFonts w:ascii="Walbaum Display SemiBold" w:hAnsi="Walbaum Display SemiBold" w:eastAsia="Walbaum Display SemiBold" w:cs="Walbaum Display SemiBold"/>
          <w:b w:val="0"/>
          <w:bCs w:val="0"/>
        </w:rPr>
      </w:pPr>
    </w:p>
    <w:p w:rsidR="599DC7D5" w:rsidP="7F3EC533" w:rsidRDefault="599DC7D5" w14:paraId="32D0E949" w14:textId="13CBACB1">
      <w:pPr>
        <w:pStyle w:val="Normal"/>
        <w:jc w:val="center"/>
        <w:rPr>
          <w:rFonts w:ascii="Walbaum Display SemiBold" w:hAnsi="Walbaum Display SemiBold" w:eastAsia="Walbaum Display SemiBold" w:cs="Walbaum Display SemiBold"/>
          <w:b w:val="0"/>
          <w:bCs w:val="0"/>
        </w:rPr>
      </w:pPr>
    </w:p>
    <w:p w:rsidR="599DC7D5" w:rsidP="7F3EC533" w:rsidRDefault="599DC7D5" w14:paraId="42AFE913" w14:textId="04CA5749">
      <w:pPr>
        <w:pStyle w:val="Normal"/>
        <w:jc w:val="center"/>
        <w:rPr>
          <w:rFonts w:ascii="Walbaum Display SemiBold" w:hAnsi="Walbaum Display SemiBold" w:eastAsia="Walbaum Display SemiBold" w:cs="Walbaum Display SemiBold"/>
          <w:b w:val="0"/>
          <w:bCs w:val="0"/>
        </w:rPr>
      </w:pPr>
    </w:p>
    <w:p w:rsidR="599DC7D5" w:rsidP="71F88E5C" w:rsidRDefault="599DC7D5" w14:paraId="724CAF22" w14:textId="748794A5">
      <w:pPr>
        <w:pStyle w:val="Normal"/>
        <w:ind w:firstLine="0"/>
        <w:jc w:val="center"/>
        <w:rPr>
          <w:rFonts w:ascii="Walbaum Display SemiBold" w:hAnsi="Walbaum Display SemiBold" w:eastAsia="Walbaum Display SemiBold" w:cs="Walbaum Display SemiBold"/>
          <w:b w:val="0"/>
          <w:bCs w:val="0"/>
        </w:rPr>
      </w:pPr>
    </w:p>
    <w:p w:rsidR="599DC7D5" w:rsidP="7F3EC533" w:rsidRDefault="599DC7D5" w14:paraId="287D3530" w14:textId="35A77E08">
      <w:pPr>
        <w:pStyle w:val="Normal"/>
        <w:jc w:val="center"/>
        <w:rPr>
          <w:b w:val="0"/>
          <w:bCs w:val="0"/>
        </w:rPr>
      </w:pPr>
      <w:r w:rsidRPr="7F3EC533" w:rsidR="06A58F6E">
        <w:rPr>
          <w:rFonts w:ascii="Walbaum Display SemiBold" w:hAnsi="Walbaum Display SemiBold" w:eastAsia="Walbaum Display SemiBold" w:cs="Walbaum Display SemiBold"/>
          <w:b w:val="0"/>
          <w:bCs w:val="0"/>
        </w:rPr>
        <w:t>Submitted on 22 September 2024</w:t>
      </w:r>
    </w:p>
    <w:p w:rsidR="4924452D" w:rsidP="71F88E5C" w:rsidRDefault="4924452D" w14:paraId="58ABE298" w14:textId="3CCE47DD">
      <w:pPr>
        <w:pStyle w:val="Heading1"/>
        <w:bidi w:val="0"/>
      </w:pPr>
      <w:bookmarkStart w:name="_Toc1676395309" w:id="259543217"/>
      <w:r w:rsidR="4924452D">
        <w:rPr/>
        <w:t>Table of Contents</w:t>
      </w:r>
      <w:bookmarkEnd w:id="259543217"/>
    </w:p>
    <w:sdt>
      <w:sdtPr>
        <w:id w:val="2137813080"/>
        <w:docPartObj>
          <w:docPartGallery w:val="Table of Contents"/>
          <w:docPartUnique/>
        </w:docPartObj>
      </w:sdtPr>
      <w:sdtContent>
        <w:p w:rsidR="7F3EC533" w:rsidP="7F3EC533" w:rsidRDefault="7F3EC533" w14:paraId="334893CD" w14:textId="0F78AFCA">
          <w:pPr>
            <w:pStyle w:val="TOC1"/>
            <w:tabs>
              <w:tab w:val="right" w:leader="hyphen" w:pos="10080"/>
            </w:tabs>
            <w:bidi w:val="0"/>
            <w:rPr>
              <w:rStyle w:val="Hyperlink"/>
            </w:rPr>
          </w:pPr>
          <w:r>
            <w:fldChar w:fldCharType="begin"/>
          </w:r>
          <w:r>
            <w:instrText xml:space="preserve">TOC \o "1-3" \z \u \h</w:instrText>
          </w:r>
          <w:r>
            <w:fldChar w:fldCharType="separate"/>
          </w:r>
          <w:hyperlink w:anchor="_Toc1676395309">
            <w:r w:rsidRPr="71F88E5C" w:rsidR="71F88E5C">
              <w:rPr>
                <w:rStyle w:val="Hyperlink"/>
              </w:rPr>
              <w:t>Table of Contents</w:t>
            </w:r>
            <w:r>
              <w:tab/>
            </w:r>
            <w:r>
              <w:fldChar w:fldCharType="begin"/>
            </w:r>
            <w:r>
              <w:instrText xml:space="preserve">PAGEREF _Toc1676395309 \h</w:instrText>
            </w:r>
            <w:r>
              <w:fldChar w:fldCharType="separate"/>
            </w:r>
            <w:r w:rsidRPr="71F88E5C" w:rsidR="71F88E5C">
              <w:rPr>
                <w:rStyle w:val="Hyperlink"/>
              </w:rPr>
              <w:t>1</w:t>
            </w:r>
            <w:r>
              <w:fldChar w:fldCharType="end"/>
            </w:r>
          </w:hyperlink>
        </w:p>
        <w:p w:rsidR="7F3EC533" w:rsidP="71F88E5C" w:rsidRDefault="7F3EC533" w14:paraId="49E2F0E3" w14:textId="2F7F95C6">
          <w:pPr>
            <w:pStyle w:val="TOC1"/>
            <w:tabs>
              <w:tab w:val="right" w:leader="hyphen" w:pos="10080"/>
            </w:tabs>
            <w:bidi w:val="0"/>
            <w:rPr>
              <w:rStyle w:val="Hyperlink"/>
            </w:rPr>
          </w:pPr>
          <w:hyperlink w:anchor="_Toc1657260060">
            <w:r w:rsidRPr="71F88E5C" w:rsidR="71F88E5C">
              <w:rPr>
                <w:rStyle w:val="Hyperlink"/>
              </w:rPr>
              <w:t>1. Introduction</w:t>
            </w:r>
            <w:r>
              <w:tab/>
            </w:r>
            <w:r>
              <w:fldChar w:fldCharType="begin"/>
            </w:r>
            <w:r>
              <w:instrText xml:space="preserve">PAGEREF _Toc1657260060 \h</w:instrText>
            </w:r>
            <w:r>
              <w:fldChar w:fldCharType="separate"/>
            </w:r>
            <w:r w:rsidRPr="71F88E5C" w:rsidR="71F88E5C">
              <w:rPr>
                <w:rStyle w:val="Hyperlink"/>
              </w:rPr>
              <w:t>2</w:t>
            </w:r>
            <w:r>
              <w:fldChar w:fldCharType="end"/>
            </w:r>
          </w:hyperlink>
        </w:p>
        <w:p w:rsidR="7F3EC533" w:rsidP="7F3EC533" w:rsidRDefault="7F3EC533" w14:paraId="760C1D05" w14:textId="73726E51">
          <w:pPr>
            <w:pStyle w:val="TOC2"/>
            <w:tabs>
              <w:tab w:val="right" w:leader="hyphen" w:pos="10080"/>
            </w:tabs>
            <w:bidi w:val="0"/>
            <w:rPr>
              <w:rStyle w:val="Hyperlink"/>
            </w:rPr>
          </w:pPr>
          <w:hyperlink w:anchor="_Toc1485991568">
            <w:r w:rsidRPr="71F88E5C" w:rsidR="71F88E5C">
              <w:rPr>
                <w:rStyle w:val="Hyperlink"/>
              </w:rPr>
              <w:t>1.A. What is NH3:</w:t>
            </w:r>
            <w:r>
              <w:tab/>
            </w:r>
            <w:r>
              <w:fldChar w:fldCharType="begin"/>
            </w:r>
            <w:r>
              <w:instrText xml:space="preserve">PAGEREF _Toc1485991568 \h</w:instrText>
            </w:r>
            <w:r>
              <w:fldChar w:fldCharType="separate"/>
            </w:r>
            <w:r w:rsidRPr="71F88E5C" w:rsidR="71F88E5C">
              <w:rPr>
                <w:rStyle w:val="Hyperlink"/>
              </w:rPr>
              <w:t>2</w:t>
            </w:r>
            <w:r>
              <w:fldChar w:fldCharType="end"/>
            </w:r>
          </w:hyperlink>
        </w:p>
        <w:p w:rsidR="7F3EC533" w:rsidP="71F88E5C" w:rsidRDefault="7F3EC533" w14:paraId="5FBD18E4" w14:textId="50DD7639">
          <w:pPr>
            <w:pStyle w:val="TOC2"/>
            <w:tabs>
              <w:tab w:val="right" w:leader="hyphen" w:pos="10080"/>
            </w:tabs>
            <w:bidi w:val="0"/>
            <w:rPr>
              <w:rStyle w:val="Hyperlink"/>
            </w:rPr>
          </w:pPr>
          <w:hyperlink w:anchor="_Toc102255706">
            <w:r w:rsidRPr="71F88E5C" w:rsidR="71F88E5C">
              <w:rPr>
                <w:rStyle w:val="Hyperlink"/>
              </w:rPr>
              <w:t>1.B. What is Topsoe:</w:t>
            </w:r>
            <w:r>
              <w:tab/>
            </w:r>
            <w:r>
              <w:fldChar w:fldCharType="begin"/>
            </w:r>
            <w:r>
              <w:instrText xml:space="preserve">PAGEREF _Toc102255706 \h</w:instrText>
            </w:r>
            <w:r>
              <w:fldChar w:fldCharType="separate"/>
            </w:r>
            <w:r w:rsidRPr="71F88E5C" w:rsidR="71F88E5C">
              <w:rPr>
                <w:rStyle w:val="Hyperlink"/>
              </w:rPr>
              <w:t>2</w:t>
            </w:r>
            <w:r>
              <w:fldChar w:fldCharType="end"/>
            </w:r>
          </w:hyperlink>
        </w:p>
        <w:p w:rsidR="7F3EC533" w:rsidP="7F3EC533" w:rsidRDefault="7F3EC533" w14:paraId="24D6DE1E" w14:textId="5BEA84EB">
          <w:pPr>
            <w:pStyle w:val="TOC3"/>
            <w:tabs>
              <w:tab w:val="right" w:leader="hyphen" w:pos="10080"/>
            </w:tabs>
            <w:bidi w:val="0"/>
            <w:rPr>
              <w:rStyle w:val="Hyperlink"/>
            </w:rPr>
          </w:pPr>
          <w:hyperlink w:anchor="_Toc873992213">
            <w:r w:rsidRPr="71F88E5C" w:rsidR="71F88E5C">
              <w:rPr>
                <w:rStyle w:val="Hyperlink"/>
              </w:rPr>
              <w:t>1.B.a. History:</w:t>
            </w:r>
            <w:r>
              <w:tab/>
            </w:r>
            <w:r>
              <w:fldChar w:fldCharType="begin"/>
            </w:r>
            <w:r>
              <w:instrText xml:space="preserve">PAGEREF _Toc873992213 \h</w:instrText>
            </w:r>
            <w:r>
              <w:fldChar w:fldCharType="separate"/>
            </w:r>
            <w:r w:rsidRPr="71F88E5C" w:rsidR="71F88E5C">
              <w:rPr>
                <w:rStyle w:val="Hyperlink"/>
              </w:rPr>
              <w:t>3</w:t>
            </w:r>
            <w:r>
              <w:fldChar w:fldCharType="end"/>
            </w:r>
          </w:hyperlink>
        </w:p>
        <w:p w:rsidR="7F3EC533" w:rsidP="7F3EC533" w:rsidRDefault="7F3EC533" w14:paraId="7EC2B4BC" w14:textId="53902B4C">
          <w:pPr>
            <w:pStyle w:val="TOC3"/>
            <w:tabs>
              <w:tab w:val="right" w:leader="hyphen" w:pos="10080"/>
            </w:tabs>
            <w:bidi w:val="0"/>
            <w:rPr>
              <w:rStyle w:val="Hyperlink"/>
            </w:rPr>
          </w:pPr>
          <w:hyperlink w:anchor="_Toc1111048779">
            <w:r w:rsidRPr="71F88E5C" w:rsidR="71F88E5C">
              <w:rPr>
                <w:rStyle w:val="Hyperlink"/>
              </w:rPr>
              <w:t>1.B.b. Infrastructure:</w:t>
            </w:r>
            <w:r>
              <w:tab/>
            </w:r>
            <w:r>
              <w:fldChar w:fldCharType="begin"/>
            </w:r>
            <w:r>
              <w:instrText xml:space="preserve">PAGEREF _Toc1111048779 \h</w:instrText>
            </w:r>
            <w:r>
              <w:fldChar w:fldCharType="separate"/>
            </w:r>
            <w:r w:rsidRPr="71F88E5C" w:rsidR="71F88E5C">
              <w:rPr>
                <w:rStyle w:val="Hyperlink"/>
              </w:rPr>
              <w:t>3</w:t>
            </w:r>
            <w:r>
              <w:fldChar w:fldCharType="end"/>
            </w:r>
          </w:hyperlink>
        </w:p>
        <w:p w:rsidR="7F3EC533" w:rsidP="71F88E5C" w:rsidRDefault="7F3EC533" w14:paraId="7B3372BD" w14:textId="504783A3">
          <w:pPr>
            <w:pStyle w:val="TOC3"/>
            <w:tabs>
              <w:tab w:val="right" w:leader="hyphen" w:pos="10080"/>
            </w:tabs>
            <w:bidi w:val="0"/>
            <w:rPr>
              <w:rStyle w:val="Hyperlink"/>
            </w:rPr>
          </w:pPr>
          <w:hyperlink w:anchor="_Toc684092911">
            <w:r w:rsidRPr="71F88E5C" w:rsidR="71F88E5C">
              <w:rPr>
                <w:rStyle w:val="Hyperlink"/>
              </w:rPr>
              <w:t>1.B.c. Types of Ammonia Produced:</w:t>
            </w:r>
            <w:r>
              <w:tab/>
            </w:r>
            <w:r>
              <w:fldChar w:fldCharType="begin"/>
            </w:r>
            <w:r>
              <w:instrText xml:space="preserve">PAGEREF _Toc684092911 \h</w:instrText>
            </w:r>
            <w:r>
              <w:fldChar w:fldCharType="separate"/>
            </w:r>
            <w:r w:rsidRPr="71F88E5C" w:rsidR="71F88E5C">
              <w:rPr>
                <w:rStyle w:val="Hyperlink"/>
              </w:rPr>
              <w:t>4</w:t>
            </w:r>
            <w:r>
              <w:fldChar w:fldCharType="end"/>
            </w:r>
          </w:hyperlink>
        </w:p>
        <w:p w:rsidR="7F3EC533" w:rsidP="7F3EC533" w:rsidRDefault="7F3EC533" w14:paraId="451D7560" w14:textId="32D2C10A">
          <w:pPr>
            <w:pStyle w:val="TOC1"/>
            <w:tabs>
              <w:tab w:val="right" w:leader="hyphen" w:pos="10080"/>
            </w:tabs>
            <w:bidi w:val="0"/>
            <w:rPr>
              <w:rStyle w:val="Hyperlink"/>
            </w:rPr>
          </w:pPr>
          <w:hyperlink w:anchor="_Toc2043429836">
            <w:r w:rsidRPr="71F88E5C" w:rsidR="71F88E5C">
              <w:rPr>
                <w:rStyle w:val="Hyperlink"/>
              </w:rPr>
              <w:t>2. Salient Features</w:t>
            </w:r>
            <w:r>
              <w:tab/>
            </w:r>
            <w:r>
              <w:fldChar w:fldCharType="begin"/>
            </w:r>
            <w:r>
              <w:instrText xml:space="preserve">PAGEREF _Toc2043429836 \h</w:instrText>
            </w:r>
            <w:r>
              <w:fldChar w:fldCharType="separate"/>
            </w:r>
            <w:r w:rsidRPr="71F88E5C" w:rsidR="71F88E5C">
              <w:rPr>
                <w:rStyle w:val="Hyperlink"/>
              </w:rPr>
              <w:t>4</w:t>
            </w:r>
            <w:r>
              <w:fldChar w:fldCharType="end"/>
            </w:r>
          </w:hyperlink>
        </w:p>
        <w:p w:rsidR="7F3EC533" w:rsidP="7F3EC533" w:rsidRDefault="7F3EC533" w14:paraId="7AE8829D" w14:textId="10FE06E3">
          <w:pPr>
            <w:pStyle w:val="TOC3"/>
            <w:tabs>
              <w:tab w:val="right" w:leader="hyphen" w:pos="10080"/>
            </w:tabs>
            <w:bidi w:val="0"/>
            <w:rPr>
              <w:rStyle w:val="Hyperlink"/>
            </w:rPr>
          </w:pPr>
          <w:hyperlink w:anchor="_Toc1643507893">
            <w:r w:rsidRPr="71F88E5C" w:rsidR="71F88E5C">
              <w:rPr>
                <w:rStyle w:val="Hyperlink"/>
              </w:rPr>
              <w:t>2.A. Advanced Catalyst Tech:</w:t>
            </w:r>
            <w:r>
              <w:tab/>
            </w:r>
            <w:r>
              <w:fldChar w:fldCharType="begin"/>
            </w:r>
            <w:r>
              <w:instrText xml:space="preserve">PAGEREF _Toc1643507893 \h</w:instrText>
            </w:r>
            <w:r>
              <w:fldChar w:fldCharType="separate"/>
            </w:r>
            <w:r w:rsidRPr="71F88E5C" w:rsidR="71F88E5C">
              <w:rPr>
                <w:rStyle w:val="Hyperlink"/>
              </w:rPr>
              <w:t>5</w:t>
            </w:r>
            <w:r>
              <w:fldChar w:fldCharType="end"/>
            </w:r>
          </w:hyperlink>
        </w:p>
        <w:p w:rsidR="7F3EC533" w:rsidP="7F3EC533" w:rsidRDefault="7F3EC533" w14:paraId="05946747" w14:textId="097D5786">
          <w:pPr>
            <w:pStyle w:val="TOC3"/>
            <w:tabs>
              <w:tab w:val="right" w:leader="hyphen" w:pos="10080"/>
            </w:tabs>
            <w:bidi w:val="0"/>
            <w:rPr>
              <w:rStyle w:val="Hyperlink"/>
            </w:rPr>
          </w:pPr>
          <w:hyperlink w:anchor="_Toc1125543339">
            <w:r w:rsidRPr="71F88E5C" w:rsidR="71F88E5C">
              <w:rPr>
                <w:rStyle w:val="Hyperlink"/>
              </w:rPr>
              <w:t>2.B. Integrated Production:</w:t>
            </w:r>
            <w:r>
              <w:tab/>
            </w:r>
            <w:r>
              <w:fldChar w:fldCharType="begin"/>
            </w:r>
            <w:r>
              <w:instrText xml:space="preserve">PAGEREF _Toc1125543339 \h</w:instrText>
            </w:r>
            <w:r>
              <w:fldChar w:fldCharType="separate"/>
            </w:r>
            <w:r w:rsidRPr="71F88E5C" w:rsidR="71F88E5C">
              <w:rPr>
                <w:rStyle w:val="Hyperlink"/>
              </w:rPr>
              <w:t>5</w:t>
            </w:r>
            <w:r>
              <w:fldChar w:fldCharType="end"/>
            </w:r>
          </w:hyperlink>
        </w:p>
        <w:p w:rsidR="7F3EC533" w:rsidP="7F3EC533" w:rsidRDefault="7F3EC533" w14:paraId="7E73EEBF" w14:textId="0A7840E0">
          <w:pPr>
            <w:pStyle w:val="TOC3"/>
            <w:tabs>
              <w:tab w:val="right" w:leader="hyphen" w:pos="10080"/>
            </w:tabs>
            <w:bidi w:val="0"/>
            <w:rPr>
              <w:rStyle w:val="Hyperlink"/>
            </w:rPr>
          </w:pPr>
          <w:hyperlink w:anchor="_Toc1626320182">
            <w:r w:rsidRPr="71F88E5C" w:rsidR="71F88E5C">
              <w:rPr>
                <w:rStyle w:val="Hyperlink"/>
              </w:rPr>
              <w:t>2.C. Modular Design Plant:</w:t>
            </w:r>
            <w:r>
              <w:tab/>
            </w:r>
            <w:r>
              <w:fldChar w:fldCharType="begin"/>
            </w:r>
            <w:r>
              <w:instrText xml:space="preserve">PAGEREF _Toc1626320182 \h</w:instrText>
            </w:r>
            <w:r>
              <w:fldChar w:fldCharType="separate"/>
            </w:r>
            <w:r w:rsidRPr="71F88E5C" w:rsidR="71F88E5C">
              <w:rPr>
                <w:rStyle w:val="Hyperlink"/>
              </w:rPr>
              <w:t>5</w:t>
            </w:r>
            <w:r>
              <w:fldChar w:fldCharType="end"/>
            </w:r>
          </w:hyperlink>
        </w:p>
        <w:p w:rsidR="7F3EC533" w:rsidP="7F3EC533" w:rsidRDefault="7F3EC533" w14:paraId="32B04C61" w14:textId="2DF06F41">
          <w:pPr>
            <w:pStyle w:val="TOC3"/>
            <w:tabs>
              <w:tab w:val="right" w:leader="hyphen" w:pos="10080"/>
            </w:tabs>
            <w:bidi w:val="0"/>
            <w:rPr>
              <w:rStyle w:val="Hyperlink"/>
            </w:rPr>
          </w:pPr>
          <w:hyperlink w:anchor="_Toc398146594">
            <w:r w:rsidRPr="71F88E5C" w:rsidR="71F88E5C">
              <w:rPr>
                <w:rStyle w:val="Hyperlink"/>
              </w:rPr>
              <w:t>2.D. Heat Recovery System:</w:t>
            </w:r>
            <w:r>
              <w:tab/>
            </w:r>
            <w:r>
              <w:fldChar w:fldCharType="begin"/>
            </w:r>
            <w:r>
              <w:instrText xml:space="preserve">PAGEREF _Toc398146594 \h</w:instrText>
            </w:r>
            <w:r>
              <w:fldChar w:fldCharType="separate"/>
            </w:r>
            <w:r w:rsidRPr="71F88E5C" w:rsidR="71F88E5C">
              <w:rPr>
                <w:rStyle w:val="Hyperlink"/>
              </w:rPr>
              <w:t>5</w:t>
            </w:r>
            <w:r>
              <w:fldChar w:fldCharType="end"/>
            </w:r>
          </w:hyperlink>
        </w:p>
        <w:p w:rsidR="7F3EC533" w:rsidP="7F3EC533" w:rsidRDefault="7F3EC533" w14:paraId="2C2D1CA0" w14:textId="019753EF">
          <w:pPr>
            <w:pStyle w:val="TOC3"/>
            <w:tabs>
              <w:tab w:val="right" w:leader="hyphen" w:pos="10080"/>
            </w:tabs>
            <w:bidi w:val="0"/>
            <w:rPr>
              <w:rStyle w:val="Hyperlink"/>
            </w:rPr>
          </w:pPr>
          <w:hyperlink w:anchor="_Toc1778927159">
            <w:r w:rsidRPr="71F88E5C" w:rsidR="71F88E5C">
              <w:rPr>
                <w:rStyle w:val="Hyperlink"/>
              </w:rPr>
              <w:t>2.E. Technology and Procedures:</w:t>
            </w:r>
            <w:r>
              <w:tab/>
            </w:r>
            <w:r>
              <w:fldChar w:fldCharType="begin"/>
            </w:r>
            <w:r>
              <w:instrText xml:space="preserve">PAGEREF _Toc1778927159 \h</w:instrText>
            </w:r>
            <w:r>
              <w:fldChar w:fldCharType="separate"/>
            </w:r>
            <w:r w:rsidRPr="71F88E5C" w:rsidR="71F88E5C">
              <w:rPr>
                <w:rStyle w:val="Hyperlink"/>
              </w:rPr>
              <w:t>5</w:t>
            </w:r>
            <w:r>
              <w:fldChar w:fldCharType="end"/>
            </w:r>
          </w:hyperlink>
        </w:p>
        <w:p w:rsidR="7F3EC533" w:rsidP="7F3EC533" w:rsidRDefault="7F3EC533" w14:paraId="56B4EC07" w14:textId="441595CD">
          <w:pPr>
            <w:pStyle w:val="TOC1"/>
            <w:tabs>
              <w:tab w:val="right" w:leader="hyphen" w:pos="10080"/>
            </w:tabs>
            <w:bidi w:val="0"/>
            <w:rPr>
              <w:rStyle w:val="Hyperlink"/>
            </w:rPr>
          </w:pPr>
          <w:hyperlink w:anchor="_Toc641315417">
            <w:r w:rsidRPr="71F88E5C" w:rsidR="71F88E5C">
              <w:rPr>
                <w:rStyle w:val="Hyperlink"/>
              </w:rPr>
              <w:t>3. What happens in the Process?</w:t>
            </w:r>
            <w:r>
              <w:tab/>
            </w:r>
            <w:r>
              <w:fldChar w:fldCharType="begin"/>
            </w:r>
            <w:r>
              <w:instrText xml:space="preserve">PAGEREF _Toc641315417 \h</w:instrText>
            </w:r>
            <w:r>
              <w:fldChar w:fldCharType="separate"/>
            </w:r>
            <w:r w:rsidRPr="71F88E5C" w:rsidR="71F88E5C">
              <w:rPr>
                <w:rStyle w:val="Hyperlink"/>
              </w:rPr>
              <w:t>6</w:t>
            </w:r>
            <w:r>
              <w:fldChar w:fldCharType="end"/>
            </w:r>
          </w:hyperlink>
        </w:p>
        <w:p w:rsidR="7F3EC533" w:rsidP="7F3EC533" w:rsidRDefault="7F3EC533" w14:paraId="7493345D" w14:textId="7A011DC6">
          <w:pPr>
            <w:pStyle w:val="TOC2"/>
            <w:tabs>
              <w:tab w:val="right" w:leader="hyphen" w:pos="10080"/>
            </w:tabs>
            <w:bidi w:val="0"/>
            <w:rPr>
              <w:rStyle w:val="Hyperlink"/>
            </w:rPr>
          </w:pPr>
          <w:hyperlink w:anchor="_Toc826279174">
            <w:r w:rsidRPr="71F88E5C" w:rsidR="71F88E5C">
              <w:rPr>
                <w:rStyle w:val="Hyperlink"/>
              </w:rPr>
              <w:t>3.A. Breakdown of Process Flow sheet</w:t>
            </w:r>
            <w:r>
              <w:tab/>
            </w:r>
            <w:r>
              <w:fldChar w:fldCharType="begin"/>
            </w:r>
            <w:r>
              <w:instrText xml:space="preserve">PAGEREF _Toc826279174 \h</w:instrText>
            </w:r>
            <w:r>
              <w:fldChar w:fldCharType="separate"/>
            </w:r>
            <w:r w:rsidRPr="71F88E5C" w:rsidR="71F88E5C">
              <w:rPr>
                <w:rStyle w:val="Hyperlink"/>
              </w:rPr>
              <w:t>7</w:t>
            </w:r>
            <w:r>
              <w:fldChar w:fldCharType="end"/>
            </w:r>
          </w:hyperlink>
        </w:p>
        <w:p w:rsidR="7F3EC533" w:rsidP="7F3EC533" w:rsidRDefault="7F3EC533" w14:paraId="1C4672C6" w14:textId="6406D883">
          <w:pPr>
            <w:pStyle w:val="TOC3"/>
            <w:tabs>
              <w:tab w:val="right" w:leader="hyphen" w:pos="10080"/>
            </w:tabs>
            <w:bidi w:val="0"/>
            <w:rPr>
              <w:rStyle w:val="Hyperlink"/>
            </w:rPr>
          </w:pPr>
          <w:hyperlink w:anchor="_Toc1191094037">
            <w:r w:rsidRPr="71F88E5C" w:rsidR="71F88E5C">
              <w:rPr>
                <w:rStyle w:val="Hyperlink"/>
              </w:rPr>
              <w:t>3.A.a. Feedstock Pre-Heater:</w:t>
            </w:r>
            <w:r>
              <w:tab/>
            </w:r>
            <w:r>
              <w:fldChar w:fldCharType="begin"/>
            </w:r>
            <w:r>
              <w:instrText xml:space="preserve">PAGEREF _Toc1191094037 \h</w:instrText>
            </w:r>
            <w:r>
              <w:fldChar w:fldCharType="separate"/>
            </w:r>
            <w:r w:rsidRPr="71F88E5C" w:rsidR="71F88E5C">
              <w:rPr>
                <w:rStyle w:val="Hyperlink"/>
              </w:rPr>
              <w:t>7</w:t>
            </w:r>
            <w:r>
              <w:fldChar w:fldCharType="end"/>
            </w:r>
          </w:hyperlink>
        </w:p>
        <w:p w:rsidR="7F3EC533" w:rsidP="7F3EC533" w:rsidRDefault="7F3EC533" w14:paraId="12263BE8" w14:textId="7296DA2D">
          <w:pPr>
            <w:pStyle w:val="TOC3"/>
            <w:tabs>
              <w:tab w:val="right" w:leader="hyphen" w:pos="10080"/>
            </w:tabs>
            <w:bidi w:val="0"/>
            <w:rPr>
              <w:rStyle w:val="Hyperlink"/>
            </w:rPr>
          </w:pPr>
          <w:hyperlink w:anchor="_Toc452250557">
            <w:r w:rsidRPr="71F88E5C" w:rsidR="71F88E5C">
              <w:rPr>
                <w:rStyle w:val="Hyperlink"/>
              </w:rPr>
              <w:t>3.A.b. Hydrogenator:</w:t>
            </w:r>
            <w:r>
              <w:tab/>
            </w:r>
            <w:r>
              <w:fldChar w:fldCharType="begin"/>
            </w:r>
            <w:r>
              <w:instrText xml:space="preserve">PAGEREF _Toc452250557 \h</w:instrText>
            </w:r>
            <w:r>
              <w:fldChar w:fldCharType="separate"/>
            </w:r>
            <w:r w:rsidRPr="71F88E5C" w:rsidR="71F88E5C">
              <w:rPr>
                <w:rStyle w:val="Hyperlink"/>
              </w:rPr>
              <w:t>7</w:t>
            </w:r>
            <w:r>
              <w:fldChar w:fldCharType="end"/>
            </w:r>
          </w:hyperlink>
        </w:p>
        <w:p w:rsidR="7F3EC533" w:rsidP="7F3EC533" w:rsidRDefault="7F3EC533" w14:paraId="54AA05E5" w14:textId="0896670A">
          <w:pPr>
            <w:pStyle w:val="TOC3"/>
            <w:tabs>
              <w:tab w:val="right" w:leader="hyphen" w:pos="10080"/>
            </w:tabs>
            <w:bidi w:val="0"/>
            <w:rPr>
              <w:rStyle w:val="Hyperlink"/>
            </w:rPr>
          </w:pPr>
          <w:hyperlink w:anchor="_Toc501613524">
            <w:r w:rsidRPr="71F88E5C" w:rsidR="71F88E5C">
              <w:rPr>
                <w:rStyle w:val="Hyperlink"/>
              </w:rPr>
              <w:t>3.A.c. H2S Absorber:</w:t>
            </w:r>
            <w:r>
              <w:tab/>
            </w:r>
            <w:r>
              <w:fldChar w:fldCharType="begin"/>
            </w:r>
            <w:r>
              <w:instrText xml:space="preserve">PAGEREF _Toc501613524 \h</w:instrText>
            </w:r>
            <w:r>
              <w:fldChar w:fldCharType="separate"/>
            </w:r>
            <w:r w:rsidRPr="71F88E5C" w:rsidR="71F88E5C">
              <w:rPr>
                <w:rStyle w:val="Hyperlink"/>
              </w:rPr>
              <w:t>7</w:t>
            </w:r>
            <w:r>
              <w:fldChar w:fldCharType="end"/>
            </w:r>
          </w:hyperlink>
        </w:p>
        <w:p w:rsidR="7F3EC533" w:rsidP="7F3EC533" w:rsidRDefault="7F3EC533" w14:paraId="7959FF04" w14:textId="5827DC8E">
          <w:pPr>
            <w:pStyle w:val="TOC3"/>
            <w:tabs>
              <w:tab w:val="right" w:leader="hyphen" w:pos="10080"/>
            </w:tabs>
            <w:bidi w:val="0"/>
            <w:rPr>
              <w:rStyle w:val="Hyperlink"/>
            </w:rPr>
          </w:pPr>
          <w:hyperlink w:anchor="_Toc1967043931">
            <w:r w:rsidRPr="71F88E5C" w:rsidR="71F88E5C">
              <w:rPr>
                <w:rStyle w:val="Hyperlink"/>
              </w:rPr>
              <w:t>3.A.d. Adiabatic Reformer:</w:t>
            </w:r>
            <w:r>
              <w:tab/>
            </w:r>
            <w:r>
              <w:fldChar w:fldCharType="begin"/>
            </w:r>
            <w:r>
              <w:instrText xml:space="preserve">PAGEREF _Toc1967043931 \h</w:instrText>
            </w:r>
            <w:r>
              <w:fldChar w:fldCharType="separate"/>
            </w:r>
            <w:r w:rsidRPr="71F88E5C" w:rsidR="71F88E5C">
              <w:rPr>
                <w:rStyle w:val="Hyperlink"/>
              </w:rPr>
              <w:t>8</w:t>
            </w:r>
            <w:r>
              <w:fldChar w:fldCharType="end"/>
            </w:r>
          </w:hyperlink>
        </w:p>
        <w:p w:rsidR="7F3EC533" w:rsidP="7F3EC533" w:rsidRDefault="7F3EC533" w14:paraId="0BAEAE46" w14:textId="6C0C8ECA">
          <w:pPr>
            <w:pStyle w:val="TOC3"/>
            <w:tabs>
              <w:tab w:val="right" w:leader="hyphen" w:pos="10080"/>
            </w:tabs>
            <w:bidi w:val="0"/>
            <w:rPr>
              <w:rStyle w:val="Hyperlink"/>
            </w:rPr>
          </w:pPr>
          <w:hyperlink w:anchor="_Toc1117758635">
            <w:r w:rsidRPr="71F88E5C" w:rsidR="71F88E5C">
              <w:rPr>
                <w:rStyle w:val="Hyperlink"/>
              </w:rPr>
              <w:t>3.A.e. 1° Reformer:</w:t>
            </w:r>
            <w:r>
              <w:tab/>
            </w:r>
            <w:r>
              <w:fldChar w:fldCharType="begin"/>
            </w:r>
            <w:r>
              <w:instrText xml:space="preserve">PAGEREF _Toc1117758635 \h</w:instrText>
            </w:r>
            <w:r>
              <w:fldChar w:fldCharType="separate"/>
            </w:r>
            <w:r w:rsidRPr="71F88E5C" w:rsidR="71F88E5C">
              <w:rPr>
                <w:rStyle w:val="Hyperlink"/>
              </w:rPr>
              <w:t>8</w:t>
            </w:r>
            <w:r>
              <w:fldChar w:fldCharType="end"/>
            </w:r>
          </w:hyperlink>
        </w:p>
        <w:p w:rsidR="7F3EC533" w:rsidP="7F3EC533" w:rsidRDefault="7F3EC533" w14:paraId="5A307B49" w14:textId="33E3B2B1">
          <w:pPr>
            <w:pStyle w:val="TOC3"/>
            <w:tabs>
              <w:tab w:val="right" w:leader="hyphen" w:pos="10080"/>
            </w:tabs>
            <w:bidi w:val="0"/>
            <w:rPr>
              <w:rStyle w:val="Hyperlink"/>
            </w:rPr>
          </w:pPr>
          <w:hyperlink w:anchor="_Toc271918246">
            <w:r w:rsidRPr="71F88E5C" w:rsidR="71F88E5C">
              <w:rPr>
                <w:rStyle w:val="Hyperlink"/>
              </w:rPr>
              <w:t>3.A.f. 2° Reformer:</w:t>
            </w:r>
            <w:r>
              <w:tab/>
            </w:r>
            <w:r>
              <w:fldChar w:fldCharType="begin"/>
            </w:r>
            <w:r>
              <w:instrText xml:space="preserve">PAGEREF _Toc271918246 \h</w:instrText>
            </w:r>
            <w:r>
              <w:fldChar w:fldCharType="separate"/>
            </w:r>
            <w:r w:rsidRPr="71F88E5C" w:rsidR="71F88E5C">
              <w:rPr>
                <w:rStyle w:val="Hyperlink"/>
              </w:rPr>
              <w:t>9</w:t>
            </w:r>
            <w:r>
              <w:fldChar w:fldCharType="end"/>
            </w:r>
          </w:hyperlink>
        </w:p>
        <w:p w:rsidR="7F3EC533" w:rsidP="7F3EC533" w:rsidRDefault="7F3EC533" w14:paraId="2AD0853F" w14:textId="47BD1E99">
          <w:pPr>
            <w:pStyle w:val="TOC3"/>
            <w:tabs>
              <w:tab w:val="right" w:leader="hyphen" w:pos="10080"/>
            </w:tabs>
            <w:bidi w:val="0"/>
            <w:rPr>
              <w:rStyle w:val="Hyperlink"/>
            </w:rPr>
          </w:pPr>
          <w:hyperlink w:anchor="_Toc1749744343">
            <w:r w:rsidRPr="71F88E5C" w:rsidR="71F88E5C">
              <w:rPr>
                <w:rStyle w:val="Hyperlink"/>
              </w:rPr>
              <w:t>3.A.f. CO Shift Converter:</w:t>
            </w:r>
            <w:r>
              <w:tab/>
            </w:r>
            <w:r>
              <w:fldChar w:fldCharType="begin"/>
            </w:r>
            <w:r>
              <w:instrText xml:space="preserve">PAGEREF _Toc1749744343 \h</w:instrText>
            </w:r>
            <w:r>
              <w:fldChar w:fldCharType="separate"/>
            </w:r>
            <w:r w:rsidRPr="71F88E5C" w:rsidR="71F88E5C">
              <w:rPr>
                <w:rStyle w:val="Hyperlink"/>
              </w:rPr>
              <w:t>10</w:t>
            </w:r>
            <w:r>
              <w:fldChar w:fldCharType="end"/>
            </w:r>
          </w:hyperlink>
        </w:p>
        <w:p w:rsidR="7F3EC533" w:rsidP="7F3EC533" w:rsidRDefault="7F3EC533" w14:paraId="3493B5A4" w14:textId="4BA63F3E">
          <w:pPr>
            <w:pStyle w:val="TOC3"/>
            <w:tabs>
              <w:tab w:val="right" w:leader="hyphen" w:pos="10080"/>
            </w:tabs>
            <w:bidi w:val="0"/>
            <w:rPr>
              <w:rStyle w:val="Hyperlink"/>
            </w:rPr>
          </w:pPr>
          <w:hyperlink w:anchor="_Toc1128145273">
            <w:r w:rsidRPr="71F88E5C" w:rsidR="71F88E5C">
              <w:rPr>
                <w:rStyle w:val="Hyperlink"/>
              </w:rPr>
              <w:t>3.A.g. CO2 Absorber:</w:t>
            </w:r>
            <w:r>
              <w:tab/>
            </w:r>
            <w:r>
              <w:fldChar w:fldCharType="begin"/>
            </w:r>
            <w:r>
              <w:instrText xml:space="preserve">PAGEREF _Toc1128145273 \h</w:instrText>
            </w:r>
            <w:r>
              <w:fldChar w:fldCharType="separate"/>
            </w:r>
            <w:r w:rsidRPr="71F88E5C" w:rsidR="71F88E5C">
              <w:rPr>
                <w:rStyle w:val="Hyperlink"/>
              </w:rPr>
              <w:t>11</w:t>
            </w:r>
            <w:r>
              <w:fldChar w:fldCharType="end"/>
            </w:r>
          </w:hyperlink>
        </w:p>
        <w:p w:rsidR="7F3EC533" w:rsidP="7F3EC533" w:rsidRDefault="7F3EC533" w14:paraId="0630C4E5" w14:textId="4595FF67">
          <w:pPr>
            <w:pStyle w:val="TOC3"/>
            <w:tabs>
              <w:tab w:val="right" w:leader="hyphen" w:pos="10080"/>
            </w:tabs>
            <w:bidi w:val="0"/>
            <w:rPr>
              <w:rStyle w:val="Hyperlink"/>
            </w:rPr>
          </w:pPr>
          <w:hyperlink w:anchor="_Toc1181602369">
            <w:r w:rsidRPr="71F88E5C" w:rsidR="71F88E5C">
              <w:rPr>
                <w:rStyle w:val="Hyperlink"/>
              </w:rPr>
              <w:t>3.A.h. Methanator:</w:t>
            </w:r>
            <w:r>
              <w:tab/>
            </w:r>
            <w:r>
              <w:fldChar w:fldCharType="begin"/>
            </w:r>
            <w:r>
              <w:instrText xml:space="preserve">PAGEREF _Toc1181602369 \h</w:instrText>
            </w:r>
            <w:r>
              <w:fldChar w:fldCharType="separate"/>
            </w:r>
            <w:r w:rsidRPr="71F88E5C" w:rsidR="71F88E5C">
              <w:rPr>
                <w:rStyle w:val="Hyperlink"/>
              </w:rPr>
              <w:t>11</w:t>
            </w:r>
            <w:r>
              <w:fldChar w:fldCharType="end"/>
            </w:r>
          </w:hyperlink>
        </w:p>
        <w:p w:rsidR="7F3EC533" w:rsidP="7F3EC533" w:rsidRDefault="7F3EC533" w14:paraId="646EF570" w14:textId="14B7C1DD">
          <w:pPr>
            <w:pStyle w:val="TOC3"/>
            <w:tabs>
              <w:tab w:val="right" w:leader="hyphen" w:pos="10080"/>
            </w:tabs>
            <w:bidi w:val="0"/>
            <w:rPr>
              <w:rStyle w:val="Hyperlink"/>
            </w:rPr>
          </w:pPr>
          <w:hyperlink w:anchor="_Toc706620846">
            <w:r w:rsidRPr="71F88E5C" w:rsidR="71F88E5C">
              <w:rPr>
                <w:rStyle w:val="Hyperlink"/>
              </w:rPr>
              <w:t>3.A.i. Ammonia Synthetic Converter (Haber-Bosch):</w:t>
            </w:r>
            <w:r>
              <w:tab/>
            </w:r>
            <w:r>
              <w:fldChar w:fldCharType="begin"/>
            </w:r>
            <w:r>
              <w:instrText xml:space="preserve">PAGEREF _Toc706620846 \h</w:instrText>
            </w:r>
            <w:r>
              <w:fldChar w:fldCharType="separate"/>
            </w:r>
            <w:r w:rsidRPr="71F88E5C" w:rsidR="71F88E5C">
              <w:rPr>
                <w:rStyle w:val="Hyperlink"/>
              </w:rPr>
              <w:t>12</w:t>
            </w:r>
            <w:r>
              <w:fldChar w:fldCharType="end"/>
            </w:r>
          </w:hyperlink>
        </w:p>
        <w:p w:rsidR="7F3EC533" w:rsidP="71F88E5C" w:rsidRDefault="7F3EC533" w14:paraId="2AD0A2B2" w14:textId="7947507F">
          <w:pPr>
            <w:pStyle w:val="TOC1"/>
            <w:tabs>
              <w:tab w:val="right" w:leader="hyphen" w:pos="10080"/>
            </w:tabs>
            <w:bidi w:val="0"/>
            <w:rPr>
              <w:rStyle w:val="Hyperlink"/>
            </w:rPr>
          </w:pPr>
          <w:hyperlink w:anchor="_Toc1076408544">
            <w:r w:rsidRPr="71F88E5C" w:rsidR="71F88E5C">
              <w:rPr>
                <w:rStyle w:val="Hyperlink"/>
              </w:rPr>
              <w:t>4. Statistics:</w:t>
            </w:r>
            <w:r>
              <w:tab/>
            </w:r>
            <w:r>
              <w:fldChar w:fldCharType="begin"/>
            </w:r>
            <w:r>
              <w:instrText xml:space="preserve">PAGEREF _Toc1076408544 \h</w:instrText>
            </w:r>
            <w:r>
              <w:fldChar w:fldCharType="separate"/>
            </w:r>
            <w:r w:rsidRPr="71F88E5C" w:rsidR="71F88E5C">
              <w:rPr>
                <w:rStyle w:val="Hyperlink"/>
              </w:rPr>
              <w:t>13</w:t>
            </w:r>
            <w:r>
              <w:fldChar w:fldCharType="end"/>
            </w:r>
          </w:hyperlink>
        </w:p>
        <w:p w:rsidR="7F3EC533" w:rsidP="71F88E5C" w:rsidRDefault="7F3EC533" w14:paraId="506CB875" w14:textId="3D972E99">
          <w:pPr>
            <w:pStyle w:val="TOC1"/>
            <w:tabs>
              <w:tab w:val="right" w:leader="hyphen" w:pos="10080"/>
            </w:tabs>
            <w:bidi w:val="0"/>
            <w:rPr>
              <w:rStyle w:val="Hyperlink"/>
            </w:rPr>
          </w:pPr>
          <w:hyperlink w:anchor="_Toc1533138413">
            <w:r w:rsidRPr="71F88E5C" w:rsidR="71F88E5C">
              <w:rPr>
                <w:rStyle w:val="Hyperlink"/>
              </w:rPr>
              <w:t>5. TABLE OF PROCESSES AND THEIR PARAMETERS</w:t>
            </w:r>
            <w:r>
              <w:tab/>
            </w:r>
            <w:r>
              <w:fldChar w:fldCharType="begin"/>
            </w:r>
            <w:r>
              <w:instrText xml:space="preserve">PAGEREF _Toc1533138413 \h</w:instrText>
            </w:r>
            <w:r>
              <w:fldChar w:fldCharType="separate"/>
            </w:r>
            <w:r w:rsidRPr="71F88E5C" w:rsidR="71F88E5C">
              <w:rPr>
                <w:rStyle w:val="Hyperlink"/>
              </w:rPr>
              <w:t>16</w:t>
            </w:r>
            <w:r>
              <w:fldChar w:fldCharType="end"/>
            </w:r>
          </w:hyperlink>
        </w:p>
        <w:p w:rsidR="7F3EC533" w:rsidP="71F88E5C" w:rsidRDefault="7F3EC533" w14:paraId="62ED1628" w14:textId="615CCDED">
          <w:pPr>
            <w:pStyle w:val="TOC1"/>
            <w:tabs>
              <w:tab w:val="right" w:leader="hyphen" w:pos="10080"/>
            </w:tabs>
            <w:bidi w:val="0"/>
            <w:rPr>
              <w:rStyle w:val="Hyperlink"/>
            </w:rPr>
          </w:pPr>
          <w:hyperlink w:anchor="_Toc688059103">
            <w:r w:rsidRPr="71F88E5C" w:rsidR="71F88E5C">
              <w:rPr>
                <w:rStyle w:val="Hyperlink"/>
              </w:rPr>
              <w:t>6. Advantages of the Topsoe Process:</w:t>
            </w:r>
            <w:r>
              <w:tab/>
            </w:r>
            <w:r>
              <w:fldChar w:fldCharType="begin"/>
            </w:r>
            <w:r>
              <w:instrText xml:space="preserve">PAGEREF _Toc688059103 \h</w:instrText>
            </w:r>
            <w:r>
              <w:fldChar w:fldCharType="separate"/>
            </w:r>
            <w:r w:rsidRPr="71F88E5C" w:rsidR="71F88E5C">
              <w:rPr>
                <w:rStyle w:val="Hyperlink"/>
              </w:rPr>
              <w:t>18</w:t>
            </w:r>
            <w:r>
              <w:fldChar w:fldCharType="end"/>
            </w:r>
          </w:hyperlink>
        </w:p>
        <w:p w:rsidR="7F3EC533" w:rsidP="71F88E5C" w:rsidRDefault="7F3EC533" w14:paraId="7E998779" w14:textId="33D826C9">
          <w:pPr>
            <w:pStyle w:val="TOC1"/>
            <w:tabs>
              <w:tab w:val="right" w:leader="hyphen" w:pos="10080"/>
            </w:tabs>
            <w:bidi w:val="0"/>
            <w:rPr>
              <w:rStyle w:val="Hyperlink"/>
            </w:rPr>
          </w:pPr>
          <w:hyperlink w:anchor="_Toc802846870">
            <w:r w:rsidRPr="71F88E5C" w:rsidR="71F88E5C">
              <w:rPr>
                <w:rStyle w:val="Hyperlink"/>
              </w:rPr>
              <w:t>7. Disadvantages of the Topsoe Process:</w:t>
            </w:r>
            <w:r>
              <w:tab/>
            </w:r>
            <w:r>
              <w:fldChar w:fldCharType="begin"/>
            </w:r>
            <w:r>
              <w:instrText xml:space="preserve">PAGEREF _Toc802846870 \h</w:instrText>
            </w:r>
            <w:r>
              <w:fldChar w:fldCharType="separate"/>
            </w:r>
            <w:r w:rsidRPr="71F88E5C" w:rsidR="71F88E5C">
              <w:rPr>
                <w:rStyle w:val="Hyperlink"/>
              </w:rPr>
              <w:t>19</w:t>
            </w:r>
            <w:r>
              <w:fldChar w:fldCharType="end"/>
            </w:r>
          </w:hyperlink>
        </w:p>
        <w:p w:rsidR="71F88E5C" w:rsidP="71F88E5C" w:rsidRDefault="71F88E5C" w14:paraId="7053B9F9" w14:textId="55A2DAC9">
          <w:pPr>
            <w:pStyle w:val="TOC1"/>
            <w:tabs>
              <w:tab w:val="right" w:leader="hyphen" w:pos="10080"/>
            </w:tabs>
            <w:bidi w:val="0"/>
            <w:rPr>
              <w:rStyle w:val="Hyperlink"/>
            </w:rPr>
          </w:pPr>
          <w:hyperlink w:anchor="_Toc1155106992">
            <w:r w:rsidRPr="71F88E5C" w:rsidR="71F88E5C">
              <w:rPr>
                <w:rStyle w:val="Hyperlink"/>
              </w:rPr>
              <w:t>6. Abbreviation</w:t>
            </w:r>
            <w:r>
              <w:tab/>
            </w:r>
            <w:r>
              <w:fldChar w:fldCharType="begin"/>
            </w:r>
            <w:r>
              <w:instrText xml:space="preserve">PAGEREF _Toc1155106992 \h</w:instrText>
            </w:r>
            <w:r>
              <w:fldChar w:fldCharType="separate"/>
            </w:r>
            <w:r w:rsidRPr="71F88E5C" w:rsidR="71F88E5C">
              <w:rPr>
                <w:rStyle w:val="Hyperlink"/>
              </w:rPr>
              <w:t>20</w:t>
            </w:r>
          </w:hyperlink>
          <w:r>
            <w:fldChar w:fldCharType="end"/>
          </w:r>
          <w:r>
            <w:fldChar w:fldCharType="end"/>
          </w:r>
        </w:p>
      </w:sdtContent>
    </w:sdt>
    <w:p w:rsidR="71F88E5C" w:rsidRDefault="71F88E5C" w14:paraId="0F05656E" w14:textId="45EC7687">
      <w:r>
        <w:br w:type="page"/>
      </w:r>
    </w:p>
    <w:p w:rsidR="4138EDAC" w:rsidP="7F3EC533" w:rsidRDefault="4138EDAC" w14:paraId="6C9B6BBE" w14:textId="44E81A40">
      <w:pPr>
        <w:pStyle w:val="Heading1"/>
      </w:pPr>
      <w:bookmarkStart w:name="_Toc1406670775" w:id="1766959926"/>
      <w:bookmarkStart w:name="_Toc1657260060" w:id="1913766463"/>
      <w:r w:rsidR="7FB0D4EA">
        <w:rPr/>
        <w:t xml:space="preserve">1. </w:t>
      </w:r>
      <w:r w:rsidR="15B7BCAE">
        <w:rPr/>
        <w:t>Introduction</w:t>
      </w:r>
      <w:bookmarkEnd w:id="1766959926"/>
      <w:bookmarkEnd w:id="1913766463"/>
    </w:p>
    <w:p w:rsidR="31CDCCE1" w:rsidP="7F3EC533" w:rsidRDefault="31CDCCE1" w14:paraId="292514A3" w14:textId="162447B2">
      <w:pPr>
        <w:pStyle w:val="Heading2"/>
        <w:rPr>
          <w:sz w:val="28"/>
          <w:szCs w:val="28"/>
        </w:rPr>
      </w:pPr>
      <w:bookmarkStart w:name="_Toc1013426958" w:id="1277166642"/>
      <w:bookmarkStart w:name="_Toc1485991568" w:id="1916258993"/>
      <w:r w:rsidR="62379C0F">
        <w:rPr/>
        <w:t>1.</w:t>
      </w:r>
      <w:r w:rsidR="0B3D9E2F">
        <w:rPr/>
        <w:t>A</w:t>
      </w:r>
      <w:r w:rsidR="62379C0F">
        <w:rPr/>
        <w:t xml:space="preserve">. </w:t>
      </w:r>
      <w:r w:rsidR="2C8C5402">
        <w:rPr/>
        <w:t xml:space="preserve">What is </w:t>
      </w:r>
      <w:r w:rsidR="5F87F29B">
        <w:rPr/>
        <w:t>NH</w:t>
      </w:r>
      <w:r w:rsidRPr="71F88E5C" w:rsidR="5F87F29B">
        <w:rPr>
          <w:sz w:val="20"/>
          <w:szCs w:val="20"/>
        </w:rPr>
        <w:t>3</w:t>
      </w:r>
      <w:r w:rsidRPr="71F88E5C" w:rsidR="456BC79D">
        <w:rPr>
          <w:sz w:val="32"/>
          <w:szCs w:val="32"/>
        </w:rPr>
        <w:t>:</w:t>
      </w:r>
      <w:bookmarkEnd w:id="1277166642"/>
      <w:bookmarkEnd w:id="1916258993"/>
    </w:p>
    <w:p w:rsidR="31CDCCE1" w:rsidP="7F3EC533" w:rsidRDefault="31CDCCE1" w14:paraId="259B88C9" w14:textId="58C82763">
      <w:pPr>
        <w:pStyle w:val="ListParagraph"/>
        <w:numPr>
          <w:ilvl w:val="0"/>
          <w:numId w:val="4"/>
        </w:numPr>
        <w:jc w:val="right"/>
        <w:rPr>
          <w:rFonts w:ascii="Times New Roman" w:hAnsi="Times New Roman" w:eastAsia="Times New Roman" w:cs="Times New Roman"/>
          <w:b w:val="0"/>
          <w:bCs w:val="0"/>
          <w:i w:val="0"/>
          <w:iCs w:val="0"/>
          <w:strike w:val="0"/>
          <w:dstrike w:val="0"/>
          <w:color w:val="000000" w:themeColor="text1" w:themeTint="FF" w:themeShade="FF"/>
          <w:sz w:val="24"/>
          <w:szCs w:val="24"/>
          <w:u w:val="none"/>
          <w:lang w:val="en-US"/>
        </w:rPr>
      </w:pPr>
      <w:r w:rsidRPr="7F3EC533" w:rsidR="2F6A5A8D">
        <w:rPr>
          <w:rFonts w:ascii="Times New Roman" w:hAnsi="Times New Roman" w:eastAsia="Times New Roman" w:cs="Times New Roman"/>
          <w:b w:val="0"/>
          <w:bCs w:val="0"/>
          <w:i w:val="0"/>
          <w:iCs w:val="0"/>
          <w:strike w:val="0"/>
          <w:dstrike w:val="0"/>
          <w:color w:val="000000" w:themeColor="text1" w:themeTint="FF" w:themeShade="FF"/>
          <w:sz w:val="24"/>
          <w:szCs w:val="24"/>
          <w:u w:val="none"/>
          <w:lang w:val="en-US"/>
        </w:rPr>
        <w:t xml:space="preserve">Ammonia is a versatile chemical compound that has primarily been used as a fertilizer in agriculture to feed the world's growing population, as well as in the production of </w:t>
      </w:r>
      <w:r w:rsidRPr="7F3EC533" w:rsidR="2F6A5A8D">
        <w:rPr>
          <w:rFonts w:ascii="Times New Roman" w:hAnsi="Times New Roman" w:eastAsia="Times New Roman" w:cs="Times New Roman"/>
          <w:b w:val="0"/>
          <w:bCs w:val="0"/>
          <w:i w:val="0"/>
          <w:iCs w:val="0"/>
          <w:strike w:val="0"/>
          <w:dstrike w:val="0"/>
          <w:color w:val="000000" w:themeColor="text1" w:themeTint="FF" w:themeShade="FF"/>
          <w:sz w:val="24"/>
          <w:szCs w:val="24"/>
          <w:u w:val="none"/>
          <w:lang w:val="en-US"/>
        </w:rPr>
        <w:t>numerous</w:t>
      </w:r>
      <w:r w:rsidRPr="7F3EC533" w:rsidR="7B3BCE3B">
        <w:rPr>
          <w:rFonts w:ascii="Times New Roman" w:hAnsi="Times New Roman" w:eastAsia="Times New Roman" w:cs="Times New Roman"/>
          <w:b w:val="0"/>
          <w:bCs w:val="0"/>
          <w:i w:val="0"/>
          <w:iCs w:val="0"/>
          <w:strike w:val="0"/>
          <w:dstrike w:val="0"/>
          <w:color w:val="000000" w:themeColor="text1" w:themeTint="FF" w:themeShade="FF"/>
          <w:sz w:val="24"/>
          <w:szCs w:val="24"/>
          <w:u w:val="none"/>
          <w:lang w:val="en-US"/>
        </w:rPr>
        <w:t xml:space="preserve"> </w:t>
      </w:r>
      <w:r w:rsidRPr="7F3EC533" w:rsidR="2F6A5A8D">
        <w:rPr>
          <w:rFonts w:ascii="Times New Roman" w:hAnsi="Times New Roman" w:eastAsia="Times New Roman" w:cs="Times New Roman"/>
          <w:b w:val="0"/>
          <w:bCs w:val="0"/>
          <w:i w:val="0"/>
          <w:iCs w:val="0"/>
          <w:strike w:val="0"/>
          <w:dstrike w:val="0"/>
          <w:color w:val="000000" w:themeColor="text1" w:themeTint="FF" w:themeShade="FF"/>
          <w:sz w:val="24"/>
          <w:szCs w:val="24"/>
          <w:u w:val="none"/>
          <w:lang w:val="en-US"/>
        </w:rPr>
        <w:t>other chemicals, such as plastics, pharmaceuticals, and explosives.</w:t>
      </w:r>
      <w:r w:rsidR="3A956C81">
        <w:drawing>
          <wp:inline wp14:editId="19E63B07" wp14:anchorId="00632AB3">
            <wp:extent cx="1763109" cy="1684204"/>
            <wp:effectExtent l="0" t="0" r="0" b="0"/>
            <wp:docPr id="1609741558" name="" title=""/>
            <wp:cNvGraphicFramePr>
              <a:graphicFrameLocks noChangeAspect="1"/>
            </wp:cNvGraphicFramePr>
            <a:graphic>
              <a:graphicData uri="http://schemas.openxmlformats.org/drawingml/2006/picture">
                <pic:pic>
                  <pic:nvPicPr>
                    <pic:cNvPr id="0" name=""/>
                    <pic:cNvPicPr/>
                  </pic:nvPicPr>
                  <pic:blipFill>
                    <a:blip r:embed="R6b1a8c60180f48e6">
                      <a:extLst>
                        <a:ext xmlns:a="http://schemas.openxmlformats.org/drawingml/2006/main" uri="{28A0092B-C50C-407E-A947-70E740481C1C}">
                          <a14:useLocalDpi val="0"/>
                        </a:ext>
                      </a:extLst>
                    </a:blip>
                    <a:stretch>
                      <a:fillRect/>
                    </a:stretch>
                  </pic:blipFill>
                  <pic:spPr>
                    <a:xfrm>
                      <a:off x="0" y="0"/>
                      <a:ext cx="1763109" cy="1684204"/>
                    </a:xfrm>
                    <a:prstGeom prst="rect">
                      <a:avLst/>
                    </a:prstGeom>
                  </pic:spPr>
                </pic:pic>
              </a:graphicData>
            </a:graphic>
          </wp:inline>
        </w:drawing>
      </w:r>
    </w:p>
    <w:p w:rsidR="3E657E67" w:rsidP="7F3EC533" w:rsidRDefault="3E657E67" w14:paraId="07661ACA" w14:textId="64F6A066">
      <w:pPr>
        <w:pStyle w:val="ListParagraph"/>
        <w:numPr>
          <w:ilvl w:val="0"/>
          <w:numId w:val="4"/>
        </w:numPr>
        <w:rPr>
          <w:rFonts w:ascii="Times New Roman" w:hAnsi="Times New Roman" w:eastAsia="Times New Roman" w:cs="Times New Roman"/>
          <w:b w:val="0"/>
          <w:bCs w:val="0"/>
          <w:i w:val="0"/>
          <w:iCs w:val="0"/>
          <w:strike w:val="0"/>
          <w:dstrike w:val="0"/>
          <w:color w:val="000000" w:themeColor="text1" w:themeTint="FF" w:themeShade="FF"/>
          <w:sz w:val="24"/>
          <w:szCs w:val="24"/>
          <w:u w:val="none"/>
          <w:lang w:val="en-US"/>
        </w:rPr>
      </w:pPr>
      <w:r w:rsidRPr="7F3EC533" w:rsidR="76410C8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Ammonia as a low-carbon energy carrier is receiving significant attention. Its high-energy density makes it an attractive fuel source, and when produced through a sustainable production method (low-carbon or green ammonia), ammonia is considered a game changer in decarbonizing the maritime industry and other energy-intensive industries where direct electrification is not an option. This will create a need for larger-than-ever built </w:t>
      </w:r>
      <w:r w:rsidRPr="7F3EC533" w:rsidR="76410C8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capacities</w:t>
      </w:r>
      <w:r w:rsidRPr="7F3EC533" w:rsidR="76410C8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t>
      </w:r>
    </w:p>
    <w:p w:rsidR="70F9C5E1" w:rsidP="7F3EC533" w:rsidRDefault="70F9C5E1" w14:paraId="0EEFD6D2" w14:textId="12D212DA">
      <w:pPr>
        <w:pStyle w:val="ListParagraph"/>
        <w:numPr>
          <w:ilvl w:val="0"/>
          <w:numId w:val="4"/>
        </w:numPr>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70F9C5E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Being easy to store and transport, ammonia can be distributed worldwide </w:t>
      </w:r>
      <w:r w:rsidRPr="7F3EC533" w:rsidR="70F9C5E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by means of</w:t>
      </w:r>
      <w:r w:rsidRPr="7F3EC533" w:rsidR="70F9C5E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trucks, trains, ships, and pipelines. Ammonia is often discussed as the energy carrier and storage medium of the future and is considered an important transportation method for hydrogen.</w:t>
      </w:r>
    </w:p>
    <w:p w:rsidR="70F9C5E1" w:rsidP="7F3EC533" w:rsidRDefault="70F9C5E1" w14:paraId="514A84E8" w14:textId="43E5813C">
      <w:pPr>
        <w:pStyle w:val="ListParagraph"/>
        <w:numPr>
          <w:ilvl w:val="0"/>
          <w:numId w:val="4"/>
        </w:numPr>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pPr>
      <w:r w:rsidRPr="7F3EC533" w:rsidR="70F9C5E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With </w:t>
      </w:r>
      <w:r w:rsidRPr="7F3EC533" w:rsidR="70F9C5E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the Haber</w:t>
      </w:r>
      <w:r w:rsidRPr="7F3EC533" w:rsidR="70F9C5E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-Bosch Process being one of the first to start the industrial production of ammonia, there have been significant advances in the field of ammonia production. One such advanced process/producer of ammonia is </w:t>
      </w:r>
      <w:r w:rsidRPr="7F3EC533" w:rsidR="70F9C5E1">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Topsoe</w:t>
      </w:r>
      <w:r w:rsidRPr="7F3EC533" w:rsidR="70F9C5E1">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 xml:space="preserve"> Process.</w:t>
      </w:r>
    </w:p>
    <w:p w:rsidR="7F3EC533" w:rsidP="7F3EC533" w:rsidRDefault="7F3EC533" w14:paraId="0C782F57" w14:textId="03F6EB6D">
      <w:pPr>
        <w:pStyle w:val="Normal"/>
        <w:ind w:left="360" w:hanging="0"/>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pPr>
    </w:p>
    <w:p w:rsidR="70F9C5E1" w:rsidP="71F88E5C" w:rsidRDefault="70F9C5E1" w14:paraId="05ED0EAD" w14:textId="1DE458DF">
      <w:pPr>
        <w:pStyle w:val="Heading2"/>
        <w:rPr>
          <w:noProof w:val="0"/>
          <w:color w:val="0E2740" w:themeColor="text2" w:themeTint="BF" w:themeShade="FF"/>
          <w:lang w:val="en-US"/>
        </w:rPr>
      </w:pPr>
      <w:bookmarkStart w:name="_Toc1974259723" w:id="1535173572"/>
      <w:bookmarkStart w:name="_Toc102255706" w:id="943105176"/>
      <w:r w:rsidRPr="71F88E5C" w:rsidR="70F9C5E1">
        <w:rPr>
          <w:noProof w:val="0"/>
          <w:lang w:val="en-US"/>
        </w:rPr>
        <w:t>1.</w:t>
      </w:r>
      <w:r w:rsidRPr="71F88E5C" w:rsidR="3F755677">
        <w:rPr>
          <w:noProof w:val="0"/>
          <w:lang w:val="en-US"/>
        </w:rPr>
        <w:t>B</w:t>
      </w:r>
      <w:r w:rsidRPr="71F88E5C" w:rsidR="70F9C5E1">
        <w:rPr>
          <w:noProof w:val="0"/>
          <w:lang w:val="en-US"/>
        </w:rPr>
        <w:t xml:space="preserve">. What is </w:t>
      </w:r>
      <w:r w:rsidRPr="71F88E5C" w:rsidR="70F9C5E1">
        <w:rPr>
          <w:noProof w:val="0"/>
          <w:lang w:val="en-US"/>
        </w:rPr>
        <w:t>Topsoe</w:t>
      </w:r>
      <w:r w:rsidRPr="71F88E5C" w:rsidR="70F9C5E1">
        <w:rPr>
          <w:noProof w:val="0"/>
          <w:lang w:val="en-US"/>
        </w:rPr>
        <w:t>:</w:t>
      </w:r>
      <w:bookmarkEnd w:id="1535173572"/>
      <w:bookmarkEnd w:id="943105176"/>
    </w:p>
    <w:p w:rsidR="046AD256" w:rsidP="7F3EC533" w:rsidRDefault="046AD256" w14:paraId="355573BF" w14:textId="5AD00F3F">
      <w:pPr>
        <w:pStyle w:val="ListParagraph"/>
        <w:numPr>
          <w:ilvl w:val="0"/>
          <w:numId w:val="5"/>
        </w:numPr>
        <w:spacing w:before="0" w:beforeAutospacing="off" w:after="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046AD256">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The </w:t>
      </w:r>
      <w:r w:rsidRPr="7F3EC533" w:rsidR="046AD256">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Topsoe</w:t>
      </w:r>
      <w:r w:rsidRPr="7F3EC533" w:rsidR="046AD256">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process, developed by Haldor </w:t>
      </w:r>
      <w:r w:rsidRPr="7F3EC533" w:rsidR="046AD256">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Topsoe</w:t>
      </w:r>
      <w:r w:rsidRPr="7F3EC533" w:rsidR="046AD256">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primarily refers to an advanced method for producing ammonia, </w:t>
      </w:r>
      <w:r w:rsidRPr="7F3EC533" w:rsidR="046AD256">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leveraging</w:t>
      </w:r>
      <w:r w:rsidRPr="7F3EC533" w:rsidR="046AD256">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steam reforming and various catalytic processes.</w:t>
      </w:r>
    </w:p>
    <w:p w:rsidR="046AD256" w:rsidP="7F3EC533" w:rsidRDefault="046AD256" w14:paraId="52E9A322" w14:textId="327272D6">
      <w:pPr>
        <w:pStyle w:val="ListParagraph"/>
        <w:numPr>
          <w:ilvl w:val="0"/>
          <w:numId w:val="5"/>
        </w:numPr>
        <w:spacing w:before="0" w:beforeAutospacing="off" w:after="0" w:afterAutospacing="off"/>
        <w:rPr>
          <w:rFonts w:ascii="Times New Roman" w:hAnsi="Times New Roman" w:eastAsia="Times New Roman" w:cs="Times New Roman"/>
          <w:b w:val="0"/>
          <w:bCs w:val="0"/>
          <w:i w:val="0"/>
          <w:iCs w:val="0"/>
          <w:strike w:val="0"/>
          <w:dstrike w:val="0"/>
          <w:noProof w:val="0"/>
          <w:color w:val="auto"/>
          <w:sz w:val="24"/>
          <w:szCs w:val="24"/>
          <w:u w:val="none"/>
          <w:lang w:val="en-US"/>
        </w:rPr>
      </w:pPr>
      <w:r w:rsidRPr="7F3EC533" w:rsidR="046AD256">
        <w:rPr>
          <w:rFonts w:ascii="Times New Roman" w:hAnsi="Times New Roman" w:eastAsia="Times New Roman" w:cs="Times New Roman"/>
          <w:b w:val="0"/>
          <w:bCs w:val="0"/>
          <w:i w:val="0"/>
          <w:iCs w:val="0"/>
          <w:strike w:val="0"/>
          <w:dstrike w:val="0"/>
          <w:noProof w:val="0"/>
          <w:color w:val="auto"/>
          <w:sz w:val="24"/>
          <w:szCs w:val="24"/>
          <w:u w:val="none"/>
          <w:lang w:val="en-US"/>
        </w:rPr>
        <w:t xml:space="preserve">The </w:t>
      </w:r>
      <w:r w:rsidRPr="7F3EC533" w:rsidR="046AD256">
        <w:rPr>
          <w:rFonts w:ascii="Times New Roman" w:hAnsi="Times New Roman" w:eastAsia="Times New Roman" w:cs="Times New Roman"/>
          <w:b w:val="0"/>
          <w:bCs w:val="0"/>
          <w:i w:val="0"/>
          <w:iCs w:val="0"/>
          <w:strike w:val="0"/>
          <w:dstrike w:val="0"/>
          <w:noProof w:val="0"/>
          <w:color w:val="auto"/>
          <w:sz w:val="24"/>
          <w:szCs w:val="24"/>
          <w:u w:val="none"/>
          <w:lang w:val="en-US"/>
        </w:rPr>
        <w:t>Topsoe</w:t>
      </w:r>
      <w:r w:rsidRPr="7F3EC533" w:rsidR="046AD256">
        <w:rPr>
          <w:rFonts w:ascii="Times New Roman" w:hAnsi="Times New Roman" w:eastAsia="Times New Roman" w:cs="Times New Roman"/>
          <w:b w:val="0"/>
          <w:bCs w:val="0"/>
          <w:i w:val="0"/>
          <w:iCs w:val="0"/>
          <w:strike w:val="0"/>
          <w:dstrike w:val="0"/>
          <w:noProof w:val="0"/>
          <w:color w:val="auto"/>
          <w:sz w:val="24"/>
          <w:szCs w:val="24"/>
          <w:u w:val="none"/>
          <w:lang w:val="en-US"/>
        </w:rPr>
        <w:t xml:space="preserve"> process refers to a series of technologies and catalysts developed by Haldor </w:t>
      </w:r>
      <w:r w:rsidRPr="7F3EC533" w:rsidR="046AD256">
        <w:rPr>
          <w:rFonts w:ascii="Times New Roman" w:hAnsi="Times New Roman" w:eastAsia="Times New Roman" w:cs="Times New Roman"/>
          <w:b w:val="0"/>
          <w:bCs w:val="0"/>
          <w:i w:val="0"/>
          <w:iCs w:val="0"/>
          <w:strike w:val="0"/>
          <w:dstrike w:val="0"/>
          <w:noProof w:val="0"/>
          <w:color w:val="auto"/>
          <w:sz w:val="24"/>
          <w:szCs w:val="24"/>
          <w:u w:val="none"/>
          <w:lang w:val="en-US"/>
        </w:rPr>
        <w:t>Topsoe</w:t>
      </w:r>
      <w:r w:rsidRPr="7F3EC533" w:rsidR="046AD256">
        <w:rPr>
          <w:rFonts w:ascii="Times New Roman" w:hAnsi="Times New Roman" w:eastAsia="Times New Roman" w:cs="Times New Roman"/>
          <w:b w:val="0"/>
          <w:bCs w:val="0"/>
          <w:i w:val="0"/>
          <w:iCs w:val="0"/>
          <w:strike w:val="0"/>
          <w:dstrike w:val="0"/>
          <w:noProof w:val="0"/>
          <w:color w:val="auto"/>
          <w:sz w:val="24"/>
          <w:szCs w:val="24"/>
          <w:u w:val="none"/>
          <w:lang w:val="en-US"/>
        </w:rPr>
        <w:t>, a company known for its innovations in chemical engineering. One of their most notable contributions is in ammonia synthesis, particularly through the Haber-Bosch process.</w:t>
      </w:r>
    </w:p>
    <w:p w:rsidR="7F3EC533" w:rsidP="7F3EC533" w:rsidRDefault="7F3EC533" w14:paraId="39FAF938" w14:textId="04BF136C">
      <w:pPr>
        <w:pStyle w:val="Normal"/>
        <w:spacing w:before="0" w:beforeAutospacing="off" w:after="0" w:afterAutospacing="off"/>
        <w:ind w:firstLine="0"/>
        <w:rPr>
          <w:rFonts w:ascii="Times New Roman" w:hAnsi="Times New Roman" w:eastAsia="Times New Roman" w:cs="Times New Roman"/>
          <w:b w:val="1"/>
          <w:bCs w:val="1"/>
          <w:i w:val="0"/>
          <w:iCs w:val="0"/>
          <w:strike w:val="0"/>
          <w:dstrike w:val="0"/>
          <w:noProof w:val="0"/>
          <w:color w:val="auto"/>
          <w:sz w:val="24"/>
          <w:szCs w:val="24"/>
          <w:u w:val="none"/>
          <w:lang w:val="en-US"/>
        </w:rPr>
      </w:pPr>
    </w:p>
    <w:p w:rsidR="7F3EC533" w:rsidP="7F3EC533" w:rsidRDefault="7F3EC533" w14:paraId="5EBDD15F" w14:textId="3B233641">
      <w:pPr>
        <w:pStyle w:val="Normal"/>
        <w:spacing w:before="0" w:beforeAutospacing="off" w:after="0" w:afterAutospacing="off"/>
        <w:ind w:firstLine="0"/>
        <w:rPr>
          <w:rFonts w:ascii="Times New Roman" w:hAnsi="Times New Roman" w:eastAsia="Times New Roman" w:cs="Times New Roman"/>
          <w:b w:val="1"/>
          <w:bCs w:val="1"/>
          <w:i w:val="0"/>
          <w:iCs w:val="0"/>
          <w:strike w:val="0"/>
          <w:dstrike w:val="0"/>
          <w:noProof w:val="0"/>
          <w:color w:val="auto"/>
          <w:sz w:val="24"/>
          <w:szCs w:val="24"/>
          <w:u w:val="none"/>
          <w:lang w:val="en-US"/>
        </w:rPr>
      </w:pPr>
    </w:p>
    <w:p w:rsidR="56186F45" w:rsidP="7F3EC533" w:rsidRDefault="56186F45" w14:paraId="76A2C7DA" w14:textId="4B8F142B">
      <w:pPr>
        <w:pStyle w:val="Heading3"/>
        <w:rPr>
          <w:rFonts w:ascii="Walbaum Text" w:hAnsi="Walbaum Text" w:eastAsia="Walbaum Text" w:cs="Walbaum Text"/>
          <w:noProof w:val="0"/>
          <w:color w:val="248C37"/>
          <w:lang w:val="en-US"/>
        </w:rPr>
      </w:pPr>
      <w:bookmarkStart w:name="_Toc57100123" w:id="809661393"/>
      <w:bookmarkStart w:name="_Toc873992213" w:id="1399564990"/>
      <w:r w:rsidRPr="71F88E5C" w:rsidR="56186F45">
        <w:rPr>
          <w:noProof w:val="0"/>
          <w:lang w:val="en-US"/>
        </w:rPr>
        <w:t>1.</w:t>
      </w:r>
      <w:r w:rsidRPr="71F88E5C" w:rsidR="1EE636D2">
        <w:rPr>
          <w:noProof w:val="0"/>
          <w:lang w:val="en-US"/>
        </w:rPr>
        <w:t>B</w:t>
      </w:r>
      <w:r w:rsidRPr="71F88E5C" w:rsidR="56186F45">
        <w:rPr>
          <w:noProof w:val="0"/>
          <w:lang w:val="en-US"/>
        </w:rPr>
        <w:t>.</w:t>
      </w:r>
      <w:r w:rsidRPr="71F88E5C" w:rsidR="60907732">
        <w:rPr>
          <w:noProof w:val="0"/>
          <w:lang w:val="en-US"/>
        </w:rPr>
        <w:t>a. History:</w:t>
      </w:r>
      <w:bookmarkEnd w:id="809661393"/>
      <w:bookmarkEnd w:id="1399564990"/>
    </w:p>
    <w:p w:rsidR="60907732" w:rsidP="7F3EC533" w:rsidRDefault="60907732" w14:paraId="3EB7CFAD" w14:textId="3D17A5E8">
      <w:pPr>
        <w:pStyle w:val="ListParagraph"/>
        <w:ind w:left="720"/>
      </w:pPr>
      <w:r w:rsidRPr="7F3EC533" w:rsidR="60907732">
        <w:rPr>
          <w:rFonts w:ascii="Times New Roman" w:hAnsi="Times New Roman" w:eastAsia="Times New Roman" w:cs="Times New Roman"/>
          <w:b w:val="1"/>
          <w:bCs w:val="1"/>
          <w:i w:val="0"/>
          <w:iCs w:val="0"/>
          <w:strike w:val="0"/>
          <w:dstrike w:val="0"/>
          <w:noProof w:val="0"/>
          <w:color w:val="000000" w:themeColor="text1" w:themeTint="FF" w:themeShade="FF"/>
          <w:sz w:val="26"/>
          <w:szCs w:val="26"/>
          <w:u w:val="none"/>
          <w:lang w:val="en-US"/>
        </w:rPr>
        <w:t>“</w:t>
      </w:r>
      <w:r w:rsidRPr="7F3EC533" w:rsidR="60907732">
        <w:rPr>
          <w:rFonts w:ascii="Times New Roman" w:hAnsi="Times New Roman" w:eastAsia="Times New Roman" w:cs="Times New Roman"/>
          <w:b w:val="1"/>
          <w:bCs w:val="1"/>
          <w:i w:val="1"/>
          <w:iCs w:val="1"/>
          <w:strike w:val="0"/>
          <w:dstrike w:val="0"/>
          <w:noProof w:val="0"/>
          <w:color w:val="000000" w:themeColor="text1" w:themeTint="FF" w:themeShade="FF"/>
          <w:sz w:val="32"/>
          <w:szCs w:val="32"/>
          <w:u w:val="none"/>
          <w:lang w:val="en-US"/>
        </w:rPr>
        <w:t>Dr. Haldor Topsøe</w:t>
      </w:r>
      <w:r w:rsidRPr="7F3EC533" w:rsidR="60907732">
        <w:rPr>
          <w:rFonts w:ascii="Times New Roman" w:hAnsi="Times New Roman" w:eastAsia="Times New Roman" w:cs="Times New Roman"/>
          <w:b w:val="0"/>
          <w:bCs w:val="0"/>
          <w:i w:val="1"/>
          <w:iCs w:val="1"/>
          <w:strike w:val="0"/>
          <w:dstrike w:val="0"/>
          <w:noProof w:val="0"/>
          <w:color w:val="000000" w:themeColor="text1" w:themeTint="FF" w:themeShade="FF"/>
          <w:sz w:val="26"/>
          <w:szCs w:val="26"/>
          <w:u w:val="none"/>
          <w:lang w:val="en-US"/>
        </w:rPr>
        <w:t xml:space="preserve"> founded the company in 1940 (Denmark), based on two things: A passion for science and a determination to make a positive difference in the world.</w:t>
      </w:r>
      <w:r w:rsidRPr="7F3EC533" w:rsidR="60907732">
        <w:rPr>
          <w:rFonts w:ascii="Times New Roman" w:hAnsi="Times New Roman" w:eastAsia="Times New Roman" w:cs="Times New Roman"/>
          <w:b w:val="1"/>
          <w:bCs w:val="1"/>
          <w:i w:val="0"/>
          <w:iCs w:val="0"/>
          <w:strike w:val="0"/>
          <w:dstrike w:val="0"/>
          <w:noProof w:val="0"/>
          <w:color w:val="000000" w:themeColor="text1" w:themeTint="FF" w:themeShade="FF"/>
          <w:sz w:val="26"/>
          <w:szCs w:val="26"/>
          <w:u w:val="none"/>
          <w:lang w:val="en-US"/>
        </w:rPr>
        <w:t>”</w:t>
      </w:r>
    </w:p>
    <w:p w:rsidR="7F3EC533" w:rsidP="7F3EC533" w:rsidRDefault="7F3EC533" w14:paraId="5FED44F9" w14:textId="5BDF893C">
      <w:pPr>
        <w:pStyle w:val="ListParagraph"/>
        <w:ind w:left="720"/>
        <w:rPr>
          <w:rFonts w:ascii="Times New Roman" w:hAnsi="Times New Roman" w:eastAsia="Times New Roman" w:cs="Times New Roman"/>
          <w:b w:val="0"/>
          <w:bCs w:val="0"/>
          <w:i w:val="0"/>
          <w:iCs w:val="0"/>
          <w:strike w:val="0"/>
          <w:dstrike w:val="0"/>
          <w:noProof w:val="0"/>
          <w:color w:val="000000" w:themeColor="text1" w:themeTint="FF" w:themeShade="FF"/>
          <w:sz w:val="26"/>
          <w:szCs w:val="26"/>
          <w:u w:val="none"/>
          <w:lang w:val="en-US"/>
        </w:rPr>
      </w:pPr>
    </w:p>
    <w:p w:rsidR="60907732" w:rsidP="7F3EC533" w:rsidRDefault="60907732" w14:paraId="2B3CDA89" w14:textId="33CE0039">
      <w:pPr>
        <w:pStyle w:val="ListParagraph"/>
        <w:numPr>
          <w:ilvl w:val="0"/>
          <w:numId w:val="7"/>
        </w:numPr>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6090773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When growing up as a young man in the 1920s and 1930s, Dr. Haldor Topsøe saw many challenges. As a young scientist, he felt he needed to do something. Because he could. This led him to </w:t>
      </w:r>
      <w:r w:rsidRPr="7F3EC533" w:rsidR="6090773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establish</w:t>
      </w:r>
      <w:r w:rsidRPr="7F3EC533" w:rsidR="6090773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the company Haldor Topsøe.</w:t>
      </w:r>
    </w:p>
    <w:p w:rsidR="60907732" w:rsidP="7F3EC533" w:rsidRDefault="60907732" w14:paraId="3B284EE9" w14:textId="314B0643">
      <w:pPr>
        <w:pStyle w:val="ListParagraph"/>
        <w:numPr>
          <w:ilvl w:val="0"/>
          <w:numId w:val="7"/>
        </w:numPr>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6090773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Dr. Haldor Topsøe’s </w:t>
      </w:r>
      <w:r w:rsidRPr="7F3EC533" w:rsidR="60907732">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interest in chemistry and catalysis</w:t>
      </w:r>
      <w:r w:rsidRPr="7F3EC533" w:rsidR="6090773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was sparked during his study of physics with the prominent professor, </w:t>
      </w:r>
      <w:r w:rsidRPr="7F3EC533" w:rsidR="60907732">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Niels Bohr</w:t>
      </w:r>
      <w:r w:rsidRPr="7F3EC533" w:rsidR="6090773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at the Niels Bohr Institute in Copenhagen. </w:t>
      </w:r>
      <w:r w:rsidRPr="7F3EC533" w:rsidR="519853F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That is</w:t>
      </w:r>
      <w:r w:rsidRPr="7F3EC533" w:rsidR="6090773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where Dr. Haldor Topsøe first saw the potential of catalysis, which would become the basis of the company. </w:t>
      </w:r>
    </w:p>
    <w:p w:rsidR="60907732" w:rsidP="7F3EC533" w:rsidRDefault="60907732" w14:paraId="76C5E7A8" w14:textId="5FC774A6">
      <w:pPr>
        <w:pStyle w:val="ListParagraph"/>
        <w:numPr>
          <w:ilvl w:val="0"/>
          <w:numId w:val="7"/>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6090773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Though catalysis was not prominent back then, Dr. </w:t>
      </w:r>
      <w:r w:rsidRPr="7F3EC533" w:rsidR="6090773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Topsoe</w:t>
      </w:r>
      <w:r w:rsidRPr="7F3EC533" w:rsidR="6090773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believed that </w:t>
      </w:r>
      <w:r w:rsidRPr="7F3EC533" w:rsidR="0EFE6E9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one day</w:t>
      </w:r>
      <w:r w:rsidRPr="7F3EC533" w:rsidR="6090773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it could serve a huge, unmet industrial need.</w:t>
      </w:r>
    </w:p>
    <w:p w:rsidR="60907732" w:rsidP="7F3EC533" w:rsidRDefault="60907732" w14:paraId="00BC46DD" w14:textId="315CF010">
      <w:pPr>
        <w:pStyle w:val="ListParagraph"/>
        <w:numPr>
          <w:ilvl w:val="0"/>
          <w:numId w:val="7"/>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6090773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Topsoe’s ammonia solutions have supported </w:t>
      </w:r>
      <w:r w:rsidRPr="7F3EC533" w:rsidR="60907732">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fertilizer</w:t>
      </w:r>
      <w:r w:rsidRPr="7F3EC533" w:rsidR="6090773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7F3EC533" w:rsidR="60907732">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production</w:t>
      </w:r>
      <w:r w:rsidRPr="7F3EC533" w:rsidR="6090773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that has secured food for growing populations.</w:t>
      </w:r>
    </w:p>
    <w:p w:rsidR="60907732" w:rsidP="7F3EC533" w:rsidRDefault="60907732" w14:paraId="3FA263E0" w14:textId="4AAC2DE1">
      <w:pPr>
        <w:pStyle w:val="ListParagraph"/>
        <w:numPr>
          <w:ilvl w:val="0"/>
          <w:numId w:val="7"/>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6090773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Already in 1988, Dr. Haldor Topsøe predicted the climate challenges faced today:</w:t>
      </w:r>
    </w:p>
    <w:p w:rsidR="7F3EC533" w:rsidP="7F3EC533" w:rsidRDefault="7F3EC533" w14:paraId="2C471FD7" w14:textId="1D3493F5">
      <w:pPr>
        <w:pStyle w:val="ListParagraph"/>
        <w:spacing w:before="240" w:beforeAutospacing="off" w:after="240" w:afterAutospacing="off"/>
        <w:ind w:left="72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p>
    <w:p w:rsidR="60907732" w:rsidP="7F3EC533" w:rsidRDefault="60907732" w14:paraId="22EBA0D6" w14:textId="76AF02A2">
      <w:pPr>
        <w:pStyle w:val="ListParagraph"/>
        <w:ind w:left="720"/>
      </w:pPr>
      <w:r w:rsidRPr="7F3EC533" w:rsidR="60907732">
        <w:rPr>
          <w:rFonts w:ascii="Times New Roman" w:hAnsi="Times New Roman" w:eastAsia="Times New Roman" w:cs="Times New Roman"/>
          <w:b w:val="1"/>
          <w:bCs w:val="1"/>
          <w:i w:val="0"/>
          <w:iCs w:val="0"/>
          <w:strike w:val="0"/>
          <w:dstrike w:val="0"/>
          <w:noProof w:val="0"/>
          <w:color w:val="000000" w:themeColor="text1" w:themeTint="FF" w:themeShade="FF"/>
          <w:sz w:val="26"/>
          <w:szCs w:val="26"/>
          <w:u w:val="none"/>
          <w:lang w:val="en-US"/>
        </w:rPr>
        <w:t>“</w:t>
      </w:r>
      <w:r w:rsidRPr="7F3EC533" w:rsidR="60907732">
        <w:rPr>
          <w:rFonts w:ascii="Times New Roman" w:hAnsi="Times New Roman" w:eastAsia="Times New Roman" w:cs="Times New Roman"/>
          <w:b w:val="1"/>
          <w:bCs w:val="1"/>
          <w:i w:val="1"/>
          <w:iCs w:val="1"/>
          <w:strike w:val="0"/>
          <w:dstrike w:val="0"/>
          <w:noProof w:val="0"/>
          <w:color w:val="000000" w:themeColor="text1" w:themeTint="FF" w:themeShade="FF"/>
          <w:sz w:val="36"/>
          <w:szCs w:val="36"/>
          <w:u w:val="none"/>
          <w:lang w:val="en-US"/>
        </w:rPr>
        <w:t>I wish</w:t>
      </w:r>
      <w:r w:rsidRPr="7F3EC533" w:rsidR="60907732">
        <w:rPr>
          <w:rFonts w:ascii="Times New Roman" w:hAnsi="Times New Roman" w:eastAsia="Times New Roman" w:cs="Times New Roman"/>
          <w:b w:val="0"/>
          <w:bCs w:val="0"/>
          <w:i w:val="1"/>
          <w:iCs w:val="1"/>
          <w:strike w:val="0"/>
          <w:dstrike w:val="0"/>
          <w:noProof w:val="0"/>
          <w:color w:val="000000" w:themeColor="text1" w:themeTint="FF" w:themeShade="FF"/>
          <w:sz w:val="26"/>
          <w:szCs w:val="26"/>
          <w:u w:val="none"/>
          <w:lang w:val="en-US"/>
        </w:rPr>
        <w:t xml:space="preserve"> you would understand that the greenhouse effect will reach a point of no return, but we can postpone this through a more efficient use of fossil fuels and continued expansion of renewable energy</w:t>
      </w:r>
      <w:r w:rsidRPr="7F3EC533" w:rsidR="60907732">
        <w:rPr>
          <w:rFonts w:ascii="Times New Roman" w:hAnsi="Times New Roman" w:eastAsia="Times New Roman" w:cs="Times New Roman"/>
          <w:b w:val="0"/>
          <w:bCs w:val="0"/>
          <w:i w:val="0"/>
          <w:iCs w:val="0"/>
          <w:strike w:val="0"/>
          <w:dstrike w:val="0"/>
          <w:noProof w:val="0"/>
          <w:color w:val="000000" w:themeColor="text1" w:themeTint="FF" w:themeShade="FF"/>
          <w:sz w:val="26"/>
          <w:szCs w:val="26"/>
          <w:u w:val="none"/>
          <w:lang w:val="en-US"/>
        </w:rPr>
        <w:t>.</w:t>
      </w:r>
      <w:r w:rsidRPr="7F3EC533" w:rsidR="60907732">
        <w:rPr>
          <w:rFonts w:ascii="Times New Roman" w:hAnsi="Times New Roman" w:eastAsia="Times New Roman" w:cs="Times New Roman"/>
          <w:b w:val="1"/>
          <w:bCs w:val="1"/>
          <w:i w:val="0"/>
          <w:iCs w:val="0"/>
          <w:strike w:val="0"/>
          <w:dstrike w:val="0"/>
          <w:noProof w:val="0"/>
          <w:color w:val="000000" w:themeColor="text1" w:themeTint="FF" w:themeShade="FF"/>
          <w:sz w:val="26"/>
          <w:szCs w:val="26"/>
          <w:u w:val="none"/>
          <w:lang w:val="en-US"/>
        </w:rPr>
        <w:t>”</w:t>
      </w:r>
    </w:p>
    <w:p w:rsidR="7F3EC533" w:rsidP="7F3EC533" w:rsidRDefault="7F3EC533" w14:paraId="50686F91" w14:textId="66C5DF95">
      <w:pPr>
        <w:pStyle w:val="ListParagraph"/>
        <w:ind w:left="720"/>
        <w:rPr>
          <w:rFonts w:ascii="Times New Roman" w:hAnsi="Times New Roman" w:eastAsia="Times New Roman" w:cs="Times New Roman"/>
          <w:b w:val="0"/>
          <w:bCs w:val="0"/>
          <w:i w:val="0"/>
          <w:iCs w:val="0"/>
          <w:strike w:val="0"/>
          <w:dstrike w:val="0"/>
          <w:noProof w:val="0"/>
          <w:color w:val="000000" w:themeColor="text1" w:themeTint="FF" w:themeShade="FF"/>
          <w:sz w:val="26"/>
          <w:szCs w:val="26"/>
          <w:u w:val="none"/>
          <w:lang w:val="en-US"/>
        </w:rPr>
      </w:pPr>
    </w:p>
    <w:p w:rsidR="60907732" w:rsidP="7F3EC533" w:rsidRDefault="60907732" w14:paraId="6FE7ABF5" w14:textId="5E230EB0">
      <w:pPr>
        <w:pStyle w:val="ListParagraph"/>
        <w:numPr>
          <w:ilvl w:val="0"/>
          <w:numId w:val="7"/>
        </w:numPr>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6090773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Dr. Haldor Topsøe’s contributions were recognized with many </w:t>
      </w:r>
      <w:r w:rsidRPr="7F3EC533" w:rsidR="55085A1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honors</w:t>
      </w:r>
      <w:r w:rsidRPr="7F3EC533" w:rsidR="6090773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These included the </w:t>
      </w:r>
      <w:r w:rsidRPr="7F3EC533" w:rsidR="60907732">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Eminent Chemical Engineer Award</w:t>
      </w:r>
      <w:r w:rsidRPr="7F3EC533" w:rsidR="6090773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in Delhi in 1997. In 1999, he was awarded the </w:t>
      </w:r>
      <w:r w:rsidRPr="7F3EC533" w:rsidR="60907732">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Engineer of the century</w:t>
      </w:r>
      <w:r w:rsidRPr="7F3EC533" w:rsidR="6090773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in Denmark for his devotion to chemical engineering and his determination to make science serve humanity and our planet.</w:t>
      </w:r>
    </w:p>
    <w:p w:rsidR="508439C1" w:rsidP="7F3EC533" w:rsidRDefault="508439C1" w14:paraId="1B31BE92" w14:textId="5771F2E4">
      <w:pPr>
        <w:pStyle w:val="Heading3"/>
        <w:rPr>
          <w:noProof w:val="0"/>
          <w:lang w:val="en-US"/>
        </w:rPr>
      </w:pPr>
      <w:bookmarkStart w:name="_Toc2067906192" w:id="1159938076"/>
      <w:bookmarkStart w:name="_Toc1111048779" w:id="499255321"/>
      <w:r w:rsidRPr="71F88E5C" w:rsidR="508439C1">
        <w:rPr>
          <w:noProof w:val="0"/>
          <w:lang w:val="en-US"/>
        </w:rPr>
        <w:t>1.</w:t>
      </w:r>
      <w:r w:rsidRPr="71F88E5C" w:rsidR="5F9C1B0D">
        <w:rPr>
          <w:noProof w:val="0"/>
          <w:lang w:val="en-US"/>
        </w:rPr>
        <w:t>B</w:t>
      </w:r>
      <w:r w:rsidRPr="71F88E5C" w:rsidR="508439C1">
        <w:rPr>
          <w:noProof w:val="0"/>
          <w:lang w:val="en-US"/>
        </w:rPr>
        <w:t xml:space="preserve">.b. </w:t>
      </w:r>
      <w:r w:rsidRPr="71F88E5C" w:rsidR="30E3C730">
        <w:rPr>
          <w:noProof w:val="0"/>
          <w:lang w:val="en-US"/>
        </w:rPr>
        <w:t>Infrastructure:</w:t>
      </w:r>
      <w:bookmarkEnd w:id="1159938076"/>
      <w:bookmarkEnd w:id="499255321"/>
    </w:p>
    <w:p w:rsidR="5218FF30" w:rsidP="7F3EC533" w:rsidRDefault="5218FF30" w14:paraId="00F6115D" w14:textId="3FC36E36">
      <w:pPr>
        <w:pStyle w:val="ListParagraph"/>
        <w:numPr>
          <w:ilvl w:val="0"/>
          <w:numId w:val="8"/>
        </w:numPr>
        <w:rPr>
          <w:rFonts w:ascii="Georgia Pro" w:hAnsi="Georgia Pro" w:eastAsia="Georgia Pro" w:cs="Georgia Pro"/>
          <w:b w:val="1"/>
          <w:bCs w:val="1"/>
          <w:noProof w:val="0"/>
          <w:sz w:val="24"/>
          <w:szCs w:val="24"/>
          <w:lang w:val="en-US"/>
        </w:rPr>
      </w:pPr>
      <w:r w:rsidRPr="7F3EC533" w:rsidR="5218FF30">
        <w:rPr>
          <w:rFonts w:ascii="Georgia Pro" w:hAnsi="Georgia Pro" w:eastAsia="Georgia Pro" w:cs="Georgia Pro"/>
          <w:b w:val="1"/>
          <w:bCs w:val="1"/>
          <w:noProof w:val="0"/>
          <w:sz w:val="24"/>
          <w:szCs w:val="24"/>
          <w:lang w:val="en-US"/>
        </w:rPr>
        <w:t>Raw Material</w:t>
      </w:r>
      <w:r w:rsidRPr="7F3EC533" w:rsidR="61A77DB3">
        <w:rPr>
          <w:rFonts w:ascii="Georgia Pro" w:hAnsi="Georgia Pro" w:eastAsia="Georgia Pro" w:cs="Georgia Pro"/>
          <w:b w:val="1"/>
          <w:bCs w:val="1"/>
          <w:noProof w:val="0"/>
          <w:sz w:val="24"/>
          <w:szCs w:val="24"/>
          <w:lang w:val="en-US"/>
        </w:rPr>
        <w:t xml:space="preserve">s: </w:t>
      </w:r>
    </w:p>
    <w:p w:rsidR="61A77DB3" w:rsidP="7F3EC533" w:rsidRDefault="61A77DB3" w14:paraId="766D1583" w14:textId="28AA0D79">
      <w:pPr>
        <w:pStyle w:val="ListParagraph"/>
        <w:numPr>
          <w:ilvl w:val="1"/>
          <w:numId w:val="8"/>
        </w:numPr>
        <w:rPr>
          <w:rFonts w:ascii="Georgia Pro" w:hAnsi="Georgia Pro" w:eastAsia="Georgia Pro" w:cs="Georgia Pro"/>
          <w:b w:val="1"/>
          <w:bCs w:val="1"/>
          <w:noProof w:val="0"/>
          <w:sz w:val="24"/>
          <w:szCs w:val="24"/>
          <w:lang w:val="en-US"/>
        </w:rPr>
      </w:pPr>
      <w:r w:rsidRPr="7F3EC533" w:rsidR="61A77DB3">
        <w:rPr>
          <w:rFonts w:ascii="Georgia Pro" w:hAnsi="Georgia Pro" w:eastAsia="Georgia Pro" w:cs="Georgia Pro"/>
          <w:b w:val="0"/>
          <w:bCs w:val="0"/>
          <w:noProof w:val="0"/>
          <w:sz w:val="24"/>
          <w:szCs w:val="24"/>
          <w:u w:val="single"/>
          <w:lang w:val="en-US"/>
        </w:rPr>
        <w:t>Natural Gas</w:t>
      </w:r>
      <w:r w:rsidRPr="7F3EC533" w:rsidR="61A77DB3">
        <w:rPr>
          <w:rFonts w:ascii="Georgia Pro" w:hAnsi="Georgia Pro" w:eastAsia="Georgia Pro" w:cs="Georgia Pro"/>
          <w:b w:val="0"/>
          <w:bCs w:val="0"/>
          <w:noProof w:val="0"/>
          <w:sz w:val="24"/>
          <w:szCs w:val="24"/>
          <w:lang w:val="en-US"/>
        </w:rPr>
        <w:t xml:space="preserve"> – It serves as the primary feedstock. It provides the necessary Hydrogen needed for the process.</w:t>
      </w:r>
    </w:p>
    <w:p w:rsidR="2E18BE9A" w:rsidP="7F3EC533" w:rsidRDefault="2E18BE9A" w14:paraId="09498511" w14:textId="7BDB607C">
      <w:pPr>
        <w:pStyle w:val="ListParagraph"/>
        <w:numPr>
          <w:ilvl w:val="1"/>
          <w:numId w:val="8"/>
        </w:numPr>
        <w:rPr>
          <w:rFonts w:ascii="Georgia Pro" w:hAnsi="Georgia Pro" w:eastAsia="Georgia Pro" w:cs="Georgia Pro"/>
          <w:b w:val="0"/>
          <w:bCs w:val="0"/>
          <w:noProof w:val="0"/>
          <w:sz w:val="24"/>
          <w:szCs w:val="24"/>
          <w:highlight w:val="yellow"/>
          <w:u w:val="none"/>
          <w:lang w:val="en-US"/>
        </w:rPr>
      </w:pPr>
      <w:r w:rsidRPr="71F88E5C" w:rsidR="2E18BE9A">
        <w:rPr>
          <w:rFonts w:ascii="Georgia Pro" w:hAnsi="Georgia Pro" w:eastAsia="Georgia Pro" w:cs="Georgia Pro"/>
          <w:b w:val="0"/>
          <w:bCs w:val="0"/>
          <w:noProof w:val="0"/>
          <w:sz w:val="24"/>
          <w:szCs w:val="24"/>
          <w:u w:val="single"/>
          <w:lang w:val="en-US"/>
        </w:rPr>
        <w:t>Water</w:t>
      </w:r>
      <w:r w:rsidRPr="71F88E5C" w:rsidR="2E18BE9A">
        <w:rPr>
          <w:rFonts w:ascii="Georgia Pro" w:hAnsi="Georgia Pro" w:eastAsia="Georgia Pro" w:cs="Georgia Pro"/>
          <w:b w:val="0"/>
          <w:bCs w:val="0"/>
          <w:noProof w:val="0"/>
          <w:sz w:val="24"/>
          <w:szCs w:val="24"/>
          <w:u w:val="none"/>
          <w:lang w:val="en-US"/>
        </w:rPr>
        <w:t xml:space="preserve"> – It is an important raw material, as it is used to produce </w:t>
      </w:r>
      <w:r w:rsidRPr="71F88E5C" w:rsidR="15EF355C">
        <w:rPr>
          <w:rFonts w:ascii="Georgia Pro" w:hAnsi="Georgia Pro" w:eastAsia="Georgia Pro" w:cs="Georgia Pro"/>
          <w:b w:val="0"/>
          <w:bCs w:val="0"/>
          <w:noProof w:val="0"/>
          <w:sz w:val="24"/>
          <w:szCs w:val="24"/>
          <w:u w:val="none"/>
          <w:lang w:val="en-US"/>
        </w:rPr>
        <w:t>syn</w:t>
      </w:r>
      <w:r w:rsidRPr="71F88E5C" w:rsidR="2E18BE9A">
        <w:rPr>
          <w:rFonts w:ascii="Georgia Pro" w:hAnsi="Georgia Pro" w:eastAsia="Georgia Pro" w:cs="Georgia Pro"/>
          <w:b w:val="0"/>
          <w:bCs w:val="0"/>
          <w:noProof w:val="0"/>
          <w:sz w:val="24"/>
          <w:szCs w:val="24"/>
          <w:u w:val="none"/>
          <w:lang w:val="en-US"/>
        </w:rPr>
        <w:t xml:space="preserve"> gas</w:t>
      </w:r>
      <w:r w:rsidRPr="71F88E5C" w:rsidR="0F87FAB1">
        <w:rPr>
          <w:rFonts w:ascii="Georgia Pro" w:hAnsi="Georgia Pro" w:eastAsia="Georgia Pro" w:cs="Georgia Pro"/>
          <w:b w:val="0"/>
          <w:bCs w:val="0"/>
          <w:noProof w:val="0"/>
          <w:sz w:val="24"/>
          <w:szCs w:val="24"/>
          <w:u w:val="none"/>
          <w:lang w:val="en-US"/>
        </w:rPr>
        <w:t>.</w:t>
      </w:r>
    </w:p>
    <w:p w:rsidR="0F87FAB1" w:rsidP="7F3EC533" w:rsidRDefault="0F87FAB1" w14:paraId="17567D85" w14:textId="37CBE37D">
      <w:pPr>
        <w:pStyle w:val="ListParagraph"/>
        <w:numPr>
          <w:ilvl w:val="1"/>
          <w:numId w:val="8"/>
        </w:numPr>
        <w:rPr>
          <w:rFonts w:ascii="Georgia Pro" w:hAnsi="Georgia Pro" w:eastAsia="Georgia Pro" w:cs="Georgia Pro"/>
          <w:b w:val="0"/>
          <w:bCs w:val="0"/>
          <w:noProof w:val="0"/>
          <w:sz w:val="24"/>
          <w:szCs w:val="24"/>
          <w:highlight w:val="yellow"/>
          <w:u w:val="single"/>
          <w:lang w:val="en-US"/>
        </w:rPr>
      </w:pPr>
      <w:r w:rsidRPr="7F3EC533" w:rsidR="0F87FAB1">
        <w:rPr>
          <w:rFonts w:ascii="Georgia Pro" w:hAnsi="Georgia Pro" w:eastAsia="Georgia Pro" w:cs="Georgia Pro"/>
          <w:b w:val="0"/>
          <w:bCs w:val="0"/>
          <w:noProof w:val="0"/>
          <w:sz w:val="24"/>
          <w:szCs w:val="24"/>
          <w:u w:val="single"/>
          <w:lang w:val="en-US"/>
        </w:rPr>
        <w:t>Air</w:t>
      </w:r>
      <w:r w:rsidRPr="7F3EC533" w:rsidR="52801611">
        <w:rPr>
          <w:rFonts w:ascii="Georgia Pro" w:hAnsi="Georgia Pro" w:eastAsia="Georgia Pro" w:cs="Georgia Pro"/>
          <w:b w:val="0"/>
          <w:bCs w:val="0"/>
          <w:noProof w:val="0"/>
          <w:sz w:val="24"/>
          <w:szCs w:val="24"/>
          <w:u w:val="none"/>
          <w:lang w:val="en-US"/>
        </w:rPr>
        <w:t xml:space="preserve"> </w:t>
      </w:r>
      <w:r w:rsidRPr="7F3EC533" w:rsidR="4908D197">
        <w:rPr>
          <w:rFonts w:ascii="Georgia Pro" w:hAnsi="Georgia Pro" w:eastAsia="Georgia Pro" w:cs="Georgia Pro"/>
          <w:b w:val="0"/>
          <w:bCs w:val="0"/>
          <w:noProof w:val="0"/>
          <w:sz w:val="24"/>
          <w:szCs w:val="24"/>
          <w:u w:val="none"/>
          <w:lang w:val="en-US"/>
        </w:rPr>
        <w:t>- It</w:t>
      </w:r>
      <w:r w:rsidRPr="7F3EC533" w:rsidR="0F87FAB1">
        <w:rPr>
          <w:rFonts w:ascii="Georgia Pro" w:hAnsi="Georgia Pro" w:eastAsia="Georgia Pro" w:cs="Georgia Pro"/>
          <w:b w:val="0"/>
          <w:bCs w:val="0"/>
          <w:noProof w:val="0"/>
          <w:sz w:val="24"/>
          <w:szCs w:val="24"/>
          <w:u w:val="none"/>
          <w:lang w:val="en-US"/>
        </w:rPr>
        <w:t xml:space="preserve"> provides the necessary N</w:t>
      </w:r>
      <w:r w:rsidRPr="7F3EC533" w:rsidR="0F87FAB1">
        <w:rPr>
          <w:rFonts w:ascii="Georgia Pro" w:hAnsi="Georgia Pro" w:eastAsia="Georgia Pro" w:cs="Georgia Pro"/>
          <w:b w:val="0"/>
          <w:bCs w:val="0"/>
          <w:noProof w:val="0"/>
          <w:sz w:val="14"/>
          <w:szCs w:val="14"/>
          <w:u w:val="none"/>
          <w:lang w:val="en-US"/>
        </w:rPr>
        <w:t>2</w:t>
      </w:r>
      <w:r w:rsidRPr="7F3EC533" w:rsidR="0F87FAB1">
        <w:rPr>
          <w:rFonts w:ascii="Georgia Pro" w:hAnsi="Georgia Pro" w:eastAsia="Georgia Pro" w:cs="Georgia Pro"/>
          <w:b w:val="0"/>
          <w:bCs w:val="0"/>
          <w:noProof w:val="0"/>
          <w:sz w:val="24"/>
          <w:szCs w:val="24"/>
          <w:u w:val="none"/>
          <w:lang w:val="en-US"/>
        </w:rPr>
        <w:t xml:space="preserve"> </w:t>
      </w:r>
      <w:r w:rsidRPr="7F3EC533" w:rsidR="0F87FAB1">
        <w:rPr>
          <w:rFonts w:ascii="Georgia Pro" w:hAnsi="Georgia Pro" w:eastAsia="Georgia Pro" w:cs="Georgia Pro"/>
          <w:b w:val="0"/>
          <w:bCs w:val="0"/>
          <w:noProof w:val="0"/>
          <w:sz w:val="24"/>
          <w:szCs w:val="24"/>
          <w:u w:val="none"/>
          <w:lang w:val="en-US"/>
        </w:rPr>
        <w:t>required</w:t>
      </w:r>
      <w:r w:rsidRPr="7F3EC533" w:rsidR="0F87FAB1">
        <w:rPr>
          <w:rFonts w:ascii="Georgia Pro" w:hAnsi="Georgia Pro" w:eastAsia="Georgia Pro" w:cs="Georgia Pro"/>
          <w:b w:val="0"/>
          <w:bCs w:val="0"/>
          <w:noProof w:val="0"/>
          <w:sz w:val="24"/>
          <w:szCs w:val="24"/>
          <w:u w:val="none"/>
          <w:lang w:val="en-US"/>
        </w:rPr>
        <w:t xml:space="preserve"> for the process.</w:t>
      </w:r>
    </w:p>
    <w:p w:rsidR="07BB1680" w:rsidP="7F3EC533" w:rsidRDefault="07BB1680" w14:paraId="2F152AF8" w14:textId="1F8B2772">
      <w:pPr>
        <w:pStyle w:val="ListParagraph"/>
        <w:numPr>
          <w:ilvl w:val="1"/>
          <w:numId w:val="8"/>
        </w:numPr>
        <w:rPr>
          <w:rFonts w:ascii="Georgia Pro" w:hAnsi="Georgia Pro" w:eastAsia="Georgia Pro" w:cs="Georgia Pro"/>
          <w:b w:val="0"/>
          <w:bCs w:val="0"/>
          <w:noProof w:val="0"/>
          <w:sz w:val="24"/>
          <w:szCs w:val="24"/>
          <w:u w:val="none"/>
          <w:lang w:val="en-US"/>
        </w:rPr>
      </w:pPr>
      <w:r w:rsidRPr="7F3EC533" w:rsidR="07BB1680">
        <w:rPr>
          <w:rFonts w:ascii="Georgia Pro" w:hAnsi="Georgia Pro" w:eastAsia="Georgia Pro" w:cs="Georgia Pro"/>
          <w:b w:val="0"/>
          <w:bCs w:val="0"/>
          <w:noProof w:val="0"/>
          <w:sz w:val="24"/>
          <w:szCs w:val="24"/>
          <w:u w:val="single"/>
          <w:lang w:val="en-US"/>
        </w:rPr>
        <w:t>Catalysts</w:t>
      </w:r>
      <w:r w:rsidRPr="7F3EC533" w:rsidR="55D8942A">
        <w:rPr>
          <w:rFonts w:ascii="Georgia Pro" w:hAnsi="Georgia Pro" w:eastAsia="Georgia Pro" w:cs="Georgia Pro"/>
          <w:b w:val="0"/>
          <w:bCs w:val="0"/>
          <w:noProof w:val="0"/>
          <w:sz w:val="24"/>
          <w:szCs w:val="24"/>
          <w:u w:val="none"/>
          <w:lang w:val="en-US"/>
        </w:rPr>
        <w:t xml:space="preserve"> </w:t>
      </w:r>
      <w:r w:rsidRPr="7F3EC533" w:rsidR="330E1EB1">
        <w:rPr>
          <w:rFonts w:ascii="Georgia Pro" w:hAnsi="Georgia Pro" w:eastAsia="Georgia Pro" w:cs="Georgia Pro"/>
          <w:b w:val="0"/>
          <w:bCs w:val="0"/>
          <w:noProof w:val="0"/>
          <w:sz w:val="24"/>
          <w:szCs w:val="24"/>
          <w:u w:val="none"/>
          <w:lang w:val="en-US"/>
        </w:rPr>
        <w:t>- The</w:t>
      </w:r>
      <w:r w:rsidRPr="7F3EC533" w:rsidR="07BB1680">
        <w:rPr>
          <w:rFonts w:ascii="Georgia Pro" w:hAnsi="Georgia Pro" w:eastAsia="Georgia Pro" w:cs="Georgia Pro"/>
          <w:b w:val="0"/>
          <w:bCs w:val="0"/>
          <w:noProof w:val="0"/>
          <w:sz w:val="24"/>
          <w:szCs w:val="24"/>
          <w:u w:val="none"/>
          <w:lang w:val="en-US"/>
        </w:rPr>
        <w:t xml:space="preserve"> process </w:t>
      </w:r>
      <w:r w:rsidRPr="7F3EC533" w:rsidR="02A6A510">
        <w:rPr>
          <w:rFonts w:ascii="Georgia Pro" w:hAnsi="Georgia Pro" w:eastAsia="Georgia Pro" w:cs="Georgia Pro"/>
          <w:b w:val="0"/>
          <w:bCs w:val="0"/>
          <w:noProof w:val="0"/>
          <w:sz w:val="24"/>
          <w:szCs w:val="24"/>
          <w:u w:val="none"/>
          <w:lang w:val="en-US"/>
        </w:rPr>
        <w:t>uses</w:t>
      </w:r>
      <w:r w:rsidRPr="7F3EC533" w:rsidR="07BB1680">
        <w:rPr>
          <w:rFonts w:ascii="Georgia Pro" w:hAnsi="Georgia Pro" w:eastAsia="Georgia Pro" w:cs="Georgia Pro"/>
          <w:b w:val="0"/>
          <w:bCs w:val="0"/>
          <w:noProof w:val="0"/>
          <w:sz w:val="24"/>
          <w:szCs w:val="24"/>
          <w:u w:val="none"/>
          <w:lang w:val="en-US"/>
        </w:rPr>
        <w:t xml:space="preserve"> </w:t>
      </w:r>
      <w:r w:rsidRPr="7F3EC533" w:rsidR="267B4568">
        <w:rPr>
          <w:rFonts w:ascii="Georgia Pro" w:hAnsi="Georgia Pro" w:eastAsia="Georgia Pro" w:cs="Georgia Pro"/>
          <w:b w:val="0"/>
          <w:bCs w:val="0"/>
          <w:noProof w:val="0"/>
          <w:sz w:val="24"/>
          <w:szCs w:val="24"/>
          <w:u w:val="none"/>
          <w:lang w:val="en-US"/>
        </w:rPr>
        <w:t xml:space="preserve">Fe and </w:t>
      </w:r>
      <w:r w:rsidRPr="7F3EC533" w:rsidR="61180C21">
        <w:rPr>
          <w:rFonts w:ascii="Georgia Pro" w:hAnsi="Georgia Pro" w:eastAsia="Georgia Pro" w:cs="Georgia Pro"/>
          <w:b w:val="0"/>
          <w:bCs w:val="0"/>
          <w:noProof w:val="0"/>
          <w:sz w:val="24"/>
          <w:szCs w:val="24"/>
          <w:u w:val="none"/>
          <w:lang w:val="en-US"/>
        </w:rPr>
        <w:t xml:space="preserve">Ni – based catalyst, typically used for reforming, and synthesis processes to </w:t>
      </w:r>
      <w:r w:rsidRPr="7F3EC533" w:rsidR="05469C8B">
        <w:rPr>
          <w:rFonts w:ascii="Georgia Pro" w:hAnsi="Georgia Pro" w:eastAsia="Georgia Pro" w:cs="Georgia Pro"/>
          <w:b w:val="0"/>
          <w:bCs w:val="0"/>
          <w:noProof w:val="0"/>
          <w:sz w:val="24"/>
          <w:szCs w:val="24"/>
          <w:u w:val="none"/>
          <w:lang w:val="en-US"/>
        </w:rPr>
        <w:t xml:space="preserve">enhance reaction rates and </w:t>
      </w:r>
      <w:r w:rsidRPr="7F3EC533" w:rsidR="61180C21">
        <w:rPr>
          <w:rFonts w:ascii="Georgia Pro" w:hAnsi="Georgia Pro" w:eastAsia="Georgia Pro" w:cs="Georgia Pro"/>
          <w:b w:val="0"/>
          <w:bCs w:val="0"/>
          <w:noProof w:val="0"/>
          <w:sz w:val="24"/>
          <w:szCs w:val="24"/>
          <w:u w:val="none"/>
          <w:lang w:val="en-US"/>
        </w:rPr>
        <w:t>efficiency.</w:t>
      </w:r>
    </w:p>
    <w:p w:rsidR="14C040BA" w:rsidP="7F3EC533" w:rsidRDefault="14C040BA" w14:paraId="25C7584F" w14:textId="7B2D682F">
      <w:pPr>
        <w:pStyle w:val="ListParagraph"/>
        <w:numPr>
          <w:ilvl w:val="0"/>
          <w:numId w:val="8"/>
        </w:numPr>
        <w:rPr>
          <w:rFonts w:ascii="Georgia Pro" w:hAnsi="Georgia Pro" w:eastAsia="Georgia Pro" w:cs="Georgia Pro"/>
          <w:b w:val="1"/>
          <w:bCs w:val="1"/>
          <w:noProof w:val="0"/>
          <w:sz w:val="24"/>
          <w:szCs w:val="24"/>
          <w:lang w:val="en-US"/>
        </w:rPr>
      </w:pPr>
      <w:r w:rsidRPr="7F3EC533" w:rsidR="14C040BA">
        <w:rPr>
          <w:rFonts w:ascii="Georgia Pro" w:hAnsi="Georgia Pro" w:eastAsia="Georgia Pro" w:cs="Georgia Pro"/>
          <w:b w:val="1"/>
          <w:bCs w:val="1"/>
          <w:noProof w:val="0"/>
          <w:sz w:val="24"/>
          <w:szCs w:val="24"/>
          <w:lang w:val="en-US"/>
        </w:rPr>
        <w:t>Storage of Raw Materials:</w:t>
      </w:r>
    </w:p>
    <w:p w:rsidR="14C040BA" w:rsidP="7F3EC533" w:rsidRDefault="14C040BA" w14:paraId="35B1A508" w14:textId="5374F1DB">
      <w:pPr>
        <w:pStyle w:val="ListParagraph"/>
        <w:numPr>
          <w:ilvl w:val="1"/>
          <w:numId w:val="8"/>
        </w:numPr>
        <w:rPr>
          <w:rFonts w:ascii="Georgia Pro" w:hAnsi="Georgia Pro" w:eastAsia="Georgia Pro" w:cs="Georgia Pro"/>
          <w:b w:val="0"/>
          <w:bCs w:val="0"/>
          <w:noProof w:val="0"/>
          <w:sz w:val="24"/>
          <w:szCs w:val="24"/>
          <w:u w:val="none"/>
          <w:lang w:val="en-US"/>
        </w:rPr>
      </w:pPr>
      <w:r w:rsidRPr="7F3EC533" w:rsidR="14C040BA">
        <w:rPr>
          <w:rFonts w:ascii="Georgia Pro" w:hAnsi="Georgia Pro" w:eastAsia="Georgia Pro" w:cs="Georgia Pro"/>
          <w:b w:val="0"/>
          <w:bCs w:val="0"/>
          <w:noProof w:val="0"/>
          <w:sz w:val="24"/>
          <w:szCs w:val="24"/>
          <w:u w:val="single"/>
          <w:lang w:val="en-US"/>
        </w:rPr>
        <w:t>Natural Gas Storage</w:t>
      </w:r>
      <w:r w:rsidRPr="7F3EC533" w:rsidR="4C01A38E">
        <w:rPr>
          <w:rFonts w:ascii="Georgia Pro" w:hAnsi="Georgia Pro" w:eastAsia="Georgia Pro" w:cs="Georgia Pro"/>
          <w:b w:val="0"/>
          <w:bCs w:val="0"/>
          <w:noProof w:val="0"/>
          <w:sz w:val="24"/>
          <w:szCs w:val="24"/>
          <w:u w:val="none"/>
          <w:lang w:val="en-US"/>
        </w:rPr>
        <w:t xml:space="preserve"> – They are often stored in facilities with pressurized tanks, or underground tanks.</w:t>
      </w:r>
    </w:p>
    <w:p w:rsidR="4C01A38E" w:rsidP="7F3EC533" w:rsidRDefault="4C01A38E" w14:paraId="549C4859" w14:textId="41480F64">
      <w:pPr>
        <w:pStyle w:val="ListParagraph"/>
        <w:numPr>
          <w:ilvl w:val="1"/>
          <w:numId w:val="8"/>
        </w:numPr>
        <w:rPr>
          <w:rFonts w:ascii="Georgia Pro" w:hAnsi="Georgia Pro" w:eastAsia="Georgia Pro" w:cs="Georgia Pro"/>
          <w:b w:val="0"/>
          <w:bCs w:val="0"/>
          <w:noProof w:val="0"/>
          <w:sz w:val="24"/>
          <w:szCs w:val="24"/>
          <w:u w:val="none"/>
          <w:lang w:val="en-US"/>
        </w:rPr>
      </w:pPr>
      <w:r w:rsidRPr="7F3EC533" w:rsidR="4C01A38E">
        <w:rPr>
          <w:rFonts w:ascii="Georgia Pro" w:hAnsi="Georgia Pro" w:eastAsia="Georgia Pro" w:cs="Georgia Pro"/>
          <w:b w:val="0"/>
          <w:bCs w:val="0"/>
          <w:noProof w:val="0"/>
          <w:sz w:val="24"/>
          <w:szCs w:val="24"/>
          <w:u w:val="single"/>
          <w:lang w:val="en-US"/>
        </w:rPr>
        <w:t>Water Storage</w:t>
      </w:r>
      <w:r w:rsidRPr="7F3EC533" w:rsidR="4C01A38E">
        <w:rPr>
          <w:rFonts w:ascii="Georgia Pro" w:hAnsi="Georgia Pro" w:eastAsia="Georgia Pro" w:cs="Georgia Pro"/>
          <w:b w:val="0"/>
          <w:bCs w:val="0"/>
          <w:noProof w:val="0"/>
          <w:sz w:val="24"/>
          <w:szCs w:val="24"/>
          <w:u w:val="none"/>
          <w:lang w:val="en-US"/>
        </w:rPr>
        <w:t xml:space="preserve"> – Tanks are </w:t>
      </w:r>
      <w:r w:rsidRPr="7F3EC533" w:rsidR="4C01A38E">
        <w:rPr>
          <w:rFonts w:ascii="Georgia Pro" w:hAnsi="Georgia Pro" w:eastAsia="Georgia Pro" w:cs="Georgia Pro"/>
          <w:b w:val="0"/>
          <w:bCs w:val="0"/>
          <w:noProof w:val="0"/>
          <w:sz w:val="24"/>
          <w:szCs w:val="24"/>
          <w:u w:val="none"/>
          <w:lang w:val="en-US"/>
        </w:rPr>
        <w:t>utilized</w:t>
      </w:r>
      <w:r w:rsidRPr="7F3EC533" w:rsidR="4C01A38E">
        <w:rPr>
          <w:rFonts w:ascii="Georgia Pro" w:hAnsi="Georgia Pro" w:eastAsia="Georgia Pro" w:cs="Georgia Pro"/>
          <w:b w:val="0"/>
          <w:bCs w:val="0"/>
          <w:noProof w:val="0"/>
          <w:sz w:val="24"/>
          <w:szCs w:val="24"/>
          <w:u w:val="none"/>
          <w:lang w:val="en-US"/>
        </w:rPr>
        <w:t xml:space="preserve"> for demineralized or treated water.</w:t>
      </w:r>
    </w:p>
    <w:p w:rsidR="634DD30A" w:rsidP="7F3EC533" w:rsidRDefault="634DD30A" w14:paraId="6BDABAB1" w14:textId="2255663E">
      <w:pPr>
        <w:pStyle w:val="ListParagraph"/>
        <w:numPr>
          <w:ilvl w:val="1"/>
          <w:numId w:val="8"/>
        </w:numPr>
        <w:rPr>
          <w:rFonts w:ascii="Georgia Pro" w:hAnsi="Georgia Pro" w:eastAsia="Georgia Pro" w:cs="Georgia Pro"/>
          <w:b w:val="0"/>
          <w:bCs w:val="0"/>
          <w:noProof w:val="0"/>
          <w:sz w:val="24"/>
          <w:szCs w:val="24"/>
          <w:u w:val="none"/>
          <w:lang w:val="en-US"/>
        </w:rPr>
      </w:pPr>
      <w:r w:rsidRPr="7F3EC533" w:rsidR="634DD30A">
        <w:rPr>
          <w:rFonts w:ascii="Georgia Pro" w:hAnsi="Georgia Pro" w:eastAsia="Georgia Pro" w:cs="Georgia Pro"/>
          <w:b w:val="0"/>
          <w:bCs w:val="0"/>
          <w:noProof w:val="0"/>
          <w:sz w:val="24"/>
          <w:szCs w:val="24"/>
          <w:u w:val="single"/>
          <w:lang w:val="en-US"/>
        </w:rPr>
        <w:t>Syn Gas Storage</w:t>
      </w:r>
      <w:r w:rsidRPr="7F3EC533" w:rsidR="634DD30A">
        <w:rPr>
          <w:rFonts w:ascii="Georgia Pro" w:hAnsi="Georgia Pro" w:eastAsia="Georgia Pro" w:cs="Georgia Pro"/>
          <w:b w:val="0"/>
          <w:bCs w:val="0"/>
          <w:noProof w:val="0"/>
          <w:sz w:val="24"/>
          <w:szCs w:val="24"/>
          <w:u w:val="none"/>
          <w:lang w:val="en-US"/>
        </w:rPr>
        <w:t xml:space="preserve"> – Syn gas </w:t>
      </w:r>
      <w:r w:rsidRPr="7F3EC533" w:rsidR="6DC2D667">
        <w:rPr>
          <w:rFonts w:ascii="Georgia Pro" w:hAnsi="Georgia Pro" w:eastAsia="Georgia Pro" w:cs="Georgia Pro"/>
          <w:b w:val="0"/>
          <w:bCs w:val="0"/>
          <w:noProof w:val="0"/>
          <w:sz w:val="24"/>
          <w:szCs w:val="24"/>
          <w:u w:val="none"/>
          <w:lang w:val="en-US"/>
        </w:rPr>
        <w:t>is</w:t>
      </w:r>
      <w:r w:rsidRPr="7F3EC533" w:rsidR="3CA4DD47">
        <w:rPr>
          <w:rFonts w:ascii="Georgia Pro" w:hAnsi="Georgia Pro" w:eastAsia="Georgia Pro" w:cs="Georgia Pro"/>
          <w:b w:val="0"/>
          <w:bCs w:val="0"/>
          <w:noProof w:val="0"/>
          <w:sz w:val="24"/>
          <w:szCs w:val="24"/>
          <w:u w:val="none"/>
          <w:lang w:val="en-US"/>
        </w:rPr>
        <w:t xml:space="preserve"> stored </w:t>
      </w:r>
      <w:r w:rsidRPr="7F3EC533" w:rsidR="0F07B66B">
        <w:rPr>
          <w:rFonts w:ascii="Georgia Pro" w:hAnsi="Georgia Pro" w:eastAsia="Georgia Pro" w:cs="Georgia Pro"/>
          <w:b w:val="0"/>
          <w:bCs w:val="0"/>
          <w:noProof w:val="0"/>
          <w:sz w:val="24"/>
          <w:szCs w:val="24"/>
          <w:u w:val="none"/>
          <w:lang w:val="en-US"/>
        </w:rPr>
        <w:t>in temporary containers, produced during reforming.</w:t>
      </w:r>
    </w:p>
    <w:p w:rsidR="36972A95" w:rsidP="7F3EC533" w:rsidRDefault="36972A95" w14:paraId="47F98D1D" w14:textId="664C632D">
      <w:pPr>
        <w:pStyle w:val="ListParagraph"/>
        <w:numPr>
          <w:ilvl w:val="1"/>
          <w:numId w:val="8"/>
        </w:numPr>
        <w:rPr>
          <w:rFonts w:ascii="Georgia Pro" w:hAnsi="Georgia Pro" w:eastAsia="Georgia Pro" w:cs="Georgia Pro"/>
          <w:b w:val="0"/>
          <w:bCs w:val="0"/>
          <w:i w:val="0"/>
          <w:iCs w:val="0"/>
          <w:strike w:val="0"/>
          <w:dstrike w:val="0"/>
          <w:noProof w:val="0"/>
          <w:color w:val="595959" w:themeColor="text1" w:themeTint="A6" w:themeShade="FF"/>
          <w:sz w:val="24"/>
          <w:szCs w:val="24"/>
          <w:u w:val="none"/>
          <w:lang w:val="en-US"/>
        </w:rPr>
      </w:pPr>
      <w:r w:rsidRPr="7F3EC533" w:rsidR="36972A95">
        <w:rPr>
          <w:rFonts w:ascii="Georgia Pro" w:hAnsi="Georgia Pro" w:eastAsia="Georgia Pro" w:cs="Georgia Pro"/>
          <w:b w:val="0"/>
          <w:bCs w:val="0"/>
          <w:noProof w:val="0"/>
          <w:sz w:val="24"/>
          <w:szCs w:val="24"/>
          <w:u w:val="single"/>
          <w:lang w:val="en-US"/>
        </w:rPr>
        <w:t>Liquid Ammonia Tanks</w:t>
      </w:r>
      <w:r w:rsidRPr="7F3EC533" w:rsidR="504FC831">
        <w:rPr>
          <w:rFonts w:ascii="Georgia Pro" w:hAnsi="Georgia Pro" w:eastAsia="Georgia Pro" w:cs="Georgia Pro"/>
          <w:b w:val="0"/>
          <w:bCs w:val="0"/>
          <w:noProof w:val="0"/>
          <w:sz w:val="24"/>
          <w:szCs w:val="24"/>
          <w:u w:val="none"/>
          <w:lang w:val="en-US"/>
        </w:rPr>
        <w:t xml:space="preserve"> – Large, insulated tanks to store ammonia, typically under pressure to keep it in liquid form.</w:t>
      </w:r>
      <w:r w:rsidRPr="7F3EC533" w:rsidR="009AAF41">
        <w:rPr>
          <w:rFonts w:ascii="Georgia Pro" w:hAnsi="Georgia Pro" w:eastAsia="Georgia Pro" w:cs="Georgia Pro"/>
          <w:b w:val="0"/>
          <w:bCs w:val="0"/>
          <w:noProof w:val="0"/>
          <w:sz w:val="24"/>
          <w:szCs w:val="24"/>
          <w:u w:val="none"/>
          <w:lang w:val="en-US"/>
        </w:rPr>
        <w:t xml:space="preserve"> Areas to </w:t>
      </w:r>
      <w:r w:rsidRPr="7F3EC533" w:rsidR="009AAF41">
        <w:rPr>
          <w:rFonts w:ascii="Georgia Pro" w:hAnsi="Georgia Pro" w:eastAsia="Georgia Pro" w:cs="Georgia Pro"/>
          <w:b w:val="0"/>
          <w:bCs w:val="0"/>
          <w:noProof w:val="0"/>
          <w:sz w:val="24"/>
          <w:szCs w:val="24"/>
          <w:u w:val="none"/>
          <w:lang w:val="en-US"/>
        </w:rPr>
        <w:t>facilitate</w:t>
      </w:r>
      <w:r w:rsidRPr="7F3EC533" w:rsidR="009AAF41">
        <w:rPr>
          <w:rFonts w:ascii="Georgia Pro" w:hAnsi="Georgia Pro" w:eastAsia="Georgia Pro" w:cs="Georgia Pro"/>
          <w:b w:val="0"/>
          <w:bCs w:val="0"/>
          <w:noProof w:val="0"/>
          <w:sz w:val="24"/>
          <w:szCs w:val="24"/>
          <w:u w:val="none"/>
          <w:lang w:val="en-US"/>
        </w:rPr>
        <w:t xml:space="preserve"> tanks, </w:t>
      </w:r>
      <w:r w:rsidRPr="7F3EC533" w:rsidR="54CF55B2">
        <w:rPr>
          <w:rFonts w:ascii="Georgia Pro" w:hAnsi="Georgia Pro" w:eastAsia="Georgia Pro" w:cs="Georgia Pro"/>
          <w:b w:val="0"/>
          <w:bCs w:val="0"/>
          <w:noProof w:val="0"/>
          <w:sz w:val="24"/>
          <w:szCs w:val="24"/>
          <w:u w:val="none"/>
          <w:lang w:val="en-US"/>
        </w:rPr>
        <w:t>trucks,</w:t>
      </w:r>
      <w:r w:rsidRPr="7F3EC533" w:rsidR="009AAF41">
        <w:rPr>
          <w:rFonts w:ascii="Georgia Pro" w:hAnsi="Georgia Pro" w:eastAsia="Georgia Pro" w:cs="Georgia Pro"/>
          <w:b w:val="0"/>
          <w:bCs w:val="0"/>
          <w:noProof w:val="0"/>
          <w:sz w:val="24"/>
          <w:szCs w:val="24"/>
          <w:u w:val="none"/>
          <w:lang w:val="en-US"/>
        </w:rPr>
        <w:t xml:space="preserve"> and other transportation.</w:t>
      </w:r>
    </w:p>
    <w:p w:rsidR="17B4BD8C" w:rsidP="7F3EC533" w:rsidRDefault="17B4BD8C" w14:paraId="68F3BB48" w14:textId="439097ED">
      <w:pPr>
        <w:pStyle w:val="ListParagraph"/>
        <w:numPr>
          <w:ilvl w:val="0"/>
          <w:numId w:val="8"/>
        </w:numPr>
        <w:rPr>
          <w:rFonts w:ascii="Georgia Pro" w:hAnsi="Georgia Pro" w:eastAsia="Georgia Pro" w:cs="Georgia Pro"/>
          <w:b w:val="1"/>
          <w:bCs w:val="1"/>
          <w:noProof w:val="0"/>
          <w:sz w:val="24"/>
          <w:szCs w:val="24"/>
          <w:lang w:val="en-US"/>
        </w:rPr>
      </w:pPr>
      <w:r w:rsidRPr="7F3EC533" w:rsidR="17B4BD8C">
        <w:rPr>
          <w:rFonts w:ascii="Georgia Pro" w:hAnsi="Georgia Pro" w:eastAsia="Georgia Pro" w:cs="Georgia Pro"/>
          <w:b w:val="1"/>
          <w:bCs w:val="1"/>
          <w:noProof w:val="0"/>
          <w:sz w:val="24"/>
          <w:szCs w:val="24"/>
          <w:lang w:val="en-US"/>
        </w:rPr>
        <w:t>Geographical Conditions of the Storage Location:</w:t>
      </w:r>
    </w:p>
    <w:p w:rsidR="17B4BD8C" w:rsidP="7F3EC533" w:rsidRDefault="17B4BD8C" w14:paraId="21DA6423" w14:textId="70FD50C7">
      <w:pPr>
        <w:pStyle w:val="ListParagraph"/>
        <w:numPr>
          <w:ilvl w:val="1"/>
          <w:numId w:val="8"/>
        </w:numPr>
        <w:rPr>
          <w:rFonts w:ascii="Georgia Pro" w:hAnsi="Georgia Pro" w:eastAsia="Georgia Pro" w:cs="Georgia Pro"/>
          <w:b w:val="1"/>
          <w:bCs w:val="1"/>
          <w:noProof w:val="0"/>
          <w:sz w:val="24"/>
          <w:szCs w:val="24"/>
          <w:u w:val="single"/>
          <w:lang w:val="en-US"/>
        </w:rPr>
      </w:pPr>
      <w:r w:rsidRPr="7F3EC533" w:rsidR="17B4BD8C">
        <w:rPr>
          <w:rFonts w:ascii="Georgia Pro" w:hAnsi="Georgia Pro" w:eastAsia="Georgia Pro" w:cs="Georgia Pro"/>
          <w:b w:val="0"/>
          <w:bCs w:val="0"/>
          <w:noProof w:val="0"/>
          <w:sz w:val="24"/>
          <w:szCs w:val="24"/>
          <w:u w:val="single"/>
          <w:lang w:val="en-US"/>
        </w:rPr>
        <w:t>Climate</w:t>
      </w:r>
      <w:r w:rsidRPr="7F3EC533" w:rsidR="17B4BD8C">
        <w:rPr>
          <w:rFonts w:ascii="Georgia Pro" w:hAnsi="Georgia Pro" w:eastAsia="Georgia Pro" w:cs="Georgia Pro"/>
          <w:b w:val="0"/>
          <w:bCs w:val="0"/>
          <w:noProof w:val="0"/>
          <w:sz w:val="24"/>
          <w:szCs w:val="24"/>
          <w:u w:val="none"/>
          <w:lang w:val="en-US"/>
        </w:rPr>
        <w:t xml:space="preserve"> – Oceanic climate/temperature is preferred.</w:t>
      </w:r>
    </w:p>
    <w:p w:rsidR="7CB0C042" w:rsidP="7F3EC533" w:rsidRDefault="7CB0C042" w14:paraId="2ACE7360" w14:textId="26451B57">
      <w:pPr>
        <w:pStyle w:val="ListParagraph"/>
        <w:numPr>
          <w:ilvl w:val="1"/>
          <w:numId w:val="8"/>
        </w:numPr>
        <w:rPr>
          <w:rFonts w:ascii="Georgia Pro" w:hAnsi="Georgia Pro" w:eastAsia="Georgia Pro" w:cs="Georgia Pro"/>
          <w:b w:val="0"/>
          <w:bCs w:val="0"/>
          <w:noProof w:val="0"/>
          <w:sz w:val="24"/>
          <w:szCs w:val="24"/>
          <w:u w:val="none"/>
          <w:lang w:val="en-US"/>
        </w:rPr>
      </w:pPr>
      <w:r w:rsidRPr="7F3EC533" w:rsidR="7CB0C042">
        <w:rPr>
          <w:rFonts w:ascii="Georgia Pro" w:hAnsi="Georgia Pro" w:eastAsia="Georgia Pro" w:cs="Georgia Pro"/>
          <w:b w:val="0"/>
          <w:bCs w:val="0"/>
          <w:noProof w:val="0"/>
          <w:sz w:val="24"/>
          <w:szCs w:val="24"/>
          <w:u w:val="single"/>
          <w:lang w:val="en-US"/>
        </w:rPr>
        <w:t>Location</w:t>
      </w:r>
      <w:r w:rsidRPr="7F3EC533" w:rsidR="7CB0C042">
        <w:rPr>
          <w:rFonts w:ascii="Georgia Pro" w:hAnsi="Georgia Pro" w:eastAsia="Georgia Pro" w:cs="Georgia Pro"/>
          <w:b w:val="0"/>
          <w:bCs w:val="0"/>
          <w:noProof w:val="0"/>
          <w:sz w:val="24"/>
          <w:szCs w:val="24"/>
          <w:u w:val="none"/>
          <w:lang w:val="en-US"/>
        </w:rPr>
        <w:t xml:space="preserve"> – Headquartered at Denmark. It has branches in various countries</w:t>
      </w:r>
      <w:r w:rsidRPr="7F3EC533" w:rsidR="33BBBD45">
        <w:rPr>
          <w:rFonts w:ascii="Georgia Pro" w:hAnsi="Georgia Pro" w:eastAsia="Georgia Pro" w:cs="Georgia Pro"/>
          <w:b w:val="0"/>
          <w:bCs w:val="0"/>
          <w:noProof w:val="0"/>
          <w:sz w:val="24"/>
          <w:szCs w:val="24"/>
          <w:u w:val="none"/>
          <w:lang w:val="en-US"/>
        </w:rPr>
        <w:t xml:space="preserve">, including India. (Combination of </w:t>
      </w:r>
      <w:r w:rsidRPr="7F3EC533" w:rsidR="55BB960E">
        <w:rPr>
          <w:rFonts w:ascii="Georgia Pro" w:hAnsi="Georgia Pro" w:eastAsia="Georgia Pro" w:cs="Georgia Pro"/>
          <w:b w:val="0"/>
          <w:bCs w:val="0"/>
          <w:noProof w:val="0"/>
          <w:sz w:val="24"/>
          <w:szCs w:val="24"/>
          <w:u w:val="none"/>
          <w:lang w:val="en-US"/>
        </w:rPr>
        <w:t xml:space="preserve">favorable climate conditions, and </w:t>
      </w:r>
      <w:r w:rsidRPr="7F3EC533" w:rsidR="55BB960E">
        <w:rPr>
          <w:rFonts w:ascii="Georgia Pro" w:hAnsi="Georgia Pro" w:eastAsia="Georgia Pro" w:cs="Georgia Pro"/>
          <w:b w:val="0"/>
          <w:bCs w:val="0"/>
          <w:noProof w:val="0"/>
          <w:sz w:val="24"/>
          <w:szCs w:val="24"/>
          <w:u w:val="none"/>
          <w:lang w:val="en-US"/>
        </w:rPr>
        <w:t>s</w:t>
      </w:r>
      <w:r w:rsidRPr="7F3EC533" w:rsidR="09619DDC">
        <w:rPr>
          <w:rFonts w:ascii="Georgia Pro" w:hAnsi="Georgia Pro" w:eastAsia="Georgia Pro" w:cs="Georgia Pro"/>
          <w:b w:val="0"/>
          <w:bCs w:val="0"/>
          <w:noProof w:val="0"/>
          <w:sz w:val="24"/>
          <w:szCs w:val="24"/>
          <w:u w:val="none"/>
          <w:lang w:val="en-US"/>
        </w:rPr>
        <w:t>trategic global</w:t>
      </w:r>
      <w:r w:rsidRPr="7F3EC533" w:rsidR="09619DDC">
        <w:rPr>
          <w:rFonts w:ascii="Georgia Pro" w:hAnsi="Georgia Pro" w:eastAsia="Georgia Pro" w:cs="Georgia Pro"/>
          <w:b w:val="0"/>
          <w:bCs w:val="0"/>
          <w:noProof w:val="0"/>
          <w:sz w:val="24"/>
          <w:szCs w:val="24"/>
          <w:u w:val="none"/>
          <w:lang w:val="en-US"/>
        </w:rPr>
        <w:t xml:space="preserve"> presence </w:t>
      </w:r>
      <w:r w:rsidRPr="7F3EC533" w:rsidR="55BB960E">
        <w:rPr>
          <w:rFonts w:ascii="Georgia Pro" w:hAnsi="Georgia Pro" w:eastAsia="Georgia Pro" w:cs="Georgia Pro"/>
          <w:b w:val="0"/>
          <w:bCs w:val="0"/>
          <w:noProof w:val="0"/>
          <w:sz w:val="24"/>
          <w:szCs w:val="24"/>
          <w:u w:val="none"/>
          <w:lang w:val="en-US"/>
        </w:rPr>
        <w:t>are considered).</w:t>
      </w:r>
    </w:p>
    <w:p w:rsidR="56D7AE66" w:rsidP="7F3EC533" w:rsidRDefault="56D7AE66" w14:paraId="7C50667C" w14:textId="30AD0141">
      <w:pPr>
        <w:pStyle w:val="ListParagraph"/>
        <w:numPr>
          <w:ilvl w:val="0"/>
          <w:numId w:val="8"/>
        </w:numPr>
        <w:rPr>
          <w:rFonts w:ascii="Georgia Pro" w:hAnsi="Georgia Pro" w:eastAsia="Georgia Pro" w:cs="Georgia Pro"/>
          <w:b w:val="1"/>
          <w:bCs w:val="1"/>
          <w:noProof w:val="0"/>
          <w:sz w:val="24"/>
          <w:szCs w:val="24"/>
          <w:lang w:val="en-US"/>
        </w:rPr>
      </w:pPr>
      <w:r w:rsidRPr="7F3EC533" w:rsidR="56D7AE66">
        <w:rPr>
          <w:rFonts w:ascii="Georgia Pro" w:hAnsi="Georgia Pro" w:eastAsia="Georgia Pro" w:cs="Georgia Pro"/>
          <w:b w:val="1"/>
          <w:bCs w:val="1"/>
          <w:noProof w:val="0"/>
          <w:sz w:val="24"/>
          <w:szCs w:val="24"/>
          <w:lang w:val="en-US"/>
        </w:rPr>
        <w:t>Reaction Conditions:</w:t>
      </w:r>
    </w:p>
    <w:p w:rsidR="7D63662E" w:rsidP="7F3EC533" w:rsidRDefault="7D63662E" w14:paraId="7497EC07" w14:textId="5C37E1F6">
      <w:pPr>
        <w:pStyle w:val="ListParagraph"/>
        <w:numPr>
          <w:ilvl w:val="1"/>
          <w:numId w:val="8"/>
        </w:numPr>
        <w:rPr>
          <w:rFonts w:ascii="Georgia Pro" w:hAnsi="Georgia Pro" w:eastAsia="Georgia Pro" w:cs="Georgia Pro"/>
          <w:b w:val="0"/>
          <w:bCs w:val="0"/>
          <w:noProof w:val="0"/>
          <w:sz w:val="24"/>
          <w:szCs w:val="24"/>
          <w:u w:val="none"/>
          <w:lang w:val="en-US"/>
        </w:rPr>
      </w:pPr>
      <w:r w:rsidRPr="7F3EC533" w:rsidR="7D63662E">
        <w:rPr>
          <w:rFonts w:ascii="Georgia Pro" w:hAnsi="Georgia Pro" w:eastAsia="Georgia Pro" w:cs="Georgia Pro"/>
          <w:b w:val="0"/>
          <w:bCs w:val="0"/>
          <w:noProof w:val="0"/>
          <w:sz w:val="24"/>
          <w:szCs w:val="24"/>
          <w:u w:val="single"/>
          <w:lang w:val="en-US"/>
        </w:rPr>
        <w:t>Temperature</w:t>
      </w:r>
      <w:r w:rsidRPr="7F3EC533" w:rsidR="7D63662E">
        <w:rPr>
          <w:rFonts w:ascii="Georgia Pro" w:hAnsi="Georgia Pro" w:eastAsia="Georgia Pro" w:cs="Georgia Pro"/>
          <w:b w:val="0"/>
          <w:bCs w:val="0"/>
          <w:noProof w:val="0"/>
          <w:sz w:val="24"/>
          <w:szCs w:val="24"/>
          <w:u w:val="none"/>
          <w:lang w:val="en-US"/>
        </w:rPr>
        <w:t xml:space="preserve"> – Different </w:t>
      </w:r>
      <w:r w:rsidRPr="7F3EC533" w:rsidR="26873556">
        <w:rPr>
          <w:rFonts w:ascii="Georgia Pro" w:hAnsi="Georgia Pro" w:eastAsia="Georgia Pro" w:cs="Georgia Pro"/>
          <w:b w:val="0"/>
          <w:bCs w:val="0"/>
          <w:noProof w:val="0"/>
          <w:sz w:val="24"/>
          <w:szCs w:val="24"/>
          <w:u w:val="none"/>
          <w:lang w:val="en-US"/>
        </w:rPr>
        <w:t>equipment</w:t>
      </w:r>
      <w:r w:rsidRPr="7F3EC533" w:rsidR="7D63662E">
        <w:rPr>
          <w:rFonts w:ascii="Georgia Pro" w:hAnsi="Georgia Pro" w:eastAsia="Georgia Pro" w:cs="Georgia Pro"/>
          <w:b w:val="0"/>
          <w:bCs w:val="0"/>
          <w:noProof w:val="0"/>
          <w:sz w:val="24"/>
          <w:szCs w:val="24"/>
          <w:u w:val="none"/>
          <w:lang w:val="en-US"/>
        </w:rPr>
        <w:t xml:space="preserve"> </w:t>
      </w:r>
      <w:r w:rsidRPr="7F3EC533" w:rsidR="18FDAC0F">
        <w:rPr>
          <w:rFonts w:ascii="Georgia Pro" w:hAnsi="Georgia Pro" w:eastAsia="Georgia Pro" w:cs="Georgia Pro"/>
          <w:b w:val="0"/>
          <w:bCs w:val="0"/>
          <w:noProof w:val="0"/>
          <w:sz w:val="24"/>
          <w:szCs w:val="24"/>
          <w:u w:val="none"/>
          <w:lang w:val="en-US"/>
        </w:rPr>
        <w:t>is</w:t>
      </w:r>
      <w:r w:rsidRPr="7F3EC533" w:rsidR="7D63662E">
        <w:rPr>
          <w:rFonts w:ascii="Georgia Pro" w:hAnsi="Georgia Pro" w:eastAsia="Georgia Pro" w:cs="Georgia Pro"/>
          <w:b w:val="0"/>
          <w:bCs w:val="0"/>
          <w:noProof w:val="0"/>
          <w:sz w:val="24"/>
          <w:szCs w:val="24"/>
          <w:u w:val="none"/>
          <w:lang w:val="en-US"/>
        </w:rPr>
        <w:t xml:space="preserve"> kept at </w:t>
      </w:r>
      <w:r w:rsidRPr="7F3EC533" w:rsidR="18305133">
        <w:rPr>
          <w:rFonts w:ascii="Georgia Pro" w:hAnsi="Georgia Pro" w:eastAsia="Georgia Pro" w:cs="Georgia Pro"/>
          <w:b w:val="0"/>
          <w:bCs w:val="0"/>
          <w:noProof w:val="0"/>
          <w:sz w:val="24"/>
          <w:szCs w:val="24"/>
          <w:u w:val="none"/>
          <w:lang w:val="en-US"/>
        </w:rPr>
        <w:t xml:space="preserve">a </w:t>
      </w:r>
      <w:r w:rsidRPr="7F3EC533" w:rsidR="7D63662E">
        <w:rPr>
          <w:rFonts w:ascii="Georgia Pro" w:hAnsi="Georgia Pro" w:eastAsia="Georgia Pro" w:cs="Georgia Pro"/>
          <w:b w:val="0"/>
          <w:bCs w:val="0"/>
          <w:noProof w:val="0"/>
          <w:sz w:val="24"/>
          <w:szCs w:val="24"/>
          <w:u w:val="none"/>
          <w:lang w:val="en-US"/>
        </w:rPr>
        <w:t xml:space="preserve">different temperature, typically ranging from </w:t>
      </w:r>
      <w:r w:rsidRPr="7F3EC533" w:rsidR="6039D523">
        <w:rPr>
          <w:rFonts w:ascii="Georgia Pro" w:hAnsi="Georgia Pro" w:eastAsia="Georgia Pro" w:cs="Georgia Pro"/>
          <w:b w:val="0"/>
          <w:bCs w:val="0"/>
          <w:i w:val="1"/>
          <w:iCs w:val="1"/>
          <w:noProof w:val="0"/>
          <w:sz w:val="24"/>
          <w:szCs w:val="24"/>
          <w:u w:val="none"/>
          <w:lang w:val="en-US"/>
        </w:rPr>
        <w:t>200 – 1000 °C.</w:t>
      </w:r>
    </w:p>
    <w:p w:rsidR="6039D523" w:rsidP="7F3EC533" w:rsidRDefault="6039D523" w14:paraId="1B171F06" w14:textId="372722CC">
      <w:pPr>
        <w:pStyle w:val="ListParagraph"/>
        <w:numPr>
          <w:ilvl w:val="1"/>
          <w:numId w:val="8"/>
        </w:numPr>
        <w:rPr>
          <w:rFonts w:ascii="Georgia Pro" w:hAnsi="Georgia Pro" w:eastAsia="Georgia Pro" w:cs="Georgia Pro"/>
          <w:b w:val="0"/>
          <w:bCs w:val="0"/>
          <w:i w:val="0"/>
          <w:iCs w:val="0"/>
          <w:noProof w:val="0"/>
          <w:sz w:val="24"/>
          <w:szCs w:val="24"/>
          <w:u w:val="none"/>
          <w:lang w:val="en-US"/>
        </w:rPr>
      </w:pPr>
      <w:r w:rsidRPr="7F3EC533" w:rsidR="6039D523">
        <w:rPr>
          <w:rFonts w:ascii="Georgia Pro" w:hAnsi="Georgia Pro" w:eastAsia="Georgia Pro" w:cs="Georgia Pro"/>
          <w:b w:val="0"/>
          <w:bCs w:val="0"/>
          <w:i w:val="0"/>
          <w:iCs w:val="0"/>
          <w:noProof w:val="0"/>
          <w:sz w:val="24"/>
          <w:szCs w:val="24"/>
          <w:u w:val="single"/>
          <w:lang w:val="en-US"/>
        </w:rPr>
        <w:t>Pressure</w:t>
      </w:r>
      <w:r w:rsidRPr="7F3EC533" w:rsidR="129DEFC2">
        <w:rPr>
          <w:rFonts w:ascii="Georgia Pro" w:hAnsi="Georgia Pro" w:eastAsia="Georgia Pro" w:cs="Georgia Pro"/>
          <w:b w:val="0"/>
          <w:bCs w:val="0"/>
          <w:i w:val="0"/>
          <w:iCs w:val="0"/>
          <w:noProof w:val="0"/>
          <w:sz w:val="24"/>
          <w:szCs w:val="24"/>
          <w:u w:val="none"/>
          <w:lang w:val="en-US"/>
        </w:rPr>
        <w:t xml:space="preserve"> – Similarly, the process </w:t>
      </w:r>
      <w:r w:rsidRPr="7F3EC533" w:rsidR="4421CA91">
        <w:rPr>
          <w:rFonts w:ascii="Georgia Pro" w:hAnsi="Georgia Pro" w:eastAsia="Georgia Pro" w:cs="Georgia Pro"/>
          <w:b w:val="0"/>
          <w:bCs w:val="0"/>
          <w:i w:val="0"/>
          <w:iCs w:val="0"/>
          <w:noProof w:val="0"/>
          <w:sz w:val="24"/>
          <w:szCs w:val="24"/>
          <w:u w:val="none"/>
          <w:lang w:val="en-US"/>
        </w:rPr>
        <w:t xml:space="preserve">is carried out at high pressures, typically at either 20-30 </w:t>
      </w:r>
      <w:r w:rsidRPr="7F3EC533" w:rsidR="2FC69F07">
        <w:rPr>
          <w:rFonts w:ascii="Georgia Pro" w:hAnsi="Georgia Pro" w:eastAsia="Georgia Pro" w:cs="Georgia Pro"/>
          <w:b w:val="0"/>
          <w:bCs w:val="0"/>
          <w:i w:val="0"/>
          <w:iCs w:val="0"/>
          <w:noProof w:val="0"/>
          <w:sz w:val="24"/>
          <w:szCs w:val="24"/>
          <w:u w:val="none"/>
          <w:lang w:val="en-US"/>
        </w:rPr>
        <w:t>bar or 150-200 bar.</w:t>
      </w:r>
    </w:p>
    <w:p w:rsidR="06A4547A" w:rsidP="7F3EC533" w:rsidRDefault="06A4547A" w14:paraId="3A5CC364" w14:textId="1407EB14">
      <w:pPr>
        <w:pStyle w:val="Heading3"/>
        <w:rPr>
          <w:noProof w:val="0"/>
          <w:lang w:val="en-US"/>
        </w:rPr>
      </w:pPr>
      <w:bookmarkStart w:name="_Toc1548360132" w:id="417880067"/>
      <w:bookmarkStart w:name="_Toc684092911" w:id="924036356"/>
      <w:r w:rsidRPr="71F88E5C" w:rsidR="06A4547A">
        <w:rPr>
          <w:noProof w:val="0"/>
          <w:lang w:val="en-US"/>
        </w:rPr>
        <w:t>1.</w:t>
      </w:r>
      <w:r w:rsidRPr="71F88E5C" w:rsidR="159AE345">
        <w:rPr>
          <w:noProof w:val="0"/>
          <w:lang w:val="en-US"/>
        </w:rPr>
        <w:t>B</w:t>
      </w:r>
      <w:r w:rsidRPr="71F88E5C" w:rsidR="06A4547A">
        <w:rPr>
          <w:noProof w:val="0"/>
          <w:lang w:val="en-US"/>
        </w:rPr>
        <w:t>.c. Types of Ammonia Produced:</w:t>
      </w:r>
      <w:bookmarkEnd w:id="417880067"/>
      <w:bookmarkEnd w:id="924036356"/>
    </w:p>
    <w:p w:rsidR="06A4547A" w:rsidP="7F3EC533" w:rsidRDefault="06A4547A" w14:paraId="24CAB283" w14:textId="3DF87F96">
      <w:pPr>
        <w:spacing w:before="0" w:beforeAutospacing="off" w:after="0" w:afterAutospacing="off"/>
        <w:ind w:firstLine="0"/>
      </w:pPr>
      <w:r w:rsidRPr="7F3EC533" w:rsidR="06A4547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Topsoe</w:t>
      </w:r>
      <w:r w:rsidRPr="7F3EC533" w:rsidR="06A4547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produces ammonia in 3 methods:</w:t>
      </w:r>
    </w:p>
    <w:p w:rsidR="06A4547A" w:rsidP="7F3EC533" w:rsidRDefault="06A4547A" w14:paraId="2F1720CA" w14:textId="55C1A437">
      <w:pPr>
        <w:pStyle w:val="ListParagraph"/>
        <w:numPr>
          <w:ilvl w:val="0"/>
          <w:numId w:val="9"/>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06A4547A">
        <w:rPr>
          <w:rFonts w:ascii="Georgia Pro" w:hAnsi="Georgia Pro" w:eastAsia="Georgia Pro" w:cs="Georgia Pro"/>
          <w:b w:val="0"/>
          <w:bCs w:val="0"/>
          <w:i w:val="0"/>
          <w:iCs w:val="0"/>
          <w:strike w:val="0"/>
          <w:dstrike w:val="0"/>
          <w:noProof w:val="0"/>
          <w:color w:val="000000" w:themeColor="text1" w:themeTint="FF" w:themeShade="FF"/>
          <w:sz w:val="24"/>
          <w:szCs w:val="24"/>
          <w:u w:val="single"/>
          <w:lang w:val="en-US"/>
        </w:rPr>
        <w:t>Green Ammonia</w:t>
      </w:r>
      <w:r w:rsidRPr="7F3EC533" w:rsidR="06A4547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t>
      </w:r>
    </w:p>
    <w:p w:rsidR="06A4547A" w:rsidP="7F3EC533" w:rsidRDefault="06A4547A" w14:paraId="623A1AF0" w14:textId="4C052C05">
      <w:pPr>
        <w:pStyle w:val="ListParagraph"/>
        <w:numPr>
          <w:ilvl w:val="2"/>
          <w:numId w:val="10"/>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06A4547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It is projected for green ammonia to account for two-</w:t>
      </w:r>
      <w:r w:rsidRPr="7F3EC533" w:rsidR="6CA1046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thirds</w:t>
      </w:r>
      <w:r w:rsidRPr="7F3EC533" w:rsidR="06A4547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of the total ammonia production by 2050. </w:t>
      </w:r>
    </w:p>
    <w:p w:rsidR="06A4547A" w:rsidP="7F3EC533" w:rsidRDefault="06A4547A" w14:paraId="1E4CCA31" w14:textId="015951A3">
      <w:pPr>
        <w:pStyle w:val="ListParagraph"/>
        <w:numPr>
          <w:ilvl w:val="2"/>
          <w:numId w:val="10"/>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06A4547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It is produced from green hydrogen and nitrogen.</w:t>
      </w:r>
    </w:p>
    <w:p w:rsidR="06A4547A" w:rsidP="71F88E5C" w:rsidRDefault="06A4547A" w14:paraId="072C28A7" w14:textId="1D6FA972">
      <w:pPr>
        <w:pStyle w:val="ListParagraph"/>
        <w:numPr>
          <w:ilvl w:val="2"/>
          <w:numId w:val="10"/>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1F88E5C" w:rsidR="06A4547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Uses </w:t>
      </w:r>
      <w:r w:rsidRPr="71F88E5C" w:rsidR="06A4547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S-300</w:t>
      </w:r>
      <w:r w:rsidRPr="71F88E5C" w:rsidR="06A4547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Converter and</w:t>
      </w:r>
      <w:r w:rsidRPr="71F88E5C" w:rsidR="06A4547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71F88E5C" w:rsidR="06A4547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KM1</w:t>
      </w:r>
      <w:r w:rsidRPr="71F88E5C" w:rsidR="06A4547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catal</w:t>
      </w:r>
      <w:r w:rsidRPr="71F88E5C" w:rsidR="06A4547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yst.</w:t>
      </w:r>
    </w:p>
    <w:p w:rsidR="06A4547A" w:rsidP="7F3EC533" w:rsidRDefault="06A4547A" w14:paraId="56E3AB2B" w14:textId="2B5FDA9A">
      <w:pPr>
        <w:pStyle w:val="ListParagraph"/>
        <w:numPr>
          <w:ilvl w:val="0"/>
          <w:numId w:val="9"/>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06A4547A">
        <w:rPr>
          <w:rFonts w:ascii="Georgia Pro" w:hAnsi="Georgia Pro" w:eastAsia="Georgia Pro" w:cs="Georgia Pro"/>
          <w:b w:val="0"/>
          <w:bCs w:val="0"/>
          <w:i w:val="0"/>
          <w:iCs w:val="0"/>
          <w:strike w:val="0"/>
          <w:dstrike w:val="0"/>
          <w:noProof w:val="0"/>
          <w:color w:val="000000" w:themeColor="text1" w:themeTint="FF" w:themeShade="FF"/>
          <w:sz w:val="24"/>
          <w:szCs w:val="24"/>
          <w:u w:val="single"/>
          <w:lang w:val="en-US"/>
        </w:rPr>
        <w:t>Blue Ammonia [Low-Carbon Ammonia]</w:t>
      </w:r>
      <w:r w:rsidRPr="7F3EC533" w:rsidR="06A4547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t>
      </w:r>
    </w:p>
    <w:p w:rsidR="06A4547A" w:rsidP="71F88E5C" w:rsidRDefault="06A4547A" w14:paraId="4D9CDE97" w14:textId="62493A72">
      <w:pPr>
        <w:pStyle w:val="ListParagraph"/>
        <w:numPr>
          <w:ilvl w:val="2"/>
          <w:numId w:val="10"/>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1F88E5C" w:rsidR="06A4547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Blue ammonia is a responsible way of producing ammonia that integrates carbon capture to </w:t>
      </w:r>
      <w:r w:rsidRPr="71F88E5C" w:rsidR="3AEB3A0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minimize</w:t>
      </w:r>
      <w:r w:rsidRPr="71F88E5C" w:rsidR="06A4547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71F88E5C" w:rsidR="06A4547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GHG</w:t>
      </w:r>
      <w:r w:rsidRPr="71F88E5C" w:rsidR="06A4547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71F88E5C" w:rsidR="06A4547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emissions. </w:t>
      </w:r>
    </w:p>
    <w:p w:rsidR="06A4547A" w:rsidP="71F88E5C" w:rsidRDefault="06A4547A" w14:paraId="31AC1508" w14:textId="042064EB">
      <w:pPr>
        <w:pStyle w:val="ListParagraph"/>
        <w:numPr>
          <w:ilvl w:val="2"/>
          <w:numId w:val="10"/>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1F88E5C" w:rsidR="06A4547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It is projected to have an increase of 68</w:t>
      </w:r>
      <w:r w:rsidRPr="71F88E5C" w:rsidR="06A4547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8 </w:t>
      </w:r>
      <w:r w:rsidRPr="71F88E5C" w:rsidR="06A4547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M</w:t>
      </w:r>
      <w:r w:rsidRPr="71F88E5C" w:rsidR="632883E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T</w:t>
      </w:r>
      <w:r w:rsidRPr="71F88E5C" w:rsidR="06A4547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in production and a market value of 400 billion by 2050.</w:t>
      </w:r>
    </w:p>
    <w:p w:rsidR="06A4547A" w:rsidP="71F88E5C" w:rsidRDefault="06A4547A" w14:paraId="597D2C66" w14:textId="2EA2789E">
      <w:pPr>
        <w:pStyle w:val="ListParagraph"/>
        <w:numPr>
          <w:ilvl w:val="2"/>
          <w:numId w:val="10"/>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1F88E5C" w:rsidR="06A4547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It uses </w:t>
      </w:r>
      <w:r w:rsidRPr="71F88E5C" w:rsidR="06A4547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SynCOR</w:t>
      </w:r>
      <w:r w:rsidRPr="71F88E5C" w:rsidR="6440E43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t>
      </w:r>
      <w:r w:rsidRPr="71F88E5C" w:rsidR="06A4547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Ammonia te</w:t>
      </w:r>
      <w:r w:rsidRPr="71F88E5C" w:rsidR="06A4547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chnology.</w:t>
      </w:r>
    </w:p>
    <w:p w:rsidR="06A4547A" w:rsidP="7F3EC533" w:rsidRDefault="06A4547A" w14:paraId="325904B4" w14:textId="009098E0">
      <w:pPr>
        <w:pStyle w:val="ListParagraph"/>
        <w:numPr>
          <w:ilvl w:val="0"/>
          <w:numId w:val="9"/>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06A4547A">
        <w:rPr>
          <w:rFonts w:ascii="Georgia Pro" w:hAnsi="Georgia Pro" w:eastAsia="Georgia Pro" w:cs="Georgia Pro"/>
          <w:b w:val="0"/>
          <w:bCs w:val="0"/>
          <w:i w:val="0"/>
          <w:iCs w:val="0"/>
          <w:strike w:val="0"/>
          <w:dstrike w:val="0"/>
          <w:noProof w:val="0"/>
          <w:color w:val="000000" w:themeColor="text1" w:themeTint="FF" w:themeShade="FF"/>
          <w:sz w:val="24"/>
          <w:szCs w:val="24"/>
          <w:u w:val="single"/>
          <w:lang w:val="en-US"/>
        </w:rPr>
        <w:t>Grey Ammonia [Conventional Ammonia]</w:t>
      </w:r>
      <w:r w:rsidRPr="7F3EC533" w:rsidR="06A4547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t>
      </w:r>
    </w:p>
    <w:p w:rsidR="06A4547A" w:rsidP="7F3EC533" w:rsidRDefault="06A4547A" w14:paraId="1C913A3F" w14:textId="5804D4A9">
      <w:pPr>
        <w:pStyle w:val="ListParagraph"/>
        <w:numPr>
          <w:ilvl w:val="2"/>
          <w:numId w:val="10"/>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1F88E5C" w:rsidR="06A4547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It uses </w:t>
      </w:r>
      <w:r w:rsidRPr="71F88E5C" w:rsidR="06A4547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SynCOR</w:t>
      </w:r>
      <w:r w:rsidRPr="71F88E5C" w:rsidR="06A4547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71F88E5C" w:rsidR="06A4547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Ammonia technology.</w:t>
      </w:r>
    </w:p>
    <w:p w:rsidR="7F3EC533" w:rsidP="71F88E5C" w:rsidRDefault="7F3EC533" w14:paraId="2AD5F50F" w14:textId="0DC64451">
      <w:pPr>
        <w:ind w:firstLine="0"/>
      </w:pPr>
      <w:r>
        <w:br w:type="page"/>
      </w:r>
    </w:p>
    <w:p w:rsidR="53FBD271" w:rsidP="7F3EC533" w:rsidRDefault="53FBD271" w14:paraId="1D322A0E" w14:textId="2529F972">
      <w:pPr>
        <w:pStyle w:val="Heading1"/>
        <w:rPr>
          <w:noProof w:val="0"/>
          <w:lang w:val="en-US"/>
        </w:rPr>
      </w:pPr>
      <w:bookmarkStart w:name="_Toc1207224794" w:id="1425765743"/>
      <w:bookmarkStart w:name="_Toc2043429836" w:id="1118351641"/>
      <w:r w:rsidRPr="71F88E5C" w:rsidR="53FBD271">
        <w:rPr>
          <w:noProof w:val="0"/>
          <w:lang w:val="en-US"/>
        </w:rPr>
        <w:t>2. Salient Features</w:t>
      </w:r>
      <w:bookmarkEnd w:id="1425765743"/>
      <w:bookmarkEnd w:id="1118351641"/>
    </w:p>
    <w:p w:rsidR="3C6A6916" w:rsidP="7F3EC533" w:rsidRDefault="3C6A6916" w14:paraId="550B2FCD" w14:textId="7070E12D">
      <w:pPr>
        <w:pStyle w:val="Heading3"/>
        <w:rPr>
          <w:noProof w:val="0"/>
          <w:lang w:val="en-US"/>
        </w:rPr>
      </w:pPr>
      <w:bookmarkStart w:name="_Toc944560727" w:id="1932559935"/>
      <w:bookmarkStart w:name="_Toc1643507893" w:id="2006429609"/>
      <w:r w:rsidRPr="71F88E5C" w:rsidR="3C6A6916">
        <w:rPr>
          <w:noProof w:val="0"/>
          <w:lang w:val="en-US"/>
        </w:rPr>
        <w:t>2.</w:t>
      </w:r>
      <w:r w:rsidRPr="71F88E5C" w:rsidR="10E2A6E9">
        <w:rPr>
          <w:noProof w:val="0"/>
          <w:lang w:val="en-US"/>
        </w:rPr>
        <w:t>A</w:t>
      </w:r>
      <w:r w:rsidRPr="71F88E5C" w:rsidR="3C6A6916">
        <w:rPr>
          <w:noProof w:val="0"/>
          <w:lang w:val="en-US"/>
        </w:rPr>
        <w:t>. Advanced Catalyst Tech:</w:t>
      </w:r>
      <w:bookmarkEnd w:id="1932559935"/>
      <w:bookmarkEnd w:id="2006429609"/>
    </w:p>
    <w:p w:rsidR="3C6A6916" w:rsidP="7F3EC533" w:rsidRDefault="3C6A6916" w14:paraId="247DC824" w14:textId="1E706431">
      <w:pPr>
        <w:pStyle w:val="ListParagraph"/>
        <w:numPr>
          <w:ilvl w:val="0"/>
          <w:numId w:val="12"/>
        </w:numPr>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3C6A6916">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Their proprietary catalyst technology ensures a high conversion rate for ammonia production, from raw materials. These catalysts withstand </w:t>
      </w:r>
      <w:r w:rsidRPr="7F3EC533" w:rsidR="1C8AD1A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elevated temperature</w:t>
      </w:r>
      <w:r w:rsidRPr="7F3EC533" w:rsidR="3C6A6916">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and pressure, ensuring lifespan, and reducing costs.</w:t>
      </w:r>
      <w:r w:rsidRPr="7F3EC533" w:rsidR="5AD3CE4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p>
    <w:p w:rsidR="5AD3CE43" w:rsidP="7F3EC533" w:rsidRDefault="5AD3CE43" w14:paraId="4C7CA115" w14:textId="78CAE8AE">
      <w:pPr>
        <w:pStyle w:val="ListParagraph"/>
        <w:numPr>
          <w:ilvl w:val="0"/>
          <w:numId w:val="12"/>
        </w:numPr>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5AD3CE4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Ni and Fe based catalysts are prominently used.</w:t>
      </w:r>
    </w:p>
    <w:p w:rsidR="3C6A6916" w:rsidP="7F3EC533" w:rsidRDefault="3C6A6916" w14:paraId="62CEF94B" w14:textId="4960842F">
      <w:pPr>
        <w:pStyle w:val="Heading3"/>
        <w:rPr>
          <w:noProof w:val="0"/>
          <w:lang w:val="en-US"/>
        </w:rPr>
      </w:pPr>
      <w:bookmarkStart w:name="_Toc853093363" w:id="1475176492"/>
      <w:bookmarkStart w:name="_Toc1125543339" w:id="957122331"/>
      <w:r w:rsidRPr="71F88E5C" w:rsidR="3C6A6916">
        <w:rPr>
          <w:noProof w:val="0"/>
          <w:lang w:val="en-US"/>
        </w:rPr>
        <w:t>2.</w:t>
      </w:r>
      <w:r w:rsidRPr="71F88E5C" w:rsidR="5902DA7F">
        <w:rPr>
          <w:noProof w:val="0"/>
          <w:lang w:val="en-US"/>
        </w:rPr>
        <w:t>B</w:t>
      </w:r>
      <w:r w:rsidRPr="71F88E5C" w:rsidR="3C6A6916">
        <w:rPr>
          <w:noProof w:val="0"/>
          <w:lang w:val="en-US"/>
        </w:rPr>
        <w:t>. Integrated Production:</w:t>
      </w:r>
      <w:bookmarkEnd w:id="1475176492"/>
      <w:bookmarkEnd w:id="957122331"/>
    </w:p>
    <w:p w:rsidR="3C6A6916" w:rsidP="71F88E5C" w:rsidRDefault="3C6A6916" w14:paraId="3BB7FCD0" w14:textId="58FEEDBB">
      <w:pPr>
        <w:pStyle w:val="ListParagraph"/>
        <w:numPr>
          <w:ilvl w:val="0"/>
          <w:numId w:val="11"/>
        </w:numPr>
        <w:spacing w:before="240" w:beforeAutospacing="off" w:after="240" w:afterAutospacing="off"/>
        <w:ind w:left="720" w:right="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1F88E5C" w:rsidR="3C6A6916">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Topsoe</w:t>
      </w:r>
      <w:r w:rsidRPr="71F88E5C" w:rsidR="3C6A6916">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has an integrated Hydrogen production system, through SMR or other methods.</w:t>
      </w:r>
    </w:p>
    <w:p w:rsidR="3C6A6916" w:rsidP="7F3EC533" w:rsidRDefault="3C6A6916" w14:paraId="4E4FEE51" w14:textId="1527C2A9">
      <w:pPr>
        <w:pStyle w:val="ListParagraph"/>
        <w:numPr>
          <w:ilvl w:val="0"/>
          <w:numId w:val="11"/>
        </w:numPr>
        <w:spacing w:before="240" w:beforeAutospacing="off" w:after="240" w:afterAutospacing="off"/>
        <w:ind w:left="720" w:right="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3C6A6916">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This provides a steady supply of high-purity Hydrogen.</w:t>
      </w:r>
    </w:p>
    <w:p w:rsidR="323989A1" w:rsidP="7F3EC533" w:rsidRDefault="323989A1" w14:paraId="0656FA5A" w14:textId="3BA44C59">
      <w:pPr>
        <w:pStyle w:val="Heading3"/>
        <w:rPr>
          <w:noProof w:val="0"/>
          <w:lang w:val="en-US"/>
        </w:rPr>
      </w:pPr>
      <w:bookmarkStart w:name="_Toc1626320182" w:id="1740539772"/>
      <w:r w:rsidRPr="71F88E5C" w:rsidR="323989A1">
        <w:rPr>
          <w:noProof w:val="0"/>
          <w:lang w:val="en-US"/>
        </w:rPr>
        <w:t>2.</w:t>
      </w:r>
      <w:r w:rsidRPr="71F88E5C" w:rsidR="27205A4D">
        <w:rPr>
          <w:noProof w:val="0"/>
          <w:lang w:val="en-US"/>
        </w:rPr>
        <w:t>C</w:t>
      </w:r>
      <w:r w:rsidRPr="71F88E5C" w:rsidR="323989A1">
        <w:rPr>
          <w:noProof w:val="0"/>
          <w:lang w:val="en-US"/>
        </w:rPr>
        <w:t>. Modular Design Plant:</w:t>
      </w:r>
      <w:bookmarkEnd w:id="1740539772"/>
    </w:p>
    <w:p w:rsidR="323989A1" w:rsidP="7F3EC533" w:rsidRDefault="323989A1" w14:paraId="2573258F" w14:textId="684E7C14">
      <w:pPr>
        <w:pStyle w:val="ListParagraph"/>
        <w:numPr>
          <w:ilvl w:val="0"/>
          <w:numId w:val="11"/>
        </w:numPr>
        <w:spacing w:before="240" w:beforeAutospacing="off" w:after="240" w:afterAutospacing="off"/>
        <w:ind w:left="720" w:right="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323989A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It provides modular plants for easy scaling.</w:t>
      </w:r>
    </w:p>
    <w:p w:rsidR="323989A1" w:rsidP="71F88E5C" w:rsidRDefault="323989A1" w14:paraId="5051C694" w14:textId="04152A85">
      <w:pPr>
        <w:pStyle w:val="ListParagraph"/>
        <w:numPr>
          <w:ilvl w:val="0"/>
          <w:numId w:val="11"/>
        </w:numPr>
        <w:spacing w:before="240" w:beforeAutospacing="off" w:after="240" w:afterAutospacing="off"/>
        <w:ind w:left="720" w:right="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1F88E5C" w:rsidR="323989A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ModuLite</w:t>
      </w:r>
      <w:r w:rsidRPr="71F88E5C" w:rsidR="323989A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Green Ammonia Plant makes this possible and is available in 300 and 600 </w:t>
      </w:r>
      <w:r w:rsidRPr="71F88E5C" w:rsidR="323989A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MTPD</w:t>
      </w:r>
      <w:r w:rsidRPr="71F88E5C" w:rsidR="323989A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71F88E5C" w:rsidR="323989A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versions.</w:t>
      </w:r>
    </w:p>
    <w:p w:rsidR="323989A1" w:rsidP="7F3EC533" w:rsidRDefault="323989A1" w14:paraId="6E1A9028" w14:textId="099E8EC5">
      <w:pPr>
        <w:pStyle w:val="Heading3"/>
        <w:rPr>
          <w:noProof w:val="0"/>
          <w:lang w:val="en-US"/>
        </w:rPr>
      </w:pPr>
      <w:bookmarkStart w:name="_Toc398146594" w:id="1714882092"/>
      <w:r w:rsidRPr="71F88E5C" w:rsidR="323989A1">
        <w:rPr>
          <w:noProof w:val="0"/>
          <w:lang w:val="en-US"/>
        </w:rPr>
        <w:t>2.</w:t>
      </w:r>
      <w:r w:rsidRPr="71F88E5C" w:rsidR="3DE6E697">
        <w:rPr>
          <w:noProof w:val="0"/>
          <w:lang w:val="en-US"/>
        </w:rPr>
        <w:t>D</w:t>
      </w:r>
      <w:r w:rsidRPr="71F88E5C" w:rsidR="323989A1">
        <w:rPr>
          <w:noProof w:val="0"/>
          <w:lang w:val="en-US"/>
        </w:rPr>
        <w:t>. Heat Reco</w:t>
      </w:r>
      <w:r w:rsidRPr="71F88E5C" w:rsidR="3E873609">
        <w:rPr>
          <w:noProof w:val="0"/>
          <w:lang w:val="en-US"/>
        </w:rPr>
        <w:t>very System:</w:t>
      </w:r>
      <w:bookmarkEnd w:id="1714882092"/>
    </w:p>
    <w:p w:rsidR="3E873609" w:rsidP="7F3EC533" w:rsidRDefault="3E873609" w14:paraId="4E069526" w14:textId="4F2559B8">
      <w:pPr>
        <w:pStyle w:val="ListParagraph"/>
        <w:numPr>
          <w:ilvl w:val="0"/>
          <w:numId w:val="11"/>
        </w:numPr>
        <w:spacing w:before="240" w:beforeAutospacing="off" w:after="240" w:afterAutospacing="off"/>
        <w:ind w:left="720" w:right="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3E87360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It uses advanced heat recovery systems to reuse waste energy/heat. This increases plant efficiency, as input energy is less.</w:t>
      </w:r>
    </w:p>
    <w:p w:rsidR="3E873609" w:rsidP="7F3EC533" w:rsidRDefault="3E873609" w14:paraId="220F804B" w14:textId="26411142">
      <w:pPr>
        <w:pStyle w:val="Heading3"/>
        <w:rPr>
          <w:noProof w:val="0"/>
          <w:lang w:val="en-US"/>
        </w:rPr>
      </w:pPr>
      <w:bookmarkStart w:name="_Toc1778927159" w:id="1618086104"/>
      <w:r w:rsidRPr="71F88E5C" w:rsidR="3E873609">
        <w:rPr>
          <w:noProof w:val="0"/>
          <w:lang w:val="en-US"/>
        </w:rPr>
        <w:t>2.</w:t>
      </w:r>
      <w:r w:rsidRPr="71F88E5C" w:rsidR="351C7DDD">
        <w:rPr>
          <w:noProof w:val="0"/>
          <w:lang w:val="en-US"/>
        </w:rPr>
        <w:t>E</w:t>
      </w:r>
      <w:r w:rsidRPr="71F88E5C" w:rsidR="3E873609">
        <w:rPr>
          <w:noProof w:val="0"/>
          <w:lang w:val="en-US"/>
        </w:rPr>
        <w:t>. Technology and Procedures:</w:t>
      </w:r>
      <w:bookmarkEnd w:id="1618086104"/>
    </w:p>
    <w:p w:rsidR="3E873609" w:rsidP="7F3EC533" w:rsidRDefault="3E873609" w14:paraId="2ECB00D8" w14:textId="54E527F1">
      <w:pPr>
        <w:pStyle w:val="ListParagraph"/>
        <w:numPr>
          <w:ilvl w:val="0"/>
          <w:numId w:val="11"/>
        </w:numPr>
        <w:spacing w:before="240" w:beforeAutospacing="off" w:after="240" w:afterAutospacing="off"/>
        <w:ind w:left="720" w:right="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3E87360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It works on the principle of recycling (CO2 or heat or others), increasing efficiency.</w:t>
      </w:r>
    </w:p>
    <w:p w:rsidR="3E873609" w:rsidP="7F3EC533" w:rsidRDefault="3E873609" w14:paraId="2B0BAF74" w14:textId="4B9C7376">
      <w:pPr>
        <w:pStyle w:val="ListParagraph"/>
        <w:numPr>
          <w:ilvl w:val="0"/>
          <w:numId w:val="11"/>
        </w:numPr>
        <w:spacing w:before="240" w:beforeAutospacing="off" w:after="240" w:afterAutospacing="off"/>
        <w:ind w:left="720" w:right="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3E87360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It also uses advanced technology ensuring safety and efficiency of production.</w:t>
      </w:r>
    </w:p>
    <w:p w:rsidR="5FF36268" w:rsidP="7F3EC533" w:rsidRDefault="5FF36268" w14:paraId="7FBAAF5F" w14:textId="423FB777">
      <w:pPr>
        <w:pStyle w:val="ListParagraph"/>
        <w:numPr>
          <w:ilvl w:val="0"/>
          <w:numId w:val="11"/>
        </w:numPr>
        <w:spacing w:before="240" w:beforeAutospacing="off" w:after="240" w:afterAutospacing="off"/>
        <w:ind w:left="720" w:right="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5FF36268">
        <w:rPr>
          <w:rFonts w:ascii="Georgia Pro" w:hAnsi="Georgia Pro" w:eastAsia="Georgia Pro" w:cs="Georgia Pro"/>
          <w:b w:val="0"/>
          <w:bCs w:val="0"/>
          <w:i w:val="0"/>
          <w:iCs w:val="0"/>
          <w:strike w:val="0"/>
          <w:dstrike w:val="0"/>
          <w:noProof w:val="0"/>
          <w:color w:val="000000" w:themeColor="text1" w:themeTint="FF" w:themeShade="FF"/>
          <w:sz w:val="24"/>
          <w:szCs w:val="24"/>
          <w:u w:val="single"/>
          <w:lang w:val="en-US"/>
        </w:rPr>
        <w:t>S – 300 Converter</w:t>
      </w:r>
      <w:r w:rsidRPr="7F3EC533" w:rsidR="5FF36268">
        <w:rPr>
          <w:rFonts w:ascii="Georgia Pro" w:hAnsi="Georgia Pro" w:eastAsia="Georgia Pro" w:cs="Georgia Pro"/>
          <w:b w:val="1"/>
          <w:bCs w:val="1"/>
          <w:i w:val="0"/>
          <w:iCs w:val="0"/>
          <w:strike w:val="0"/>
          <w:dstrike w:val="0"/>
          <w:noProof w:val="0"/>
          <w:color w:val="000000" w:themeColor="text1" w:themeTint="FF" w:themeShade="FF"/>
          <w:sz w:val="24"/>
          <w:szCs w:val="24"/>
          <w:u w:val="none"/>
          <w:lang w:val="en-US"/>
        </w:rPr>
        <w:t>:</w:t>
      </w:r>
    </w:p>
    <w:p w:rsidR="5FF36268" w:rsidP="7F3EC533" w:rsidRDefault="5FF36268" w14:paraId="4361F6F1" w14:textId="5987638E">
      <w:pPr>
        <w:pStyle w:val="ListParagraph"/>
        <w:numPr>
          <w:ilvl w:val="1"/>
          <w:numId w:val="11"/>
        </w:numPr>
        <w:spacing w:before="240" w:beforeAutospacing="off" w:after="240" w:afterAutospacing="off"/>
        <w:ind w:right="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5FF36268">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The converter’s three catalyst beds with radial flow allow for higher conversion rates using small catalyst particles. This results in higher overall catalyst activity, meaning greater overall efﬁciency and higher proﬁt margins.</w:t>
      </w:r>
    </w:p>
    <w:p w:rsidR="5FF36268" w:rsidP="7F3EC533" w:rsidRDefault="5FF36268" w14:paraId="6AFACD35" w14:textId="7BECE2E3">
      <w:pPr>
        <w:pStyle w:val="ListParagraph"/>
        <w:numPr>
          <w:ilvl w:val="1"/>
          <w:numId w:val="11"/>
        </w:numPr>
        <w:spacing w:before="0" w:beforeAutospacing="off" w:after="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5FF36268">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Advantages for green ammonia production include the ability to ramp up and down with ﬂuctuating feedstock loads, as well as sustained reliable operation at loads down to 10% of nameplate capacity.</w:t>
      </w:r>
    </w:p>
    <w:p w:rsidR="7F3EC533" w:rsidP="7F3EC533" w:rsidRDefault="7F3EC533" w14:paraId="7BCD9706" w14:textId="55D9CC77">
      <w:pPr>
        <w:pStyle w:val="ListParagraph"/>
        <w:spacing w:before="0" w:beforeAutospacing="off" w:after="0" w:afterAutospacing="off"/>
        <w:ind w:left="144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p>
    <w:p w:rsidR="5FF36268" w:rsidP="7F3EC533" w:rsidRDefault="5FF36268" w14:paraId="72E67F48" w14:textId="75A4DFE4">
      <w:pPr>
        <w:pStyle w:val="ListParagraph"/>
        <w:numPr>
          <w:ilvl w:val="0"/>
          <w:numId w:val="11"/>
        </w:numPr>
        <w:spacing w:before="0" w:beforeAutospacing="off" w:after="0" w:afterAutospacing="off"/>
        <w:rPr>
          <w:rFonts w:ascii="Georgia Pro" w:hAnsi="Georgia Pro" w:eastAsia="Georgia Pro" w:cs="Georgia Pro"/>
          <w:b w:val="1"/>
          <w:bCs w:val="1"/>
          <w:i w:val="0"/>
          <w:iCs w:val="0"/>
          <w:strike w:val="0"/>
          <w:dstrike w:val="0"/>
          <w:noProof w:val="0"/>
          <w:color w:val="000000" w:themeColor="text1" w:themeTint="FF" w:themeShade="FF"/>
          <w:sz w:val="24"/>
          <w:szCs w:val="24"/>
          <w:u w:val="none"/>
          <w:lang w:val="en-US"/>
        </w:rPr>
      </w:pPr>
      <w:r w:rsidRPr="7F3EC533" w:rsidR="5FF36268">
        <w:rPr>
          <w:rFonts w:ascii="Georgia Pro" w:hAnsi="Georgia Pro" w:eastAsia="Georgia Pro" w:cs="Georgia Pro"/>
          <w:b w:val="0"/>
          <w:bCs w:val="0"/>
          <w:i w:val="0"/>
          <w:iCs w:val="0"/>
          <w:strike w:val="0"/>
          <w:dstrike w:val="0"/>
          <w:noProof w:val="0"/>
          <w:color w:val="000000" w:themeColor="text1" w:themeTint="FF" w:themeShade="FF"/>
          <w:sz w:val="24"/>
          <w:szCs w:val="24"/>
          <w:u w:val="single"/>
          <w:lang w:val="en-US"/>
        </w:rPr>
        <w:t>SynCOR</w:t>
      </w:r>
      <w:r w:rsidRPr="7F3EC533" w:rsidR="5FF36268">
        <w:rPr>
          <w:rFonts w:ascii="Georgia Pro" w:hAnsi="Georgia Pro" w:eastAsia="Georgia Pro" w:cs="Georgia Pro"/>
          <w:b w:val="0"/>
          <w:bCs w:val="0"/>
          <w:i w:val="0"/>
          <w:iCs w:val="0"/>
          <w:strike w:val="0"/>
          <w:dstrike w:val="0"/>
          <w:noProof w:val="0"/>
          <w:color w:val="000000" w:themeColor="text1" w:themeTint="FF" w:themeShade="FF"/>
          <w:sz w:val="24"/>
          <w:szCs w:val="24"/>
          <w:u w:val="single"/>
          <w:lang w:val="en-US"/>
        </w:rPr>
        <w:t xml:space="preserve"> Ammonia Technology</w:t>
      </w:r>
      <w:r w:rsidRPr="7F3EC533" w:rsidR="5FF36268">
        <w:rPr>
          <w:rFonts w:ascii="Georgia Pro" w:hAnsi="Georgia Pro" w:eastAsia="Georgia Pro" w:cs="Georgia Pro"/>
          <w:b w:val="1"/>
          <w:bCs w:val="1"/>
          <w:i w:val="0"/>
          <w:iCs w:val="0"/>
          <w:strike w:val="0"/>
          <w:dstrike w:val="0"/>
          <w:noProof w:val="0"/>
          <w:color w:val="000000" w:themeColor="text1" w:themeTint="FF" w:themeShade="FF"/>
          <w:sz w:val="24"/>
          <w:szCs w:val="24"/>
          <w:u w:val="none"/>
          <w:lang w:val="en-US"/>
        </w:rPr>
        <w:t>:</w:t>
      </w:r>
    </w:p>
    <w:p w:rsidR="5FF36268" w:rsidP="7F3EC533" w:rsidRDefault="5FF36268" w14:paraId="39EE614F" w14:textId="494B3D20">
      <w:pPr>
        <w:pStyle w:val="ListParagraph"/>
        <w:numPr>
          <w:ilvl w:val="1"/>
          <w:numId w:val="11"/>
        </w:numPr>
        <w:spacing w:before="0" w:beforeAutospacing="off" w:after="0" w:afterAutospacing="off"/>
        <w:rPr>
          <w:rFonts w:ascii="Georgia Pro" w:hAnsi="Georgia Pro" w:eastAsia="Georgia Pro" w:cs="Georgia Pro"/>
          <w:b w:val="1"/>
          <w:bCs w:val="1"/>
          <w:i w:val="0"/>
          <w:iCs w:val="0"/>
          <w:strike w:val="0"/>
          <w:dstrike w:val="0"/>
          <w:noProof w:val="0"/>
          <w:color w:val="000000" w:themeColor="text1" w:themeTint="FF" w:themeShade="FF"/>
          <w:sz w:val="24"/>
          <w:szCs w:val="24"/>
          <w:u w:val="none"/>
          <w:lang w:val="en-US"/>
        </w:rPr>
      </w:pPr>
      <w:r w:rsidRPr="7F3EC533" w:rsidR="5FF36268">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The technology brings significant benefits in large-scale applications, most notably an extremely low steam-to-carbon ratio of 0.6 and potential for single-train capacities exceeding 6,000 MTPD. This enables ammonia and urea producers to gain unprecedented economies of scale that cannot be achieved with conventional technology.</w:t>
      </w:r>
    </w:p>
    <w:p w:rsidR="5FF36268" w:rsidP="7F3EC533" w:rsidRDefault="5FF36268" w14:paraId="6B4B16CE" w14:textId="69C49F0B">
      <w:pPr>
        <w:pStyle w:val="ListParagraph"/>
        <w:numPr>
          <w:ilvl w:val="1"/>
          <w:numId w:val="11"/>
        </w:numPr>
        <w:spacing w:before="0" w:beforeAutospacing="off" w:after="0" w:afterAutospacing="off"/>
        <w:rPr/>
      </w:pPr>
      <w:r w:rsidRPr="7F3EC533" w:rsidR="5FF36268">
        <w:rPr>
          <w:rFonts w:ascii="Times New Roman" w:hAnsi="Times New Roman" w:eastAsia="Times New Roman" w:cs="Times New Roman"/>
          <w:b w:val="0"/>
          <w:bCs w:val="0"/>
          <w:i w:val="0"/>
          <w:iCs w:val="0"/>
          <w:strike w:val="0"/>
          <w:dstrike w:val="0"/>
          <w:noProof w:val="0"/>
          <w:color w:val="000000" w:themeColor="text1" w:themeTint="FF" w:themeShade="FF"/>
          <w:sz w:val="24"/>
          <w:szCs w:val="24"/>
          <w:u w:val="single"/>
          <w:lang w:val="en-US"/>
        </w:rPr>
        <w:t>Some advantages</w:t>
      </w:r>
      <w:r w:rsidRPr="7F3EC533" w:rsidR="5FF36268">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t>
      </w:r>
    </w:p>
    <w:p w:rsidR="5FF36268" w:rsidP="7F3EC533" w:rsidRDefault="5FF36268" w14:paraId="3C6064DD" w14:textId="073727AB">
      <w:pPr>
        <w:pStyle w:val="ListParagraph"/>
        <w:numPr>
          <w:ilvl w:val="2"/>
          <w:numId w:val="11"/>
        </w:numPr>
        <w:shd w:val="clear" w:color="auto" w:fill="FFFFFF" w:themeFill="background1"/>
        <w:spacing w:before="220" w:beforeAutospacing="off" w:after="22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5FF36268">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Low steam-to-carbon ratio</w:t>
      </w:r>
    </w:p>
    <w:p w:rsidR="22095674" w:rsidP="7F3EC533" w:rsidRDefault="22095674" w14:paraId="6B6E9886" w14:textId="327AC113">
      <w:pPr>
        <w:pStyle w:val="ListParagraph"/>
        <w:numPr>
          <w:ilvl w:val="2"/>
          <w:numId w:val="11"/>
        </w:numPr>
        <w:shd w:val="clear" w:color="auto" w:fill="FFFFFF" w:themeFill="background1"/>
        <w:spacing w:before="220" w:beforeAutospacing="off" w:after="22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2209567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Exceptionally low</w:t>
      </w:r>
      <w:r w:rsidRPr="7F3EC533" w:rsidR="5FF36268">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water consumption</w:t>
      </w:r>
    </w:p>
    <w:p w:rsidR="5FF36268" w:rsidP="7F3EC533" w:rsidRDefault="5FF36268" w14:paraId="4C50F57A" w14:textId="66DD33D3">
      <w:pPr>
        <w:pStyle w:val="ListParagraph"/>
        <w:numPr>
          <w:ilvl w:val="2"/>
          <w:numId w:val="11"/>
        </w:numPr>
        <w:shd w:val="clear" w:color="auto" w:fill="FFFFFF" w:themeFill="background1"/>
        <w:spacing w:before="220" w:beforeAutospacing="off" w:after="22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5FF36268">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Reduced environmental impact</w:t>
      </w:r>
    </w:p>
    <w:p w:rsidR="5FF36268" w:rsidP="7F3EC533" w:rsidRDefault="5FF36268" w14:paraId="2509B4EA" w14:textId="5F720B22">
      <w:pPr>
        <w:pStyle w:val="ListParagraph"/>
        <w:numPr>
          <w:ilvl w:val="2"/>
          <w:numId w:val="11"/>
        </w:numPr>
        <w:shd w:val="clear" w:color="auto" w:fill="FFFFFF" w:themeFill="background1"/>
        <w:spacing w:before="220" w:beforeAutospacing="off" w:after="22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5FF36268">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Great economy of scale</w:t>
      </w:r>
    </w:p>
    <w:p w:rsidR="5FF36268" w:rsidP="7F3EC533" w:rsidRDefault="5FF36268" w14:paraId="480D318A" w14:textId="5D516634">
      <w:pPr>
        <w:pStyle w:val="ListParagraph"/>
        <w:numPr>
          <w:ilvl w:val="2"/>
          <w:numId w:val="11"/>
        </w:numPr>
        <w:shd w:val="clear" w:color="auto" w:fill="FFFFFF" w:themeFill="background1"/>
        <w:spacing w:before="220" w:beforeAutospacing="off" w:after="22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5FF36268">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High safety</w:t>
      </w:r>
    </w:p>
    <w:p w:rsidR="5FF36268" w:rsidP="7F3EC533" w:rsidRDefault="5FF36268" w14:paraId="1C425A53" w14:textId="66753A5D">
      <w:pPr>
        <w:pStyle w:val="ListParagraph"/>
        <w:numPr>
          <w:ilvl w:val="2"/>
          <w:numId w:val="11"/>
        </w:numPr>
        <w:shd w:val="clear" w:color="auto" w:fill="FFFFFF" w:themeFill="background1"/>
        <w:spacing w:before="220" w:beforeAutospacing="off" w:after="22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5FF36268">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Technology for </w:t>
      </w:r>
      <w:r w:rsidRPr="7F3EC533" w:rsidR="7EFA323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generous size</w:t>
      </w:r>
      <w:r w:rsidRPr="7F3EC533" w:rsidR="5FF36268">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plants</w:t>
      </w:r>
    </w:p>
    <w:p w:rsidR="7F3EC533" w:rsidP="7F3EC533" w:rsidRDefault="7F3EC533" w14:paraId="4CD33BC2" w14:textId="5A4B0272">
      <w:pPr>
        <w:pStyle w:val="ListParagraph"/>
        <w:shd w:val="clear" w:color="auto" w:fill="FFFFFF" w:themeFill="background1"/>
        <w:spacing w:before="220" w:beforeAutospacing="off" w:after="220" w:afterAutospacing="off"/>
        <w:ind w:left="216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p>
    <w:p w:rsidR="5BFD8F84" w:rsidP="7F3EC533" w:rsidRDefault="5BFD8F84" w14:paraId="4EBF05E1" w14:textId="03C4CFA1">
      <w:pPr>
        <w:pStyle w:val="ListParagraph"/>
        <w:numPr>
          <w:ilvl w:val="0"/>
          <w:numId w:val="11"/>
        </w:numPr>
        <w:shd w:val="clear" w:color="auto" w:fill="FFFFFF" w:themeFill="background1"/>
        <w:spacing w:before="220" w:beforeAutospacing="off" w:after="22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5BFD8F84">
        <w:rPr>
          <w:rFonts w:ascii="Georgia Pro" w:hAnsi="Georgia Pro" w:eastAsia="Georgia Pro" w:cs="Georgia Pro"/>
          <w:b w:val="0"/>
          <w:bCs w:val="0"/>
          <w:i w:val="0"/>
          <w:iCs w:val="0"/>
          <w:strike w:val="0"/>
          <w:dstrike w:val="0"/>
          <w:noProof w:val="0"/>
          <w:color w:val="000000" w:themeColor="text1" w:themeTint="FF" w:themeShade="FF"/>
          <w:sz w:val="24"/>
          <w:szCs w:val="24"/>
          <w:u w:val="single"/>
          <w:lang w:val="en-US"/>
        </w:rPr>
        <w:t>With</w:t>
      </w:r>
      <w:r w:rsidRPr="7F3EC533" w:rsidR="5BFD8F84">
        <w:rPr>
          <w:rFonts w:ascii="Georgia Pro" w:hAnsi="Georgia Pro" w:eastAsia="Georgia Pro" w:cs="Georgia Pro"/>
          <w:b w:val="0"/>
          <w:bCs w:val="0"/>
          <w:i w:val="0"/>
          <w:iCs w:val="0"/>
          <w:strike w:val="0"/>
          <w:dstrike w:val="0"/>
          <w:noProof w:val="0"/>
          <w:color w:val="000000" w:themeColor="text1" w:themeTint="FF" w:themeShade="FF"/>
          <w:sz w:val="24"/>
          <w:szCs w:val="24"/>
          <w:u w:val="single"/>
          <w:lang w:val="en-US"/>
        </w:rPr>
        <w:t xml:space="preserve"> Catalyst</w:t>
      </w:r>
      <w:r w:rsidRPr="7F3EC533" w:rsidR="4944BEA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t>
      </w:r>
    </w:p>
    <w:p w:rsidR="4944BEA5" w:rsidP="7F3EC533" w:rsidRDefault="4944BEA5" w14:paraId="070BAE54" w14:textId="5D75284A">
      <w:pPr>
        <w:pStyle w:val="ListParagraph"/>
        <w:numPr>
          <w:ilvl w:val="1"/>
          <w:numId w:val="11"/>
        </w:numPr>
        <w:shd w:val="clear" w:color="auto" w:fill="FFFFFF" w:themeFill="background1"/>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4944BEA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Maximize plant’s design efficiency and sustain its performance</w:t>
      </w:r>
    </w:p>
    <w:p w:rsidR="4944BEA5" w:rsidP="7F3EC533" w:rsidRDefault="4944BEA5" w14:paraId="32FCACE9" w14:textId="0C8D43C6">
      <w:pPr>
        <w:pStyle w:val="ListParagraph"/>
        <w:numPr>
          <w:ilvl w:val="1"/>
          <w:numId w:val="11"/>
        </w:numPr>
        <w:shd w:val="clear" w:color="auto" w:fill="FFFFFF" w:themeFill="background1"/>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4944BEA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Minimize</w:t>
      </w:r>
      <w:r w:rsidRPr="7F3EC533" w:rsidR="4944BEA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supply-chain risks with catalysts developed using non-exotic materials</w:t>
      </w:r>
    </w:p>
    <w:p w:rsidR="4944BEA5" w:rsidP="7F3EC533" w:rsidRDefault="4944BEA5" w14:paraId="751CBB97" w14:textId="7368E453">
      <w:pPr>
        <w:pStyle w:val="ListParagraph"/>
        <w:numPr>
          <w:ilvl w:val="1"/>
          <w:numId w:val="11"/>
        </w:numPr>
        <w:shd w:val="clear" w:color="auto" w:fill="FFFFFF" w:themeFill="background1"/>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4944BEA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Enjoy comprehensive support based on out of eight decades of ammonia-industry experience.</w:t>
      </w:r>
    </w:p>
    <w:p w:rsidR="4944BEA5" w:rsidP="7F3EC533" w:rsidRDefault="4944BEA5" w14:paraId="08B46C85" w14:textId="7F62CC54">
      <w:pPr>
        <w:pStyle w:val="ListParagraph"/>
        <w:numPr>
          <w:ilvl w:val="1"/>
          <w:numId w:val="11"/>
        </w:numPr>
        <w:shd w:val="clear" w:color="auto" w:fill="FFFFFF" w:themeFill="background1"/>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4944BEA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single"/>
          <w:lang w:val="en-US"/>
        </w:rPr>
        <w:t>KM1</w:t>
      </w:r>
      <w:r w:rsidRPr="7F3EC533" w:rsidR="4944BEA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7F3EC533" w:rsidR="4944BEA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Promoters</w:t>
      </w:r>
      <w:r w:rsidRPr="7F3EC533" w:rsidR="4944BEA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that ensure high and stable activity.</w:t>
      </w:r>
    </w:p>
    <w:p w:rsidR="4944BEA5" w:rsidP="7F3EC533" w:rsidRDefault="4944BEA5" w14:paraId="4F59CD96" w14:textId="170BCE54">
      <w:pPr>
        <w:pStyle w:val="ListParagraph"/>
        <w:numPr>
          <w:ilvl w:val="2"/>
          <w:numId w:val="11"/>
        </w:numPr>
        <w:shd w:val="clear" w:color="auto" w:fill="FFFFFF" w:themeFill="background1"/>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4944BEA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Advantages:</w:t>
      </w:r>
    </w:p>
    <w:p w:rsidR="4944BEA5" w:rsidP="7F3EC533" w:rsidRDefault="4944BEA5" w14:paraId="7DC5D9DF" w14:textId="296E4BB3">
      <w:pPr>
        <w:pStyle w:val="ListParagraph"/>
        <w:numPr>
          <w:ilvl w:val="3"/>
          <w:numId w:val="11"/>
        </w:numPr>
        <w:spacing w:before="240" w:beforeAutospacing="off" w:after="240" w:afterAutospacing="off"/>
        <w:ind w:right="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4944BEA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Long-term reliability</w:t>
      </w:r>
    </w:p>
    <w:p w:rsidR="4944BEA5" w:rsidP="7F3EC533" w:rsidRDefault="4944BEA5" w14:paraId="2539DF83" w14:textId="598C6A42">
      <w:pPr>
        <w:pStyle w:val="ListParagraph"/>
        <w:numPr>
          <w:ilvl w:val="3"/>
          <w:numId w:val="11"/>
        </w:numPr>
        <w:spacing w:before="240" w:beforeAutospacing="off" w:after="240" w:afterAutospacing="off"/>
        <w:ind w:right="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4944BEA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Superior and stable activity</w:t>
      </w:r>
    </w:p>
    <w:p w:rsidR="4944BEA5" w:rsidP="7F3EC533" w:rsidRDefault="4944BEA5" w14:paraId="5A76800E" w14:textId="6211D23C">
      <w:pPr>
        <w:pStyle w:val="ListParagraph"/>
        <w:numPr>
          <w:ilvl w:val="3"/>
          <w:numId w:val="11"/>
        </w:numPr>
        <w:spacing w:before="240" w:beforeAutospacing="off" w:after="240" w:afterAutospacing="off"/>
        <w:ind w:right="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4944BEA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Outstanding poison resistance</w:t>
      </w:r>
    </w:p>
    <w:p w:rsidR="4944BEA5" w:rsidP="7F3EC533" w:rsidRDefault="4944BEA5" w14:paraId="6BA11892" w14:textId="537839AF">
      <w:pPr>
        <w:pStyle w:val="ListParagraph"/>
        <w:numPr>
          <w:ilvl w:val="3"/>
          <w:numId w:val="11"/>
        </w:numPr>
        <w:spacing w:before="240" w:beforeAutospacing="off" w:after="240" w:afterAutospacing="off"/>
        <w:ind w:right="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4944BEA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Pre-reduced </w:t>
      </w:r>
      <w:r w:rsidRPr="7F3EC533" w:rsidR="4944BEA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option</w:t>
      </w:r>
      <w:r w:rsidRPr="7F3EC533" w:rsidR="4944BEA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for fast startup</w:t>
      </w:r>
    </w:p>
    <w:p w:rsidR="7F3EC533" w:rsidRDefault="7F3EC533" w14:paraId="061106E7" w14:textId="2271A4D2">
      <w:r>
        <w:br w:type="page"/>
      </w:r>
    </w:p>
    <w:p w:rsidR="68D7649A" w:rsidP="7F3EC533" w:rsidRDefault="68D7649A" w14:paraId="7AC28549" w14:textId="1AD5D049">
      <w:pPr>
        <w:pStyle w:val="Heading1"/>
        <w:rPr>
          <w:noProof w:val="0"/>
          <w:lang w:val="en-US"/>
        </w:rPr>
      </w:pPr>
      <w:bookmarkStart w:name="_Toc641315417" w:id="342610853"/>
      <w:r w:rsidRPr="71F88E5C" w:rsidR="68D7649A">
        <w:rPr>
          <w:noProof w:val="0"/>
          <w:lang w:val="en-US"/>
        </w:rPr>
        <w:t xml:space="preserve">3. What happens in the </w:t>
      </w:r>
      <w:r w:rsidRPr="71F88E5C" w:rsidR="68D7649A">
        <w:rPr>
          <w:noProof w:val="0"/>
          <w:lang w:val="en-US"/>
        </w:rPr>
        <w:t>Process?</w:t>
      </w:r>
      <w:bookmarkEnd w:id="342610853"/>
    </w:p>
    <w:p w:rsidR="0CEF28B1" w:rsidP="7F3EC533" w:rsidRDefault="0CEF28B1" w14:paraId="3700BB3A" w14:textId="5E0802B0">
      <w:pPr>
        <w:pStyle w:val="Heading2"/>
        <w:rPr>
          <w:noProof w:val="0"/>
          <w:lang w:val="en-US"/>
        </w:rPr>
      </w:pPr>
      <w:bookmarkStart w:name="_Toc826279174" w:id="2097282480"/>
      <w:r w:rsidRPr="71F88E5C" w:rsidR="0CEF28B1">
        <w:rPr>
          <w:noProof w:val="0"/>
          <w:lang w:val="en-US"/>
        </w:rPr>
        <w:t>3.</w:t>
      </w:r>
      <w:r w:rsidRPr="71F88E5C" w:rsidR="1721E370">
        <w:rPr>
          <w:noProof w:val="0"/>
          <w:lang w:val="en-US"/>
        </w:rPr>
        <w:t>A</w:t>
      </w:r>
      <w:r w:rsidRPr="71F88E5C" w:rsidR="0CEF28B1">
        <w:rPr>
          <w:noProof w:val="0"/>
          <w:lang w:val="en-US"/>
        </w:rPr>
        <w:t xml:space="preserve">. Breakdown of </w:t>
      </w:r>
      <w:r w:rsidRPr="71F88E5C" w:rsidR="4618EDF1">
        <w:rPr>
          <w:noProof w:val="0"/>
          <w:lang w:val="en-US"/>
        </w:rPr>
        <w:t xml:space="preserve">Process </w:t>
      </w:r>
      <w:r w:rsidRPr="71F88E5C" w:rsidR="0CEF28B1">
        <w:rPr>
          <w:noProof w:val="0"/>
          <w:lang w:val="en-US"/>
        </w:rPr>
        <w:t>Flow sheet</w:t>
      </w:r>
      <w:bookmarkEnd w:id="2097282480"/>
    </w:p>
    <w:p w:rsidR="117D9112" w:rsidP="71F88E5C" w:rsidRDefault="117D9112" w14:paraId="07B4F8CF" w14:textId="1258C5B1">
      <w:pPr>
        <w:pStyle w:val="Normal"/>
        <w:ind w:firstLine="0"/>
      </w:pPr>
      <w:r w:rsidR="117D9112">
        <w:drawing>
          <wp:inline wp14:editId="58139F58" wp14:anchorId="083B5596">
            <wp:extent cx="6648450" cy="3481298"/>
            <wp:effectExtent l="0" t="0" r="0" b="0"/>
            <wp:docPr id="1381977320" name="" title="Inserting image..."/>
            <wp:cNvGraphicFramePr>
              <a:graphicFrameLocks noChangeAspect="1"/>
            </wp:cNvGraphicFramePr>
            <a:graphic>
              <a:graphicData uri="http://schemas.openxmlformats.org/drawingml/2006/picture">
                <pic:pic>
                  <pic:nvPicPr>
                    <pic:cNvPr id="0" name=""/>
                    <pic:cNvPicPr/>
                  </pic:nvPicPr>
                  <pic:blipFill>
                    <a:blip r:embed="Rf77da9d75182431f">
                      <a:extLst>
                        <a:ext xmlns:a="http://schemas.openxmlformats.org/drawingml/2006/main" uri="{28A0092B-C50C-407E-A947-70E740481C1C}">
                          <a14:useLocalDpi val="0"/>
                        </a:ext>
                      </a:extLst>
                    </a:blip>
                    <a:stretch>
                      <a:fillRect/>
                    </a:stretch>
                  </pic:blipFill>
                  <pic:spPr>
                    <a:xfrm>
                      <a:off x="0" y="0"/>
                      <a:ext cx="6648450" cy="3481298"/>
                    </a:xfrm>
                    <a:prstGeom prst="rect">
                      <a:avLst/>
                    </a:prstGeom>
                  </pic:spPr>
                </pic:pic>
              </a:graphicData>
            </a:graphic>
          </wp:inline>
        </w:drawing>
      </w:r>
    </w:p>
    <w:p w:rsidR="0CEF28B1" w:rsidP="7F3EC533" w:rsidRDefault="0CEF28B1" w14:paraId="47ACB377" w14:textId="619D1515">
      <w:pPr>
        <w:pStyle w:val="Heading3"/>
        <w:rPr>
          <w:noProof w:val="0"/>
          <w:lang w:val="en-US"/>
        </w:rPr>
      </w:pPr>
      <w:bookmarkStart w:name="_Toc1191094037" w:id="41140596"/>
      <w:r w:rsidRPr="71F88E5C" w:rsidR="0CEF28B1">
        <w:rPr>
          <w:noProof w:val="0"/>
          <w:lang w:val="en-US"/>
        </w:rPr>
        <w:t>3.</w:t>
      </w:r>
      <w:r w:rsidRPr="71F88E5C" w:rsidR="04F6EAB4">
        <w:rPr>
          <w:noProof w:val="0"/>
          <w:lang w:val="en-US"/>
        </w:rPr>
        <w:t>A</w:t>
      </w:r>
      <w:r w:rsidRPr="71F88E5C" w:rsidR="0CEF28B1">
        <w:rPr>
          <w:noProof w:val="0"/>
          <w:lang w:val="en-US"/>
        </w:rPr>
        <w:t>.a. Feedstock Pre-Heater:</w:t>
      </w:r>
      <w:bookmarkEnd w:id="41140596"/>
    </w:p>
    <w:p w:rsidR="65DC4FE6" w:rsidP="7F3EC533" w:rsidRDefault="65DC4FE6" w14:paraId="524E762D" w14:textId="62DE6625">
      <w:pPr>
        <w:pStyle w:val="ListParagraph"/>
        <w:numPr>
          <w:ilvl w:val="0"/>
          <w:numId w:val="13"/>
        </w:numPr>
        <w:rPr>
          <w:noProof w:val="0"/>
          <w:lang w:val="en-US"/>
        </w:rPr>
      </w:pPr>
      <w:r w:rsidRPr="71F88E5C" w:rsidR="65DC4FE6">
        <w:rPr>
          <w:noProof w:val="0"/>
          <w:lang w:val="en-US"/>
        </w:rPr>
        <w:t xml:space="preserve">NAPHTHA is taken as feed, along with </w:t>
      </w:r>
      <w:r w:rsidRPr="71F88E5C" w:rsidR="79B7BE42">
        <w:rPr>
          <w:noProof w:val="0"/>
          <w:lang w:val="en-US"/>
        </w:rPr>
        <w:t>FG,</w:t>
      </w:r>
      <w:r w:rsidRPr="71F88E5C" w:rsidR="79B7BE42">
        <w:rPr>
          <w:noProof w:val="0"/>
          <w:lang w:val="en-US"/>
        </w:rPr>
        <w:t xml:space="preserve"> an</w:t>
      </w:r>
      <w:r w:rsidRPr="71F88E5C" w:rsidR="79B7BE42">
        <w:rPr>
          <w:noProof w:val="0"/>
          <w:lang w:val="en-US"/>
        </w:rPr>
        <w:t>d is heated to a certain desired</w:t>
      </w:r>
      <w:r w:rsidRPr="71F88E5C" w:rsidR="79B7BE42">
        <w:rPr>
          <w:noProof w:val="0"/>
          <w:lang w:val="en-US"/>
        </w:rPr>
        <w:t xml:space="preserve"> temperature.</w:t>
      </w:r>
      <w:r w:rsidRPr="71F88E5C" w:rsidR="3E4E7026">
        <w:rPr>
          <w:noProof w:val="0"/>
          <w:lang w:val="en-US"/>
        </w:rPr>
        <w:t xml:space="preserve"> Temperature range is typically ~ 800 – 950 °C.</w:t>
      </w:r>
    </w:p>
    <w:p w:rsidR="15114E4E" w:rsidP="7F3EC533" w:rsidRDefault="15114E4E" w14:paraId="54BA0A0A" w14:textId="57FB7CDE">
      <w:pPr>
        <w:pStyle w:val="Heading3"/>
        <w:rPr>
          <w:noProof w:val="0"/>
          <w:lang w:val="en-US"/>
        </w:rPr>
      </w:pPr>
      <w:bookmarkStart w:name="_Toc452250557" w:id="1860981996"/>
      <w:r w:rsidRPr="71F88E5C" w:rsidR="15114E4E">
        <w:rPr>
          <w:noProof w:val="0"/>
          <w:lang w:val="en-US"/>
        </w:rPr>
        <w:t>3.</w:t>
      </w:r>
      <w:r w:rsidRPr="71F88E5C" w:rsidR="66598683">
        <w:rPr>
          <w:noProof w:val="0"/>
          <w:lang w:val="en-US"/>
        </w:rPr>
        <w:t>A</w:t>
      </w:r>
      <w:r w:rsidRPr="71F88E5C" w:rsidR="15114E4E">
        <w:rPr>
          <w:noProof w:val="0"/>
          <w:lang w:val="en-US"/>
        </w:rPr>
        <w:t>.b. Hydrogenator:</w:t>
      </w:r>
      <w:bookmarkEnd w:id="1860981996"/>
    </w:p>
    <w:p w:rsidR="383A199E" w:rsidP="7F3EC533" w:rsidRDefault="383A199E" w14:paraId="3ECA91EB" w14:textId="2E71C2ED">
      <w:pPr>
        <w:pStyle w:val="ListParagraph"/>
        <w:numPr>
          <w:ilvl w:val="0"/>
          <w:numId w:val="21"/>
        </w:numPr>
        <w:rPr>
          <w:noProof w:val="0"/>
          <w:lang w:val="en-US"/>
        </w:rPr>
      </w:pPr>
      <w:r w:rsidRPr="7F3EC533" w:rsidR="383A199E">
        <w:rPr>
          <w:noProof w:val="0"/>
          <w:lang w:val="en-US"/>
        </w:rPr>
        <w:t xml:space="preserve">Naphtha </w:t>
      </w:r>
      <w:r w:rsidRPr="7F3EC533" w:rsidR="383A199E">
        <w:rPr>
          <w:noProof w:val="0"/>
          <w:lang w:val="en-US"/>
        </w:rPr>
        <w:t>containing</w:t>
      </w:r>
      <w:r w:rsidRPr="7F3EC533" w:rsidR="383A199E">
        <w:rPr>
          <w:noProof w:val="0"/>
          <w:lang w:val="en-US"/>
        </w:rPr>
        <w:t xml:space="preserve"> impurities like sulfur, when processed in a hydrogenation unit, reacts with hydrogen to produce alkanes and H₂S. During this process, the sulfur impurities are removed as H₂S gas, while the unsaturated hydrocarbons in naphtha are converted to a</w:t>
      </w:r>
      <w:r w:rsidRPr="7F3EC533" w:rsidR="383A199E">
        <w:rPr>
          <w:noProof w:val="0"/>
          <w:lang w:val="en-US"/>
        </w:rPr>
        <w:t>l</w:t>
      </w:r>
      <w:r w:rsidRPr="7F3EC533" w:rsidR="383A199E">
        <w:rPr>
          <w:noProof w:val="0"/>
          <w:lang w:val="en-US"/>
        </w:rPr>
        <w:t>k</w:t>
      </w:r>
      <w:r w:rsidRPr="7F3EC533" w:rsidR="383A199E">
        <w:rPr>
          <w:noProof w:val="0"/>
          <w:lang w:val="en-US"/>
        </w:rPr>
        <w:t>a</w:t>
      </w:r>
      <w:r w:rsidRPr="7F3EC533" w:rsidR="383A199E">
        <w:rPr>
          <w:noProof w:val="0"/>
          <w:lang w:val="en-US"/>
        </w:rPr>
        <w:t>n</w:t>
      </w:r>
      <w:r w:rsidRPr="7F3EC533" w:rsidR="383A199E">
        <w:rPr>
          <w:noProof w:val="0"/>
          <w:lang w:val="en-US"/>
        </w:rPr>
        <w:t>es</w:t>
      </w:r>
      <w:r w:rsidRPr="7F3EC533" w:rsidR="77943D85">
        <w:rPr>
          <w:noProof w:val="0"/>
          <w:lang w:val="en-US"/>
        </w:rPr>
        <w:t>.</w:t>
      </w:r>
    </w:p>
    <w:p w:rsidR="7F3EC533" w:rsidP="7F3EC533" w:rsidRDefault="7F3EC533" w14:paraId="1DF42180" w14:textId="7C32827D">
      <w:pPr>
        <w:pStyle w:val="ListParagraph"/>
        <w:ind w:left="720"/>
        <w:rPr>
          <w:noProof w:val="0"/>
          <w:lang w:val="en-US"/>
        </w:rPr>
      </w:pPr>
    </w:p>
    <w:p w:rsidR="7F3EC533" w:rsidP="7F3EC533" w:rsidRDefault="7F3EC533" w14:paraId="4A84C477" w14:textId="553FB2D4">
      <w:pPr>
        <w:pStyle w:val="ListParagraph"/>
        <w:ind w:left="720"/>
        <w:rPr>
          <w:noProof w:val="0"/>
          <w:lang w:val="en-US"/>
        </w:rPr>
      </w:pPr>
    </w:p>
    <w:p w:rsidR="7357A267" w:rsidP="7F3EC533" w:rsidRDefault="7357A267" w14:paraId="7A6AE5AB" w14:textId="0D906110">
      <w:pPr>
        <w:pStyle w:val="ListParagraph"/>
        <w:pBdr>
          <w:top w:val="single" w:color="000000" w:sz="4" w:space="4"/>
          <w:left w:val="single" w:color="000000" w:sz="4" w:space="4"/>
          <w:bottom w:val="single" w:color="000000" w:sz="4" w:space="4"/>
          <w:right w:val="single" w:color="000000" w:sz="4" w:space="4"/>
        </w:pBdr>
        <w:ind w:left="720" w:hanging="0" w:firstLine="720"/>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pPr>
      <w:r w:rsidRPr="7F3EC533" w:rsidR="7357A267">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 xml:space="preserve">                                                      R-S + H</w:t>
      </w:r>
      <w:r w:rsidRPr="7F3EC533" w:rsidR="7357A267">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vertAlign w:val="subscript"/>
          <w:lang w:val="en-US"/>
        </w:rPr>
        <w:t>2</w:t>
      </w:r>
      <w:r w:rsidRPr="7F3EC533" w:rsidR="7357A267">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 xml:space="preserve"> → R-H + H</w:t>
      </w:r>
      <w:r w:rsidRPr="7F3EC533" w:rsidR="7357A267">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vertAlign w:val="subscript"/>
          <w:lang w:val="en-US"/>
        </w:rPr>
        <w:t>2</w:t>
      </w:r>
      <w:r w:rsidRPr="7F3EC533" w:rsidR="7357A267">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S</w:t>
      </w:r>
      <w:r>
        <w:tab/>
      </w:r>
      <w:r>
        <w:tab/>
      </w:r>
      <w:r>
        <w:tab/>
      </w:r>
      <w:r>
        <w:tab/>
      </w:r>
      <w:r>
        <w:tab/>
      </w:r>
    </w:p>
    <w:p w:rsidR="15114E4E" w:rsidP="7F3EC533" w:rsidRDefault="15114E4E" w14:paraId="495D682B" w14:textId="7F2BE9CB">
      <w:pPr>
        <w:pStyle w:val="Heading3"/>
        <w:rPr>
          <w:noProof w:val="0"/>
          <w:sz w:val="30"/>
          <w:szCs w:val="30"/>
          <w:lang w:val="en-US"/>
        </w:rPr>
      </w:pPr>
      <w:bookmarkStart w:name="_Toc501613524" w:id="1161303404"/>
      <w:r w:rsidRPr="71F88E5C" w:rsidR="15114E4E">
        <w:rPr>
          <w:noProof w:val="0"/>
          <w:lang w:val="en-US"/>
        </w:rPr>
        <w:t>3.</w:t>
      </w:r>
      <w:r w:rsidRPr="71F88E5C" w:rsidR="7A72FA79">
        <w:rPr>
          <w:noProof w:val="0"/>
          <w:lang w:val="en-US"/>
        </w:rPr>
        <w:t>A</w:t>
      </w:r>
      <w:r w:rsidRPr="71F88E5C" w:rsidR="15114E4E">
        <w:rPr>
          <w:noProof w:val="0"/>
          <w:lang w:val="en-US"/>
        </w:rPr>
        <w:t>.c. H</w:t>
      </w:r>
      <w:r w:rsidRPr="71F88E5C" w:rsidR="15114E4E">
        <w:rPr>
          <w:noProof w:val="0"/>
          <w:sz w:val="16"/>
          <w:szCs w:val="16"/>
          <w:lang w:val="en-US"/>
        </w:rPr>
        <w:t>2</w:t>
      </w:r>
      <w:r w:rsidRPr="71F88E5C" w:rsidR="15114E4E">
        <w:rPr>
          <w:noProof w:val="0"/>
          <w:sz w:val="30"/>
          <w:szCs w:val="30"/>
          <w:lang w:val="en-US"/>
        </w:rPr>
        <w:t>S Absorber:</w:t>
      </w:r>
      <w:bookmarkEnd w:id="1161303404"/>
    </w:p>
    <w:p w:rsidR="4A24405C" w:rsidP="7F3EC533" w:rsidRDefault="4A24405C" w14:paraId="31627B37" w14:textId="574BE511">
      <w:pPr>
        <w:pStyle w:val="ListParagraph"/>
        <w:numPr>
          <w:ilvl w:val="0"/>
          <w:numId w:val="23"/>
        </w:numPr>
        <w:rPr>
          <w:noProof w:val="0"/>
          <w:lang w:val="en-US"/>
        </w:rPr>
      </w:pPr>
      <w:r w:rsidRPr="7F3EC533" w:rsidR="4A24405C">
        <w:rPr>
          <w:noProof w:val="0"/>
          <w:lang w:val="en-US"/>
        </w:rPr>
        <w:t xml:space="preserve">When the mixture of alkanes and H₂S is fed into an H₂S absorber, the absorber selectively removes the H₂S from the mixture, leaving behind only alkanes. Typically, the absorber </w:t>
      </w:r>
      <w:r w:rsidRPr="7F3EC533" w:rsidR="4A24405C">
        <w:rPr>
          <w:noProof w:val="0"/>
          <w:lang w:val="en-US"/>
        </w:rPr>
        <w:t>contains</w:t>
      </w:r>
      <w:r w:rsidRPr="7F3EC533" w:rsidR="4A24405C">
        <w:rPr>
          <w:noProof w:val="0"/>
          <w:lang w:val="en-US"/>
        </w:rPr>
        <w:t xml:space="preserve"> a solvent or chemical agent, such as an amine solution, that reacts with or absorbs the H₂S, resulting in purified alkanes in the output stream.</w:t>
      </w:r>
    </w:p>
    <w:p w:rsidR="4FBFF769" w:rsidP="7F3EC533" w:rsidRDefault="4FBFF769" w14:paraId="59FAD900" w14:textId="60018F1E">
      <w:pPr>
        <w:pStyle w:val="Heading3"/>
        <w:rPr>
          <w:noProof w:val="0"/>
          <w:lang w:val="en-US"/>
        </w:rPr>
      </w:pPr>
      <w:bookmarkStart w:name="_Toc1967043931" w:id="1647227044"/>
      <w:r w:rsidRPr="71F88E5C" w:rsidR="4FBFF769">
        <w:rPr>
          <w:noProof w:val="0"/>
          <w:lang w:val="en-US"/>
        </w:rPr>
        <w:t>3.</w:t>
      </w:r>
      <w:r w:rsidRPr="71F88E5C" w:rsidR="56B4DA6A">
        <w:rPr>
          <w:noProof w:val="0"/>
          <w:lang w:val="en-US"/>
        </w:rPr>
        <w:t>A</w:t>
      </w:r>
      <w:r w:rsidRPr="71F88E5C" w:rsidR="4FBFF769">
        <w:rPr>
          <w:noProof w:val="0"/>
          <w:lang w:val="en-US"/>
        </w:rPr>
        <w:t>.d. Adiabatic Reformer:</w:t>
      </w:r>
      <w:bookmarkEnd w:id="1647227044"/>
    </w:p>
    <w:p w:rsidR="068E8F55" w:rsidP="7F3EC533" w:rsidRDefault="068E8F55" w14:paraId="3E8430C6" w14:textId="122FD427">
      <w:pPr>
        <w:pStyle w:val="ListParagraph"/>
        <w:numPr>
          <w:ilvl w:val="0"/>
          <w:numId w:val="24"/>
        </w:numPr>
        <w:rPr>
          <w:noProof w:val="0"/>
          <w:lang w:val="en-US"/>
        </w:rPr>
      </w:pPr>
      <w:r w:rsidRPr="7F3EC533" w:rsidR="068E8F55">
        <w:rPr>
          <w:noProof w:val="0"/>
          <w:lang w:val="en-US"/>
        </w:rPr>
        <w:t xml:space="preserve">When alkanes are fed into an adiabatic reformer, they undergo a steam reforming reaction with water (steam), producing CO and H₂ as the primary products. This reaction typically occurs at </w:t>
      </w:r>
      <w:r w:rsidRPr="7F3EC533" w:rsidR="7BC646E1">
        <w:rPr>
          <w:noProof w:val="0"/>
          <w:lang w:val="en-US"/>
        </w:rPr>
        <w:t>elevated temperatures</w:t>
      </w:r>
      <w:r w:rsidRPr="7F3EC533" w:rsidR="068E8F55">
        <w:rPr>
          <w:noProof w:val="0"/>
          <w:lang w:val="en-US"/>
        </w:rPr>
        <w:t xml:space="preserve"> and is endothermic, but in an adiabatic reformer, no external heat is supplied, so the reaction relies on the heat generated fr</w:t>
      </w:r>
      <w:r w:rsidRPr="7F3EC533" w:rsidR="068E8F55">
        <w:rPr>
          <w:noProof w:val="0"/>
          <w:lang w:val="en-US"/>
        </w:rPr>
        <w:t xml:space="preserve">om the </w:t>
      </w:r>
      <w:r w:rsidRPr="7F3EC533" w:rsidR="53D225BA">
        <w:rPr>
          <w:noProof w:val="0"/>
          <w:lang w:val="en-US"/>
        </w:rPr>
        <w:t>previous</w:t>
      </w:r>
      <w:r w:rsidRPr="7F3EC533" w:rsidR="53D225BA">
        <w:rPr>
          <w:noProof w:val="0"/>
          <w:lang w:val="en-US"/>
        </w:rPr>
        <w:t xml:space="preserve"> reactors</w:t>
      </w:r>
      <w:r w:rsidRPr="7F3EC533" w:rsidR="53D225BA">
        <w:rPr>
          <w:noProof w:val="0"/>
          <w:lang w:val="en-US"/>
        </w:rPr>
        <w:t>.</w:t>
      </w:r>
    </w:p>
    <w:p w:rsidR="7F3EC533" w:rsidP="7F3EC533" w:rsidRDefault="7F3EC533" w14:paraId="37AF6165" w14:textId="1C168C27">
      <w:pPr>
        <w:pStyle w:val="ListParagraph"/>
        <w:ind w:left="720"/>
        <w:rPr>
          <w:noProof w:val="0"/>
          <w:lang w:val="en-US"/>
        </w:rPr>
      </w:pPr>
    </w:p>
    <w:p w:rsidR="7F3EC533" w:rsidP="7F3EC533" w:rsidRDefault="7F3EC533" w14:paraId="008EF1A7" w14:textId="079D8D19">
      <w:pPr>
        <w:pStyle w:val="ListParagraph"/>
        <w:ind w:left="720"/>
        <w:rPr>
          <w:noProof w:val="0"/>
          <w:lang w:val="en-US"/>
        </w:rPr>
      </w:pPr>
    </w:p>
    <w:p w:rsidR="10ED5212" w:rsidP="7F3EC533" w:rsidRDefault="10ED5212" w14:paraId="347B3CB4" w14:textId="5C0C35D9">
      <w:pPr>
        <w:pStyle w:val="ListParagraph"/>
        <w:pBdr>
          <w:top w:val="single" w:color="000000" w:sz="4" w:space="4"/>
          <w:left w:val="single" w:color="000000" w:sz="4" w:space="4"/>
          <w:bottom w:val="single" w:color="000000" w:sz="4" w:space="4"/>
          <w:right w:val="single" w:color="000000" w:sz="4" w:space="4"/>
        </w:pBdr>
        <w:ind w:left="720"/>
        <w:rPr>
          <w:noProof w:val="0"/>
          <w:lang w:val="en-US"/>
        </w:rPr>
      </w:pPr>
      <w:r w:rsidRPr="7F3EC533" w:rsidR="10ED5212">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 xml:space="preserve">                                                   C</w:t>
      </w:r>
      <w:r w:rsidRPr="7F3EC533" w:rsidR="10ED5212">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vertAlign w:val="subscript"/>
          <w:lang w:val="en-US"/>
        </w:rPr>
        <w:t>n</w:t>
      </w:r>
      <w:r w:rsidRPr="7F3EC533" w:rsidR="10ED5212">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H</w:t>
      </w:r>
      <w:r w:rsidRPr="7F3EC533" w:rsidR="10ED5212">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vertAlign w:val="subscript"/>
          <w:lang w:val="en-US"/>
        </w:rPr>
        <w:t>2n+2</w:t>
      </w:r>
      <w:r w:rsidRPr="7F3EC533" w:rsidR="10ED5212">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 xml:space="preserve"> + </w:t>
      </w:r>
      <w:r w:rsidRPr="7F3EC533" w:rsidR="10ED5212">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n</w:t>
      </w:r>
      <w:r w:rsidRPr="7F3EC533" w:rsidR="10ED5212">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H₂O</w:t>
      </w:r>
      <w:r w:rsidRPr="7F3EC533" w:rsidR="10ED5212">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 xml:space="preserve"> </w:t>
      </w:r>
      <w:r w:rsidRPr="7F3EC533" w:rsidR="10ED5212">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 xml:space="preserve">→ </w:t>
      </w:r>
      <w:r w:rsidRPr="7F3EC533" w:rsidR="10ED5212">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n</w:t>
      </w:r>
      <w:r w:rsidRPr="7F3EC533" w:rsidR="10ED5212">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CO</w:t>
      </w:r>
      <w:r w:rsidRPr="7F3EC533" w:rsidR="10ED5212">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 xml:space="preserve"> </w:t>
      </w:r>
      <w:r w:rsidRPr="7F3EC533" w:rsidR="10ED5212">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 (2n+</w:t>
      </w:r>
      <w:r w:rsidRPr="7F3EC533" w:rsidR="10ED5212">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1) H</w:t>
      </w:r>
      <w:r w:rsidRPr="7F3EC533" w:rsidR="10ED5212">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₂</w:t>
      </w:r>
    </w:p>
    <w:p w:rsidR="4FBFF769" w:rsidP="7F3EC533" w:rsidRDefault="4FBFF769" w14:paraId="544654C9" w14:textId="4230E638">
      <w:pPr>
        <w:pStyle w:val="Heading3"/>
        <w:rPr>
          <w:noProof w:val="0"/>
          <w:lang w:val="en-US"/>
        </w:rPr>
      </w:pPr>
      <w:bookmarkStart w:name="_Toc1117758635" w:id="1450818"/>
      <w:r w:rsidRPr="71F88E5C" w:rsidR="4FBFF769">
        <w:rPr>
          <w:noProof w:val="0"/>
          <w:lang w:val="en-US"/>
        </w:rPr>
        <w:t>3.</w:t>
      </w:r>
      <w:r w:rsidRPr="71F88E5C" w:rsidR="0FC08B84">
        <w:rPr>
          <w:noProof w:val="0"/>
          <w:lang w:val="en-US"/>
        </w:rPr>
        <w:t>A</w:t>
      </w:r>
      <w:r w:rsidRPr="71F88E5C" w:rsidR="4FBFF769">
        <w:rPr>
          <w:noProof w:val="0"/>
          <w:lang w:val="en-US"/>
        </w:rPr>
        <w:t xml:space="preserve">.e. </w:t>
      </w:r>
      <w:r w:rsidRPr="71F88E5C" w:rsidR="4FBFF769">
        <w:rPr>
          <w:noProof w:val="0"/>
          <w:lang w:val="en-US"/>
        </w:rPr>
        <w:t>1°</w:t>
      </w:r>
      <w:r w:rsidRPr="71F88E5C" w:rsidR="4FBFF769">
        <w:rPr>
          <w:noProof w:val="0"/>
          <w:lang w:val="en-US"/>
        </w:rPr>
        <w:t xml:space="preserve"> </w:t>
      </w:r>
      <w:r w:rsidRPr="71F88E5C" w:rsidR="4FBFF769">
        <w:rPr>
          <w:noProof w:val="0"/>
          <w:lang w:val="en-US"/>
        </w:rPr>
        <w:t>Reformer</w:t>
      </w:r>
      <w:r w:rsidRPr="71F88E5C" w:rsidR="3EF0BB5D">
        <w:rPr>
          <w:noProof w:val="0"/>
          <w:lang w:val="en-US"/>
        </w:rPr>
        <w:t>:</w:t>
      </w:r>
      <w:bookmarkEnd w:id="1450818"/>
    </w:p>
    <w:p w:rsidR="79CE466E" w:rsidP="7F3EC533" w:rsidRDefault="79CE466E" w14:paraId="5BDBB385" w14:textId="5F8A6E4B">
      <w:pPr>
        <w:pStyle w:val="ListParagraph"/>
        <w:numPr>
          <w:ilvl w:val="0"/>
          <w:numId w:val="14"/>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79CE466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The primary reformer is where the feedstock (</w:t>
      </w:r>
      <w:r w:rsidRPr="7F3EC533" w:rsidR="5241774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CH</w:t>
      </w:r>
      <w:r w:rsidRPr="7F3EC533" w:rsidR="52417744">
        <w:rPr>
          <w:rFonts w:ascii="Times New Roman" w:hAnsi="Times New Roman" w:eastAsia="Times New Roman" w:cs="Times New Roman"/>
          <w:b w:val="0"/>
          <w:bCs w:val="0"/>
          <w:i w:val="0"/>
          <w:iCs w:val="0"/>
          <w:strike w:val="0"/>
          <w:dstrike w:val="0"/>
          <w:noProof w:val="0"/>
          <w:color w:val="000000" w:themeColor="text1" w:themeTint="FF" w:themeShade="FF"/>
          <w:sz w:val="14"/>
          <w:szCs w:val="14"/>
          <w:u w:val="none"/>
          <w:lang w:val="en-US"/>
        </w:rPr>
        <w:t>4</w:t>
      </w:r>
      <w:r w:rsidRPr="7F3EC533" w:rsidR="79CE466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-rich natural gas or naphtha) is converted into synthesis gas, which </w:t>
      </w:r>
      <w:r w:rsidRPr="7F3EC533" w:rsidR="79CE466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contains</w:t>
      </w:r>
      <w:r w:rsidRPr="7F3EC533" w:rsidR="79CE466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H₂, CO, and </w:t>
      </w:r>
      <w:r w:rsidRPr="7F3EC533" w:rsidR="79CE466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CO₂.</w:t>
      </w:r>
    </w:p>
    <w:p w:rsidR="79CE466E" w:rsidP="7F3EC533" w:rsidRDefault="79CE466E" w14:paraId="6B60140F" w14:textId="58FA5B91">
      <w:pPr>
        <w:pStyle w:val="Heading4"/>
        <w:numPr>
          <w:ilvl w:val="0"/>
          <w:numId w:val="14"/>
        </w:numPr>
        <w:spacing w:before="240" w:beforeAutospacing="off" w:after="40" w:afterAutospacing="off"/>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pPr>
      <w:r w:rsidRPr="7F3EC533" w:rsidR="79CE466E">
        <w:rPr>
          <w:rFonts w:ascii="Georgia Pro" w:hAnsi="Georgia Pro" w:eastAsia="Georgia Pro" w:cs="Georgia Pro"/>
          <w:b w:val="0"/>
          <w:bCs w:val="0"/>
          <w:i w:val="0"/>
          <w:iCs w:val="0"/>
          <w:strike w:val="0"/>
          <w:dstrike w:val="0"/>
          <w:noProof w:val="0"/>
          <w:color w:val="000000" w:themeColor="text1" w:themeTint="FF" w:themeShade="FF"/>
          <w:sz w:val="24"/>
          <w:szCs w:val="24"/>
          <w:u w:val="single"/>
          <w:lang w:val="en-US"/>
        </w:rPr>
        <w:t>Inputs</w:t>
      </w:r>
      <w:r w:rsidRPr="7F3EC533" w:rsidR="79CE466E">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w:t>
      </w:r>
    </w:p>
    <w:p w:rsidR="79CE466E" w:rsidP="7F3EC533" w:rsidRDefault="79CE466E" w14:paraId="00458A2A" w14:textId="71E5DE84">
      <w:pPr>
        <w:pStyle w:val="ListParagraph"/>
        <w:numPr>
          <w:ilvl w:val="1"/>
          <w:numId w:val="4"/>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79CE466E">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Hydrocarbon feedstock:</w:t>
      </w:r>
      <w:r w:rsidRPr="7F3EC533" w:rsidR="79CE466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Natural gas </w:t>
      </w:r>
      <w:r w:rsidRPr="7F3EC533" w:rsidR="7F77D18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t>
      </w:r>
      <w:r w:rsidRPr="7F3EC533" w:rsidR="79CE466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CH₄) or </w:t>
      </w:r>
      <w:r w:rsidRPr="7F3EC533" w:rsidR="30E5EF2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NAPHTHA </w:t>
      </w:r>
      <w:r w:rsidRPr="7F3EC533" w:rsidR="79CE466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(complex hydrocarbons)</w:t>
      </w:r>
    </w:p>
    <w:p w:rsidR="79CE466E" w:rsidP="7F3EC533" w:rsidRDefault="79CE466E" w14:paraId="0EE9B4F2" w14:textId="51C79983">
      <w:pPr>
        <w:pStyle w:val="ListParagraph"/>
        <w:numPr>
          <w:ilvl w:val="1"/>
          <w:numId w:val="4"/>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79CE466E">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FG:</w:t>
      </w:r>
      <w:r w:rsidRPr="7F3EC533" w:rsidR="79CE466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High-pressure steam is added for the steam reforming reaction.</w:t>
      </w:r>
    </w:p>
    <w:p w:rsidR="79CE466E" w:rsidP="7F3EC533" w:rsidRDefault="79CE466E" w14:paraId="22DD94A5" w14:textId="11CF0EC0">
      <w:pPr>
        <w:pStyle w:val="ListParagraph"/>
        <w:numPr>
          <w:ilvl w:val="1"/>
          <w:numId w:val="4"/>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79CE466E">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Catalyst:</w:t>
      </w:r>
      <w:r w:rsidRPr="7F3EC533" w:rsidR="79CE466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7F3EC533" w:rsidR="237ED2A8">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Typically,</w:t>
      </w:r>
      <w:r w:rsidRPr="7F3EC533" w:rsidR="79CE466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 nickel-based catalyst is used to </w:t>
      </w:r>
      <w:r w:rsidRPr="7F3EC533" w:rsidR="79CE466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facilitate</w:t>
      </w:r>
      <w:r w:rsidRPr="7F3EC533" w:rsidR="79CE466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the reforming reaction.</w:t>
      </w:r>
    </w:p>
    <w:p w:rsidR="79CE466E" w:rsidP="7F3EC533" w:rsidRDefault="79CE466E" w14:paraId="3292C697" w14:textId="303F8D56">
      <w:pPr>
        <w:pStyle w:val="ListParagraph"/>
        <w:numPr>
          <w:ilvl w:val="1"/>
          <w:numId w:val="4"/>
        </w:numPr>
        <w:spacing w:before="240" w:beforeAutospacing="off" w:after="240" w:afterAutospacing="off"/>
        <w:ind w:right="0"/>
        <w:rPr/>
      </w:pPr>
      <w:r w:rsidRPr="7F3EC533" w:rsidR="79CE466E">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Reaction</w:t>
      </w:r>
      <w:r w:rsidRPr="7F3EC533" w:rsidR="79CE466E">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w:t>
      </w:r>
    </w:p>
    <w:p w:rsidR="79CE466E" w:rsidP="7F3EC533" w:rsidRDefault="79CE466E" w14:paraId="6822E8EF" w14:textId="2E42CF31">
      <w:pPr>
        <w:pBdr>
          <w:top w:val="single" w:color="000000" w:sz="4" w:space="4"/>
          <w:left w:val="single" w:color="000000" w:sz="4" w:space="4"/>
          <w:bottom w:val="single" w:color="000000" w:sz="4" w:space="4"/>
          <w:right w:val="single" w:color="000000" w:sz="4" w:space="4"/>
        </w:pBdr>
        <w:spacing w:before="0" w:beforeAutospacing="off" w:after="0" w:afterAutospacing="off"/>
        <w:ind w:left="0" w:firstLine="0"/>
        <w:jc w:val="center"/>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vertAlign w:val="subscript"/>
          <w:lang w:val="en-US"/>
        </w:rPr>
      </w:pPr>
      <w:r w:rsidRPr="7F3EC533" w:rsidR="79CE466E">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CH</w:t>
      </w:r>
      <w:r w:rsidRPr="7F3EC533" w:rsidR="79CE466E">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vertAlign w:val="subscript"/>
          <w:lang w:val="en-US"/>
        </w:rPr>
        <w:t>4</w:t>
      </w:r>
      <w:r w:rsidRPr="7F3EC533" w:rsidR="26750377">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vertAlign w:val="subscript"/>
          <w:lang w:val="en-US"/>
        </w:rPr>
        <w:t xml:space="preserve"> </w:t>
      </w:r>
      <w:r w:rsidRPr="7F3EC533" w:rsidR="79CE466E">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w:t>
      </w:r>
      <w:r w:rsidRPr="7F3EC533" w:rsidR="79CE466E">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 xml:space="preserve"> H</w:t>
      </w:r>
      <w:r w:rsidRPr="7F3EC533" w:rsidR="79CE466E">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vertAlign w:val="subscript"/>
          <w:lang w:val="en-US"/>
        </w:rPr>
        <w:t>2</w:t>
      </w:r>
      <w:r w:rsidRPr="7F3EC533" w:rsidR="79CE466E">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 xml:space="preserve">O </w:t>
      </w:r>
      <w:r w:rsidRPr="7F3EC533" w:rsidR="79CE466E">
        <w:rPr>
          <w:rFonts w:ascii="Times New Roman" w:hAnsi="Times New Roman" w:eastAsia="Times New Roman" w:cs="Times New Roman"/>
          <w:b w:val="1"/>
          <w:bCs w:val="1"/>
          <w:i w:val="0"/>
          <w:iCs w:val="0"/>
          <w:strike w:val="0"/>
          <w:dstrike w:val="0"/>
          <w:noProof w:val="0"/>
          <w:color w:val="000000" w:themeColor="text1" w:themeTint="FF" w:themeShade="FF"/>
          <w:sz w:val="50"/>
          <w:szCs w:val="50"/>
          <w:u w:val="none"/>
          <w:lang w:val="en-US"/>
        </w:rPr>
        <w:t>→</w:t>
      </w:r>
      <w:r w:rsidRPr="7F3EC533" w:rsidR="604267A0">
        <w:rPr>
          <w:rFonts w:ascii="Times New Roman" w:hAnsi="Times New Roman" w:eastAsia="Times New Roman" w:cs="Times New Roman"/>
          <w:b w:val="1"/>
          <w:bCs w:val="1"/>
          <w:i w:val="0"/>
          <w:iCs w:val="0"/>
          <w:strike w:val="0"/>
          <w:dstrike w:val="0"/>
          <w:noProof w:val="0"/>
          <w:color w:val="000000" w:themeColor="text1" w:themeTint="FF" w:themeShade="FF"/>
          <w:sz w:val="50"/>
          <w:szCs w:val="50"/>
          <w:u w:val="none"/>
          <w:lang w:val="en-US"/>
        </w:rPr>
        <w:t xml:space="preserve"> </w:t>
      </w:r>
      <w:r w:rsidRPr="7F3EC533" w:rsidR="79CE466E">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CO + 3H</w:t>
      </w:r>
      <w:r w:rsidRPr="7F3EC533" w:rsidR="79CE466E">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vertAlign w:val="subscript"/>
          <w:lang w:val="en-US"/>
        </w:rPr>
        <w:t>2</w:t>
      </w:r>
    </w:p>
    <w:p w:rsidR="1038CED5" w:rsidP="7F3EC533" w:rsidRDefault="1038CED5" w14:paraId="60AE78BA" w14:textId="080467E4">
      <w:pPr>
        <w:pStyle w:val="Normal"/>
        <w:spacing w:before="0" w:beforeAutospacing="off" w:after="0" w:afterAutospacing="off"/>
        <w:ind w:left="0" w:firstLine="0"/>
        <w:jc w:val="center"/>
      </w:pPr>
      <w:r w:rsidR="1038CED5">
        <w:drawing>
          <wp:inline wp14:editId="2D2CDB5A" wp14:anchorId="2A055B87">
            <wp:extent cx="2783242" cy="2482351"/>
            <wp:effectExtent l="0" t="0" r="0" b="0"/>
            <wp:docPr id="1261366337" name="" title=""/>
            <wp:cNvGraphicFramePr>
              <a:graphicFrameLocks noChangeAspect="1"/>
            </wp:cNvGraphicFramePr>
            <a:graphic>
              <a:graphicData uri="http://schemas.openxmlformats.org/drawingml/2006/picture">
                <pic:pic>
                  <pic:nvPicPr>
                    <pic:cNvPr id="0" name=""/>
                    <pic:cNvPicPr/>
                  </pic:nvPicPr>
                  <pic:blipFill>
                    <a:blip r:embed="Rdf4f8c603e704fe7">
                      <a:extLst>
                        <a:ext xmlns:a="http://schemas.openxmlformats.org/drawingml/2006/main" uri="{28A0092B-C50C-407E-A947-70E740481C1C}">
                          <a14:useLocalDpi val="0"/>
                        </a:ext>
                      </a:extLst>
                    </a:blip>
                    <a:stretch>
                      <a:fillRect/>
                    </a:stretch>
                  </pic:blipFill>
                  <pic:spPr>
                    <a:xfrm>
                      <a:off x="0" y="0"/>
                      <a:ext cx="2783242" cy="2482351"/>
                    </a:xfrm>
                    <a:prstGeom prst="rect">
                      <a:avLst/>
                    </a:prstGeom>
                  </pic:spPr>
                </pic:pic>
              </a:graphicData>
            </a:graphic>
          </wp:inline>
        </w:drawing>
      </w:r>
    </w:p>
    <w:p w:rsidR="79CE466E" w:rsidP="7F3EC533" w:rsidRDefault="79CE466E" w14:paraId="651A65CC" w14:textId="4136B2C0">
      <w:pPr>
        <w:pStyle w:val="Heading4"/>
        <w:numPr>
          <w:ilvl w:val="0"/>
          <w:numId w:val="4"/>
        </w:numPr>
        <w:spacing w:before="240" w:beforeAutospacing="off" w:after="40" w:afterAutospacing="off"/>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pPr>
      <w:r w:rsidRPr="7F3EC533" w:rsidR="79CE466E">
        <w:rPr>
          <w:rFonts w:ascii="Georgia Pro" w:hAnsi="Georgia Pro" w:eastAsia="Georgia Pro" w:cs="Georgia Pro"/>
          <w:b w:val="0"/>
          <w:bCs w:val="0"/>
          <w:i w:val="0"/>
          <w:iCs w:val="0"/>
          <w:strike w:val="0"/>
          <w:dstrike w:val="0"/>
          <w:noProof w:val="0"/>
          <w:color w:val="000000" w:themeColor="text1" w:themeTint="FF" w:themeShade="FF"/>
          <w:sz w:val="24"/>
          <w:szCs w:val="24"/>
          <w:u w:val="single"/>
          <w:lang w:val="en-US"/>
        </w:rPr>
        <w:t>Outputs</w:t>
      </w:r>
      <w:r w:rsidRPr="7F3EC533" w:rsidR="79CE466E">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w:t>
      </w:r>
    </w:p>
    <w:p w:rsidR="79CE466E" w:rsidP="7F3EC533" w:rsidRDefault="79CE466E" w14:paraId="6853AD73" w14:textId="03592390">
      <w:pPr>
        <w:pStyle w:val="ListParagraph"/>
        <w:numPr>
          <w:ilvl w:val="1"/>
          <w:numId w:val="4"/>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79CE466E">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H₂:</w:t>
      </w:r>
      <w:r w:rsidRPr="7F3EC533" w:rsidR="79CE466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Main </w:t>
      </w:r>
      <w:r w:rsidRPr="7F3EC533" w:rsidR="79CE466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c</w:t>
      </w:r>
      <w:r w:rsidRPr="7F3EC533" w:rsidR="79CE466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omponent</w:t>
      </w:r>
      <w:r w:rsidRPr="7F3EC533" w:rsidR="79CE466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7F3EC533" w:rsidR="79CE466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needed for ammonia synthesis.</w:t>
      </w:r>
    </w:p>
    <w:p w:rsidR="79CE466E" w:rsidP="7F3EC533" w:rsidRDefault="79CE466E" w14:paraId="26EF62B9" w14:textId="170E2128">
      <w:pPr>
        <w:pStyle w:val="ListParagraph"/>
        <w:numPr>
          <w:ilvl w:val="1"/>
          <w:numId w:val="4"/>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79CE466E">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CO:</w:t>
      </w:r>
      <w:r w:rsidRPr="7F3EC533" w:rsidR="79CE466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 byproduct that will be converted </w:t>
      </w:r>
      <w:r w:rsidRPr="7F3EC533" w:rsidR="183B151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into</w:t>
      </w:r>
      <w:r w:rsidRPr="7F3EC533" w:rsidR="79CE466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7F3EC533" w:rsidR="30177AC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a</w:t>
      </w:r>
      <w:r w:rsidRPr="7F3EC533" w:rsidR="79CE466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7F3EC533" w:rsidR="34E1907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2° </w:t>
      </w:r>
      <w:r w:rsidRPr="7F3EC533" w:rsidR="79CE466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reformer or later processed.</w:t>
      </w:r>
    </w:p>
    <w:p w:rsidR="79CE466E" w:rsidP="7F3EC533" w:rsidRDefault="79CE466E" w14:paraId="580CC1F5" w14:textId="54EB7F3F">
      <w:pPr>
        <w:pStyle w:val="ListParagraph"/>
        <w:numPr>
          <w:ilvl w:val="1"/>
          <w:numId w:val="4"/>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79CE466E">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CO₂:</w:t>
      </w:r>
      <w:r w:rsidRPr="7F3EC533" w:rsidR="79CE466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Produced in small quantities.</w:t>
      </w:r>
    </w:p>
    <w:p w:rsidR="79CE466E" w:rsidP="7F3EC533" w:rsidRDefault="79CE466E" w14:paraId="78B897EA" w14:textId="6C581848">
      <w:pPr>
        <w:pStyle w:val="ListParagraph"/>
        <w:numPr>
          <w:ilvl w:val="1"/>
          <w:numId w:val="4"/>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79CE466E">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CH₄:</w:t>
      </w:r>
      <w:r w:rsidRPr="7F3EC533" w:rsidR="79CE466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 </w:t>
      </w:r>
      <w:r w:rsidRPr="7F3EC533" w:rsidR="79CE466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portion</w:t>
      </w:r>
      <w:r w:rsidRPr="7F3EC533" w:rsidR="79CE466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of methane </w:t>
      </w:r>
      <w:r w:rsidRPr="7F3EC533" w:rsidR="79CE466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remains</w:t>
      </w:r>
      <w:r w:rsidRPr="7F3EC533" w:rsidR="79CE466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unreacted.</w:t>
      </w:r>
    </w:p>
    <w:p w:rsidR="66C21B68" w:rsidP="7F3EC533" w:rsidRDefault="66C21B68" w14:paraId="396C90DD" w14:textId="759C08B4">
      <w:pPr>
        <w:pStyle w:val="Heading3"/>
        <w:rPr>
          <w:noProof w:val="0"/>
          <w:lang w:val="en-US"/>
        </w:rPr>
      </w:pPr>
      <w:bookmarkStart w:name="_Toc271918246" w:id="335024648"/>
      <w:r w:rsidRPr="71F88E5C" w:rsidR="66C21B68">
        <w:rPr>
          <w:noProof w:val="0"/>
          <w:lang w:val="en-US"/>
        </w:rPr>
        <w:t>3.</w:t>
      </w:r>
      <w:r w:rsidRPr="71F88E5C" w:rsidR="3EB97A46">
        <w:rPr>
          <w:noProof w:val="0"/>
          <w:lang w:val="en-US"/>
        </w:rPr>
        <w:t>A</w:t>
      </w:r>
      <w:r w:rsidRPr="71F88E5C" w:rsidR="66C21B68">
        <w:rPr>
          <w:noProof w:val="0"/>
          <w:lang w:val="en-US"/>
        </w:rPr>
        <w:t xml:space="preserve">.f. </w:t>
      </w:r>
      <w:r w:rsidRPr="71F88E5C" w:rsidR="666388DA">
        <w:rPr>
          <w:noProof w:val="0"/>
          <w:lang w:val="en-US"/>
        </w:rPr>
        <w:t>2° Reformer:</w:t>
      </w:r>
      <w:bookmarkEnd w:id="335024648"/>
    </w:p>
    <w:p w:rsidR="47B88C8F" w:rsidP="7F3EC533" w:rsidRDefault="47B88C8F" w14:paraId="05383448" w14:textId="63EBF61A">
      <w:pPr>
        <w:pStyle w:val="ListParagraph"/>
        <w:numPr>
          <w:ilvl w:val="0"/>
          <w:numId w:val="4"/>
        </w:numPr>
        <w:spacing w:before="0" w:beforeAutospacing="off" w:after="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47B88C8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The secondary reformer completes the reforming process and introduces N₂ from air, which is necessary for ammonia synthesis. The process also </w:t>
      </w:r>
      <w:r w:rsidRPr="7F3EC533" w:rsidR="0737235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oxidizes</w:t>
      </w:r>
      <w:r w:rsidRPr="7F3EC533" w:rsidR="47B88C8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7F3EC533" w:rsidR="265D4D96">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parts</w:t>
      </w:r>
      <w:r w:rsidRPr="7F3EC533" w:rsidR="47B88C8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of </w:t>
      </w:r>
      <w:r w:rsidRPr="7F3EC533" w:rsidR="6A9D58F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H </w:t>
      </w:r>
      <w:r w:rsidRPr="7F3EC533" w:rsidR="47B88C8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and </w:t>
      </w:r>
      <w:r w:rsidRPr="7F3EC533" w:rsidR="18653DC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CH</w:t>
      </w:r>
      <w:r w:rsidRPr="7F3EC533" w:rsidR="179AFEA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₄.</w:t>
      </w:r>
    </w:p>
    <w:p w:rsidR="47B88C8F" w:rsidP="7F3EC533" w:rsidRDefault="47B88C8F" w14:paraId="664664CC" w14:textId="0772349F">
      <w:pPr>
        <w:pStyle w:val="Heading4"/>
        <w:numPr>
          <w:ilvl w:val="0"/>
          <w:numId w:val="4"/>
        </w:numPr>
        <w:spacing w:before="240" w:beforeAutospacing="off" w:after="40" w:afterAutospacing="off"/>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pPr>
      <w:r w:rsidRPr="7F3EC533" w:rsidR="47B88C8F">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Inputs:</w:t>
      </w:r>
    </w:p>
    <w:p w:rsidR="47B88C8F" w:rsidP="7F3EC533" w:rsidRDefault="47B88C8F" w14:paraId="4EE7DDA8" w14:textId="59F79DB0">
      <w:pPr>
        <w:pStyle w:val="ListParagraph"/>
        <w:numPr>
          <w:ilvl w:val="1"/>
          <w:numId w:val="4"/>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47B88C8F">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Output gas from the primary reformer:</w:t>
      </w:r>
      <w:r w:rsidRPr="7F3EC533" w:rsidR="47B88C8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7F3EC533" w:rsidR="47B88C8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Contains</w:t>
      </w:r>
      <w:r w:rsidRPr="7F3EC533" w:rsidR="47B88C8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H₂, CO, CO₂, and unreacted CH₄.</w:t>
      </w:r>
    </w:p>
    <w:p w:rsidR="47B88C8F" w:rsidP="7F3EC533" w:rsidRDefault="47B88C8F" w14:paraId="3874B866" w14:textId="0C595B9F">
      <w:pPr>
        <w:pStyle w:val="ListParagraph"/>
        <w:numPr>
          <w:ilvl w:val="1"/>
          <w:numId w:val="4"/>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47B88C8F">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Air:</w:t>
      </w:r>
      <w:r w:rsidRPr="7F3EC533" w:rsidR="47B88C8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Provides N₂ and O₂.</w:t>
      </w:r>
    </w:p>
    <w:p w:rsidR="47B88C8F" w:rsidP="7F3EC533" w:rsidRDefault="47B88C8F" w14:paraId="634C4346" w14:textId="0F384AB2">
      <w:pPr>
        <w:pStyle w:val="ListParagraph"/>
        <w:numPr>
          <w:ilvl w:val="1"/>
          <w:numId w:val="4"/>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47B88C8F">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Catalyst:</w:t>
      </w:r>
      <w:r w:rsidRPr="7F3EC533" w:rsidR="47B88C8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N</w:t>
      </w:r>
      <w:r w:rsidRPr="7F3EC533" w:rsidR="67D675D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i</w:t>
      </w:r>
      <w:r w:rsidRPr="7F3EC533" w:rsidR="47B88C8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-based or other reforming catalysts.</w:t>
      </w:r>
    </w:p>
    <w:p w:rsidR="47B88C8F" w:rsidP="7F3EC533" w:rsidRDefault="47B88C8F" w14:paraId="4BFB4BB5" w14:textId="305FA030">
      <w:pPr>
        <w:pStyle w:val="Heading4"/>
        <w:numPr>
          <w:ilvl w:val="0"/>
          <w:numId w:val="4"/>
        </w:numPr>
        <w:spacing w:before="240" w:beforeAutospacing="off" w:after="40" w:afterAutospacing="off"/>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pPr>
      <w:r w:rsidRPr="7F3EC533" w:rsidR="47B88C8F">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Reactions:</w:t>
      </w:r>
    </w:p>
    <w:p w:rsidR="47B88C8F" w:rsidP="7F3EC533" w:rsidRDefault="47B88C8F" w14:paraId="1FE3400B" w14:textId="32E4131B">
      <w:pPr>
        <w:pStyle w:val="ListParagraph"/>
        <w:numPr>
          <w:ilvl w:val="1"/>
          <w:numId w:val="4"/>
        </w:numPr>
        <w:spacing w:before="240" w:beforeAutospacing="off" w:after="240" w:afterAutospacing="off"/>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pPr>
      <w:r w:rsidRPr="7F3EC533" w:rsidR="47B88C8F">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 xml:space="preserve">Partial Combustion: </w:t>
      </w:r>
    </w:p>
    <w:p w:rsidR="3B8AF831" w:rsidP="7F3EC533" w:rsidRDefault="3B8AF831" w14:paraId="771BAAD8" w14:textId="06E566AE">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ind w:left="0" w:right="0" w:firstLine="0"/>
        <w:jc w:val="center"/>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3B8AF831">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CH</w:t>
      </w:r>
      <w:r w:rsidRPr="7F3EC533" w:rsidR="3B8AF831">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vertAlign w:val="subscript"/>
          <w:lang w:val="en-US"/>
        </w:rPr>
        <w:t xml:space="preserve">4 </w:t>
      </w:r>
      <w:r w:rsidRPr="7F3EC533" w:rsidR="3B8AF831">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+ 1.5O</w:t>
      </w:r>
      <w:r w:rsidRPr="7F3EC533" w:rsidR="3B8AF831">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vertAlign w:val="subscript"/>
          <w:lang w:val="en-US"/>
        </w:rPr>
        <w:t xml:space="preserve">2   </w:t>
      </w:r>
      <w:r w:rsidRPr="7F3EC533" w:rsidR="3B8AF831">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 CO + 2H</w:t>
      </w:r>
      <w:r w:rsidRPr="7F3EC533" w:rsidR="3B8AF831">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vertAlign w:val="subscript"/>
          <w:lang w:val="en-US"/>
        </w:rPr>
        <w:t>2</w:t>
      </w:r>
      <w:r w:rsidRPr="7F3EC533" w:rsidR="3B8AF831">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 xml:space="preserve"> O (</w:t>
      </w:r>
      <w:r w:rsidRPr="7F3EC533" w:rsidR="3B8AF8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exothermic) </w:t>
      </w:r>
    </w:p>
    <w:p w:rsidR="3B8AF831" w:rsidP="7F3EC533" w:rsidRDefault="3B8AF831" w14:paraId="629B2E41" w14:textId="3E034D3C">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ind w:left="0" w:right="0" w:firstLine="0"/>
        <w:jc w:val="center"/>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3B8AF831">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H</w:t>
      </w:r>
      <w:r w:rsidRPr="7F3EC533" w:rsidR="3B8AF831">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vertAlign w:val="subscript"/>
          <w:lang w:val="en-US"/>
        </w:rPr>
        <w:t xml:space="preserve">2 </w:t>
      </w:r>
      <w:r w:rsidRPr="7F3EC533" w:rsidR="3B8AF831">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 xml:space="preserve">+ </w:t>
      </w:r>
      <w:r w:rsidRPr="7F3EC533" w:rsidR="05DA6471">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 xml:space="preserve">0.5O2 </w:t>
      </w:r>
      <w:r w:rsidRPr="7F3EC533" w:rsidR="5F10B0DF">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 H</w:t>
      </w:r>
      <w:r w:rsidRPr="7F3EC533" w:rsidR="3B8AF831">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vertAlign w:val="subscript"/>
          <w:lang w:val="en-US"/>
        </w:rPr>
        <w:t xml:space="preserve">2 </w:t>
      </w:r>
      <w:r w:rsidRPr="7F3EC533" w:rsidR="3B8AF831">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O (</w:t>
      </w:r>
      <w:r w:rsidRPr="7F3EC533" w:rsidR="3B8AF8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exothermic)</w:t>
      </w:r>
    </w:p>
    <w:p w:rsidR="7F3EC533" w:rsidP="7F3EC533" w:rsidRDefault="7F3EC533" w14:paraId="42F5435F" w14:textId="327F6CFF">
      <w:pPr>
        <w:pStyle w:val="ListParagraph"/>
        <w:spacing w:before="240" w:beforeAutospacing="off" w:after="240" w:afterAutospacing="off"/>
        <w:ind w:left="360" w:hanging="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p>
    <w:p w:rsidR="3B8AF831" w:rsidP="7F3EC533" w:rsidRDefault="3B8AF831" w14:paraId="04B4328A" w14:textId="3FF1B33D">
      <w:pPr>
        <w:pStyle w:val="ListParagraph"/>
        <w:numPr>
          <w:ilvl w:val="1"/>
          <w:numId w:val="4"/>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3B8AF831">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Further Steam Reforming:</w:t>
      </w:r>
    </w:p>
    <w:p w:rsidR="47B88C8F" w:rsidP="7F3EC533" w:rsidRDefault="47B88C8F" w14:paraId="79BA5F99" w14:textId="3A392A0C">
      <w:pPr>
        <w:pBdr>
          <w:top w:val="single" w:color="000000" w:sz="4" w:space="4"/>
          <w:left w:val="single" w:color="000000" w:sz="4" w:space="4"/>
          <w:bottom w:val="single" w:color="000000" w:sz="4" w:space="4"/>
          <w:right w:val="single" w:color="000000" w:sz="4" w:space="4"/>
        </w:pBdr>
        <w:spacing w:before="240" w:beforeAutospacing="off" w:after="240" w:afterAutospacing="off"/>
        <w:ind w:firstLine="0"/>
        <w:jc w:val="center"/>
      </w:pPr>
      <w:r w:rsidRPr="7F3EC533" w:rsidR="47B88C8F">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CH</w:t>
      </w:r>
      <w:r w:rsidRPr="7F3EC533" w:rsidR="47B88C8F">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vertAlign w:val="subscript"/>
          <w:lang w:val="en-US"/>
        </w:rPr>
        <w:t xml:space="preserve">4 </w:t>
      </w:r>
      <w:r w:rsidRPr="7F3EC533" w:rsidR="47B88C8F">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 H</w:t>
      </w:r>
      <w:r w:rsidRPr="7F3EC533" w:rsidR="47B88C8F">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vertAlign w:val="subscript"/>
          <w:lang w:val="en-US"/>
        </w:rPr>
        <w:t>2</w:t>
      </w:r>
      <w:r w:rsidRPr="7F3EC533" w:rsidR="47B88C8F">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O → CO + 3H</w:t>
      </w:r>
      <w:r w:rsidRPr="7F3EC533" w:rsidR="47B88C8F">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vertAlign w:val="subscript"/>
          <w:lang w:val="en-US"/>
        </w:rPr>
        <w:t>2</w:t>
      </w:r>
      <w:r w:rsidRPr="7F3EC533" w:rsidR="643EE65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7F3EC533" w:rsidR="47B88C8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endothermic)</w:t>
      </w:r>
    </w:p>
    <w:p w:rsidR="1A8A53FB" w:rsidP="7F3EC533" w:rsidRDefault="1A8A53FB" w14:paraId="68C3B1A1" w14:textId="45B8C520">
      <w:pPr>
        <w:pStyle w:val="Normal"/>
        <w:spacing w:before="240" w:beforeAutospacing="off" w:after="240" w:afterAutospacing="off"/>
        <w:jc w:val="center"/>
      </w:pPr>
      <w:r w:rsidR="1A8A53FB">
        <w:drawing>
          <wp:inline wp14:editId="481DAC0F" wp14:anchorId="1EFD5514">
            <wp:extent cx="3098223" cy="2192806"/>
            <wp:effectExtent l="0" t="0" r="0" b="0"/>
            <wp:docPr id="1376557837" name="" title=""/>
            <wp:cNvGraphicFramePr>
              <a:graphicFrameLocks noChangeAspect="1"/>
            </wp:cNvGraphicFramePr>
            <a:graphic>
              <a:graphicData uri="http://schemas.openxmlformats.org/drawingml/2006/picture">
                <pic:pic>
                  <pic:nvPicPr>
                    <pic:cNvPr id="0" name=""/>
                    <pic:cNvPicPr/>
                  </pic:nvPicPr>
                  <pic:blipFill>
                    <a:blip r:embed="R41657a60bd1e4948">
                      <a:extLst>
                        <a:ext xmlns:a="http://schemas.openxmlformats.org/drawingml/2006/main" uri="{28A0092B-C50C-407E-A947-70E740481C1C}">
                          <a14:useLocalDpi val="0"/>
                        </a:ext>
                      </a:extLst>
                    </a:blip>
                    <a:stretch>
                      <a:fillRect/>
                    </a:stretch>
                  </pic:blipFill>
                  <pic:spPr>
                    <a:xfrm>
                      <a:off x="0" y="0"/>
                      <a:ext cx="3098223" cy="2192806"/>
                    </a:xfrm>
                    <a:prstGeom prst="rect">
                      <a:avLst/>
                    </a:prstGeom>
                  </pic:spPr>
                </pic:pic>
              </a:graphicData>
            </a:graphic>
          </wp:inline>
        </w:drawing>
      </w:r>
    </w:p>
    <w:p w:rsidR="47B88C8F" w:rsidP="7F3EC533" w:rsidRDefault="47B88C8F" w14:paraId="0762B00F" w14:textId="2C182163">
      <w:pPr>
        <w:pStyle w:val="Heading4"/>
        <w:numPr>
          <w:ilvl w:val="0"/>
          <w:numId w:val="4"/>
        </w:numPr>
        <w:spacing w:before="240" w:beforeAutospacing="off" w:after="40" w:afterAutospacing="off"/>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pPr>
      <w:r w:rsidRPr="7F3EC533" w:rsidR="47B88C8F">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Outputs:</w:t>
      </w:r>
    </w:p>
    <w:p w:rsidR="47B88C8F" w:rsidP="7F3EC533" w:rsidRDefault="47B88C8F" w14:paraId="78B35919" w14:textId="3EA0A2EA">
      <w:pPr>
        <w:pStyle w:val="ListParagraph"/>
        <w:numPr>
          <w:ilvl w:val="1"/>
          <w:numId w:val="4"/>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47B88C8F">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H₂:</w:t>
      </w:r>
      <w:r w:rsidRPr="7F3EC533" w:rsidR="47B88C8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In larger quantities.</w:t>
      </w:r>
    </w:p>
    <w:p w:rsidR="47B88C8F" w:rsidP="7F3EC533" w:rsidRDefault="47B88C8F" w14:paraId="2DA9DE95" w14:textId="731F80AC">
      <w:pPr>
        <w:pStyle w:val="ListParagraph"/>
        <w:numPr>
          <w:ilvl w:val="1"/>
          <w:numId w:val="4"/>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47B88C8F">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N₂:</w:t>
      </w:r>
      <w:r w:rsidRPr="7F3EC533" w:rsidR="47B88C8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Introduced from the air, needed for ammonia synthesis.</w:t>
      </w:r>
    </w:p>
    <w:p w:rsidR="47B88C8F" w:rsidP="7F3EC533" w:rsidRDefault="47B88C8F" w14:paraId="70662A2B" w14:textId="5D5C7127">
      <w:pPr>
        <w:pStyle w:val="ListParagraph"/>
        <w:numPr>
          <w:ilvl w:val="1"/>
          <w:numId w:val="4"/>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47B88C8F">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CO:</w:t>
      </w:r>
      <w:r w:rsidRPr="7F3EC533" w:rsidR="47B88C8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Residual amounts.</w:t>
      </w:r>
    </w:p>
    <w:p w:rsidR="47B88C8F" w:rsidP="7F3EC533" w:rsidRDefault="47B88C8F" w14:paraId="1BDD791E" w14:textId="09CD7E64">
      <w:pPr>
        <w:pStyle w:val="ListParagraph"/>
        <w:numPr>
          <w:ilvl w:val="1"/>
          <w:numId w:val="4"/>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47B88C8F">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CO₂</w:t>
      </w:r>
      <w:r w:rsidRPr="7F3EC533" w:rsidR="31E08190">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w:t>
      </w:r>
      <w:r w:rsidRPr="7F3EC533" w:rsidR="47B88C8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Increases due to reforming and partial combustion.</w:t>
      </w:r>
    </w:p>
    <w:p w:rsidR="47B88C8F" w:rsidP="7F3EC533" w:rsidRDefault="47B88C8F" w14:paraId="5C1E9F3D" w14:textId="1EE828E8">
      <w:pPr>
        <w:pStyle w:val="ListParagraph"/>
        <w:numPr>
          <w:ilvl w:val="1"/>
          <w:numId w:val="4"/>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47B88C8F">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H₂O:</w:t>
      </w:r>
      <w:r w:rsidRPr="7F3EC533" w:rsidR="47B88C8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Produced from combustion.</w:t>
      </w:r>
    </w:p>
    <w:p w:rsidR="47B88C8F" w:rsidP="7F3EC533" w:rsidRDefault="47B88C8F" w14:paraId="19ED5FBE" w14:textId="29F2A6C5">
      <w:pPr>
        <w:pStyle w:val="ListParagraph"/>
        <w:numPr>
          <w:ilvl w:val="1"/>
          <w:numId w:val="4"/>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47B88C8F">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CH₄:</w:t>
      </w:r>
      <w:r w:rsidRPr="7F3EC533" w:rsidR="47B88C8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Trace amounts </w:t>
      </w:r>
      <w:r w:rsidRPr="7F3EC533" w:rsidR="47B88C8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remain</w:t>
      </w:r>
      <w:r w:rsidRPr="7F3EC533" w:rsidR="47B88C8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unreacted.</w:t>
      </w:r>
    </w:p>
    <w:p w:rsidR="05CEAF22" w:rsidP="7F3EC533" w:rsidRDefault="05CEAF22" w14:paraId="1736AD8F" w14:textId="7E1D7571">
      <w:pPr>
        <w:pStyle w:val="Heading3"/>
        <w:rPr>
          <w:noProof w:val="0"/>
          <w:lang w:val="en-US"/>
        </w:rPr>
      </w:pPr>
      <w:bookmarkStart w:name="_Toc1749744343" w:id="398950105"/>
      <w:r w:rsidRPr="71F88E5C" w:rsidR="05CEAF22">
        <w:rPr>
          <w:noProof w:val="0"/>
          <w:lang w:val="en-US"/>
        </w:rPr>
        <w:t>3.</w:t>
      </w:r>
      <w:r w:rsidRPr="71F88E5C" w:rsidR="0BB8F46F">
        <w:rPr>
          <w:noProof w:val="0"/>
          <w:lang w:val="en-US"/>
        </w:rPr>
        <w:t>A</w:t>
      </w:r>
      <w:r w:rsidRPr="71F88E5C" w:rsidR="05CEAF22">
        <w:rPr>
          <w:noProof w:val="0"/>
          <w:lang w:val="en-US"/>
        </w:rPr>
        <w:t xml:space="preserve">.f. </w:t>
      </w:r>
      <w:r w:rsidRPr="71F88E5C" w:rsidR="1D889BE2">
        <w:rPr>
          <w:noProof w:val="0"/>
          <w:lang w:val="en-US"/>
        </w:rPr>
        <w:t>CO</w:t>
      </w:r>
      <w:r w:rsidRPr="71F88E5C" w:rsidR="1D889BE2">
        <w:rPr>
          <w:noProof w:val="0"/>
          <w:lang w:val="en-US"/>
        </w:rPr>
        <w:t xml:space="preserve"> </w:t>
      </w:r>
      <w:r w:rsidRPr="71F88E5C" w:rsidR="1D889BE2">
        <w:rPr>
          <w:noProof w:val="0"/>
          <w:lang w:val="en-US"/>
        </w:rPr>
        <w:t xml:space="preserve">Shift </w:t>
      </w:r>
      <w:r w:rsidRPr="71F88E5C" w:rsidR="45EBDCB7">
        <w:rPr>
          <w:noProof w:val="0"/>
          <w:lang w:val="en-US"/>
        </w:rPr>
        <w:t>Converter</w:t>
      </w:r>
      <w:r w:rsidRPr="71F88E5C" w:rsidR="05CEAF22">
        <w:rPr>
          <w:noProof w:val="0"/>
          <w:lang w:val="en-US"/>
        </w:rPr>
        <w:t>:</w:t>
      </w:r>
      <w:bookmarkEnd w:id="398950105"/>
    </w:p>
    <w:p w:rsidR="0DC81F77" w:rsidP="7F3EC533" w:rsidRDefault="0DC81F77" w14:paraId="35E81170" w14:textId="3FCFF4DB">
      <w:pPr>
        <w:pStyle w:val="ListParagraph"/>
        <w:numPr>
          <w:ilvl w:val="0"/>
          <w:numId w:val="17"/>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0DC81F7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This reactor converts CO</w:t>
      </w:r>
      <w:r w:rsidRPr="7F3EC533" w:rsidR="15041A46">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7F3EC533" w:rsidR="0DC81F7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to </w:t>
      </w:r>
      <w:r w:rsidRPr="7F3EC533" w:rsidR="0DC81F7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additional</w:t>
      </w:r>
      <w:r w:rsidRPr="7F3EC533" w:rsidR="0DC81F7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hydrogen H₂ by reacting it with steam.</w:t>
      </w:r>
    </w:p>
    <w:p w:rsidR="7F3EC533" w:rsidP="7F3EC533" w:rsidRDefault="7F3EC533" w14:paraId="1D70DD88" w14:textId="3CFAC3C5">
      <w:pPr>
        <w:pStyle w:val="ListParagraph"/>
        <w:spacing w:before="240" w:beforeAutospacing="off" w:after="240" w:afterAutospacing="off"/>
        <w:ind w:left="720"/>
      </w:pPr>
    </w:p>
    <w:p w:rsidR="0DC81F77" w:rsidP="7F3EC533" w:rsidRDefault="0DC81F77" w14:paraId="79136D5C" w14:textId="67521860">
      <w:pPr>
        <w:pStyle w:val="ListParagraph"/>
        <w:numPr>
          <w:ilvl w:val="0"/>
          <w:numId w:val="17"/>
        </w:numPr>
        <w:spacing w:before="240" w:beforeAutospacing="off" w:after="240" w:afterAutospacing="off"/>
        <w:rPr/>
      </w:pPr>
      <w:r w:rsidRPr="7F3EC533" w:rsidR="0DC81F77">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Inputs:</w:t>
      </w:r>
    </w:p>
    <w:p w:rsidR="0DC81F77" w:rsidP="7F3EC533" w:rsidRDefault="0DC81F77" w14:paraId="6BB6B831" w14:textId="49EFF48E">
      <w:pPr>
        <w:pStyle w:val="ListParagraph"/>
        <w:numPr>
          <w:ilvl w:val="1"/>
          <w:numId w:val="11"/>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0DC81F77">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S</w:t>
      </w:r>
      <w:r w:rsidRPr="7F3EC533" w:rsidR="2CDD591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 xml:space="preserve">yn </w:t>
      </w:r>
      <w:r w:rsidRPr="7F3EC533" w:rsidR="0DC81F77">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gas from the secondary reformer:</w:t>
      </w:r>
      <w:r w:rsidRPr="7F3EC533" w:rsidR="0DC81F7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7F3EC533" w:rsidR="0DC81F7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Contains</w:t>
      </w:r>
      <w:r w:rsidRPr="7F3EC533" w:rsidR="0DC81F7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CO, H₂, CO₂, and H₂O</w:t>
      </w:r>
      <w:r w:rsidRPr="7F3EC533" w:rsidR="4DBD57A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(g</w:t>
      </w:r>
      <w:r w:rsidRPr="7F3EC533" w:rsidR="0DC81F7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t>
      </w:r>
    </w:p>
    <w:p w:rsidR="0DC81F77" w:rsidP="71F88E5C" w:rsidRDefault="0DC81F77" w14:paraId="01DB417D" w14:textId="10FD7C42">
      <w:pPr>
        <w:pStyle w:val="ListParagraph"/>
        <w:numPr>
          <w:ilvl w:val="1"/>
          <w:numId w:val="11"/>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1F88E5C" w:rsidR="0DC81F77">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H₂</w:t>
      </w:r>
      <w:r w:rsidRPr="71F88E5C" w:rsidR="0DC81F77">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O</w:t>
      </w:r>
      <w:r w:rsidRPr="71F88E5C" w:rsidR="07733CD6">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 xml:space="preserve"> </w:t>
      </w:r>
      <w:r w:rsidRPr="71F88E5C" w:rsidR="07733CD6">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(g</w:t>
      </w:r>
      <w:r w:rsidRPr="71F88E5C" w:rsidR="0DC81F77">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w:t>
      </w:r>
      <w:r w:rsidRPr="71F88E5C" w:rsidR="0DC81F77">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w:t>
      </w:r>
      <w:r w:rsidRPr="71F88E5C" w:rsidR="0DC81F7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Used in the water-gas shift reaction.</w:t>
      </w:r>
    </w:p>
    <w:p w:rsidR="0DC81F77" w:rsidP="71F88E5C" w:rsidRDefault="0DC81F77" w14:paraId="4FEC3992" w14:textId="2467968B">
      <w:pPr>
        <w:pStyle w:val="ListParagraph"/>
        <w:numPr>
          <w:ilvl w:val="1"/>
          <w:numId w:val="11"/>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1F88E5C" w:rsidR="0DC81F77">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Catalyst:</w:t>
      </w:r>
      <w:r w:rsidRPr="71F88E5C" w:rsidR="0DC81F7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71F88E5C" w:rsidR="0DC81F7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Typicall</w:t>
      </w:r>
      <w:r w:rsidRPr="71F88E5C" w:rsidR="0DC81F7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y,</w:t>
      </w:r>
      <w:r w:rsidRPr="71F88E5C" w:rsidR="0DC81F7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iron-</w:t>
      </w:r>
      <w:r w:rsidRPr="71F88E5C" w:rsidR="0E00908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based,</w:t>
      </w:r>
      <w:r w:rsidRPr="71F88E5C" w:rsidR="0DC81F7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or copper-based catalyst.</w:t>
      </w:r>
    </w:p>
    <w:p w:rsidR="0DC81F77" w:rsidP="7F3EC533" w:rsidRDefault="0DC81F77" w14:paraId="323F4605" w14:textId="6478B941">
      <w:pPr>
        <w:pStyle w:val="Heading4"/>
        <w:numPr>
          <w:ilvl w:val="0"/>
          <w:numId w:val="11"/>
        </w:numPr>
        <w:spacing w:before="0" w:beforeAutospacing="off" w:after="0" w:afterAutospacing="off"/>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pPr>
      <w:r w:rsidRPr="7F3EC533" w:rsidR="0DC81F77">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Reactions:</w:t>
      </w:r>
    </w:p>
    <w:p w:rsidR="0DC81F77" w:rsidP="71F88E5C" w:rsidRDefault="0DC81F77" w14:paraId="480F9CCE" w14:textId="31B0B031">
      <w:pPr>
        <w:pStyle w:val="ListParagraph"/>
        <w:numPr>
          <w:ilvl w:val="1"/>
          <w:numId w:val="11"/>
        </w:numPr>
        <w:spacing w:before="240" w:beforeAutospacing="off" w:after="240" w:afterAutospacing="off"/>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pPr>
      <w:r w:rsidRPr="71F88E5C" w:rsidR="0DC81F77">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 xml:space="preserve">Water-Gas Shift Reaction: </w:t>
      </w:r>
    </w:p>
    <w:p w:rsidR="71F88E5C" w:rsidP="71F88E5C" w:rsidRDefault="71F88E5C" w14:paraId="546C72EA" w14:textId="7B6F6705">
      <w:pPr>
        <w:pStyle w:val="ListParagraph"/>
        <w:spacing w:before="240" w:beforeAutospacing="off" w:after="240" w:afterAutospacing="off"/>
        <w:ind w:left="1440"/>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pPr>
    </w:p>
    <w:p w:rsidR="0DC81F77" w:rsidP="7F3EC533" w:rsidRDefault="0DC81F77" w14:paraId="343E1D4C" w14:textId="74030ECA">
      <w:pPr>
        <w:pBdr>
          <w:top w:val="single" w:color="000000" w:sz="4" w:space="4"/>
          <w:left w:val="single" w:color="000000" w:sz="4" w:space="4"/>
          <w:bottom w:val="single" w:color="000000" w:sz="4" w:space="4"/>
          <w:right w:val="single" w:color="000000" w:sz="4" w:space="4"/>
        </w:pBdr>
        <w:spacing w:before="240" w:beforeAutospacing="off" w:after="240" w:afterAutospacing="off"/>
        <w:ind w:left="0" w:right="0" w:firstLine="0"/>
        <w:jc w:val="center"/>
      </w:pPr>
      <w:r w:rsidRPr="7F3EC533" w:rsidR="0DC81F77">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CO + H</w:t>
      </w:r>
      <w:r w:rsidRPr="7F3EC533" w:rsidR="0DC81F77">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vertAlign w:val="subscript"/>
          <w:lang w:val="en-US"/>
        </w:rPr>
        <w:t>2</w:t>
      </w:r>
      <w:r w:rsidRPr="7F3EC533" w:rsidR="0DC81F77">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O → CO2 + H</w:t>
      </w:r>
      <w:r w:rsidRPr="7F3EC533" w:rsidR="0DC81F77">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vertAlign w:val="subscript"/>
          <w:lang w:val="en-US"/>
        </w:rPr>
        <w:t>2</w:t>
      </w:r>
      <w:r w:rsidRPr="7F3EC533" w:rsidR="0DC81F7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7F3EC533" w:rsidR="0DC81F7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exothermic)</w:t>
      </w:r>
    </w:p>
    <w:p w:rsidR="64809BE0" w:rsidP="7F3EC533" w:rsidRDefault="64809BE0" w14:paraId="7B70ED17" w14:textId="4A3EC05E">
      <w:pPr>
        <w:pStyle w:val="Heading4"/>
        <w:numPr>
          <w:ilvl w:val="0"/>
          <w:numId w:val="11"/>
        </w:numPr>
        <w:spacing w:before="240" w:beforeAutospacing="off" w:after="0" w:afterAutospacing="off"/>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pPr>
      <w:r w:rsidRPr="7F3EC533" w:rsidR="64809BE0">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Outputs:</w:t>
      </w:r>
    </w:p>
    <w:p w:rsidR="64809BE0" w:rsidP="7F3EC533" w:rsidRDefault="64809BE0" w14:paraId="5B151A63" w14:textId="16C6613A">
      <w:pPr>
        <w:pStyle w:val="ListParagraph"/>
        <w:numPr>
          <w:ilvl w:val="1"/>
          <w:numId w:val="11"/>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64809BE0">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H₂:</w:t>
      </w:r>
      <w:r w:rsidRPr="7F3EC533" w:rsidR="64809BE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More hydrogen is produced.</w:t>
      </w:r>
    </w:p>
    <w:p w:rsidR="64809BE0" w:rsidP="7F3EC533" w:rsidRDefault="64809BE0" w14:paraId="5BEBAA53" w14:textId="648C5A94">
      <w:pPr>
        <w:pStyle w:val="ListParagraph"/>
        <w:numPr>
          <w:ilvl w:val="1"/>
          <w:numId w:val="11"/>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64809BE0">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CO₂:</w:t>
      </w:r>
      <w:r w:rsidRPr="7F3EC533" w:rsidR="64809BE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Byproduct of the shift reaction.</w:t>
      </w:r>
    </w:p>
    <w:p w:rsidR="64809BE0" w:rsidP="7F3EC533" w:rsidRDefault="64809BE0" w14:paraId="7C00A609" w14:textId="13F81A88">
      <w:pPr>
        <w:pStyle w:val="ListParagraph"/>
        <w:numPr>
          <w:ilvl w:val="1"/>
          <w:numId w:val="11"/>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64809BE0">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Residual CO:</w:t>
      </w:r>
      <w:r w:rsidRPr="7F3EC533" w:rsidR="64809BE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7F3EC533" w:rsidR="51597C1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Exceedingly </w:t>
      </w:r>
      <w:r w:rsidRPr="7F3EC533" w:rsidR="51597C1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less</w:t>
      </w:r>
      <w:r w:rsidRPr="7F3EC533" w:rsidR="51597C1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amounts</w:t>
      </w:r>
      <w:r w:rsidRPr="7F3EC533" w:rsidR="64809BE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7F3EC533" w:rsidR="64809BE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remain</w:t>
      </w:r>
      <w:r w:rsidRPr="7F3EC533" w:rsidR="64809BE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t>
      </w:r>
    </w:p>
    <w:p w:rsidR="64809BE0" w:rsidP="7F3EC533" w:rsidRDefault="64809BE0" w14:paraId="50C554D4" w14:textId="0A4CFB4E">
      <w:pPr>
        <w:pStyle w:val="ListParagraph"/>
        <w:numPr>
          <w:ilvl w:val="1"/>
          <w:numId w:val="11"/>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64809BE0">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H₂O:</w:t>
      </w:r>
      <w:r w:rsidRPr="7F3EC533" w:rsidR="64809BE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Present as vapor or liquid, depending on the system.</w:t>
      </w:r>
    </w:p>
    <w:p w:rsidR="03EC134C" w:rsidP="7F3EC533" w:rsidRDefault="03EC134C" w14:paraId="01FCE432" w14:textId="1A6D0A41">
      <w:pPr>
        <w:pStyle w:val="Heading3"/>
        <w:rPr>
          <w:noProof w:val="0"/>
          <w:lang w:val="en-US"/>
        </w:rPr>
      </w:pPr>
      <w:bookmarkStart w:name="_Toc1128145273" w:id="636523490"/>
      <w:r w:rsidRPr="71F88E5C" w:rsidR="03EC134C">
        <w:rPr>
          <w:noProof w:val="0"/>
          <w:lang w:val="en-US"/>
        </w:rPr>
        <w:t>3.</w:t>
      </w:r>
      <w:r w:rsidRPr="71F88E5C" w:rsidR="64BC2180">
        <w:rPr>
          <w:noProof w:val="0"/>
          <w:lang w:val="en-US"/>
        </w:rPr>
        <w:t>A</w:t>
      </w:r>
      <w:r w:rsidRPr="71F88E5C" w:rsidR="03EC134C">
        <w:rPr>
          <w:noProof w:val="0"/>
          <w:lang w:val="en-US"/>
        </w:rPr>
        <w:t>.g. CO2 Absorber:</w:t>
      </w:r>
      <w:bookmarkEnd w:id="636523490"/>
    </w:p>
    <w:p w:rsidR="03EC134C" w:rsidP="7F3EC533" w:rsidRDefault="03EC134C" w14:paraId="45568EE1" w14:textId="55AB5BB7">
      <w:pPr>
        <w:pStyle w:val="ListParagraph"/>
        <w:numPr>
          <w:ilvl w:val="0"/>
          <w:numId w:val="18"/>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03EC134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Removes CO₂ from the gas stream to purify it for further processing.</w:t>
      </w:r>
    </w:p>
    <w:p w:rsidR="03EC134C" w:rsidP="7F3EC533" w:rsidRDefault="03EC134C" w14:paraId="4B90AD4D" w14:textId="39C7BA37">
      <w:pPr>
        <w:pStyle w:val="Heading4"/>
        <w:numPr>
          <w:ilvl w:val="0"/>
          <w:numId w:val="18"/>
        </w:numPr>
        <w:spacing w:before="240" w:beforeAutospacing="off" w:after="40" w:afterAutospacing="off"/>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pPr>
      <w:r w:rsidRPr="7F3EC533" w:rsidR="03EC134C">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Inputs:</w:t>
      </w:r>
    </w:p>
    <w:p w:rsidR="03EC134C" w:rsidP="7F3EC533" w:rsidRDefault="03EC134C" w14:paraId="77CE0AEF" w14:textId="55E005FE">
      <w:pPr>
        <w:pStyle w:val="ListParagraph"/>
        <w:numPr>
          <w:ilvl w:val="1"/>
          <w:numId w:val="18"/>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03EC134C">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Shifted synthesis gas</w:t>
      </w:r>
      <w:r w:rsidRPr="7F3EC533" w:rsidR="03EC134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7F3EC533" w:rsidR="03EC134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Contains</w:t>
      </w:r>
      <w:r w:rsidRPr="7F3EC533" w:rsidR="03EC134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H₂, N₂, CO₂, and traces of CO.</w:t>
      </w:r>
    </w:p>
    <w:p w:rsidR="03EC134C" w:rsidP="71F88E5C" w:rsidRDefault="03EC134C" w14:paraId="206DEFFD" w14:textId="095FC63A">
      <w:pPr>
        <w:pStyle w:val="ListParagraph"/>
        <w:numPr>
          <w:ilvl w:val="1"/>
          <w:numId w:val="18"/>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1F88E5C" w:rsidR="03EC134C">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Solvent/Absorbent</w:t>
      </w:r>
      <w:r w:rsidRPr="71F88E5C" w:rsidR="03EC134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 chemical like </w:t>
      </w:r>
      <w:r w:rsidRPr="71F88E5C" w:rsidR="5B144CB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monoethanolamide</w:t>
      </w:r>
      <w:r w:rsidRPr="71F88E5C" w:rsidR="03EC134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(MEA) or potassium carbonate, used to absorb CO₂</w:t>
      </w:r>
    </w:p>
    <w:p w:rsidR="03EC134C" w:rsidP="7F3EC533" w:rsidRDefault="03EC134C" w14:paraId="382C00D6" w14:textId="58E65935">
      <w:pPr>
        <w:pStyle w:val="Heading4"/>
        <w:numPr>
          <w:ilvl w:val="0"/>
          <w:numId w:val="18"/>
        </w:numPr>
        <w:spacing w:before="240" w:beforeAutospacing="off" w:after="40" w:afterAutospacing="off"/>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pPr>
      <w:r w:rsidRPr="7F3EC533" w:rsidR="03EC134C">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Reactions:</w:t>
      </w:r>
    </w:p>
    <w:p w:rsidR="03EC134C" w:rsidP="7F3EC533" w:rsidRDefault="03EC134C" w14:paraId="4A3B55D6" w14:textId="1494D724">
      <w:pPr>
        <w:pStyle w:val="ListParagraph"/>
        <w:numPr>
          <w:ilvl w:val="1"/>
          <w:numId w:val="4"/>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03EC134C">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CO₂ Absorption</w:t>
      </w:r>
      <w:r w:rsidRPr="7F3EC533" w:rsidR="03EC134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The solvent captures CO₂ from the gas stream, leaving a CO₂-free mixture behind.</w:t>
      </w:r>
    </w:p>
    <w:p w:rsidR="03EC134C" w:rsidP="7F3EC533" w:rsidRDefault="03EC134C" w14:paraId="198B61EF" w14:textId="30D43BD7">
      <w:pPr>
        <w:pStyle w:val="Heading4"/>
        <w:numPr>
          <w:ilvl w:val="0"/>
          <w:numId w:val="4"/>
        </w:numPr>
        <w:spacing w:before="240" w:beforeAutospacing="off" w:after="40" w:afterAutospacing="off"/>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pPr>
      <w:r w:rsidRPr="7F3EC533" w:rsidR="03EC134C">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Outputs:</w:t>
      </w:r>
    </w:p>
    <w:p w:rsidR="03EC134C" w:rsidP="7F3EC533" w:rsidRDefault="03EC134C" w14:paraId="50695221" w14:textId="627BD76A">
      <w:pPr>
        <w:pStyle w:val="ListParagraph"/>
        <w:numPr>
          <w:ilvl w:val="1"/>
          <w:numId w:val="4"/>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03EC134C">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H</w:t>
      </w:r>
      <w:r w:rsidRPr="7F3EC533" w:rsidR="777189A8">
        <w:rPr>
          <w:rFonts w:ascii="Times New Roman" w:hAnsi="Times New Roman" w:eastAsia="Times New Roman" w:cs="Times New Roman"/>
          <w:b w:val="1"/>
          <w:bCs w:val="1"/>
          <w:i w:val="0"/>
          <w:iCs w:val="0"/>
          <w:strike w:val="0"/>
          <w:dstrike w:val="0"/>
          <w:noProof w:val="0"/>
          <w:color w:val="000000" w:themeColor="text1" w:themeTint="FF" w:themeShade="FF"/>
          <w:sz w:val="14"/>
          <w:szCs w:val="14"/>
          <w:u w:val="none"/>
          <w:lang w:val="en-US"/>
        </w:rPr>
        <w:t>2</w:t>
      </w:r>
      <w:r w:rsidRPr="7F3EC533" w:rsidR="311D94F4">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 xml:space="preserve"> </w:t>
      </w:r>
      <w:r w:rsidRPr="7F3EC533" w:rsidR="03EC134C">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 xml:space="preserve">and </w:t>
      </w:r>
      <w:r w:rsidRPr="7F3EC533" w:rsidR="70C7474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N</w:t>
      </w:r>
      <w:r w:rsidRPr="7F3EC533" w:rsidR="70C74749">
        <w:rPr>
          <w:rFonts w:ascii="Times New Roman" w:hAnsi="Times New Roman" w:eastAsia="Times New Roman" w:cs="Times New Roman"/>
          <w:b w:val="1"/>
          <w:bCs w:val="1"/>
          <w:i w:val="0"/>
          <w:iCs w:val="0"/>
          <w:strike w:val="0"/>
          <w:dstrike w:val="0"/>
          <w:noProof w:val="0"/>
          <w:color w:val="000000" w:themeColor="text1" w:themeTint="FF" w:themeShade="FF"/>
          <w:sz w:val="16"/>
          <w:szCs w:val="16"/>
          <w:u w:val="none"/>
          <w:lang w:val="en-US"/>
        </w:rPr>
        <w:t>2</w:t>
      </w:r>
      <w:r w:rsidRPr="7F3EC533" w:rsidR="03EC134C">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-rich gas</w:t>
      </w:r>
      <w:r w:rsidRPr="7F3EC533" w:rsidR="03EC134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Clean gas mixture (H₂ and N₂) ready for further use.</w:t>
      </w:r>
    </w:p>
    <w:p w:rsidR="03EC134C" w:rsidP="7F3EC533" w:rsidRDefault="03EC134C" w14:paraId="387E88E7" w14:textId="565F0520">
      <w:pPr>
        <w:pStyle w:val="ListParagraph"/>
        <w:numPr>
          <w:ilvl w:val="1"/>
          <w:numId w:val="4"/>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03EC134C">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Absorbed CO₂</w:t>
      </w:r>
      <w:r w:rsidRPr="7F3EC533" w:rsidR="03EC134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Collected by the solvent and can be stripped out for venting or reuse.</w:t>
      </w:r>
    </w:p>
    <w:p w:rsidR="40C0ADAD" w:rsidP="7F3EC533" w:rsidRDefault="40C0ADAD" w14:paraId="597E186F" w14:textId="0E854FB5">
      <w:pPr>
        <w:pStyle w:val="Normal"/>
        <w:spacing w:before="240" w:beforeAutospacing="off" w:after="240" w:afterAutospacing="off"/>
        <w:ind w:left="360" w:hanging="0"/>
        <w:jc w:val="center"/>
      </w:pPr>
      <w:r w:rsidR="40C0ADAD">
        <w:drawing>
          <wp:inline wp14:editId="0FCC4658" wp14:anchorId="376F031A">
            <wp:extent cx="2842560" cy="2125575"/>
            <wp:effectExtent l="0" t="0" r="0" b="0"/>
            <wp:docPr id="1302501696" name="" title=""/>
            <wp:cNvGraphicFramePr>
              <a:graphicFrameLocks noChangeAspect="1"/>
            </wp:cNvGraphicFramePr>
            <a:graphic>
              <a:graphicData uri="http://schemas.openxmlformats.org/drawingml/2006/picture">
                <pic:pic>
                  <pic:nvPicPr>
                    <pic:cNvPr id="0" name=""/>
                    <pic:cNvPicPr/>
                  </pic:nvPicPr>
                  <pic:blipFill>
                    <a:blip r:embed="R407d30d8e5a74a9d">
                      <a:extLst>
                        <a:ext xmlns:a="http://schemas.openxmlformats.org/drawingml/2006/main" uri="{28A0092B-C50C-407E-A947-70E740481C1C}">
                          <a14:useLocalDpi val="0"/>
                        </a:ext>
                      </a:extLst>
                    </a:blip>
                    <a:stretch>
                      <a:fillRect/>
                    </a:stretch>
                  </pic:blipFill>
                  <pic:spPr>
                    <a:xfrm>
                      <a:off x="0" y="0"/>
                      <a:ext cx="2842560" cy="2125575"/>
                    </a:xfrm>
                    <a:prstGeom prst="rect">
                      <a:avLst/>
                    </a:prstGeom>
                  </pic:spPr>
                </pic:pic>
              </a:graphicData>
            </a:graphic>
          </wp:inline>
        </w:drawing>
      </w:r>
    </w:p>
    <w:p w:rsidR="188CC20D" w:rsidP="7F3EC533" w:rsidRDefault="188CC20D" w14:paraId="46A8AD1E" w14:textId="5E57C9CA">
      <w:pPr>
        <w:pStyle w:val="Heading3"/>
        <w:rPr>
          <w:noProof w:val="0"/>
          <w:lang w:val="en-US"/>
        </w:rPr>
      </w:pPr>
      <w:bookmarkStart w:name="_Toc1181602369" w:id="981729458"/>
      <w:r w:rsidRPr="71F88E5C" w:rsidR="188CC20D">
        <w:rPr>
          <w:noProof w:val="0"/>
          <w:lang w:val="en-US"/>
        </w:rPr>
        <w:t>3.</w:t>
      </w:r>
      <w:r w:rsidRPr="71F88E5C" w:rsidR="1EACE3F0">
        <w:rPr>
          <w:noProof w:val="0"/>
          <w:lang w:val="en-US"/>
        </w:rPr>
        <w:t>A</w:t>
      </w:r>
      <w:r w:rsidRPr="71F88E5C" w:rsidR="188CC20D">
        <w:rPr>
          <w:noProof w:val="0"/>
          <w:lang w:val="en-US"/>
        </w:rPr>
        <w:t xml:space="preserve">.h. </w:t>
      </w:r>
      <w:r w:rsidRPr="71F88E5C" w:rsidR="188CC20D">
        <w:rPr>
          <w:noProof w:val="0"/>
          <w:lang w:val="en-US"/>
        </w:rPr>
        <w:t>Methanator</w:t>
      </w:r>
      <w:r w:rsidRPr="71F88E5C" w:rsidR="188CC20D">
        <w:rPr>
          <w:noProof w:val="0"/>
          <w:lang w:val="en-US"/>
        </w:rPr>
        <w:t>:</w:t>
      </w:r>
      <w:bookmarkEnd w:id="981729458"/>
    </w:p>
    <w:p w:rsidR="188CC20D" w:rsidP="7F3EC533" w:rsidRDefault="188CC20D" w14:paraId="670DAFB8" w14:textId="43CD3270">
      <w:pPr>
        <w:pStyle w:val="ListParagraph"/>
        <w:numPr>
          <w:ilvl w:val="0"/>
          <w:numId w:val="19"/>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188CC20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Converts trace amounts of carbon oxides (CO and CO₂) into methane (CH₄), which is inert and </w:t>
      </w:r>
      <w:r w:rsidRPr="7F3EC533" w:rsidR="274AD74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will not</w:t>
      </w:r>
      <w:r w:rsidRPr="7F3EC533" w:rsidR="188CC20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harm the ammonia synthesis catalyst.</w:t>
      </w:r>
    </w:p>
    <w:p w:rsidR="188CC20D" w:rsidP="7F3EC533" w:rsidRDefault="188CC20D" w14:paraId="25B5A68C" w14:textId="23BF1EAD">
      <w:pPr>
        <w:pStyle w:val="Heading4"/>
        <w:numPr>
          <w:ilvl w:val="0"/>
          <w:numId w:val="19"/>
        </w:numPr>
        <w:spacing w:before="240" w:beforeAutospacing="off" w:after="40" w:afterAutospacing="off"/>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pPr>
      <w:r w:rsidRPr="7F3EC533" w:rsidR="188CC20D">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Inputs:</w:t>
      </w:r>
    </w:p>
    <w:p w:rsidR="188CC20D" w:rsidP="7F3EC533" w:rsidRDefault="188CC20D" w14:paraId="1A47E959" w14:textId="2C8F8D20">
      <w:pPr>
        <w:pStyle w:val="ListParagraph"/>
        <w:numPr>
          <w:ilvl w:val="1"/>
          <w:numId w:val="19"/>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188CC20D">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CO₂-removed synthesis gas</w:t>
      </w:r>
      <w:r w:rsidRPr="7F3EC533" w:rsidR="188CC20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7F3EC533" w:rsidR="188CC20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Contains</w:t>
      </w:r>
      <w:r w:rsidRPr="7F3EC533" w:rsidR="188CC20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7F3EC533" w:rsidR="188CC20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H₂, N₂, and trace CO and CO₂.</w:t>
      </w:r>
    </w:p>
    <w:p w:rsidR="188CC20D" w:rsidP="7F3EC533" w:rsidRDefault="188CC20D" w14:paraId="0AAA132E" w14:textId="1A9C8127">
      <w:pPr>
        <w:pStyle w:val="ListParagraph"/>
        <w:numPr>
          <w:ilvl w:val="1"/>
          <w:numId w:val="19"/>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188CC20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H₂</w:t>
      </w:r>
      <w:r w:rsidRPr="7F3EC533" w:rsidR="188CC20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Reacts with CO and CO₂.</w:t>
      </w:r>
    </w:p>
    <w:p w:rsidR="188CC20D" w:rsidP="7F3EC533" w:rsidRDefault="188CC20D" w14:paraId="49255970" w14:textId="54696296">
      <w:pPr>
        <w:pStyle w:val="ListParagraph"/>
        <w:numPr>
          <w:ilvl w:val="1"/>
          <w:numId w:val="19"/>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188CC20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Catalyst</w:t>
      </w:r>
      <w:r w:rsidRPr="7F3EC533" w:rsidR="188CC20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Nickel-based.</w:t>
      </w:r>
    </w:p>
    <w:p w:rsidR="188CC20D" w:rsidP="7F3EC533" w:rsidRDefault="188CC20D" w14:paraId="3F0B32BF" w14:textId="67B6A80F">
      <w:pPr>
        <w:pStyle w:val="Heading4"/>
        <w:numPr>
          <w:ilvl w:val="0"/>
          <w:numId w:val="4"/>
        </w:numPr>
        <w:spacing w:before="240" w:beforeAutospacing="off" w:after="40" w:afterAutospacing="off"/>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pPr>
      <w:r w:rsidRPr="7F3EC533" w:rsidR="188CC20D">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Reactions:</w:t>
      </w:r>
    </w:p>
    <w:p w:rsidR="7F3EC533" w:rsidP="71F88E5C" w:rsidRDefault="7F3EC533" w14:paraId="40761F17" w14:textId="07FA01B1">
      <w:pPr>
        <w:pStyle w:val="ListParagraph"/>
        <w:numPr>
          <w:ilvl w:val="1"/>
          <w:numId w:val="4"/>
        </w:numPr>
        <w:spacing w:before="240" w:beforeAutospacing="off" w:after="240" w:afterAutospacing="off"/>
        <w:in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1F88E5C" w:rsidR="620E2657">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CO Methanation</w:t>
      </w:r>
      <w:r w:rsidRPr="71F88E5C" w:rsidR="620E265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p>
    <w:p w:rsidR="620E2657" w:rsidP="7F3EC533" w:rsidRDefault="620E2657" w14:paraId="48238FCC" w14:textId="1CF6C27A">
      <w:pPr>
        <w:pBdr>
          <w:top w:val="single" w:color="000000" w:sz="4" w:space="4"/>
          <w:left w:val="single" w:color="000000" w:sz="4" w:space="4"/>
          <w:bottom w:val="single" w:color="000000" w:sz="4" w:space="4"/>
          <w:right w:val="single" w:color="000000" w:sz="4" w:space="4"/>
        </w:pBdr>
        <w:spacing w:before="240" w:beforeAutospacing="off" w:after="240" w:afterAutospacing="off"/>
        <w:ind w:left="0" w:right="0" w:firstLine="0"/>
        <w:jc w:val="center"/>
      </w:pPr>
      <w:r w:rsidRPr="7F3EC533" w:rsidR="620E2657">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 xml:space="preserve">CO Methanation: </w:t>
      </w:r>
      <w:r w:rsidRPr="7F3EC533" w:rsidR="188CC20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CO + 3H</w:t>
      </w:r>
      <w:r w:rsidRPr="7F3EC533" w:rsidR="188CC20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vertAlign w:val="subscript"/>
          <w:lang w:val="en-US"/>
        </w:rPr>
        <w:t xml:space="preserve">2 </w:t>
      </w:r>
      <w:r w:rsidRPr="7F3EC533" w:rsidR="188CC20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 CH</w:t>
      </w:r>
      <w:r w:rsidRPr="7F3EC533" w:rsidR="188CC20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vertAlign w:val="subscript"/>
          <w:lang w:val="en-US"/>
        </w:rPr>
        <w:t xml:space="preserve">4 </w:t>
      </w:r>
      <w:r w:rsidRPr="7F3EC533" w:rsidR="188CC20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 H</w:t>
      </w:r>
      <w:r w:rsidRPr="7F3EC533" w:rsidR="188CC20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vertAlign w:val="subscript"/>
          <w:lang w:val="en-US"/>
        </w:rPr>
        <w:t>2</w:t>
      </w:r>
      <w:r w:rsidRPr="7F3EC533" w:rsidR="188CC20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O</w:t>
      </w:r>
      <w:r w:rsidRPr="7F3EC533" w:rsidR="188CC20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(exothermic)</w:t>
      </w:r>
    </w:p>
    <w:p w:rsidR="188CC20D" w:rsidP="7F3EC533" w:rsidRDefault="188CC20D" w14:paraId="0B962AE8" w14:textId="365838B8">
      <w:pPr>
        <w:pStyle w:val="ListParagraph"/>
        <w:numPr>
          <w:ilvl w:val="1"/>
          <w:numId w:val="4"/>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188CC20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CO₂ Methanation</w:t>
      </w:r>
      <w:r w:rsidRPr="7F3EC533" w:rsidR="188CC20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p>
    <w:p w:rsidR="188CC20D" w:rsidP="7F3EC533" w:rsidRDefault="188CC20D" w14:paraId="009B6B84" w14:textId="75CF6B75">
      <w:pPr>
        <w:pBdr>
          <w:top w:val="single" w:color="000000" w:sz="4" w:space="4"/>
          <w:left w:val="single" w:color="000000" w:sz="4" w:space="4"/>
          <w:bottom w:val="single" w:color="000000" w:sz="4" w:space="4"/>
          <w:right w:val="single" w:color="000000" w:sz="4" w:space="4"/>
        </w:pBdr>
        <w:spacing w:before="240" w:beforeAutospacing="off" w:after="240" w:afterAutospacing="off"/>
        <w:ind w:left="0" w:right="0" w:firstLine="0"/>
        <w:jc w:val="center"/>
      </w:pPr>
      <w:r w:rsidRPr="7F3EC533" w:rsidR="188CC20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CO</w:t>
      </w:r>
      <w:r w:rsidRPr="7F3EC533" w:rsidR="188CC20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vertAlign w:val="subscript"/>
          <w:lang w:val="en-US"/>
        </w:rPr>
        <w:t>2</w:t>
      </w:r>
      <w:r w:rsidRPr="7F3EC533" w:rsidR="188CC20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 xml:space="preserve"> + 4H</w:t>
      </w:r>
      <w:r w:rsidRPr="7F3EC533" w:rsidR="188CC20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vertAlign w:val="subscript"/>
          <w:lang w:val="en-US"/>
        </w:rPr>
        <w:t>2</w:t>
      </w:r>
      <w:r w:rsidRPr="7F3EC533" w:rsidR="188CC20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 xml:space="preserve"> → CH</w:t>
      </w:r>
      <w:r w:rsidRPr="7F3EC533" w:rsidR="188CC20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vertAlign w:val="subscript"/>
          <w:lang w:val="en-US"/>
        </w:rPr>
        <w:t>4</w:t>
      </w:r>
      <w:r w:rsidRPr="7F3EC533" w:rsidR="188CC20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 xml:space="preserve"> + 2H</w:t>
      </w:r>
      <w:r w:rsidRPr="7F3EC533" w:rsidR="188CC20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vertAlign w:val="subscript"/>
          <w:lang w:val="en-US"/>
        </w:rPr>
        <w:t>2</w:t>
      </w:r>
      <w:r w:rsidRPr="7F3EC533" w:rsidR="188CC20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O</w:t>
      </w:r>
      <w:r w:rsidRPr="7F3EC533" w:rsidR="188CC20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 xml:space="preserve"> (</w:t>
      </w:r>
      <w:r w:rsidRPr="7F3EC533" w:rsidR="188CC20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exothermic)</w:t>
      </w:r>
    </w:p>
    <w:p w:rsidR="188CC20D" w:rsidP="7F3EC533" w:rsidRDefault="188CC20D" w14:paraId="1938DD07" w14:textId="0B9439AE">
      <w:pPr>
        <w:pStyle w:val="Heading4"/>
        <w:spacing w:before="240" w:beforeAutospacing="off" w:after="40" w:afterAutospacing="off"/>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pPr>
      <w:r w:rsidRPr="7F3EC533" w:rsidR="188CC20D">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Outputs:</w:t>
      </w:r>
    </w:p>
    <w:p w:rsidR="188CC20D" w:rsidP="7F3EC533" w:rsidRDefault="188CC20D" w14:paraId="049E5B8E" w14:textId="76CEF4B0">
      <w:pPr>
        <w:pStyle w:val="ListParagraph"/>
        <w:numPr>
          <w:ilvl w:val="0"/>
          <w:numId w:val="9"/>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188CC20D">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CH₄</w:t>
      </w:r>
      <w:r w:rsidRPr="7F3EC533" w:rsidR="188CC20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Inert gas.</w:t>
      </w:r>
    </w:p>
    <w:p w:rsidR="188CC20D" w:rsidP="7F3EC533" w:rsidRDefault="188CC20D" w14:paraId="62295B80" w14:textId="6FF6EF74">
      <w:pPr>
        <w:pStyle w:val="ListParagraph"/>
        <w:numPr>
          <w:ilvl w:val="0"/>
          <w:numId w:val="9"/>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188CC20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H₂O</w:t>
      </w:r>
      <w:r w:rsidRPr="7F3EC533" w:rsidR="188CC20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Byproduct.</w:t>
      </w:r>
    </w:p>
    <w:p w:rsidR="5ADC3828" w:rsidP="7F3EC533" w:rsidRDefault="5ADC3828" w14:paraId="1E3A6E96" w14:textId="4CD79B5C">
      <w:pPr>
        <w:pStyle w:val="ListParagraph"/>
        <w:numPr>
          <w:ilvl w:val="0"/>
          <w:numId w:val="9"/>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5ADC382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 xml:space="preserve">H₂ and </w:t>
      </w:r>
      <w:r w:rsidRPr="7F3EC533" w:rsidR="4578BA91">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N</w:t>
      </w:r>
      <w:r w:rsidRPr="7F3EC533" w:rsidR="399E300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₂-</w:t>
      </w:r>
      <w:r w:rsidRPr="7F3EC533" w:rsidR="188CC20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rich gas</w:t>
      </w:r>
      <w:r w:rsidRPr="7F3EC533" w:rsidR="188CC20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Cleaned and ready for ammonia synthesis.</w:t>
      </w:r>
    </w:p>
    <w:p w:rsidR="188CC20D" w:rsidP="7F3EC533" w:rsidRDefault="188CC20D" w14:paraId="122C9C57" w14:textId="1F8B7C85">
      <w:pPr>
        <w:pStyle w:val="Normal"/>
        <w:ind w:firstLine="0"/>
        <w:jc w:val="center"/>
      </w:pPr>
      <w:r w:rsidR="188CC20D">
        <w:drawing>
          <wp:inline wp14:editId="0B5C54AE" wp14:anchorId="3B1A22D4">
            <wp:extent cx="2809875" cy="3495675"/>
            <wp:effectExtent l="0" t="0" r="0" b="0"/>
            <wp:docPr id="1695160264" name="" title=""/>
            <wp:cNvGraphicFramePr>
              <a:graphicFrameLocks noChangeAspect="1"/>
            </wp:cNvGraphicFramePr>
            <a:graphic>
              <a:graphicData uri="http://schemas.openxmlformats.org/drawingml/2006/picture">
                <pic:pic>
                  <pic:nvPicPr>
                    <pic:cNvPr id="0" name=""/>
                    <pic:cNvPicPr/>
                  </pic:nvPicPr>
                  <pic:blipFill>
                    <a:blip r:embed="R1ae33b66fe40408d">
                      <a:extLst>
                        <a:ext xmlns:a="http://schemas.openxmlformats.org/drawingml/2006/main" uri="{28A0092B-C50C-407E-A947-70E740481C1C}">
                          <a14:useLocalDpi val="0"/>
                        </a:ext>
                      </a:extLst>
                    </a:blip>
                    <a:stretch>
                      <a:fillRect/>
                    </a:stretch>
                  </pic:blipFill>
                  <pic:spPr>
                    <a:xfrm>
                      <a:off x="0" y="0"/>
                      <a:ext cx="2809875" cy="3495675"/>
                    </a:xfrm>
                    <a:prstGeom prst="rect">
                      <a:avLst/>
                    </a:prstGeom>
                  </pic:spPr>
                </pic:pic>
              </a:graphicData>
            </a:graphic>
          </wp:inline>
        </w:drawing>
      </w:r>
    </w:p>
    <w:p w:rsidR="25930A5E" w:rsidP="7F3EC533" w:rsidRDefault="25930A5E" w14:paraId="359ABBB1" w14:textId="1A66C7C1">
      <w:pPr>
        <w:pStyle w:val="Heading3"/>
      </w:pPr>
      <w:bookmarkStart w:name="_Toc706620846" w:id="439109398"/>
      <w:r w:rsidR="25930A5E">
        <w:rPr/>
        <w:t>3.</w:t>
      </w:r>
      <w:r w:rsidR="5F793DCD">
        <w:rPr/>
        <w:t>A</w:t>
      </w:r>
      <w:r w:rsidR="25930A5E">
        <w:rPr/>
        <w:t>.i. Ammonia Synthetic Converter (Haber-Bosch):</w:t>
      </w:r>
      <w:bookmarkEnd w:id="439109398"/>
    </w:p>
    <w:p w:rsidR="25930A5E" w:rsidP="7F3EC533" w:rsidRDefault="25930A5E" w14:paraId="6B55F3F3" w14:textId="1CA7382B">
      <w:pPr>
        <w:pStyle w:val="ListParagraph"/>
        <w:numPr>
          <w:ilvl w:val="0"/>
          <w:numId w:val="20"/>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25930A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H₂ and N₂ react to form NH₃ under high pressure and temperature with the help of a catalyst.</w:t>
      </w:r>
    </w:p>
    <w:p w:rsidR="25930A5E" w:rsidP="7F3EC533" w:rsidRDefault="25930A5E" w14:paraId="6072F424" w14:textId="3BC61D49">
      <w:pPr>
        <w:pStyle w:val="Heading4"/>
        <w:numPr>
          <w:ilvl w:val="0"/>
          <w:numId w:val="20"/>
        </w:numPr>
        <w:spacing w:before="240" w:beforeAutospacing="off" w:after="40" w:afterAutospacing="off"/>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pPr>
      <w:r w:rsidRPr="7F3EC533" w:rsidR="25930A5E">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Inputs:</w:t>
      </w:r>
    </w:p>
    <w:p w:rsidR="25930A5E" w:rsidP="7F3EC533" w:rsidRDefault="25930A5E" w14:paraId="32BD30BB" w14:textId="735D7378">
      <w:pPr>
        <w:pStyle w:val="ListParagraph"/>
        <w:numPr>
          <w:ilvl w:val="1"/>
          <w:numId w:val="20"/>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25930A5E">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H₂</w:t>
      </w:r>
      <w:r w:rsidRPr="7F3EC533" w:rsidR="25930A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From the methanation reactor.</w:t>
      </w:r>
    </w:p>
    <w:p w:rsidR="25930A5E" w:rsidP="7F3EC533" w:rsidRDefault="25930A5E" w14:paraId="147316DB" w14:textId="425185F2">
      <w:pPr>
        <w:pStyle w:val="ListParagraph"/>
        <w:numPr>
          <w:ilvl w:val="1"/>
          <w:numId w:val="20"/>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25930A5E">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N₂</w:t>
      </w:r>
      <w:r w:rsidRPr="7F3EC533" w:rsidR="25930A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From air added in the secondary reformer.</w:t>
      </w:r>
    </w:p>
    <w:p w:rsidR="25930A5E" w:rsidP="7F3EC533" w:rsidRDefault="25930A5E" w14:paraId="4D00E9EA" w14:textId="7D77334F">
      <w:pPr>
        <w:pStyle w:val="ListParagraph"/>
        <w:numPr>
          <w:ilvl w:val="1"/>
          <w:numId w:val="20"/>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25930A5E">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Catalyst</w:t>
      </w:r>
      <w:r w:rsidRPr="7F3EC533" w:rsidR="25930A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Iron-based.</w:t>
      </w:r>
    </w:p>
    <w:p w:rsidR="25930A5E" w:rsidP="7F3EC533" w:rsidRDefault="25930A5E" w14:paraId="4EE33319" w14:textId="40605A86">
      <w:pPr>
        <w:pStyle w:val="Heading4"/>
        <w:numPr>
          <w:ilvl w:val="0"/>
          <w:numId w:val="20"/>
        </w:numPr>
        <w:spacing w:before="240" w:beforeAutospacing="off" w:after="40" w:afterAutospacing="off"/>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pPr>
      <w:r w:rsidRPr="7F3EC533" w:rsidR="25930A5E">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Reaction:</w:t>
      </w:r>
    </w:p>
    <w:p w:rsidR="25930A5E" w:rsidP="7F3EC533" w:rsidRDefault="25930A5E" w14:paraId="0D2EF060" w14:textId="29D5BEF6">
      <w:pPr>
        <w:pStyle w:val="ListParagraph"/>
        <w:numPr>
          <w:ilvl w:val="1"/>
          <w:numId w:val="4"/>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25930A5E">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Ammonia Synthesis</w:t>
      </w:r>
      <w:r w:rsidRPr="7F3EC533" w:rsidR="25930A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N</w:t>
      </w:r>
      <w:r w:rsidRPr="7F3EC533" w:rsidR="25930A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vertAlign w:val="subscript"/>
          <w:lang w:val="en-US"/>
        </w:rPr>
        <w:t>2</w:t>
      </w:r>
      <w:r w:rsidRPr="7F3EC533" w:rsidR="25930A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+ 3H</w:t>
      </w:r>
      <w:r w:rsidRPr="7F3EC533" w:rsidR="25930A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vertAlign w:val="subscript"/>
          <w:lang w:val="en-US"/>
        </w:rPr>
        <w:t>2</w:t>
      </w:r>
      <w:r w:rsidRPr="7F3EC533" w:rsidR="25930A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 2NH</w:t>
      </w:r>
      <w:r w:rsidRPr="7F3EC533" w:rsidR="25930A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vertAlign w:val="subscript"/>
          <w:lang w:val="en-US"/>
        </w:rPr>
        <w:t xml:space="preserve">3 </w:t>
      </w:r>
      <w:r w:rsidRPr="7F3EC533" w:rsidR="25930A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t>
      </w:r>
      <w:r w:rsidRPr="7F3EC533" w:rsidR="25930A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exothermic)</w:t>
      </w:r>
    </w:p>
    <w:p w:rsidR="25930A5E" w:rsidP="7F3EC533" w:rsidRDefault="25930A5E" w14:paraId="7AA17A2E" w14:textId="63EFFCA0">
      <w:pPr>
        <w:pStyle w:val="ListParagraph"/>
        <w:numPr>
          <w:ilvl w:val="0"/>
          <w:numId w:val="4"/>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25930A5E">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Outputs:</w:t>
      </w:r>
    </w:p>
    <w:p w:rsidR="25930A5E" w:rsidP="7F3EC533" w:rsidRDefault="25930A5E" w14:paraId="4E203003" w14:textId="49002D84">
      <w:pPr>
        <w:pStyle w:val="ListParagraph"/>
        <w:numPr>
          <w:ilvl w:val="1"/>
          <w:numId w:val="4"/>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25930A5E">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Ammonia (NH₃)</w:t>
      </w:r>
      <w:r w:rsidRPr="7F3EC533" w:rsidR="25930A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Can be in gas or liquid form after cooling.</w:t>
      </w:r>
    </w:p>
    <w:p w:rsidR="25930A5E" w:rsidP="7F3EC533" w:rsidRDefault="25930A5E" w14:paraId="6C6F105A" w14:textId="2C4A930F">
      <w:pPr>
        <w:pStyle w:val="ListParagraph"/>
        <w:numPr>
          <w:ilvl w:val="1"/>
          <w:numId w:val="4"/>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F3EC533" w:rsidR="25930A5E">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Unreacted H₂ and N₂</w:t>
      </w:r>
      <w:r w:rsidRPr="7F3EC533" w:rsidR="25930A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Recycled back into the reactor for efficiency.</w:t>
      </w:r>
    </w:p>
    <w:p w:rsidR="25930A5E" w:rsidP="71F88E5C" w:rsidRDefault="25930A5E" w14:paraId="34F56830" w14:textId="5282FB84">
      <w:pPr>
        <w:spacing w:before="240" w:beforeAutospacing="off" w:after="240" w:afterAutospacing="off"/>
        <w:ind w:left="0" w:right="0" w:firstLine="0"/>
        <w:jc w:val="center"/>
      </w:pPr>
      <w:r w:rsidR="25930A5E">
        <w:drawing>
          <wp:inline wp14:editId="519F1E27" wp14:anchorId="7DFAA626">
            <wp:extent cx="3419475" cy="2076450"/>
            <wp:effectExtent l="0" t="0" r="0" b="0"/>
            <wp:docPr id="7827677" name="" title=""/>
            <wp:cNvGraphicFramePr>
              <a:graphicFrameLocks noChangeAspect="1"/>
            </wp:cNvGraphicFramePr>
            <a:graphic>
              <a:graphicData uri="http://schemas.openxmlformats.org/drawingml/2006/picture">
                <pic:pic>
                  <pic:nvPicPr>
                    <pic:cNvPr id="0" name=""/>
                    <pic:cNvPicPr/>
                  </pic:nvPicPr>
                  <pic:blipFill>
                    <a:blip r:embed="Rd122cbc99f5140a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19475" cy="2076450"/>
                    </a:xfrm>
                    <a:prstGeom prst="rect">
                      <a:avLst/>
                    </a:prstGeom>
                  </pic:spPr>
                </pic:pic>
              </a:graphicData>
            </a:graphic>
          </wp:inline>
        </w:drawing>
      </w:r>
    </w:p>
    <w:p w:rsidR="71F88E5C" w:rsidP="71F88E5C" w:rsidRDefault="71F88E5C" w14:paraId="64D2E96B" w14:textId="7D690092">
      <w:pPr>
        <w:spacing w:before="240" w:beforeAutospacing="off" w:after="240" w:afterAutospacing="off"/>
        <w:ind w:left="0" w:right="0" w:firstLine="0"/>
        <w:jc w:val="center"/>
      </w:pPr>
    </w:p>
    <w:p w:rsidR="71F88E5C" w:rsidP="71F88E5C" w:rsidRDefault="71F88E5C" w14:paraId="638B319D" w14:textId="0F235F76">
      <w:pPr>
        <w:pStyle w:val="Normal"/>
      </w:pPr>
    </w:p>
    <w:p w:rsidR="72317ABA" w:rsidP="5FA1DEE7" w:rsidRDefault="72317ABA" w14:paraId="152A7447" w14:textId="5CB53ED1">
      <w:pPr>
        <w:pStyle w:val="Heading1"/>
      </w:pPr>
      <w:bookmarkStart w:name="_Toc1076408544" w:id="1162573119"/>
      <w:r w:rsidR="72317ABA">
        <w:rPr/>
        <w:t>4. Statistics:</w:t>
      </w:r>
      <w:bookmarkEnd w:id="1162573119"/>
    </w:p>
    <w:p w:rsidR="72317ABA" w:rsidP="71F88E5C" w:rsidRDefault="72317ABA" w14:paraId="0A84D424" w14:textId="59F010B5">
      <w:pPr>
        <w:pStyle w:val="Normal"/>
        <w:ind w:firstLine="0"/>
        <w:jc w:val="center"/>
      </w:pPr>
      <w:r w:rsidR="72317ABA">
        <w:drawing>
          <wp:inline wp14:editId="71278DE2" wp14:anchorId="3E684B32">
            <wp:extent cx="5943600" cy="1657350"/>
            <wp:effectExtent l="0" t="0" r="0" b="0"/>
            <wp:docPr id="1394937572" name="" title=""/>
            <wp:cNvGraphicFramePr>
              <a:graphicFrameLocks noChangeAspect="1"/>
            </wp:cNvGraphicFramePr>
            <a:graphic>
              <a:graphicData uri="http://schemas.openxmlformats.org/drawingml/2006/picture">
                <pic:pic>
                  <pic:nvPicPr>
                    <pic:cNvPr id="0" name=""/>
                    <pic:cNvPicPr/>
                  </pic:nvPicPr>
                  <pic:blipFill>
                    <a:blip r:embed="Ra1b4b142f4754643">
                      <a:extLst>
                        <a:ext xmlns:a="http://schemas.openxmlformats.org/drawingml/2006/main" uri="{28A0092B-C50C-407E-A947-70E740481C1C}">
                          <a14:useLocalDpi val="0"/>
                        </a:ext>
                      </a:extLst>
                    </a:blip>
                    <a:stretch>
                      <a:fillRect/>
                    </a:stretch>
                  </pic:blipFill>
                  <pic:spPr>
                    <a:xfrm>
                      <a:off x="0" y="0"/>
                      <a:ext cx="5943600" cy="1657350"/>
                    </a:xfrm>
                    <a:prstGeom prst="rect">
                      <a:avLst/>
                    </a:prstGeom>
                  </pic:spPr>
                </pic:pic>
              </a:graphicData>
            </a:graphic>
          </wp:inline>
        </w:drawing>
      </w:r>
      <w:r w:rsidR="72317ABA">
        <w:drawing>
          <wp:inline wp14:editId="5B6142B5" wp14:anchorId="6131A61A">
            <wp:extent cx="5181602" cy="2751143"/>
            <wp:effectExtent l="0" t="0" r="0" b="0"/>
            <wp:docPr id="978906878" name="" title=""/>
            <wp:cNvGraphicFramePr>
              <a:graphicFrameLocks noChangeAspect="1"/>
            </wp:cNvGraphicFramePr>
            <a:graphic>
              <a:graphicData uri="http://schemas.openxmlformats.org/drawingml/2006/picture">
                <pic:pic>
                  <pic:nvPicPr>
                    <pic:cNvPr id="0" name=""/>
                    <pic:cNvPicPr/>
                  </pic:nvPicPr>
                  <pic:blipFill>
                    <a:blip r:embed="R32066587cb734302">
                      <a:extLst>
                        <a:ext xmlns:a="http://schemas.openxmlformats.org/drawingml/2006/main" uri="{28A0092B-C50C-407E-A947-70E740481C1C}">
                          <a14:useLocalDpi val="0"/>
                        </a:ext>
                      </a:extLst>
                    </a:blip>
                    <a:stretch>
                      <a:fillRect/>
                    </a:stretch>
                  </pic:blipFill>
                  <pic:spPr>
                    <a:xfrm>
                      <a:off x="0" y="0"/>
                      <a:ext cx="5181602" cy="2751143"/>
                    </a:xfrm>
                    <a:prstGeom prst="rect">
                      <a:avLst/>
                    </a:prstGeom>
                  </pic:spPr>
                </pic:pic>
              </a:graphicData>
            </a:graphic>
          </wp:inline>
        </w:drawing>
      </w:r>
      <w:r w:rsidR="72317ABA">
        <w:drawing>
          <wp:inline wp14:editId="3AED9DD2" wp14:anchorId="253237F4">
            <wp:extent cx="5429250" cy="3505200"/>
            <wp:effectExtent l="0" t="0" r="0" b="0"/>
            <wp:docPr id="2005309154" name="" title=""/>
            <wp:cNvGraphicFramePr>
              <a:graphicFrameLocks noChangeAspect="1"/>
            </wp:cNvGraphicFramePr>
            <a:graphic>
              <a:graphicData uri="http://schemas.openxmlformats.org/drawingml/2006/picture">
                <pic:pic>
                  <pic:nvPicPr>
                    <pic:cNvPr id="0" name=""/>
                    <pic:cNvPicPr/>
                  </pic:nvPicPr>
                  <pic:blipFill>
                    <a:blip r:embed="R0f0518bbecc8431f">
                      <a:extLst>
                        <a:ext xmlns:a="http://schemas.openxmlformats.org/drawingml/2006/main" uri="{28A0092B-C50C-407E-A947-70E740481C1C}">
                          <a14:useLocalDpi val="0"/>
                        </a:ext>
                      </a:extLst>
                    </a:blip>
                    <a:stretch>
                      <a:fillRect/>
                    </a:stretch>
                  </pic:blipFill>
                  <pic:spPr>
                    <a:xfrm>
                      <a:off x="0" y="0"/>
                      <a:ext cx="5429250" cy="3505200"/>
                    </a:xfrm>
                    <a:prstGeom prst="rect">
                      <a:avLst/>
                    </a:prstGeom>
                  </pic:spPr>
                </pic:pic>
              </a:graphicData>
            </a:graphic>
          </wp:inline>
        </w:drawing>
      </w:r>
    </w:p>
    <w:p w:rsidR="71F88E5C" w:rsidP="71F88E5C" w:rsidRDefault="71F88E5C" w14:paraId="0E299D63" w14:textId="219866F7">
      <w:pPr>
        <w:pStyle w:val="Normal"/>
        <w:jc w:val="center"/>
      </w:pPr>
    </w:p>
    <w:p w:rsidR="12689DF6" w:rsidP="71F88E5C" w:rsidRDefault="12689DF6" w14:paraId="7C88C1FF" w14:textId="3E081F20">
      <w:pPr>
        <w:pStyle w:val="Normal"/>
        <w:jc w:val="center"/>
      </w:pPr>
      <w:r w:rsidR="12689DF6">
        <w:drawing>
          <wp:inline wp14:editId="14084903" wp14:anchorId="1C199CDB">
            <wp:extent cx="4267846" cy="3505689"/>
            <wp:effectExtent l="0" t="0" r="0" b="0"/>
            <wp:docPr id="1146147867" name="" title=""/>
            <wp:cNvGraphicFramePr>
              <a:graphicFrameLocks noChangeAspect="1"/>
            </wp:cNvGraphicFramePr>
            <a:graphic>
              <a:graphicData uri="http://schemas.openxmlformats.org/drawingml/2006/picture">
                <pic:pic>
                  <pic:nvPicPr>
                    <pic:cNvPr id="0" name=""/>
                    <pic:cNvPicPr/>
                  </pic:nvPicPr>
                  <pic:blipFill>
                    <a:blip r:embed="Ra5e2e8c9528c4d8b">
                      <a:extLst>
                        <a:ext xmlns:a="http://schemas.openxmlformats.org/drawingml/2006/main" uri="{28A0092B-C50C-407E-A947-70E740481C1C}">
                          <a14:useLocalDpi val="0"/>
                        </a:ext>
                      </a:extLst>
                    </a:blip>
                    <a:srcRect l="3747" t="0" r="7889" b="0"/>
                    <a:stretch>
                      <a:fillRect/>
                    </a:stretch>
                  </pic:blipFill>
                  <pic:spPr>
                    <a:xfrm>
                      <a:off x="0" y="0"/>
                      <a:ext cx="4267846" cy="3505689"/>
                    </a:xfrm>
                    <a:prstGeom prst="rect">
                      <a:avLst/>
                    </a:prstGeom>
                  </pic:spPr>
                </pic:pic>
              </a:graphicData>
            </a:graphic>
          </wp:inline>
        </w:drawing>
      </w:r>
    </w:p>
    <w:p w:rsidR="4D8EC152" w:rsidP="71F88E5C" w:rsidRDefault="4D8EC152" w14:paraId="2F41EC26" w14:textId="2416DD12">
      <w:pPr>
        <w:pStyle w:val="Normal"/>
        <w:jc w:val="center"/>
        <w:rPr>
          <w:sz w:val="36"/>
          <w:szCs w:val="36"/>
        </w:rPr>
      </w:pPr>
      <w:r w:rsidRPr="71F88E5C" w:rsidR="4D8EC152">
        <w:rPr>
          <w:sz w:val="32"/>
          <w:szCs w:val="32"/>
        </w:rPr>
        <w:t>Fig. Energy consumption per year (2021 – 2023)</w:t>
      </w:r>
    </w:p>
    <w:p w:rsidR="64B0BE03" w:rsidP="71F88E5C" w:rsidRDefault="64B0BE03" w14:paraId="461E2640" w14:textId="2322792D">
      <w:pPr>
        <w:pStyle w:val="Heading1"/>
        <w:rPr>
          <w:rFonts w:ascii="Montserrat" w:hAnsi="Montserrat" w:eastAsia="Montserrat" w:cs="Montserrat"/>
          <w:b w:val="1"/>
          <w:bCs w:val="1"/>
          <w:i w:val="0"/>
          <w:iCs w:val="0"/>
          <w:strike w:val="0"/>
          <w:dstrike w:val="0"/>
          <w:noProof w:val="0"/>
          <w:color w:val="000000" w:themeColor="text1" w:themeTint="FF" w:themeShade="FF"/>
          <w:sz w:val="50"/>
          <w:szCs w:val="50"/>
          <w:u w:val="none"/>
          <w:lang w:val="en-US"/>
        </w:rPr>
      </w:pPr>
      <w:bookmarkStart w:name="_Toc1533138413" w:id="501749275"/>
      <w:r w:rsidRPr="71F88E5C" w:rsidR="64B0BE03">
        <w:rPr>
          <w:noProof w:val="0"/>
          <w:lang w:val="en-US"/>
        </w:rPr>
        <w:t>5. TABLE OF PROCESSES AND THEIR PARAMETERS</w:t>
      </w:r>
      <w:bookmarkEnd w:id="501749275"/>
    </w:p>
    <w:p w:rsidR="71F88E5C" w:rsidP="71F88E5C" w:rsidRDefault="71F88E5C" w14:paraId="79F0EC76" w14:textId="42910566">
      <w:pPr>
        <w:jc w:val="center"/>
      </w:pPr>
    </w:p>
    <w:tbl>
      <w:tblPr>
        <w:tblStyle w:val="TableNormal"/>
        <w:tblW w:w="0" w:type="auto"/>
        <w:tblLayout w:type="fixed"/>
        <w:tblLook w:val="06A0" w:firstRow="1" w:lastRow="0" w:firstColumn="1" w:lastColumn="0" w:noHBand="1" w:noVBand="1"/>
      </w:tblPr>
      <w:tblGrid>
        <w:gridCol w:w="1858"/>
        <w:gridCol w:w="2068"/>
        <w:gridCol w:w="2018"/>
        <w:gridCol w:w="1906"/>
        <w:gridCol w:w="2230"/>
      </w:tblGrid>
      <w:tr w:rsidR="71F88E5C" w:rsidTr="71F88E5C" w14:paraId="49F5E061">
        <w:trPr>
          <w:trHeight w:val="300"/>
        </w:trPr>
        <w:tc>
          <w:tcPr>
            <w:tcW w:w="1858"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400FE784" w14:textId="4C91604D">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Process</w:t>
            </w:r>
            <w:r w:rsidRPr="71F88E5C" w:rsidR="71F88E5C">
              <w:rPr>
                <w:rFonts w:ascii="Aptos" w:hAnsi="Aptos" w:eastAsia="Aptos" w:cs="Aptos"/>
                <w:b w:val="0"/>
                <w:bCs w:val="0"/>
                <w:i w:val="0"/>
                <w:iCs w:val="0"/>
                <w:strike w:val="0"/>
                <w:dstrike w:val="0"/>
                <w:color w:val="000000" w:themeColor="text1" w:themeTint="FF" w:themeShade="FF"/>
                <w:sz w:val="24"/>
                <w:szCs w:val="24"/>
                <w:u w:val="none"/>
              </w:rPr>
              <w:t xml:space="preserve"> </w:t>
            </w:r>
            <w:r w:rsidRPr="71F88E5C" w:rsidR="71F88E5C">
              <w:rPr>
                <w:rFonts w:ascii="Aptos" w:hAnsi="Aptos" w:eastAsia="Aptos" w:cs="Aptos"/>
                <w:b w:val="0"/>
                <w:bCs w:val="0"/>
                <w:i w:val="0"/>
                <w:iCs w:val="0"/>
                <w:strike w:val="0"/>
                <w:dstrike w:val="0"/>
                <w:color w:val="000000" w:themeColor="text1" w:themeTint="FF" w:themeShade="FF"/>
                <w:sz w:val="24"/>
                <w:szCs w:val="24"/>
                <w:u w:val="none"/>
              </w:rPr>
              <w:t>-&gt;</w:t>
            </w:r>
          </w:p>
        </w:tc>
        <w:tc>
          <w:tcPr>
            <w:tcW w:w="2068"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450AC0D3" w14:textId="25624FC0">
            <w:pPr>
              <w:spacing w:before="0" w:beforeAutospacing="off" w:after="0" w:afterAutospacing="off"/>
            </w:pPr>
            <w:r w:rsidRPr="71F88E5C" w:rsidR="71F88E5C">
              <w:rPr>
                <w:rFonts w:ascii="Aptos" w:hAnsi="Aptos" w:eastAsia="Aptos" w:cs="Aptos"/>
                <w:b w:val="1"/>
                <w:bCs w:val="1"/>
                <w:i w:val="0"/>
                <w:iCs w:val="0"/>
                <w:strike w:val="0"/>
                <w:dstrike w:val="0"/>
                <w:color w:val="000000" w:themeColor="text1" w:themeTint="FF" w:themeShade="FF"/>
                <w:sz w:val="24"/>
                <w:szCs w:val="24"/>
                <w:u w:val="none"/>
              </w:rPr>
              <w:t>Haber - Bosch</w:t>
            </w:r>
          </w:p>
        </w:tc>
        <w:tc>
          <w:tcPr>
            <w:tcW w:w="2018"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2338B2D1" w14:textId="76E33FA7">
            <w:pPr>
              <w:spacing w:before="0" w:beforeAutospacing="off" w:after="0" w:afterAutospacing="off"/>
            </w:pPr>
            <w:r w:rsidRPr="71F88E5C" w:rsidR="71F88E5C">
              <w:rPr>
                <w:rFonts w:ascii="Aptos" w:hAnsi="Aptos" w:eastAsia="Aptos" w:cs="Aptos"/>
                <w:b w:val="1"/>
                <w:bCs w:val="1"/>
                <w:i w:val="0"/>
                <w:iCs w:val="0"/>
                <w:strike w:val="0"/>
                <w:dstrike w:val="0"/>
                <w:color w:val="000000" w:themeColor="text1" w:themeTint="FF" w:themeShade="FF"/>
                <w:sz w:val="24"/>
                <w:szCs w:val="24"/>
                <w:u w:val="none"/>
              </w:rPr>
              <w:t>Topsoe process</w:t>
            </w:r>
          </w:p>
        </w:tc>
        <w:tc>
          <w:tcPr>
            <w:tcW w:w="1906"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116BD121" w14:textId="5F1136BB">
            <w:pPr>
              <w:spacing w:before="0" w:beforeAutospacing="off" w:after="0" w:afterAutospacing="off"/>
            </w:pPr>
            <w:r w:rsidRPr="71F88E5C" w:rsidR="71F88E5C">
              <w:rPr>
                <w:rFonts w:ascii="Aptos" w:hAnsi="Aptos" w:eastAsia="Aptos" w:cs="Aptos"/>
                <w:b w:val="1"/>
                <w:bCs w:val="1"/>
                <w:i w:val="0"/>
                <w:iCs w:val="0"/>
                <w:strike w:val="0"/>
                <w:dstrike w:val="0"/>
                <w:color w:val="000000" w:themeColor="text1" w:themeTint="FF" w:themeShade="FF"/>
                <w:sz w:val="24"/>
                <w:szCs w:val="24"/>
                <w:u w:val="none"/>
              </w:rPr>
              <w:t>Linde</w:t>
            </w:r>
          </w:p>
        </w:tc>
        <w:tc>
          <w:tcPr>
            <w:tcW w:w="2230"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32ADC533" w14:textId="13756B87">
            <w:pPr>
              <w:spacing w:before="0" w:beforeAutospacing="off" w:after="0" w:afterAutospacing="off"/>
            </w:pPr>
            <w:r w:rsidRPr="71F88E5C" w:rsidR="71F88E5C">
              <w:rPr>
                <w:rFonts w:ascii="Aptos" w:hAnsi="Aptos" w:eastAsia="Aptos" w:cs="Aptos"/>
                <w:b w:val="1"/>
                <w:bCs w:val="1"/>
                <w:i w:val="0"/>
                <w:iCs w:val="0"/>
                <w:strike w:val="0"/>
                <w:dstrike w:val="0"/>
                <w:color w:val="000000" w:themeColor="text1" w:themeTint="FF" w:themeShade="FF"/>
                <w:sz w:val="24"/>
                <w:szCs w:val="24"/>
                <w:u w:val="none"/>
              </w:rPr>
              <w:t>Krupp Uhde</w:t>
            </w:r>
          </w:p>
        </w:tc>
      </w:tr>
      <w:tr w:rsidR="71F88E5C" w:rsidTr="71F88E5C" w14:paraId="5AA5D81E">
        <w:trPr>
          <w:trHeight w:val="300"/>
        </w:trPr>
        <w:tc>
          <w:tcPr>
            <w:tcW w:w="1858"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026BF7D4" w14:textId="33277183">
            <w:pPr>
              <w:spacing w:before="0" w:beforeAutospacing="off" w:after="0" w:afterAutospacing="off"/>
              <w:rPr>
                <w:rFonts w:ascii="Aptos" w:hAnsi="Aptos" w:eastAsia="Aptos" w:cs="Aptos"/>
                <w:b w:val="0"/>
                <w:bCs w:val="0"/>
                <w:i w:val="0"/>
                <w:iCs w:val="0"/>
                <w:strike w:val="0"/>
                <w:dstrike w:val="0"/>
                <w:color w:val="000000" w:themeColor="text1" w:themeTint="FF" w:themeShade="FF"/>
                <w:sz w:val="24"/>
                <w:szCs w:val="24"/>
                <w:u w:val="none"/>
              </w:rPr>
            </w:pPr>
            <w:r w:rsidRPr="71F88E5C" w:rsidR="71F88E5C">
              <w:rPr>
                <w:rFonts w:ascii="Aptos" w:hAnsi="Aptos" w:eastAsia="Aptos" w:cs="Aptos"/>
                <w:b w:val="0"/>
                <w:bCs w:val="0"/>
                <w:i w:val="0"/>
                <w:iCs w:val="0"/>
                <w:strike w:val="0"/>
                <w:dstrike w:val="0"/>
                <w:color w:val="000000" w:themeColor="text1" w:themeTint="FF" w:themeShade="FF"/>
                <w:sz w:val="24"/>
                <w:szCs w:val="24"/>
                <w:u w:val="none"/>
              </w:rPr>
              <w:t>Parameters</w:t>
            </w:r>
          </w:p>
        </w:tc>
        <w:tc>
          <w:tcPr>
            <w:tcW w:w="2068"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058428B3" w14:textId="6340D3AC">
            <w:pPr>
              <w:spacing w:before="0" w:beforeAutospacing="off" w:after="0" w:afterAutospacing="off"/>
            </w:pPr>
          </w:p>
        </w:tc>
        <w:tc>
          <w:tcPr>
            <w:tcW w:w="2018"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12EE2DB1" w14:textId="153ECD5D">
            <w:pPr>
              <w:spacing w:before="0" w:beforeAutospacing="off" w:after="0" w:afterAutospacing="off"/>
            </w:pPr>
          </w:p>
        </w:tc>
        <w:tc>
          <w:tcPr>
            <w:tcW w:w="1906"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645DC519" w14:textId="3A771247">
            <w:pPr>
              <w:spacing w:before="0" w:beforeAutospacing="off" w:after="0" w:afterAutospacing="off"/>
            </w:pPr>
          </w:p>
        </w:tc>
        <w:tc>
          <w:tcPr>
            <w:tcW w:w="2230"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25EC3D7F" w14:textId="1B462F3D">
            <w:pPr>
              <w:spacing w:before="0" w:beforeAutospacing="off" w:after="0" w:afterAutospacing="off"/>
            </w:pPr>
          </w:p>
        </w:tc>
      </w:tr>
      <w:tr w:rsidR="71F88E5C" w:rsidTr="71F88E5C" w14:paraId="2A4DDE72">
        <w:trPr>
          <w:trHeight w:val="300"/>
        </w:trPr>
        <w:tc>
          <w:tcPr>
            <w:tcW w:w="1858"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2E28A93C" w14:textId="17F599D3">
            <w:pPr>
              <w:spacing w:before="0" w:beforeAutospacing="off" w:after="0" w:afterAutospacing="off"/>
              <w:rPr>
                <w:rFonts w:ascii="Aptos" w:hAnsi="Aptos" w:eastAsia="Aptos" w:cs="Aptos"/>
                <w:b w:val="0"/>
                <w:bCs w:val="0"/>
                <w:i w:val="0"/>
                <w:iCs w:val="0"/>
                <w:strike w:val="0"/>
                <w:dstrike w:val="0"/>
                <w:color w:val="000000" w:themeColor="text1" w:themeTint="FF" w:themeShade="FF"/>
                <w:sz w:val="20"/>
                <w:szCs w:val="20"/>
                <w:u w:val="none"/>
              </w:rPr>
            </w:pPr>
            <w:r w:rsidRPr="71F88E5C" w:rsidR="71F88E5C">
              <w:rPr>
                <w:rFonts w:ascii="Aptos" w:hAnsi="Aptos" w:eastAsia="Aptos" w:cs="Aptos"/>
                <w:b w:val="0"/>
                <w:bCs w:val="0"/>
                <w:i w:val="0"/>
                <w:iCs w:val="0"/>
                <w:strike w:val="0"/>
                <w:dstrike w:val="0"/>
                <w:color w:val="000000" w:themeColor="text1" w:themeTint="FF" w:themeShade="FF"/>
                <w:sz w:val="22"/>
                <w:szCs w:val="22"/>
                <w:u w:val="none"/>
              </w:rPr>
              <w:t>Temperature</w:t>
            </w:r>
          </w:p>
        </w:tc>
        <w:tc>
          <w:tcPr>
            <w:tcW w:w="2068"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76781EC1" w14:textId="2C3A0AAC">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 xml:space="preserve">300-500 ℃ </w:t>
            </w:r>
          </w:p>
        </w:tc>
        <w:tc>
          <w:tcPr>
            <w:tcW w:w="2018"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67A2B69E" w14:textId="206F18FD">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370-460 ℃</w:t>
            </w:r>
          </w:p>
        </w:tc>
        <w:tc>
          <w:tcPr>
            <w:tcW w:w="1906"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5F46933B" w14:textId="05CAB78C">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400-500℃</w:t>
            </w:r>
          </w:p>
        </w:tc>
        <w:tc>
          <w:tcPr>
            <w:tcW w:w="2230"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176049EC" w14:textId="3F4BABE6">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740 - 950 ℃</w:t>
            </w:r>
          </w:p>
        </w:tc>
      </w:tr>
      <w:tr w:rsidR="71F88E5C" w:rsidTr="71F88E5C" w14:paraId="74663009">
        <w:trPr>
          <w:trHeight w:val="540"/>
        </w:trPr>
        <w:tc>
          <w:tcPr>
            <w:tcW w:w="1858"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6F6D972E" w14:textId="7B2129C7">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Pressure</w:t>
            </w:r>
          </w:p>
        </w:tc>
        <w:tc>
          <w:tcPr>
            <w:tcW w:w="2068"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0F43FA79" w14:textId="4AA2F47D">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60 – 180 bars</w:t>
            </w:r>
          </w:p>
        </w:tc>
        <w:tc>
          <w:tcPr>
            <w:tcW w:w="2018"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70B6F55A" w14:textId="4D56E86C">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50-100 bars</w:t>
            </w:r>
          </w:p>
        </w:tc>
        <w:tc>
          <w:tcPr>
            <w:tcW w:w="1906"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40470AE4" w14:textId="0B3AE866">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150-300 bar</w:t>
            </w:r>
          </w:p>
        </w:tc>
        <w:tc>
          <w:tcPr>
            <w:tcW w:w="2230"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2AC61442" w14:textId="62997228">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50 - 70 bars</w:t>
            </w:r>
          </w:p>
        </w:tc>
      </w:tr>
      <w:tr w:rsidR="71F88E5C" w:rsidTr="71F88E5C" w14:paraId="48993A2D">
        <w:trPr>
          <w:trHeight w:val="300"/>
        </w:trPr>
        <w:tc>
          <w:tcPr>
            <w:tcW w:w="1858"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3DBEF1AC" w14:textId="32E24D3A">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Reactor type</w:t>
            </w:r>
          </w:p>
        </w:tc>
        <w:tc>
          <w:tcPr>
            <w:tcW w:w="2068"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2B63B14C" w14:textId="11C1338F">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Fixed-bed reactor</w:t>
            </w:r>
          </w:p>
        </w:tc>
        <w:tc>
          <w:tcPr>
            <w:tcW w:w="2018"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16BE539B" w14:textId="4D969D0A">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 xml:space="preserve">Gibbs and water boiling reactor </w:t>
            </w:r>
          </w:p>
        </w:tc>
        <w:tc>
          <w:tcPr>
            <w:tcW w:w="1906"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3B509711" w14:textId="56280A76">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Steam reformer</w:t>
            </w:r>
          </w:p>
        </w:tc>
        <w:tc>
          <w:tcPr>
            <w:tcW w:w="2230"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6EE69ABE" w14:textId="51822127">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Multi-bed catalytic reactor</w:t>
            </w:r>
          </w:p>
        </w:tc>
      </w:tr>
      <w:tr w:rsidR="71F88E5C" w:rsidTr="71F88E5C" w14:paraId="23129440">
        <w:trPr>
          <w:trHeight w:val="300"/>
        </w:trPr>
        <w:tc>
          <w:tcPr>
            <w:tcW w:w="1858"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73DC2743" w14:textId="327A5066">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Catalyst</w:t>
            </w:r>
          </w:p>
        </w:tc>
        <w:tc>
          <w:tcPr>
            <w:tcW w:w="2068"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10BD09CA" w14:textId="749149EA">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Iron-based (magnetite, wustite)</w:t>
            </w:r>
          </w:p>
        </w:tc>
        <w:tc>
          <w:tcPr>
            <w:tcW w:w="2018"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4F64695F" w14:textId="4B01D0A4">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Iron based synthesis catalyst</w:t>
            </w:r>
          </w:p>
        </w:tc>
        <w:tc>
          <w:tcPr>
            <w:tcW w:w="1906"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5FC3528B" w14:textId="36DDBA4D">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Nickel based</w:t>
            </w:r>
          </w:p>
        </w:tc>
        <w:tc>
          <w:tcPr>
            <w:tcW w:w="2230"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6BE9DA04" w14:textId="55F80C5E">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 xml:space="preserve">Platinum-rhodium gauze catalyst </w:t>
            </w:r>
          </w:p>
        </w:tc>
      </w:tr>
      <w:tr w:rsidR="71F88E5C" w:rsidTr="71F88E5C" w14:paraId="2500A59D">
        <w:trPr>
          <w:trHeight w:val="300"/>
        </w:trPr>
        <w:tc>
          <w:tcPr>
            <w:tcW w:w="1858"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0FEC1D75" w14:textId="57B4B87F">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Feed/Reactant Conditions</w:t>
            </w:r>
          </w:p>
        </w:tc>
        <w:tc>
          <w:tcPr>
            <w:tcW w:w="2068"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6742190D" w14:textId="42DC72E0">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Pure N</w:t>
            </w:r>
            <w:r w:rsidRPr="71F88E5C" w:rsidR="71F88E5C">
              <w:rPr>
                <w:rFonts w:ascii="Aptos" w:hAnsi="Aptos" w:eastAsia="Aptos" w:cs="Aptos"/>
                <w:b w:val="0"/>
                <w:bCs w:val="0"/>
                <w:i w:val="0"/>
                <w:iCs w:val="0"/>
                <w:strike w:val="0"/>
                <w:dstrike w:val="0"/>
                <w:color w:val="000000" w:themeColor="text1" w:themeTint="FF" w:themeShade="FF"/>
                <w:sz w:val="24"/>
                <w:szCs w:val="24"/>
                <w:u w:val="none"/>
                <w:vertAlign w:val="subscript"/>
              </w:rPr>
              <w:t>2</w:t>
            </w:r>
            <w:r w:rsidRPr="71F88E5C" w:rsidR="71F88E5C">
              <w:rPr>
                <w:rFonts w:ascii="Aptos" w:hAnsi="Aptos" w:eastAsia="Aptos" w:cs="Aptos"/>
                <w:b w:val="0"/>
                <w:bCs w:val="0"/>
                <w:i w:val="0"/>
                <w:iCs w:val="0"/>
                <w:strike w:val="0"/>
                <w:dstrike w:val="0"/>
                <w:color w:val="000000" w:themeColor="text1" w:themeTint="FF" w:themeShade="FF"/>
                <w:sz w:val="24"/>
                <w:szCs w:val="24"/>
                <w:u w:val="none"/>
              </w:rPr>
              <w:t>, H</w:t>
            </w:r>
            <w:r w:rsidRPr="71F88E5C" w:rsidR="71F88E5C">
              <w:rPr>
                <w:rFonts w:ascii="Aptos" w:hAnsi="Aptos" w:eastAsia="Aptos" w:cs="Aptos"/>
                <w:b w:val="0"/>
                <w:bCs w:val="0"/>
                <w:i w:val="0"/>
                <w:iCs w:val="0"/>
                <w:strike w:val="0"/>
                <w:dstrike w:val="0"/>
                <w:color w:val="000000" w:themeColor="text1" w:themeTint="FF" w:themeShade="FF"/>
                <w:sz w:val="24"/>
                <w:szCs w:val="24"/>
                <w:u w:val="none"/>
                <w:vertAlign w:val="subscript"/>
              </w:rPr>
              <w:t>2</w:t>
            </w:r>
          </w:p>
        </w:tc>
        <w:tc>
          <w:tcPr>
            <w:tcW w:w="2018"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3A73692A" w14:textId="57F564F0">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Pure N</w:t>
            </w:r>
            <w:r w:rsidRPr="71F88E5C" w:rsidR="71F88E5C">
              <w:rPr>
                <w:rFonts w:ascii="Aptos" w:hAnsi="Aptos" w:eastAsia="Aptos" w:cs="Aptos"/>
                <w:b w:val="0"/>
                <w:bCs w:val="0"/>
                <w:i w:val="0"/>
                <w:iCs w:val="0"/>
                <w:strike w:val="0"/>
                <w:dstrike w:val="0"/>
                <w:color w:val="000000" w:themeColor="text1" w:themeTint="FF" w:themeShade="FF"/>
                <w:sz w:val="24"/>
                <w:szCs w:val="24"/>
                <w:u w:val="none"/>
                <w:vertAlign w:val="subscript"/>
              </w:rPr>
              <w:t>2</w:t>
            </w:r>
            <w:r w:rsidRPr="71F88E5C" w:rsidR="71F88E5C">
              <w:rPr>
                <w:rFonts w:ascii="Aptos" w:hAnsi="Aptos" w:eastAsia="Aptos" w:cs="Aptos"/>
                <w:b w:val="0"/>
                <w:bCs w:val="0"/>
                <w:i w:val="0"/>
                <w:iCs w:val="0"/>
                <w:strike w:val="0"/>
                <w:dstrike w:val="0"/>
                <w:color w:val="000000" w:themeColor="text1" w:themeTint="FF" w:themeShade="FF"/>
                <w:sz w:val="24"/>
                <w:szCs w:val="24"/>
                <w:u w:val="none"/>
              </w:rPr>
              <w:t>, H</w:t>
            </w:r>
            <w:r w:rsidRPr="71F88E5C" w:rsidR="71F88E5C">
              <w:rPr>
                <w:rFonts w:ascii="Aptos" w:hAnsi="Aptos" w:eastAsia="Aptos" w:cs="Aptos"/>
                <w:b w:val="0"/>
                <w:bCs w:val="0"/>
                <w:i w:val="0"/>
                <w:iCs w:val="0"/>
                <w:strike w:val="0"/>
                <w:dstrike w:val="0"/>
                <w:color w:val="000000" w:themeColor="text1" w:themeTint="FF" w:themeShade="FF"/>
                <w:sz w:val="24"/>
                <w:szCs w:val="24"/>
                <w:u w:val="none"/>
                <w:vertAlign w:val="subscript"/>
              </w:rPr>
              <w:t>2</w:t>
            </w:r>
          </w:p>
        </w:tc>
        <w:tc>
          <w:tcPr>
            <w:tcW w:w="1906"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2683E498" w14:textId="7BE109D2">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Natural gas and air</w:t>
            </w:r>
          </w:p>
        </w:tc>
        <w:tc>
          <w:tcPr>
            <w:tcW w:w="2230"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273A507F" w14:textId="404D1FBB">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Mixture of NH₃ and O</w:t>
            </w:r>
            <w:r w:rsidRPr="71F88E5C" w:rsidR="71F88E5C">
              <w:rPr>
                <w:rFonts w:ascii="Aptos" w:hAnsi="Aptos" w:eastAsia="Aptos" w:cs="Aptos"/>
                <w:b w:val="0"/>
                <w:bCs w:val="0"/>
                <w:i w:val="0"/>
                <w:iCs w:val="0"/>
                <w:strike w:val="0"/>
                <w:dstrike w:val="0"/>
                <w:color w:val="000000" w:themeColor="text1" w:themeTint="FF" w:themeShade="FF"/>
                <w:sz w:val="24"/>
                <w:szCs w:val="24"/>
                <w:u w:val="none"/>
                <w:vertAlign w:val="subscript"/>
              </w:rPr>
              <w:t>2</w:t>
            </w:r>
          </w:p>
        </w:tc>
      </w:tr>
      <w:tr w:rsidR="71F88E5C" w:rsidTr="71F88E5C" w14:paraId="465E7081">
        <w:trPr>
          <w:trHeight w:val="300"/>
        </w:trPr>
        <w:tc>
          <w:tcPr>
            <w:tcW w:w="1858"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1E8E5503" w14:textId="1C7FA935">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Yield per day</w:t>
            </w:r>
          </w:p>
        </w:tc>
        <w:tc>
          <w:tcPr>
            <w:tcW w:w="2068"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3E8A65D7" w14:textId="57FB21EB">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&gt;3000 tons</w:t>
            </w:r>
          </w:p>
        </w:tc>
        <w:tc>
          <w:tcPr>
            <w:tcW w:w="2018"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698E0798" w14:textId="43EB9295">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 xml:space="preserve">1,650 metric tons </w:t>
            </w:r>
          </w:p>
        </w:tc>
        <w:tc>
          <w:tcPr>
            <w:tcW w:w="1906"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3903A54A" w14:textId="6C9A143D">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1500 tons</w:t>
            </w:r>
          </w:p>
        </w:tc>
        <w:tc>
          <w:tcPr>
            <w:tcW w:w="2230"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5C2A0B05" w14:textId="33FEF087">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 xml:space="preserve">3,300 metric tons </w:t>
            </w:r>
          </w:p>
        </w:tc>
      </w:tr>
      <w:tr w:rsidR="71F88E5C" w:rsidTr="71F88E5C" w14:paraId="67D2FE09">
        <w:trPr>
          <w:trHeight w:val="300"/>
        </w:trPr>
        <w:tc>
          <w:tcPr>
            <w:tcW w:w="1858"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15DF2527" w14:textId="1A12DA4C">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Yield per year</w:t>
            </w:r>
          </w:p>
        </w:tc>
        <w:tc>
          <w:tcPr>
            <w:tcW w:w="2068"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59F50D1C" w14:textId="762EA82D">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2,721 metric tons</w:t>
            </w:r>
          </w:p>
        </w:tc>
        <w:tc>
          <w:tcPr>
            <w:tcW w:w="2018"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39A27480" w14:textId="5EC6CB20">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6,02,250 metric tons</w:t>
            </w:r>
          </w:p>
        </w:tc>
        <w:tc>
          <w:tcPr>
            <w:tcW w:w="1906"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00360DC6" w14:textId="3A29E440">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5,00,000 tons</w:t>
            </w:r>
          </w:p>
        </w:tc>
        <w:tc>
          <w:tcPr>
            <w:tcW w:w="2230"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17C8C937" w14:textId="667EC4FE">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1204500 metric tons</w:t>
            </w:r>
          </w:p>
        </w:tc>
      </w:tr>
      <w:tr w:rsidR="71F88E5C" w:rsidTr="71F88E5C" w14:paraId="695BEC91">
        <w:trPr>
          <w:trHeight w:val="300"/>
        </w:trPr>
        <w:tc>
          <w:tcPr>
            <w:tcW w:w="1858"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4F8304E5" w14:textId="1077B339">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Set of Chemical reactions (Raw material to ammonia)</w:t>
            </w:r>
          </w:p>
        </w:tc>
        <w:tc>
          <w:tcPr>
            <w:tcW w:w="2068"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52B7622D" w14:textId="31492CA9">
            <w:pPr>
              <w:spacing w:before="0" w:beforeAutospacing="off" w:after="0" w:afterAutospacing="off"/>
            </w:pPr>
            <w:r w:rsidRPr="71F88E5C" w:rsidR="71F88E5C">
              <w:rPr>
                <w:rFonts w:ascii="Aptos" w:hAnsi="Aptos" w:eastAsia="Aptos" w:cs="Aptos"/>
                <w:b w:val="1"/>
                <w:bCs w:val="1"/>
                <w:i w:val="0"/>
                <w:iCs w:val="0"/>
                <w:strike w:val="0"/>
                <w:dstrike w:val="0"/>
                <w:color w:val="000000" w:themeColor="text1" w:themeTint="FF" w:themeShade="FF"/>
                <w:sz w:val="24"/>
                <w:szCs w:val="24"/>
                <w:u w:val="none"/>
              </w:rPr>
              <w:t>Steam Reforming:</w:t>
            </w:r>
            <w:r w:rsidRPr="71F88E5C" w:rsidR="71F88E5C">
              <w:rPr>
                <w:rFonts w:ascii="Aptos" w:hAnsi="Aptos" w:eastAsia="Aptos" w:cs="Aptos"/>
                <w:b w:val="0"/>
                <w:bCs w:val="0"/>
                <w:i w:val="0"/>
                <w:iCs w:val="0"/>
                <w:strike w:val="0"/>
                <w:dstrike w:val="0"/>
                <w:color w:val="000000" w:themeColor="text1" w:themeTint="FF" w:themeShade="FF"/>
                <w:sz w:val="24"/>
                <w:szCs w:val="24"/>
                <w:u w:val="none"/>
              </w:rPr>
              <w:t xml:space="preserve"> CH₄(g) + H₂O(g) → CO(g) + 3H₂(g)</w:t>
            </w:r>
          </w:p>
          <w:p w:rsidR="71F88E5C" w:rsidP="71F88E5C" w:rsidRDefault="71F88E5C" w14:paraId="2C26BB65" w14:textId="6CAD60E3">
            <w:pPr>
              <w:spacing w:before="0" w:beforeAutospacing="off" w:after="0" w:afterAutospacing="off"/>
            </w:pPr>
          </w:p>
          <w:p w:rsidR="71F88E5C" w:rsidP="71F88E5C" w:rsidRDefault="71F88E5C" w14:paraId="462900E4" w14:textId="322C250C">
            <w:pPr>
              <w:spacing w:before="0" w:beforeAutospacing="off" w:after="0" w:afterAutospacing="off"/>
            </w:pPr>
            <w:r w:rsidRPr="71F88E5C" w:rsidR="71F88E5C">
              <w:rPr>
                <w:rFonts w:ascii="Aptos" w:hAnsi="Aptos" w:eastAsia="Aptos" w:cs="Aptos"/>
                <w:b w:val="1"/>
                <w:bCs w:val="1"/>
                <w:i w:val="0"/>
                <w:iCs w:val="0"/>
                <w:strike w:val="0"/>
                <w:dstrike w:val="0"/>
                <w:color w:val="000000" w:themeColor="text1" w:themeTint="FF" w:themeShade="FF"/>
                <w:sz w:val="24"/>
                <w:szCs w:val="24"/>
                <w:u w:val="none"/>
              </w:rPr>
              <w:t>Water-Gas Shift Reaction:</w:t>
            </w:r>
            <w:r w:rsidRPr="71F88E5C" w:rsidR="71F88E5C">
              <w:rPr>
                <w:rFonts w:ascii="Aptos" w:hAnsi="Aptos" w:eastAsia="Aptos" w:cs="Aptos"/>
                <w:b w:val="0"/>
                <w:bCs w:val="0"/>
                <w:i w:val="0"/>
                <w:iCs w:val="0"/>
                <w:strike w:val="0"/>
                <w:dstrike w:val="0"/>
                <w:color w:val="000000" w:themeColor="text1" w:themeTint="FF" w:themeShade="FF"/>
                <w:sz w:val="24"/>
                <w:szCs w:val="24"/>
                <w:u w:val="none"/>
              </w:rPr>
              <w:t xml:space="preserve"> </w:t>
            </w:r>
          </w:p>
          <w:p w:rsidR="71F88E5C" w:rsidP="71F88E5C" w:rsidRDefault="71F88E5C" w14:paraId="144C28D6" w14:textId="1DC557F1">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CO(g) + H₂O(g) → CO₂(g) + H₂(g)</w:t>
            </w:r>
          </w:p>
          <w:p w:rsidR="71F88E5C" w:rsidP="71F88E5C" w:rsidRDefault="71F88E5C" w14:paraId="11E7E58B" w14:textId="0A5EE70D">
            <w:pPr>
              <w:spacing w:before="0" w:beforeAutospacing="off" w:after="0" w:afterAutospacing="off"/>
            </w:pPr>
          </w:p>
          <w:p w:rsidR="71F88E5C" w:rsidP="71F88E5C" w:rsidRDefault="71F88E5C" w14:paraId="422AB2AB" w14:textId="3B5A871E">
            <w:pPr>
              <w:spacing w:before="0" w:beforeAutospacing="off" w:after="0" w:afterAutospacing="off"/>
            </w:pPr>
            <w:r w:rsidRPr="71F88E5C" w:rsidR="71F88E5C">
              <w:rPr>
                <w:rFonts w:ascii="Aptos" w:hAnsi="Aptos" w:eastAsia="Aptos" w:cs="Aptos"/>
                <w:b w:val="1"/>
                <w:bCs w:val="1"/>
                <w:i w:val="0"/>
                <w:iCs w:val="0"/>
                <w:strike w:val="0"/>
                <w:dstrike w:val="0"/>
                <w:color w:val="000000" w:themeColor="text1" w:themeTint="FF" w:themeShade="FF"/>
                <w:sz w:val="24"/>
                <w:szCs w:val="24"/>
                <w:u w:val="none"/>
              </w:rPr>
              <w:t>Electrolysis:</w:t>
            </w:r>
            <w:r w:rsidRPr="71F88E5C" w:rsidR="71F88E5C">
              <w:rPr>
                <w:rFonts w:ascii="Aptos" w:hAnsi="Aptos" w:eastAsia="Aptos" w:cs="Aptos"/>
                <w:b w:val="0"/>
                <w:bCs w:val="0"/>
                <w:i w:val="0"/>
                <w:iCs w:val="0"/>
                <w:strike w:val="0"/>
                <w:dstrike w:val="0"/>
                <w:color w:val="000000" w:themeColor="text1" w:themeTint="FF" w:themeShade="FF"/>
                <w:sz w:val="24"/>
                <w:szCs w:val="24"/>
                <w:u w:val="none"/>
              </w:rPr>
              <w:t xml:space="preserve"> 2H₂O(l) → 2H₂(g) + O₂(g)</w:t>
            </w:r>
          </w:p>
          <w:p w:rsidR="71F88E5C" w:rsidP="71F88E5C" w:rsidRDefault="71F88E5C" w14:paraId="4D1603E2" w14:textId="75DC4607">
            <w:pPr>
              <w:spacing w:before="0" w:beforeAutospacing="off" w:after="0" w:afterAutospacing="off"/>
            </w:pPr>
          </w:p>
          <w:p w:rsidR="71F88E5C" w:rsidP="71F88E5C" w:rsidRDefault="71F88E5C" w14:paraId="23B3715D" w14:textId="64BF7B19">
            <w:pPr>
              <w:spacing w:before="0" w:beforeAutospacing="off" w:after="0" w:afterAutospacing="off"/>
            </w:pPr>
            <w:r w:rsidRPr="71F88E5C" w:rsidR="71F88E5C">
              <w:rPr>
                <w:rFonts w:ascii="Aptos" w:hAnsi="Aptos" w:eastAsia="Aptos" w:cs="Aptos"/>
                <w:b w:val="1"/>
                <w:bCs w:val="1"/>
                <w:i w:val="0"/>
                <w:iCs w:val="0"/>
                <w:strike w:val="0"/>
                <w:dstrike w:val="0"/>
                <w:color w:val="000000" w:themeColor="text1" w:themeTint="FF" w:themeShade="FF"/>
                <w:sz w:val="24"/>
                <w:szCs w:val="24"/>
                <w:u w:val="none"/>
              </w:rPr>
              <w:t>Main Reaction:</w:t>
            </w:r>
          </w:p>
          <w:p w:rsidR="71F88E5C" w:rsidP="71F88E5C" w:rsidRDefault="71F88E5C" w14:paraId="5E2CA22C" w14:textId="5EEE6260">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N₂(g) + 3H₂(g) ⇌ 2NH₃(g)</w:t>
            </w:r>
          </w:p>
          <w:p w:rsidR="33890DF8" w:rsidP="71F88E5C" w:rsidRDefault="33890DF8" w14:paraId="134C30CF" w14:textId="212929D7">
            <w:pPr>
              <w:spacing w:before="0" w:beforeAutospacing="off" w:after="0" w:afterAutospacing="off"/>
            </w:pPr>
            <w:r w:rsidRPr="71F88E5C" w:rsidR="33890DF8">
              <w:rPr>
                <w:rFonts w:ascii="Aptos" w:hAnsi="Aptos" w:eastAsia="Aptos" w:cs="Aptos"/>
                <w:b w:val="0"/>
                <w:bCs w:val="0"/>
                <w:i w:val="0"/>
                <w:iCs w:val="0"/>
                <w:strike w:val="0"/>
                <w:dstrike w:val="0"/>
                <w:color w:val="000000" w:themeColor="text1" w:themeTint="FF" w:themeShade="FF"/>
                <w:sz w:val="24"/>
                <w:szCs w:val="24"/>
                <w:u w:val="none"/>
              </w:rPr>
              <w:t>This produce</w:t>
            </w:r>
            <w:r w:rsidRPr="71F88E5C" w:rsidR="33890DF8">
              <w:rPr>
                <w:rFonts w:ascii="Aptos" w:hAnsi="Aptos" w:eastAsia="Aptos" w:cs="Aptos"/>
                <w:b w:val="0"/>
                <w:bCs w:val="0"/>
                <w:i w:val="0"/>
                <w:iCs w:val="0"/>
                <w:strike w:val="0"/>
                <w:dstrike w:val="0"/>
                <w:color w:val="000000" w:themeColor="text1" w:themeTint="FF" w:themeShade="FF"/>
                <w:sz w:val="24"/>
                <w:szCs w:val="24"/>
                <w:u w:val="none"/>
              </w:rPr>
              <w:t xml:space="preserve"> </w:t>
            </w:r>
            <w:r w:rsidRPr="71F88E5C" w:rsidR="33890DF8">
              <w:rPr>
                <w:rFonts w:ascii="Aptos" w:hAnsi="Aptos" w:eastAsia="Aptos" w:cs="Aptos"/>
                <w:b w:val="0"/>
                <w:bCs w:val="0"/>
                <w:i w:val="0"/>
                <w:iCs w:val="0"/>
                <w:strike w:val="0"/>
                <w:dstrike w:val="0"/>
                <w:color w:val="000000" w:themeColor="text1" w:themeTint="FF" w:themeShade="FF"/>
                <w:sz w:val="24"/>
                <w:szCs w:val="24"/>
                <w:u w:val="none"/>
              </w:rPr>
              <w:t>required</w:t>
            </w:r>
            <w:r w:rsidRPr="71F88E5C" w:rsidR="33890DF8">
              <w:rPr>
                <w:rFonts w:ascii="Aptos" w:hAnsi="Aptos" w:eastAsia="Aptos" w:cs="Aptos"/>
                <w:b w:val="0"/>
                <w:bCs w:val="0"/>
                <w:i w:val="0"/>
                <w:iCs w:val="0"/>
                <w:strike w:val="0"/>
                <w:dstrike w:val="0"/>
                <w:color w:val="000000" w:themeColor="text1" w:themeTint="FF" w:themeShade="FF"/>
                <w:sz w:val="24"/>
                <w:szCs w:val="24"/>
                <w:u w:val="none"/>
              </w:rPr>
              <w:t xml:space="preserve"> raw materials.</w:t>
            </w:r>
          </w:p>
        </w:tc>
        <w:tc>
          <w:tcPr>
            <w:tcW w:w="2018"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7B6D7B7E" w14:textId="73AB0DF8">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3 Hydrogen gas molecules with 1 N2 gas molecules over a catalyst bed</w:t>
            </w:r>
          </w:p>
        </w:tc>
        <w:tc>
          <w:tcPr>
            <w:tcW w:w="1906"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6F450341" w14:textId="439AF565">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CH₄(g) + H₂O(g) → CO(g) + 3H₂(g)</w:t>
            </w:r>
          </w:p>
          <w:p w:rsidR="71F88E5C" w:rsidP="71F88E5C" w:rsidRDefault="71F88E5C" w14:paraId="2B90ED2C" w14:textId="32B551B6">
            <w:pPr>
              <w:spacing w:before="0" w:beforeAutospacing="off" w:after="0" w:afterAutospacing="off"/>
            </w:pPr>
          </w:p>
          <w:p w:rsidR="71F88E5C" w:rsidP="71F88E5C" w:rsidRDefault="71F88E5C" w14:paraId="74ABFBEE" w14:textId="40E8D241">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N₂(g) + 3H₂(g) ⇌ 2NH₃(g)</w:t>
            </w:r>
          </w:p>
          <w:p w:rsidR="71F88E5C" w:rsidP="71F88E5C" w:rsidRDefault="71F88E5C" w14:paraId="30FD4902" w14:textId="48063070">
            <w:pPr>
              <w:spacing w:before="0" w:beforeAutospacing="off" w:after="0" w:afterAutospacing="off"/>
            </w:pPr>
          </w:p>
        </w:tc>
        <w:tc>
          <w:tcPr>
            <w:tcW w:w="2230"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1A357D96" w14:textId="4D1F6832">
            <w:pPr>
              <w:spacing w:before="0" w:beforeAutospacing="off" w:after="0" w:afterAutospacing="off"/>
            </w:pPr>
            <w:r w:rsidRPr="71F88E5C" w:rsidR="71F88E5C">
              <w:rPr>
                <w:rFonts w:ascii="Aptos" w:hAnsi="Aptos" w:eastAsia="Aptos" w:cs="Aptos"/>
                <w:b w:val="1"/>
                <w:bCs w:val="1"/>
                <w:i w:val="0"/>
                <w:iCs w:val="0"/>
                <w:strike w:val="0"/>
                <w:dstrike w:val="0"/>
                <w:color w:val="000000" w:themeColor="text1" w:themeTint="FF" w:themeShade="FF"/>
                <w:sz w:val="24"/>
                <w:szCs w:val="24"/>
                <w:u w:val="none"/>
              </w:rPr>
              <w:t>Ammonia Oxidation</w:t>
            </w:r>
            <w:r w:rsidRPr="71F88E5C" w:rsidR="71F88E5C">
              <w:rPr>
                <w:rFonts w:ascii="Aptos" w:hAnsi="Aptos" w:eastAsia="Aptos" w:cs="Aptos"/>
                <w:b w:val="0"/>
                <w:bCs w:val="0"/>
                <w:i w:val="0"/>
                <w:iCs w:val="0"/>
                <w:strike w:val="0"/>
                <w:dstrike w:val="0"/>
                <w:color w:val="000000" w:themeColor="text1" w:themeTint="FF" w:themeShade="FF"/>
                <w:sz w:val="24"/>
                <w:szCs w:val="24"/>
                <w:u w:val="none"/>
              </w:rPr>
              <w:t>:   4 NH</w:t>
            </w:r>
            <w:r w:rsidRPr="71F88E5C" w:rsidR="71F88E5C">
              <w:rPr>
                <w:rFonts w:ascii="Aptos" w:hAnsi="Aptos" w:eastAsia="Aptos" w:cs="Aptos"/>
                <w:b w:val="0"/>
                <w:bCs w:val="0"/>
                <w:i w:val="0"/>
                <w:iCs w:val="0"/>
                <w:strike w:val="0"/>
                <w:dstrike w:val="0"/>
                <w:color w:val="000000" w:themeColor="text1" w:themeTint="FF" w:themeShade="FF"/>
                <w:sz w:val="24"/>
                <w:szCs w:val="24"/>
                <w:u w:val="none"/>
                <w:vertAlign w:val="subscript"/>
              </w:rPr>
              <w:t>3</w:t>
            </w:r>
            <w:r w:rsidRPr="71F88E5C" w:rsidR="71F88E5C">
              <w:rPr>
                <w:rFonts w:ascii="Aptos" w:hAnsi="Aptos" w:eastAsia="Aptos" w:cs="Aptos"/>
                <w:b w:val="0"/>
                <w:bCs w:val="0"/>
                <w:i w:val="0"/>
                <w:iCs w:val="0"/>
                <w:strike w:val="0"/>
                <w:dstrike w:val="0"/>
                <w:color w:val="000000" w:themeColor="text1" w:themeTint="FF" w:themeShade="FF"/>
                <w:sz w:val="24"/>
                <w:szCs w:val="24"/>
                <w:u w:val="none"/>
              </w:rPr>
              <w:t>(g) + 5 O</w:t>
            </w:r>
            <w:r w:rsidRPr="71F88E5C" w:rsidR="71F88E5C">
              <w:rPr>
                <w:rFonts w:ascii="Aptos" w:hAnsi="Aptos" w:eastAsia="Aptos" w:cs="Aptos"/>
                <w:b w:val="0"/>
                <w:bCs w:val="0"/>
                <w:i w:val="0"/>
                <w:iCs w:val="0"/>
                <w:strike w:val="0"/>
                <w:dstrike w:val="0"/>
                <w:color w:val="000000" w:themeColor="text1" w:themeTint="FF" w:themeShade="FF"/>
                <w:sz w:val="24"/>
                <w:szCs w:val="24"/>
                <w:u w:val="none"/>
                <w:vertAlign w:val="subscript"/>
              </w:rPr>
              <w:t>2</w:t>
            </w:r>
            <w:r w:rsidRPr="71F88E5C" w:rsidR="71F88E5C">
              <w:rPr>
                <w:rFonts w:ascii="Aptos" w:hAnsi="Aptos" w:eastAsia="Aptos" w:cs="Aptos"/>
                <w:b w:val="0"/>
                <w:bCs w:val="0"/>
                <w:i w:val="0"/>
                <w:iCs w:val="0"/>
                <w:strike w:val="0"/>
                <w:dstrike w:val="0"/>
                <w:color w:val="000000" w:themeColor="text1" w:themeTint="FF" w:themeShade="FF"/>
                <w:sz w:val="24"/>
                <w:szCs w:val="24"/>
                <w:u w:val="none"/>
              </w:rPr>
              <w:t xml:space="preserve">(g) </w:t>
            </w:r>
            <w:r w:rsidRPr="71F88E5C" w:rsidR="71F88E5C">
              <w:rPr>
                <w:rFonts w:ascii="Aptos" w:hAnsi="Aptos" w:eastAsia="Aptos" w:cs="Aptos"/>
                <w:b w:val="0"/>
                <w:bCs w:val="0"/>
                <w:i w:val="0"/>
                <w:iCs w:val="0"/>
                <w:strike w:val="0"/>
                <w:dstrike w:val="0"/>
                <w:color w:val="000000" w:themeColor="text1" w:themeTint="FF" w:themeShade="FF"/>
                <w:sz w:val="24"/>
                <w:szCs w:val="24"/>
                <w:u w:val="none"/>
              </w:rPr>
              <w:t>→ 4</w:t>
            </w:r>
            <w:r w:rsidRPr="71F88E5C" w:rsidR="71F88E5C">
              <w:rPr>
                <w:rFonts w:ascii="Aptos" w:hAnsi="Aptos" w:eastAsia="Aptos" w:cs="Aptos"/>
                <w:b w:val="0"/>
                <w:bCs w:val="0"/>
                <w:i w:val="0"/>
                <w:iCs w:val="0"/>
                <w:strike w:val="0"/>
                <w:dstrike w:val="0"/>
                <w:color w:val="000000" w:themeColor="text1" w:themeTint="FF" w:themeShade="FF"/>
                <w:sz w:val="24"/>
                <w:szCs w:val="24"/>
                <w:u w:val="none"/>
              </w:rPr>
              <w:t> NO(g) + 6 H</w:t>
            </w:r>
            <w:r w:rsidRPr="71F88E5C" w:rsidR="71F88E5C">
              <w:rPr>
                <w:rFonts w:ascii="Aptos" w:hAnsi="Aptos" w:eastAsia="Aptos" w:cs="Aptos"/>
                <w:b w:val="0"/>
                <w:bCs w:val="0"/>
                <w:i w:val="0"/>
                <w:iCs w:val="0"/>
                <w:strike w:val="0"/>
                <w:dstrike w:val="0"/>
                <w:color w:val="000000" w:themeColor="text1" w:themeTint="FF" w:themeShade="FF"/>
                <w:sz w:val="24"/>
                <w:szCs w:val="24"/>
                <w:u w:val="none"/>
                <w:vertAlign w:val="subscript"/>
              </w:rPr>
              <w:t>2</w:t>
            </w:r>
            <w:r w:rsidRPr="71F88E5C" w:rsidR="71F88E5C">
              <w:rPr>
                <w:rFonts w:ascii="Aptos" w:hAnsi="Aptos" w:eastAsia="Aptos" w:cs="Aptos"/>
                <w:b w:val="0"/>
                <w:bCs w:val="0"/>
                <w:i w:val="0"/>
                <w:iCs w:val="0"/>
                <w:strike w:val="0"/>
                <w:dstrike w:val="0"/>
                <w:color w:val="000000" w:themeColor="text1" w:themeTint="FF" w:themeShade="FF"/>
                <w:sz w:val="24"/>
                <w:szCs w:val="24"/>
                <w:u w:val="none"/>
              </w:rPr>
              <w:t>O(g)</w:t>
            </w:r>
          </w:p>
          <w:p w:rsidR="71F88E5C" w:rsidP="71F88E5C" w:rsidRDefault="71F88E5C" w14:paraId="3E01EF75" w14:textId="53595D95">
            <w:pPr>
              <w:spacing w:before="0" w:beforeAutospacing="off" w:after="0" w:afterAutospacing="off"/>
            </w:pPr>
          </w:p>
          <w:p w:rsidR="71F88E5C" w:rsidP="71F88E5C" w:rsidRDefault="71F88E5C" w14:paraId="5DEF57E4" w14:textId="39096BDF">
            <w:pPr>
              <w:spacing w:before="0" w:beforeAutospacing="off" w:after="0" w:afterAutospacing="off"/>
            </w:pPr>
            <w:r w:rsidRPr="71F88E5C" w:rsidR="71F88E5C">
              <w:rPr>
                <w:rFonts w:ascii="Aptos" w:hAnsi="Aptos" w:eastAsia="Aptos" w:cs="Aptos"/>
                <w:b w:val="1"/>
                <w:bCs w:val="1"/>
                <w:i w:val="0"/>
                <w:iCs w:val="0"/>
                <w:strike w:val="0"/>
                <w:dstrike w:val="0"/>
                <w:color w:val="000000" w:themeColor="text1" w:themeTint="FF" w:themeShade="FF"/>
                <w:sz w:val="24"/>
                <w:szCs w:val="24"/>
                <w:u w:val="none"/>
              </w:rPr>
              <w:t>NO Oxidation to NO₂</w:t>
            </w:r>
            <w:r w:rsidRPr="71F88E5C" w:rsidR="71F88E5C">
              <w:rPr>
                <w:rFonts w:ascii="Aptos" w:hAnsi="Aptos" w:eastAsia="Aptos" w:cs="Aptos"/>
                <w:b w:val="0"/>
                <w:bCs w:val="0"/>
                <w:i w:val="0"/>
                <w:iCs w:val="0"/>
                <w:strike w:val="0"/>
                <w:dstrike w:val="0"/>
                <w:color w:val="000000" w:themeColor="text1" w:themeTint="FF" w:themeShade="FF"/>
                <w:sz w:val="24"/>
                <w:szCs w:val="24"/>
                <w:u w:val="none"/>
              </w:rPr>
              <w:t>:</w:t>
            </w:r>
          </w:p>
          <w:p w:rsidR="71F88E5C" w:rsidP="71F88E5C" w:rsidRDefault="71F88E5C" w14:paraId="476BB1A1" w14:textId="07A78915">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 xml:space="preserve"> 2 </w:t>
            </w:r>
            <w:bookmarkStart w:name="_Int_CkaVy4r9" w:id="1675064207"/>
            <w:r w:rsidRPr="71F88E5C" w:rsidR="71F88E5C">
              <w:rPr>
                <w:rFonts w:ascii="Aptos" w:hAnsi="Aptos" w:eastAsia="Aptos" w:cs="Aptos"/>
                <w:b w:val="0"/>
                <w:bCs w:val="0"/>
                <w:i w:val="0"/>
                <w:iCs w:val="0"/>
                <w:strike w:val="0"/>
                <w:dstrike w:val="0"/>
                <w:color w:val="000000" w:themeColor="text1" w:themeTint="FF" w:themeShade="FF"/>
                <w:sz w:val="24"/>
                <w:szCs w:val="24"/>
                <w:u w:val="none"/>
              </w:rPr>
              <w:t>NO</w:t>
            </w:r>
            <w:bookmarkEnd w:id="1675064207"/>
            <w:r w:rsidRPr="71F88E5C" w:rsidR="71F88E5C">
              <w:rPr>
                <w:rFonts w:ascii="Aptos" w:hAnsi="Aptos" w:eastAsia="Aptos" w:cs="Aptos"/>
                <w:b w:val="0"/>
                <w:bCs w:val="0"/>
                <w:i w:val="0"/>
                <w:iCs w:val="0"/>
                <w:strike w:val="0"/>
                <w:dstrike w:val="0"/>
                <w:color w:val="000000" w:themeColor="text1" w:themeTint="FF" w:themeShade="FF"/>
                <w:sz w:val="24"/>
                <w:szCs w:val="24"/>
                <w:u w:val="none"/>
              </w:rPr>
              <w:t>(g) +O</w:t>
            </w:r>
            <w:r w:rsidRPr="71F88E5C" w:rsidR="71F88E5C">
              <w:rPr>
                <w:rFonts w:ascii="Aptos" w:hAnsi="Aptos" w:eastAsia="Aptos" w:cs="Aptos"/>
                <w:b w:val="0"/>
                <w:bCs w:val="0"/>
                <w:i w:val="0"/>
                <w:iCs w:val="0"/>
                <w:strike w:val="0"/>
                <w:dstrike w:val="0"/>
                <w:color w:val="000000" w:themeColor="text1" w:themeTint="FF" w:themeShade="FF"/>
                <w:sz w:val="24"/>
                <w:szCs w:val="24"/>
                <w:u w:val="none"/>
                <w:vertAlign w:val="subscript"/>
              </w:rPr>
              <w:t>2</w:t>
            </w:r>
            <w:r w:rsidRPr="71F88E5C" w:rsidR="71F88E5C">
              <w:rPr>
                <w:rFonts w:ascii="Aptos" w:hAnsi="Aptos" w:eastAsia="Aptos" w:cs="Aptos"/>
                <w:b w:val="0"/>
                <w:bCs w:val="0"/>
                <w:i w:val="0"/>
                <w:iCs w:val="0"/>
                <w:strike w:val="0"/>
                <w:dstrike w:val="0"/>
                <w:color w:val="000000" w:themeColor="text1" w:themeTint="FF" w:themeShade="FF"/>
                <w:sz w:val="24"/>
                <w:szCs w:val="24"/>
                <w:u w:val="none"/>
              </w:rPr>
              <w:t>(</w:t>
            </w:r>
            <w:r w:rsidRPr="71F88E5C" w:rsidR="71F88E5C">
              <w:rPr>
                <w:rFonts w:ascii="Aptos" w:hAnsi="Aptos" w:eastAsia="Aptos" w:cs="Aptos"/>
                <w:b w:val="0"/>
                <w:bCs w:val="0"/>
                <w:i w:val="0"/>
                <w:iCs w:val="0"/>
                <w:strike w:val="0"/>
                <w:dstrike w:val="0"/>
                <w:color w:val="000000" w:themeColor="text1" w:themeTint="FF" w:themeShade="FF"/>
                <w:sz w:val="24"/>
                <w:szCs w:val="24"/>
                <w:u w:val="none"/>
              </w:rPr>
              <w:t>g) →</w:t>
            </w:r>
            <w:r w:rsidRPr="71F88E5C" w:rsidR="71F88E5C">
              <w:rPr>
                <w:rFonts w:ascii="Aptos" w:hAnsi="Aptos" w:eastAsia="Aptos" w:cs="Aptos"/>
                <w:b w:val="0"/>
                <w:bCs w:val="0"/>
                <w:i w:val="0"/>
                <w:iCs w:val="0"/>
                <w:strike w:val="0"/>
                <w:dstrike w:val="0"/>
                <w:color w:val="000000" w:themeColor="text1" w:themeTint="FF" w:themeShade="FF"/>
                <w:sz w:val="24"/>
                <w:szCs w:val="24"/>
                <w:u w:val="none"/>
              </w:rPr>
              <w:t xml:space="preserve"> 2 NO</w:t>
            </w:r>
            <w:r w:rsidRPr="71F88E5C" w:rsidR="71F88E5C">
              <w:rPr>
                <w:rFonts w:ascii="Aptos" w:hAnsi="Aptos" w:eastAsia="Aptos" w:cs="Aptos"/>
                <w:b w:val="0"/>
                <w:bCs w:val="0"/>
                <w:i w:val="0"/>
                <w:iCs w:val="0"/>
                <w:strike w:val="0"/>
                <w:dstrike w:val="0"/>
                <w:color w:val="000000" w:themeColor="text1" w:themeTint="FF" w:themeShade="FF"/>
                <w:sz w:val="24"/>
                <w:szCs w:val="24"/>
                <w:u w:val="none"/>
                <w:vertAlign w:val="subscript"/>
              </w:rPr>
              <w:t>2</w:t>
            </w:r>
            <w:r w:rsidRPr="71F88E5C" w:rsidR="71F88E5C">
              <w:rPr>
                <w:rFonts w:ascii="Aptos" w:hAnsi="Aptos" w:eastAsia="Aptos" w:cs="Aptos"/>
                <w:b w:val="0"/>
                <w:bCs w:val="0"/>
                <w:i w:val="0"/>
                <w:iCs w:val="0"/>
                <w:strike w:val="0"/>
                <w:dstrike w:val="0"/>
                <w:color w:val="000000" w:themeColor="text1" w:themeTint="FF" w:themeShade="FF"/>
                <w:sz w:val="24"/>
                <w:szCs w:val="24"/>
                <w:u w:val="none"/>
              </w:rPr>
              <w:t>(g)</w:t>
            </w:r>
          </w:p>
          <w:p w:rsidR="71F88E5C" w:rsidP="71F88E5C" w:rsidRDefault="71F88E5C" w14:paraId="0A395177" w14:textId="1E70F617">
            <w:pPr>
              <w:spacing w:before="0" w:beforeAutospacing="off" w:after="0" w:afterAutospacing="off"/>
            </w:pPr>
          </w:p>
          <w:p w:rsidR="71F88E5C" w:rsidP="71F88E5C" w:rsidRDefault="71F88E5C" w14:paraId="0241E1C8" w14:textId="5FAD8944">
            <w:pPr>
              <w:spacing w:before="0" w:beforeAutospacing="off" w:after="0" w:afterAutospacing="off"/>
            </w:pPr>
          </w:p>
          <w:p w:rsidR="71F88E5C" w:rsidP="71F88E5C" w:rsidRDefault="71F88E5C" w14:paraId="61243244" w14:textId="747A0455">
            <w:pPr>
              <w:spacing w:before="0" w:beforeAutospacing="off" w:after="0" w:afterAutospacing="off"/>
            </w:pPr>
            <w:r w:rsidRPr="71F88E5C" w:rsidR="71F88E5C">
              <w:rPr>
                <w:rFonts w:ascii="Aptos" w:hAnsi="Aptos" w:eastAsia="Aptos" w:cs="Aptos"/>
                <w:b w:val="1"/>
                <w:bCs w:val="1"/>
                <w:i w:val="0"/>
                <w:iCs w:val="0"/>
                <w:strike w:val="0"/>
                <w:dstrike w:val="0"/>
                <w:color w:val="000000" w:themeColor="text1" w:themeTint="FF" w:themeShade="FF"/>
                <w:sz w:val="24"/>
                <w:szCs w:val="24"/>
                <w:u w:val="none"/>
              </w:rPr>
              <w:t>Absorption and Formation of HNO₃</w:t>
            </w:r>
            <w:r w:rsidRPr="71F88E5C" w:rsidR="71F88E5C">
              <w:rPr>
                <w:rFonts w:ascii="Aptos" w:hAnsi="Aptos" w:eastAsia="Aptos" w:cs="Aptos"/>
                <w:b w:val="0"/>
                <w:bCs w:val="0"/>
                <w:i w:val="0"/>
                <w:iCs w:val="0"/>
                <w:strike w:val="0"/>
                <w:dstrike w:val="0"/>
                <w:color w:val="000000" w:themeColor="text1" w:themeTint="FF" w:themeShade="FF"/>
                <w:sz w:val="24"/>
                <w:szCs w:val="24"/>
                <w:u w:val="none"/>
              </w:rPr>
              <w:t>: 3 NO</w:t>
            </w:r>
            <w:r w:rsidRPr="71F88E5C" w:rsidR="71F88E5C">
              <w:rPr>
                <w:rFonts w:ascii="Aptos" w:hAnsi="Aptos" w:eastAsia="Aptos" w:cs="Aptos"/>
                <w:b w:val="0"/>
                <w:bCs w:val="0"/>
                <w:i w:val="0"/>
                <w:iCs w:val="0"/>
                <w:strike w:val="0"/>
                <w:dstrike w:val="0"/>
                <w:color w:val="000000" w:themeColor="text1" w:themeTint="FF" w:themeShade="FF"/>
                <w:sz w:val="24"/>
                <w:szCs w:val="24"/>
                <w:u w:val="none"/>
                <w:vertAlign w:val="subscript"/>
              </w:rPr>
              <w:t>2</w:t>
            </w:r>
            <w:r w:rsidRPr="71F88E5C" w:rsidR="71F88E5C">
              <w:rPr>
                <w:rFonts w:ascii="Aptos" w:hAnsi="Aptos" w:eastAsia="Aptos" w:cs="Aptos"/>
                <w:b w:val="0"/>
                <w:bCs w:val="0"/>
                <w:i w:val="0"/>
                <w:iCs w:val="0"/>
                <w:strike w:val="0"/>
                <w:dstrike w:val="0"/>
                <w:color w:val="000000" w:themeColor="text1" w:themeTint="FF" w:themeShade="FF"/>
                <w:sz w:val="24"/>
                <w:szCs w:val="24"/>
                <w:u w:val="none"/>
              </w:rPr>
              <w:t>(g) +H</w:t>
            </w:r>
            <w:r w:rsidRPr="71F88E5C" w:rsidR="71F88E5C">
              <w:rPr>
                <w:rFonts w:ascii="Aptos" w:hAnsi="Aptos" w:eastAsia="Aptos" w:cs="Aptos"/>
                <w:b w:val="0"/>
                <w:bCs w:val="0"/>
                <w:i w:val="0"/>
                <w:iCs w:val="0"/>
                <w:strike w:val="0"/>
                <w:dstrike w:val="0"/>
                <w:color w:val="000000" w:themeColor="text1" w:themeTint="FF" w:themeShade="FF"/>
                <w:sz w:val="24"/>
                <w:szCs w:val="24"/>
                <w:u w:val="none"/>
                <w:vertAlign w:val="subscript"/>
              </w:rPr>
              <w:t>2</w:t>
            </w:r>
            <w:r w:rsidRPr="71F88E5C" w:rsidR="71F88E5C">
              <w:rPr>
                <w:rFonts w:ascii="Aptos" w:hAnsi="Aptos" w:eastAsia="Aptos" w:cs="Aptos"/>
                <w:b w:val="0"/>
                <w:bCs w:val="0"/>
                <w:i w:val="0"/>
                <w:iCs w:val="0"/>
                <w:strike w:val="0"/>
                <w:dstrike w:val="0"/>
                <w:color w:val="000000" w:themeColor="text1" w:themeTint="FF" w:themeShade="FF"/>
                <w:sz w:val="24"/>
                <w:szCs w:val="24"/>
                <w:u w:val="none"/>
              </w:rPr>
              <w:t>O(l) →2 HNO</w:t>
            </w:r>
            <w:r w:rsidRPr="71F88E5C" w:rsidR="71F88E5C">
              <w:rPr>
                <w:rFonts w:ascii="Aptos" w:hAnsi="Aptos" w:eastAsia="Aptos" w:cs="Aptos"/>
                <w:b w:val="0"/>
                <w:bCs w:val="0"/>
                <w:i w:val="0"/>
                <w:iCs w:val="0"/>
                <w:strike w:val="0"/>
                <w:dstrike w:val="0"/>
                <w:color w:val="000000" w:themeColor="text1" w:themeTint="FF" w:themeShade="FF"/>
                <w:sz w:val="24"/>
                <w:szCs w:val="24"/>
                <w:u w:val="none"/>
                <w:vertAlign w:val="subscript"/>
              </w:rPr>
              <w:t>3</w:t>
            </w:r>
            <w:r w:rsidRPr="71F88E5C" w:rsidR="71F88E5C">
              <w:rPr>
                <w:rFonts w:ascii="Aptos" w:hAnsi="Aptos" w:eastAsia="Aptos" w:cs="Aptos"/>
                <w:b w:val="0"/>
                <w:bCs w:val="0"/>
                <w:i w:val="0"/>
                <w:iCs w:val="0"/>
                <w:strike w:val="0"/>
                <w:dstrike w:val="0"/>
                <w:color w:val="000000" w:themeColor="text1" w:themeTint="FF" w:themeShade="FF"/>
                <w:sz w:val="24"/>
                <w:szCs w:val="24"/>
                <w:u w:val="none"/>
              </w:rPr>
              <w:t>(aq) +   NO</w:t>
            </w:r>
            <w:r w:rsidRPr="71F88E5C" w:rsidR="71F88E5C">
              <w:rPr>
                <w:rFonts w:ascii="Aptos" w:hAnsi="Aptos" w:eastAsia="Aptos" w:cs="Aptos"/>
                <w:b w:val="0"/>
                <w:bCs w:val="0"/>
                <w:i w:val="0"/>
                <w:iCs w:val="0"/>
                <w:strike w:val="0"/>
                <w:dstrike w:val="0"/>
                <w:color w:val="000000" w:themeColor="text1" w:themeTint="FF" w:themeShade="FF"/>
                <w:sz w:val="24"/>
                <w:szCs w:val="24"/>
                <w:u w:val="none"/>
                <w:vertAlign w:val="subscript"/>
              </w:rPr>
              <w:t>3</w:t>
            </w:r>
            <w:r w:rsidRPr="71F88E5C" w:rsidR="71F88E5C">
              <w:rPr>
                <w:rFonts w:ascii="Aptos" w:hAnsi="Aptos" w:eastAsia="Aptos" w:cs="Aptos"/>
                <w:b w:val="0"/>
                <w:bCs w:val="0"/>
                <w:i w:val="0"/>
                <w:iCs w:val="0"/>
                <w:strike w:val="0"/>
                <w:dstrike w:val="0"/>
                <w:color w:val="000000" w:themeColor="text1" w:themeTint="FF" w:themeShade="FF"/>
                <w:sz w:val="24"/>
                <w:szCs w:val="24"/>
                <w:u w:val="none"/>
              </w:rPr>
              <w:t>(g)</w:t>
            </w:r>
          </w:p>
          <w:p w:rsidR="71F88E5C" w:rsidP="71F88E5C" w:rsidRDefault="71F88E5C" w14:paraId="53F85B17" w14:textId="75C66BA4">
            <w:pPr>
              <w:spacing w:before="0" w:beforeAutospacing="off" w:after="0" w:afterAutospacing="off"/>
            </w:pPr>
          </w:p>
          <w:p w:rsidR="71F88E5C" w:rsidP="71F88E5C" w:rsidRDefault="71F88E5C" w14:paraId="6721331E" w14:textId="2A7FE5AD">
            <w:pPr>
              <w:spacing w:before="0" w:beforeAutospacing="off" w:after="0" w:afterAutospacing="off"/>
            </w:pPr>
            <w:r w:rsidRPr="71F88E5C" w:rsidR="71F88E5C">
              <w:rPr>
                <w:rFonts w:ascii="Aptos" w:hAnsi="Aptos" w:eastAsia="Aptos" w:cs="Aptos"/>
                <w:b w:val="1"/>
                <w:bCs w:val="1"/>
                <w:i w:val="0"/>
                <w:iCs w:val="0"/>
                <w:strike w:val="0"/>
                <w:dstrike w:val="0"/>
                <w:color w:val="000000" w:themeColor="text1" w:themeTint="FF" w:themeShade="FF"/>
                <w:sz w:val="24"/>
                <w:szCs w:val="24"/>
                <w:u w:val="none"/>
              </w:rPr>
              <w:t>Overall Reaction</w:t>
            </w:r>
            <w:r w:rsidRPr="71F88E5C" w:rsidR="71F88E5C">
              <w:rPr>
                <w:rFonts w:ascii="Aptos" w:hAnsi="Aptos" w:eastAsia="Aptos" w:cs="Aptos"/>
                <w:b w:val="0"/>
                <w:bCs w:val="0"/>
                <w:i w:val="0"/>
                <w:iCs w:val="0"/>
                <w:strike w:val="0"/>
                <w:dstrike w:val="0"/>
                <w:color w:val="000000" w:themeColor="text1" w:themeTint="FF" w:themeShade="FF"/>
                <w:sz w:val="24"/>
                <w:szCs w:val="24"/>
                <w:u w:val="none"/>
              </w:rPr>
              <w:t>: NH</w:t>
            </w:r>
            <w:r w:rsidRPr="71F88E5C" w:rsidR="71F88E5C">
              <w:rPr>
                <w:rFonts w:ascii="Aptos" w:hAnsi="Aptos" w:eastAsia="Aptos" w:cs="Aptos"/>
                <w:b w:val="0"/>
                <w:bCs w:val="0"/>
                <w:i w:val="0"/>
                <w:iCs w:val="0"/>
                <w:strike w:val="0"/>
                <w:dstrike w:val="0"/>
                <w:color w:val="000000" w:themeColor="text1" w:themeTint="FF" w:themeShade="FF"/>
                <w:sz w:val="24"/>
                <w:szCs w:val="24"/>
                <w:u w:val="none"/>
                <w:vertAlign w:val="subscript"/>
              </w:rPr>
              <w:t>3</w:t>
            </w:r>
            <w:r w:rsidRPr="71F88E5C" w:rsidR="71F88E5C">
              <w:rPr>
                <w:rFonts w:ascii="Aptos" w:hAnsi="Aptos" w:eastAsia="Aptos" w:cs="Aptos"/>
                <w:b w:val="0"/>
                <w:bCs w:val="0"/>
                <w:i w:val="0"/>
                <w:iCs w:val="0"/>
                <w:strike w:val="0"/>
                <w:dstrike w:val="0"/>
                <w:color w:val="000000" w:themeColor="text1" w:themeTint="FF" w:themeShade="FF"/>
                <w:sz w:val="24"/>
                <w:szCs w:val="24"/>
                <w:u w:val="none"/>
              </w:rPr>
              <w:t>(g) + 2O</w:t>
            </w:r>
            <w:r w:rsidRPr="71F88E5C" w:rsidR="71F88E5C">
              <w:rPr>
                <w:rFonts w:ascii="Aptos" w:hAnsi="Aptos" w:eastAsia="Aptos" w:cs="Aptos"/>
                <w:b w:val="0"/>
                <w:bCs w:val="0"/>
                <w:i w:val="0"/>
                <w:iCs w:val="0"/>
                <w:strike w:val="0"/>
                <w:dstrike w:val="0"/>
                <w:color w:val="000000" w:themeColor="text1" w:themeTint="FF" w:themeShade="FF"/>
                <w:sz w:val="24"/>
                <w:szCs w:val="24"/>
                <w:u w:val="none"/>
                <w:vertAlign w:val="subscript"/>
              </w:rPr>
              <w:t>2</w:t>
            </w:r>
            <w:r w:rsidRPr="71F88E5C" w:rsidR="71F88E5C">
              <w:rPr>
                <w:rFonts w:ascii="Aptos" w:hAnsi="Aptos" w:eastAsia="Aptos" w:cs="Aptos"/>
                <w:b w:val="0"/>
                <w:bCs w:val="0"/>
                <w:i w:val="0"/>
                <w:iCs w:val="0"/>
                <w:strike w:val="0"/>
                <w:dstrike w:val="0"/>
                <w:color w:val="000000" w:themeColor="text1" w:themeTint="FF" w:themeShade="FF"/>
                <w:sz w:val="24"/>
                <w:szCs w:val="24"/>
                <w:u w:val="none"/>
              </w:rPr>
              <w:t>(g) → HNO</w:t>
            </w:r>
            <w:r w:rsidRPr="71F88E5C" w:rsidR="71F88E5C">
              <w:rPr>
                <w:rFonts w:ascii="Aptos" w:hAnsi="Aptos" w:eastAsia="Aptos" w:cs="Aptos"/>
                <w:b w:val="0"/>
                <w:bCs w:val="0"/>
                <w:i w:val="0"/>
                <w:iCs w:val="0"/>
                <w:strike w:val="0"/>
                <w:dstrike w:val="0"/>
                <w:color w:val="000000" w:themeColor="text1" w:themeTint="FF" w:themeShade="FF"/>
                <w:sz w:val="24"/>
                <w:szCs w:val="24"/>
                <w:u w:val="none"/>
                <w:vertAlign w:val="subscript"/>
              </w:rPr>
              <w:t>3</w:t>
            </w:r>
            <w:r w:rsidRPr="71F88E5C" w:rsidR="71F88E5C">
              <w:rPr>
                <w:rFonts w:ascii="Aptos" w:hAnsi="Aptos" w:eastAsia="Aptos" w:cs="Aptos"/>
                <w:b w:val="0"/>
                <w:bCs w:val="0"/>
                <w:i w:val="0"/>
                <w:iCs w:val="0"/>
                <w:strike w:val="0"/>
                <w:dstrike w:val="0"/>
                <w:color w:val="000000" w:themeColor="text1" w:themeTint="FF" w:themeShade="FF"/>
                <w:sz w:val="24"/>
                <w:szCs w:val="24"/>
                <w:u w:val="none"/>
              </w:rPr>
              <w:t>(aq) + H</w:t>
            </w:r>
            <w:r w:rsidRPr="71F88E5C" w:rsidR="71F88E5C">
              <w:rPr>
                <w:rFonts w:ascii="Aptos" w:hAnsi="Aptos" w:eastAsia="Aptos" w:cs="Aptos"/>
                <w:b w:val="0"/>
                <w:bCs w:val="0"/>
                <w:i w:val="0"/>
                <w:iCs w:val="0"/>
                <w:strike w:val="0"/>
                <w:dstrike w:val="0"/>
                <w:color w:val="000000" w:themeColor="text1" w:themeTint="FF" w:themeShade="FF"/>
                <w:sz w:val="24"/>
                <w:szCs w:val="24"/>
                <w:u w:val="none"/>
                <w:vertAlign w:val="subscript"/>
              </w:rPr>
              <w:t>2</w:t>
            </w:r>
            <w:r w:rsidRPr="71F88E5C" w:rsidR="71F88E5C">
              <w:rPr>
                <w:rFonts w:ascii="Aptos" w:hAnsi="Aptos" w:eastAsia="Aptos" w:cs="Aptos"/>
                <w:b w:val="0"/>
                <w:bCs w:val="0"/>
                <w:i w:val="0"/>
                <w:iCs w:val="0"/>
                <w:strike w:val="0"/>
                <w:dstrike w:val="0"/>
                <w:color w:val="000000" w:themeColor="text1" w:themeTint="FF" w:themeShade="FF"/>
                <w:sz w:val="24"/>
                <w:szCs w:val="24"/>
                <w:u w:val="none"/>
              </w:rPr>
              <w:t>O(l)</w:t>
            </w:r>
          </w:p>
          <w:p w:rsidR="71F88E5C" w:rsidP="71F88E5C" w:rsidRDefault="71F88E5C" w14:paraId="0178ADFF" w14:textId="66A82C9B">
            <w:pPr>
              <w:spacing w:before="0" w:beforeAutospacing="off" w:after="0" w:afterAutospacing="off"/>
            </w:pPr>
          </w:p>
        </w:tc>
      </w:tr>
      <w:tr w:rsidR="71F88E5C" w:rsidTr="71F88E5C" w14:paraId="5F0CF1A3">
        <w:trPr>
          <w:trHeight w:val="300"/>
        </w:trPr>
        <w:tc>
          <w:tcPr>
            <w:tcW w:w="1858"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1F94A9E6" w14:textId="0E929191">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Plant shutdown/Maintenance days</w:t>
            </w:r>
          </w:p>
        </w:tc>
        <w:tc>
          <w:tcPr>
            <w:tcW w:w="2068"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346D42B8" w14:textId="2C139F10">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 xml:space="preserve">Generally </w:t>
            </w:r>
            <w:r w:rsidRPr="71F88E5C" w:rsidR="71F88E5C">
              <w:rPr>
                <w:rFonts w:ascii="Aptos" w:hAnsi="Aptos" w:eastAsia="Aptos" w:cs="Aptos"/>
                <w:b w:val="1"/>
                <w:bCs w:val="1"/>
                <w:i w:val="0"/>
                <w:iCs w:val="0"/>
                <w:strike w:val="0"/>
                <w:dstrike w:val="0"/>
                <w:color w:val="000000" w:themeColor="text1" w:themeTint="FF" w:themeShade="FF"/>
                <w:sz w:val="24"/>
                <w:szCs w:val="24"/>
                <w:u w:val="none"/>
              </w:rPr>
              <w:t>1-3 years</w:t>
            </w:r>
            <w:r w:rsidRPr="71F88E5C" w:rsidR="71F88E5C">
              <w:rPr>
                <w:rFonts w:ascii="Aptos" w:hAnsi="Aptos" w:eastAsia="Aptos" w:cs="Aptos"/>
                <w:b w:val="0"/>
                <w:bCs w:val="0"/>
                <w:i w:val="0"/>
                <w:iCs w:val="0"/>
                <w:strike w:val="0"/>
                <w:dstrike w:val="0"/>
                <w:color w:val="000000" w:themeColor="text1" w:themeTint="FF" w:themeShade="FF"/>
                <w:sz w:val="24"/>
                <w:szCs w:val="24"/>
                <w:u w:val="none"/>
              </w:rPr>
              <w:t>, for major maintenance, depends on factors like: Size of plant, Equipment age, etc. Minor maintenance checks occur regularly, for safety.</w:t>
            </w:r>
          </w:p>
        </w:tc>
        <w:tc>
          <w:tcPr>
            <w:tcW w:w="2018"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3EAAD682" w14:textId="3C0F9B66">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Impact negatively on day by day operations.</w:t>
            </w:r>
          </w:p>
        </w:tc>
        <w:tc>
          <w:tcPr>
            <w:tcW w:w="1906"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617F2798" w14:textId="68213982">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32 days</w:t>
            </w:r>
          </w:p>
        </w:tc>
        <w:tc>
          <w:tcPr>
            <w:tcW w:w="2230"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5714670C" w14:textId="02490969">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 xml:space="preserve">Typically, shutdowns for Krupp Uhde processes can range from </w:t>
            </w:r>
            <w:r w:rsidRPr="71F88E5C" w:rsidR="71F88E5C">
              <w:rPr>
                <w:rFonts w:ascii="Aptos" w:hAnsi="Aptos" w:eastAsia="Aptos" w:cs="Aptos"/>
                <w:b w:val="1"/>
                <w:bCs w:val="1"/>
                <w:i w:val="0"/>
                <w:iCs w:val="0"/>
                <w:strike w:val="0"/>
                <w:dstrike w:val="0"/>
                <w:color w:val="000000" w:themeColor="text1" w:themeTint="FF" w:themeShade="FF"/>
                <w:sz w:val="24"/>
                <w:szCs w:val="24"/>
                <w:u w:val="none"/>
              </w:rPr>
              <w:t>20 days</w:t>
            </w:r>
            <w:r w:rsidRPr="71F88E5C" w:rsidR="71F88E5C">
              <w:rPr>
                <w:rFonts w:ascii="Aptos" w:hAnsi="Aptos" w:eastAsia="Aptos" w:cs="Aptos"/>
                <w:b w:val="0"/>
                <w:bCs w:val="0"/>
                <w:i w:val="0"/>
                <w:iCs w:val="0"/>
                <w:strike w:val="0"/>
                <w:dstrike w:val="0"/>
                <w:color w:val="000000" w:themeColor="text1" w:themeTint="FF" w:themeShade="FF"/>
                <w:sz w:val="24"/>
                <w:szCs w:val="24"/>
                <w:u w:val="none"/>
              </w:rPr>
              <w:t xml:space="preserve"> to </w:t>
            </w:r>
            <w:r w:rsidRPr="71F88E5C" w:rsidR="71F88E5C">
              <w:rPr>
                <w:rFonts w:ascii="Aptos" w:hAnsi="Aptos" w:eastAsia="Aptos" w:cs="Aptos"/>
                <w:b w:val="1"/>
                <w:bCs w:val="1"/>
                <w:i w:val="0"/>
                <w:iCs w:val="0"/>
                <w:strike w:val="0"/>
                <w:dstrike w:val="0"/>
                <w:color w:val="000000" w:themeColor="text1" w:themeTint="FF" w:themeShade="FF"/>
                <w:sz w:val="24"/>
                <w:szCs w:val="24"/>
                <w:u w:val="none"/>
              </w:rPr>
              <w:t xml:space="preserve">13 weeks </w:t>
            </w:r>
            <w:r w:rsidRPr="71F88E5C" w:rsidR="71F88E5C">
              <w:rPr>
                <w:rFonts w:ascii="Aptos" w:hAnsi="Aptos" w:eastAsia="Aptos" w:cs="Aptos"/>
                <w:b w:val="0"/>
                <w:bCs w:val="0"/>
                <w:i w:val="0"/>
                <w:iCs w:val="0"/>
                <w:strike w:val="0"/>
                <w:dstrike w:val="0"/>
                <w:color w:val="000000" w:themeColor="text1" w:themeTint="FF" w:themeShade="FF"/>
                <w:sz w:val="24"/>
                <w:szCs w:val="24"/>
                <w:u w:val="none"/>
              </w:rPr>
              <w:t>for Plant Size and Complexity,  Regulatory Requirements, and Planned Improvements.</w:t>
            </w:r>
          </w:p>
        </w:tc>
      </w:tr>
      <w:tr w:rsidR="71F88E5C" w:rsidTr="71F88E5C" w14:paraId="26CD8D21">
        <w:trPr>
          <w:trHeight w:val="300"/>
        </w:trPr>
        <w:tc>
          <w:tcPr>
            <w:tcW w:w="1858"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6B5CF42C" w14:textId="45E44899">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Indian Industry content</w:t>
            </w:r>
          </w:p>
        </w:tc>
        <w:tc>
          <w:tcPr>
            <w:tcW w:w="2068"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31B6556B" w14:textId="6B29F374">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Fertilizers, refrigerants, explosives (mining, defense),</w:t>
            </w:r>
          </w:p>
          <w:p w:rsidR="71F88E5C" w:rsidP="71F88E5C" w:rsidRDefault="71F88E5C" w14:paraId="203746FA" w14:textId="7D82B137">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raw materials (dyes, etc)</w:t>
            </w:r>
          </w:p>
        </w:tc>
        <w:tc>
          <w:tcPr>
            <w:tcW w:w="2018"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437A5667" w14:textId="6A22CD96">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 xml:space="preserve">Electrolysis and  petrochemicals </w:t>
            </w:r>
          </w:p>
        </w:tc>
        <w:tc>
          <w:tcPr>
            <w:tcW w:w="1906"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1C3BE350" w14:textId="759432B3">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 xml:space="preserve">Praxair </w:t>
            </w:r>
          </w:p>
        </w:tc>
        <w:tc>
          <w:tcPr>
            <w:tcW w:w="2230"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3DAAA4B0" w14:textId="12F838B2">
            <w:pPr>
              <w:spacing w:before="0" w:beforeAutospacing="off" w:after="0" w:afterAutospacing="off"/>
            </w:pPr>
            <w:r w:rsidRPr="71F88E5C" w:rsidR="71F88E5C">
              <w:rPr>
                <w:rFonts w:ascii="Roboto" w:hAnsi="Roboto" w:eastAsia="Roboto" w:cs="Roboto"/>
                <w:b w:val="0"/>
                <w:bCs w:val="0"/>
                <w:i w:val="0"/>
                <w:iCs w:val="0"/>
                <w:strike w:val="0"/>
                <w:dstrike w:val="0"/>
                <w:color w:val="000000" w:themeColor="text1" w:themeTint="FF" w:themeShade="FF"/>
                <w:sz w:val="24"/>
                <w:szCs w:val="24"/>
                <w:u w:val="none"/>
              </w:rPr>
              <w:t xml:space="preserve">Fertilizers, petrochemicals and organic  chemicals ,Metallurgy, Green chemicals </w:t>
            </w:r>
          </w:p>
        </w:tc>
      </w:tr>
      <w:tr w:rsidR="71F88E5C" w:rsidTr="71F88E5C" w14:paraId="5EAD444F">
        <w:trPr>
          <w:trHeight w:val="300"/>
        </w:trPr>
        <w:tc>
          <w:tcPr>
            <w:tcW w:w="1858"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0C2A3A8E" w14:textId="6724FBC7">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Global Industry content</w:t>
            </w:r>
          </w:p>
        </w:tc>
        <w:tc>
          <w:tcPr>
            <w:tcW w:w="2068"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49537B77" w14:textId="27A21ED6">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Apart from the ones mentioned above, it is utilized to produce clean energy (from hydrogen, by product)</w:t>
            </w:r>
          </w:p>
        </w:tc>
        <w:tc>
          <w:tcPr>
            <w:tcW w:w="2018"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637EC36F" w14:textId="2551AA52">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Electrolysis, petrochemicals fuels and oil natural gas</w:t>
            </w:r>
          </w:p>
        </w:tc>
        <w:tc>
          <w:tcPr>
            <w:tcW w:w="1906"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48907776" w14:textId="0260337F">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Linde provides technology, engineering services, and equipment to ammonia production plants around the world.</w:t>
            </w:r>
          </w:p>
        </w:tc>
        <w:tc>
          <w:tcPr>
            <w:tcW w:w="2230"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34FC81F5" w14:textId="585A7EBE">
            <w:pPr>
              <w:spacing w:before="0" w:beforeAutospacing="off" w:after="0" w:afterAutospacing="off"/>
            </w:pPr>
            <w:r w:rsidRPr="71F88E5C" w:rsidR="71F88E5C">
              <w:rPr>
                <w:rFonts w:ascii="Roboto" w:hAnsi="Roboto" w:eastAsia="Roboto" w:cs="Roboto"/>
                <w:b w:val="0"/>
                <w:bCs w:val="0"/>
                <w:i w:val="0"/>
                <w:iCs w:val="0"/>
                <w:strike w:val="0"/>
                <w:dstrike w:val="0"/>
                <w:color w:val="000000" w:themeColor="text1" w:themeTint="FF" w:themeShade="FF"/>
                <w:sz w:val="24"/>
                <w:szCs w:val="24"/>
                <w:u w:val="none"/>
              </w:rPr>
              <w:t>Fertilizers, petrochemicals and organic  chemicals ,Metallurgy, Green chemicals , digits products.</w:t>
            </w:r>
          </w:p>
        </w:tc>
      </w:tr>
      <w:tr w:rsidR="71F88E5C" w:rsidTr="71F88E5C" w14:paraId="1A1CA0C5">
        <w:trPr>
          <w:trHeight w:val="300"/>
        </w:trPr>
        <w:tc>
          <w:tcPr>
            <w:tcW w:w="1858"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4AA80CFB" w14:textId="3E407C07">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Energy consumption</w:t>
            </w:r>
          </w:p>
        </w:tc>
        <w:tc>
          <w:tcPr>
            <w:tcW w:w="2068"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462720C8" w14:textId="7F894BCD">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2% of world consumption</w:t>
            </w:r>
          </w:p>
        </w:tc>
        <w:tc>
          <w:tcPr>
            <w:tcW w:w="2018"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0EBDBED0" w14:textId="193C9AA2">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 xml:space="preserve">7.2 Mwh of energy per ton </w:t>
            </w:r>
          </w:p>
        </w:tc>
        <w:tc>
          <w:tcPr>
            <w:tcW w:w="1906"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2CE3728B" w14:textId="7C64CCBA">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0.4078 Mwh of energy per ton</w:t>
            </w:r>
          </w:p>
        </w:tc>
        <w:tc>
          <w:tcPr>
            <w:tcW w:w="2230"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31EBC6F4" w14:textId="6D8C4B9A">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 xml:space="preserve">6.6 - 7.2 Gcal per metric ton </w:t>
            </w:r>
          </w:p>
        </w:tc>
      </w:tr>
      <w:tr w:rsidR="71F88E5C" w:rsidTr="71F88E5C" w14:paraId="7ED8F674">
        <w:trPr>
          <w:trHeight w:val="300"/>
        </w:trPr>
        <w:tc>
          <w:tcPr>
            <w:tcW w:w="1858"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1FE0B1FE" w14:textId="079E3682">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BY Products</w:t>
            </w:r>
          </w:p>
        </w:tc>
        <w:tc>
          <w:tcPr>
            <w:tcW w:w="2068"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00519E7A" w14:textId="5B8D7007">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Unconverted reactants, water (sometimes), ammonium carbamate (side rxn), impurities (CO, CO2)</w:t>
            </w:r>
          </w:p>
        </w:tc>
        <w:tc>
          <w:tcPr>
            <w:tcW w:w="2018"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7EDE5F58" w14:textId="39F9A89C">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CO2, olefins, H2S, aromatics, Water, traces of CH4 or NOx</w:t>
            </w:r>
          </w:p>
        </w:tc>
        <w:tc>
          <w:tcPr>
            <w:tcW w:w="1906"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6CAD25C8" w14:textId="2C58751D">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Carbon di-oxide</w:t>
            </w:r>
          </w:p>
        </w:tc>
        <w:tc>
          <w:tcPr>
            <w:tcW w:w="2230"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top"/>
          </w:tcPr>
          <w:p w:rsidR="71F88E5C" w:rsidP="71F88E5C" w:rsidRDefault="71F88E5C" w14:paraId="54C59BBB" w14:textId="19EA07BC">
            <w:pPr>
              <w:spacing w:before="0" w:beforeAutospacing="off" w:after="0" w:afterAutospacing="off"/>
            </w:pPr>
            <w:r w:rsidRPr="71F88E5C" w:rsidR="71F88E5C">
              <w:rPr>
                <w:rFonts w:ascii="Aptos" w:hAnsi="Aptos" w:eastAsia="Aptos" w:cs="Aptos"/>
                <w:b w:val="0"/>
                <w:bCs w:val="0"/>
                <w:i w:val="0"/>
                <w:iCs w:val="0"/>
                <w:strike w:val="0"/>
                <w:dstrike w:val="0"/>
                <w:color w:val="000000" w:themeColor="text1" w:themeTint="FF" w:themeShade="FF"/>
                <w:sz w:val="24"/>
                <w:szCs w:val="24"/>
                <w:u w:val="none"/>
              </w:rPr>
              <w:t>Slag, Fly ash , sulphuric acid , carbon dioxide , H</w:t>
            </w:r>
            <w:r w:rsidRPr="71F88E5C" w:rsidR="71F88E5C">
              <w:rPr>
                <w:rFonts w:ascii="Aptos" w:hAnsi="Aptos" w:eastAsia="Aptos" w:cs="Aptos"/>
                <w:b w:val="0"/>
                <w:bCs w:val="0"/>
                <w:i w:val="0"/>
                <w:iCs w:val="0"/>
                <w:strike w:val="0"/>
                <w:dstrike w:val="0"/>
                <w:color w:val="000000" w:themeColor="text1" w:themeTint="FF" w:themeShade="FF"/>
                <w:sz w:val="24"/>
                <w:szCs w:val="24"/>
                <w:u w:val="none"/>
                <w:vertAlign w:val="subscript"/>
              </w:rPr>
              <w:t xml:space="preserve">2 </w:t>
            </w:r>
            <w:r w:rsidRPr="71F88E5C" w:rsidR="71F88E5C">
              <w:rPr>
                <w:rFonts w:ascii="Aptos" w:hAnsi="Aptos" w:eastAsia="Aptos" w:cs="Aptos"/>
                <w:b w:val="0"/>
                <w:bCs w:val="0"/>
                <w:i w:val="0"/>
                <w:iCs w:val="0"/>
                <w:strike w:val="0"/>
                <w:dstrike w:val="0"/>
                <w:color w:val="000000" w:themeColor="text1" w:themeTint="FF" w:themeShade="FF"/>
                <w:sz w:val="24"/>
                <w:szCs w:val="24"/>
                <w:u w:val="none"/>
              </w:rPr>
              <w:t>and O</w:t>
            </w:r>
            <w:r w:rsidRPr="71F88E5C" w:rsidR="71F88E5C">
              <w:rPr>
                <w:rFonts w:ascii="Aptos" w:hAnsi="Aptos" w:eastAsia="Aptos" w:cs="Aptos"/>
                <w:b w:val="0"/>
                <w:bCs w:val="0"/>
                <w:i w:val="0"/>
                <w:iCs w:val="0"/>
                <w:strike w:val="0"/>
                <w:dstrike w:val="0"/>
                <w:color w:val="000000" w:themeColor="text1" w:themeTint="FF" w:themeShade="FF"/>
                <w:sz w:val="24"/>
                <w:szCs w:val="24"/>
                <w:u w:val="none"/>
                <w:vertAlign w:val="subscript"/>
              </w:rPr>
              <w:t>2</w:t>
            </w:r>
            <w:r w:rsidRPr="71F88E5C" w:rsidR="71F88E5C">
              <w:rPr>
                <w:rFonts w:ascii="Aptos" w:hAnsi="Aptos" w:eastAsia="Aptos" w:cs="Aptos"/>
                <w:b w:val="0"/>
                <w:bCs w:val="0"/>
                <w:i w:val="0"/>
                <w:iCs w:val="0"/>
                <w:strike w:val="0"/>
                <w:dstrike w:val="0"/>
                <w:color w:val="000000" w:themeColor="text1" w:themeTint="FF" w:themeShade="FF"/>
                <w:sz w:val="24"/>
                <w:szCs w:val="24"/>
                <w:u w:val="none"/>
              </w:rPr>
              <w:t xml:space="preserve"> </w:t>
            </w:r>
          </w:p>
        </w:tc>
      </w:tr>
    </w:tbl>
    <w:p w:rsidR="304A21A3" w:rsidP="71F88E5C" w:rsidRDefault="304A21A3" w14:paraId="111913CD" w14:textId="229E9443">
      <w:pPr>
        <w:pStyle w:val="Heading1"/>
      </w:pPr>
      <w:bookmarkStart w:name="_Toc688059103" w:id="1305939698"/>
      <w:r w:rsidR="304A21A3">
        <w:rPr/>
        <w:t xml:space="preserve">6. Advantages of the </w:t>
      </w:r>
      <w:r w:rsidR="304A21A3">
        <w:rPr/>
        <w:t>Topsoe</w:t>
      </w:r>
      <w:r w:rsidR="304A21A3">
        <w:rPr/>
        <w:t xml:space="preserve"> Process:</w:t>
      </w:r>
      <w:bookmarkEnd w:id="1305939698"/>
    </w:p>
    <w:p w:rsidR="304A21A3" w:rsidP="71F88E5C" w:rsidRDefault="304A21A3" w14:paraId="0307D30C" w14:textId="6F532AC6">
      <w:pPr>
        <w:pStyle w:val="ListParagraph"/>
        <w:numPr>
          <w:ilvl w:val="0"/>
          <w:numId w:val="9"/>
        </w:numPr>
        <w:spacing w:before="240" w:beforeAutospacing="off" w:after="240" w:afterAutospacing="off"/>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pPr>
      <w:r w:rsidRPr="71F88E5C" w:rsidR="304A21A3">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Lower Pressure Operation:</w:t>
      </w:r>
    </w:p>
    <w:p w:rsidR="304A21A3" w:rsidP="71F88E5C" w:rsidRDefault="304A21A3" w14:paraId="24C6B87A" w14:textId="4DB674A6">
      <w:pPr>
        <w:pStyle w:val="ListParagraph"/>
        <w:numPr>
          <w:ilvl w:val="1"/>
          <w:numId w:val="11"/>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1F88E5C" w:rsidR="304A21A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The Topsoe process operates at relatively </w:t>
      </w:r>
      <w:r w:rsidRPr="71F88E5C" w:rsidR="304A21A3">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moderate pressures (50-100 bars)</w:t>
      </w:r>
      <w:r w:rsidRPr="71F88E5C" w:rsidR="304A21A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compared to the </w:t>
      </w:r>
      <w:r w:rsidRPr="71F88E5C" w:rsidR="304A21A3">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Haber-Bosch process (60-180 bars)</w:t>
      </w:r>
      <w:r w:rsidRPr="71F88E5C" w:rsidR="304A21A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and </w:t>
      </w:r>
      <w:r w:rsidRPr="71F88E5C" w:rsidR="304A21A3">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Linde process (150-300 bars)</w:t>
      </w:r>
      <w:r w:rsidRPr="71F88E5C" w:rsidR="304A21A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This reduces the need for high-pressure equipment, improving </w:t>
      </w:r>
      <w:r w:rsidRPr="71F88E5C" w:rsidR="304A21A3">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safety</w:t>
      </w:r>
      <w:r w:rsidRPr="71F88E5C" w:rsidR="304A21A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and </w:t>
      </w:r>
      <w:r w:rsidRPr="71F88E5C" w:rsidR="304A21A3">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reducing operational costs</w:t>
      </w:r>
      <w:r w:rsidRPr="71F88E5C" w:rsidR="304A21A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t>
      </w:r>
    </w:p>
    <w:p w:rsidR="304A21A3" w:rsidP="71F88E5C" w:rsidRDefault="304A21A3" w14:paraId="2614F009" w14:textId="429202AD">
      <w:pPr>
        <w:pStyle w:val="ListParagraph"/>
        <w:numPr>
          <w:ilvl w:val="0"/>
          <w:numId w:val="9"/>
        </w:numPr>
        <w:spacing w:before="240" w:beforeAutospacing="off" w:after="240" w:afterAutospacing="off"/>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pPr>
      <w:r w:rsidRPr="71F88E5C" w:rsidR="304A21A3">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Moderate Temperature:</w:t>
      </w:r>
    </w:p>
    <w:p w:rsidR="304A21A3" w:rsidP="71F88E5C" w:rsidRDefault="304A21A3" w14:paraId="3866411D" w14:textId="7F2FC3C6">
      <w:pPr>
        <w:pStyle w:val="ListParagraph"/>
        <w:numPr>
          <w:ilvl w:val="1"/>
          <w:numId w:val="11"/>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1F88E5C" w:rsidR="304A21A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The Topsoe process uses a </w:t>
      </w:r>
      <w:r w:rsidRPr="71F88E5C" w:rsidR="304A21A3">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temperature range of 370-460°C</w:t>
      </w:r>
      <w:r w:rsidRPr="71F88E5C" w:rsidR="304A21A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which is lower than the </w:t>
      </w:r>
      <w:r w:rsidRPr="71F88E5C" w:rsidR="304A21A3">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Krupp Uhde process</w:t>
      </w:r>
      <w:r w:rsidRPr="71F88E5C" w:rsidR="304A21A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(740-950°C). Lower operating temperatures improve </w:t>
      </w:r>
      <w:r w:rsidRPr="71F88E5C" w:rsidR="304A21A3">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catalyst life</w:t>
      </w:r>
      <w:r w:rsidRPr="71F88E5C" w:rsidR="304A21A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and reduce the energy required for the process.</w:t>
      </w:r>
    </w:p>
    <w:p w:rsidR="304A21A3" w:rsidP="71F88E5C" w:rsidRDefault="304A21A3" w14:paraId="00F63B7F" w14:textId="1545079E">
      <w:pPr>
        <w:pStyle w:val="ListParagraph"/>
        <w:numPr>
          <w:ilvl w:val="0"/>
          <w:numId w:val="9"/>
        </w:numPr>
        <w:spacing w:before="240" w:beforeAutospacing="off" w:after="240" w:afterAutospacing="off"/>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pPr>
      <w:r w:rsidRPr="71F88E5C" w:rsidR="304A21A3">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Iron-Based Catalyst:</w:t>
      </w:r>
    </w:p>
    <w:p w:rsidR="304A21A3" w:rsidP="71F88E5C" w:rsidRDefault="304A21A3" w14:paraId="4ACC2D47" w14:textId="1F46C943">
      <w:pPr>
        <w:pStyle w:val="ListParagraph"/>
        <w:numPr>
          <w:ilvl w:val="1"/>
          <w:numId w:val="11"/>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1F88E5C" w:rsidR="304A21A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The </w:t>
      </w:r>
      <w:r w:rsidRPr="71F88E5C" w:rsidR="304A21A3">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iron-based catalyst</w:t>
      </w:r>
      <w:r w:rsidRPr="71F88E5C" w:rsidR="304A21A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used in the Topsoe process is </w:t>
      </w:r>
      <w:r w:rsidRPr="71F88E5C" w:rsidR="304A21A3">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cost-effective</w:t>
      </w:r>
      <w:r w:rsidRPr="71F88E5C" w:rsidR="304A21A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and readily available, compared to more expensive catalysts such as the </w:t>
      </w:r>
      <w:r w:rsidRPr="71F88E5C" w:rsidR="304A21A3">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platinum-rhodium</w:t>
      </w:r>
      <w:r w:rsidRPr="71F88E5C" w:rsidR="304A21A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used in Krupp Uhde.</w:t>
      </w:r>
    </w:p>
    <w:p w:rsidR="304A21A3" w:rsidP="71F88E5C" w:rsidRDefault="304A21A3" w14:paraId="34423CB6" w14:textId="68842B84">
      <w:pPr>
        <w:pStyle w:val="ListParagraph"/>
        <w:numPr>
          <w:ilvl w:val="0"/>
          <w:numId w:val="9"/>
        </w:numPr>
        <w:spacing w:before="240" w:beforeAutospacing="off" w:after="240" w:afterAutospacing="off"/>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pPr>
      <w:r w:rsidRPr="71F88E5C" w:rsidR="304A21A3">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Adaptability:</w:t>
      </w:r>
    </w:p>
    <w:p w:rsidR="304A21A3" w:rsidP="71F88E5C" w:rsidRDefault="304A21A3" w14:paraId="0E2644B1" w14:textId="6268233B">
      <w:pPr>
        <w:pStyle w:val="ListParagraph"/>
        <w:numPr>
          <w:ilvl w:val="1"/>
          <w:numId w:val="11"/>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1F88E5C" w:rsidR="304A21A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The Topsoe process is adaptable and can be integrated with various hydrogen production methods, including </w:t>
      </w:r>
      <w:r w:rsidRPr="71F88E5C" w:rsidR="304A21A3">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steam reforming, electrolysis, and natural gas</w:t>
      </w:r>
      <w:r w:rsidRPr="71F88E5C" w:rsidR="304A21A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t>
      </w:r>
    </w:p>
    <w:p w:rsidR="304A21A3" w:rsidP="71F88E5C" w:rsidRDefault="304A21A3" w14:paraId="78859002" w14:textId="270A1272">
      <w:pPr>
        <w:pStyle w:val="ListParagraph"/>
        <w:numPr>
          <w:ilvl w:val="0"/>
          <w:numId w:val="9"/>
        </w:numPr>
        <w:spacing w:before="240" w:beforeAutospacing="off" w:after="240" w:afterAutospacing="off"/>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pPr>
      <w:r w:rsidRPr="71F88E5C" w:rsidR="304A21A3">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Efficient Use of By-products:</w:t>
      </w:r>
    </w:p>
    <w:p w:rsidR="304A21A3" w:rsidP="71F88E5C" w:rsidRDefault="304A21A3" w14:paraId="5DB20E3B" w14:textId="1B1A5216">
      <w:pPr>
        <w:pStyle w:val="ListParagraph"/>
        <w:numPr>
          <w:ilvl w:val="1"/>
          <w:numId w:val="11"/>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1F88E5C" w:rsidR="304A21A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By-products such as </w:t>
      </w:r>
      <w:r w:rsidRPr="71F88E5C" w:rsidR="304A21A3">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CO₂, olefins, and aromatics</w:t>
      </w:r>
      <w:r w:rsidRPr="71F88E5C" w:rsidR="304A21A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can be separated and used in other chemical processes, adding value to the production chain.</w:t>
      </w:r>
    </w:p>
    <w:p w:rsidR="71F88E5C" w:rsidRDefault="71F88E5C" w14:paraId="3BA9C153" w14:textId="1E34BF7D"/>
    <w:p w:rsidR="304A21A3" w:rsidP="71F88E5C" w:rsidRDefault="304A21A3" w14:paraId="4339A632" w14:textId="5B3FD1B9">
      <w:pPr>
        <w:pStyle w:val="Heading1"/>
        <w:rPr>
          <w:noProof w:val="0"/>
          <w:lang w:val="en-US"/>
        </w:rPr>
      </w:pPr>
      <w:bookmarkStart w:name="_Toc802846870" w:id="1021785278"/>
      <w:r w:rsidRPr="71F88E5C" w:rsidR="304A21A3">
        <w:rPr>
          <w:noProof w:val="0"/>
          <w:lang w:val="en-US"/>
        </w:rPr>
        <w:t xml:space="preserve">7. Disadvantages of the </w:t>
      </w:r>
      <w:r w:rsidRPr="71F88E5C" w:rsidR="304A21A3">
        <w:rPr>
          <w:noProof w:val="0"/>
          <w:lang w:val="en-US"/>
        </w:rPr>
        <w:t>Topsoe</w:t>
      </w:r>
      <w:r w:rsidRPr="71F88E5C" w:rsidR="304A21A3">
        <w:rPr>
          <w:noProof w:val="0"/>
          <w:lang w:val="en-US"/>
        </w:rPr>
        <w:t xml:space="preserve"> Process:</w:t>
      </w:r>
      <w:bookmarkEnd w:id="1021785278"/>
    </w:p>
    <w:p w:rsidR="304A21A3" w:rsidP="71F88E5C" w:rsidRDefault="304A21A3" w14:paraId="2FC01616" w14:textId="06655077">
      <w:pPr>
        <w:pStyle w:val="ListParagraph"/>
        <w:numPr>
          <w:ilvl w:val="0"/>
          <w:numId w:val="9"/>
        </w:numPr>
        <w:spacing w:before="240" w:beforeAutospacing="off" w:after="240" w:afterAutospacing="off"/>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pPr>
      <w:r w:rsidRPr="71F88E5C" w:rsidR="304A21A3">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Lower Daily Yield:</w:t>
      </w:r>
    </w:p>
    <w:p w:rsidR="304A21A3" w:rsidP="71F88E5C" w:rsidRDefault="304A21A3" w14:paraId="50A15993" w14:textId="45113647">
      <w:pPr>
        <w:pStyle w:val="ListParagraph"/>
        <w:numPr>
          <w:ilvl w:val="1"/>
          <w:numId w:val="11"/>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1F88E5C" w:rsidR="304A21A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The Topsoe process has a daily yield of </w:t>
      </w:r>
      <w:r w:rsidRPr="71F88E5C" w:rsidR="304A21A3">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1,650 metric tons</w:t>
      </w:r>
      <w:r w:rsidRPr="71F88E5C" w:rsidR="304A21A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which is significantly lower than other processes like </w:t>
      </w:r>
      <w:r w:rsidRPr="71F88E5C" w:rsidR="304A21A3">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Krupp Uhde (3,300 metric tons)</w:t>
      </w:r>
      <w:r w:rsidRPr="71F88E5C" w:rsidR="304A21A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and </w:t>
      </w:r>
      <w:r w:rsidRPr="71F88E5C" w:rsidR="304A21A3">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Haber-Bosch (&gt;3,000 metric tons)</w:t>
      </w:r>
      <w:r w:rsidRPr="71F88E5C" w:rsidR="304A21A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This may limit the scalability of the process for large-scale ammonia production.</w:t>
      </w:r>
    </w:p>
    <w:p w:rsidR="304A21A3" w:rsidP="71F88E5C" w:rsidRDefault="304A21A3" w14:paraId="6323EEE8" w14:textId="28818DA1">
      <w:pPr>
        <w:pStyle w:val="ListParagraph"/>
        <w:numPr>
          <w:ilvl w:val="0"/>
          <w:numId w:val="9"/>
        </w:numPr>
        <w:spacing w:before="240" w:beforeAutospacing="off" w:after="240" w:afterAutospacing="off"/>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pPr>
      <w:r w:rsidRPr="71F88E5C" w:rsidR="304A21A3">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Higher Energy Consumption:</w:t>
      </w:r>
    </w:p>
    <w:p w:rsidR="304A21A3" w:rsidP="71F88E5C" w:rsidRDefault="304A21A3" w14:paraId="485DB88A" w14:textId="2F1A6355">
      <w:pPr>
        <w:pStyle w:val="ListParagraph"/>
        <w:numPr>
          <w:ilvl w:val="1"/>
          <w:numId w:val="11"/>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1F88E5C" w:rsidR="304A21A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The Topsoe process consumes </w:t>
      </w:r>
      <w:r w:rsidRPr="71F88E5C" w:rsidR="304A21A3">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7.2 MWh per ton of ammonia</w:t>
      </w:r>
      <w:r w:rsidRPr="71F88E5C" w:rsidR="304A21A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which is higher compared to the </w:t>
      </w:r>
      <w:r w:rsidRPr="71F88E5C" w:rsidR="304A21A3">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Linde process (0.4078 MWh/ton)</w:t>
      </w:r>
      <w:r w:rsidRPr="71F88E5C" w:rsidR="304A21A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and even slightly higher than the </w:t>
      </w:r>
      <w:r w:rsidRPr="71F88E5C" w:rsidR="304A21A3">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Krupp Uhde process</w:t>
      </w:r>
      <w:r w:rsidRPr="71F88E5C" w:rsidR="304A21A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This makes it less energy-efficient in comparison to the alternatives.</w:t>
      </w:r>
    </w:p>
    <w:p w:rsidR="304A21A3" w:rsidP="71F88E5C" w:rsidRDefault="304A21A3" w14:paraId="0A4B6A1B" w14:textId="2F88687A">
      <w:pPr>
        <w:pStyle w:val="ListParagraph"/>
        <w:numPr>
          <w:ilvl w:val="0"/>
          <w:numId w:val="9"/>
        </w:numPr>
        <w:spacing w:before="240" w:beforeAutospacing="off" w:after="240" w:afterAutospacing="off"/>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pPr>
      <w:r w:rsidRPr="71F88E5C" w:rsidR="304A21A3">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More Complex By-product Handling:</w:t>
      </w:r>
    </w:p>
    <w:p w:rsidR="304A21A3" w:rsidP="71F88E5C" w:rsidRDefault="304A21A3" w14:paraId="69C7DD5C" w14:textId="3DE5077E">
      <w:pPr>
        <w:pStyle w:val="ListParagraph"/>
        <w:numPr>
          <w:ilvl w:val="1"/>
          <w:numId w:val="11"/>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1F88E5C" w:rsidR="304A21A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The Topsoe process produces several by-products, including </w:t>
      </w:r>
      <w:r w:rsidRPr="71F88E5C" w:rsidR="304A21A3">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CO₂, H₂S, olefins, and aromatics</w:t>
      </w:r>
      <w:r w:rsidRPr="71F88E5C" w:rsidR="304A21A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This requires additional separation and handling processes, increasing the complexity and cost of the plant's operations.</w:t>
      </w:r>
    </w:p>
    <w:p w:rsidR="304A21A3" w:rsidP="71F88E5C" w:rsidRDefault="304A21A3" w14:paraId="575A658C" w14:textId="1A9F5389">
      <w:pPr>
        <w:pStyle w:val="ListParagraph"/>
        <w:numPr>
          <w:ilvl w:val="0"/>
          <w:numId w:val="9"/>
        </w:numPr>
        <w:spacing w:before="240" w:beforeAutospacing="off" w:after="240" w:afterAutospacing="off"/>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pPr>
      <w:r w:rsidRPr="71F88E5C" w:rsidR="304A21A3">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Shorter Maintenance Interval:</w:t>
      </w:r>
    </w:p>
    <w:p w:rsidR="304A21A3" w:rsidP="71F88E5C" w:rsidRDefault="304A21A3" w14:paraId="0DC3CBEB" w14:textId="24A92EEF">
      <w:pPr>
        <w:pStyle w:val="ListParagraph"/>
        <w:numPr>
          <w:ilvl w:val="1"/>
          <w:numId w:val="11"/>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1F88E5C" w:rsidR="304A21A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The Topsoe process requires a shutdown every </w:t>
      </w:r>
      <w:r w:rsidRPr="71F88E5C" w:rsidR="304A21A3">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32 days</w:t>
      </w:r>
      <w:r w:rsidRPr="71F88E5C" w:rsidR="304A21A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which is more frequent than the </w:t>
      </w:r>
      <w:r w:rsidRPr="71F88E5C" w:rsidR="304A21A3">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Haber-Bosch process</w:t>
      </w:r>
      <w:r w:rsidRPr="71F88E5C" w:rsidR="304A21A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(which typically runs for </w:t>
      </w:r>
      <w:r w:rsidRPr="71F88E5C" w:rsidR="304A21A3">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1-3 years</w:t>
      </w:r>
      <w:r w:rsidRPr="71F88E5C" w:rsidR="304A21A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between major shutdowns). This can lead to more frequent downtime and potentially higher maintenance costs.</w:t>
      </w:r>
    </w:p>
    <w:p w:rsidR="304A21A3" w:rsidP="71F88E5C" w:rsidRDefault="304A21A3" w14:paraId="7D4F4D07" w14:textId="1A064A7B">
      <w:pPr>
        <w:pStyle w:val="ListParagraph"/>
        <w:numPr>
          <w:ilvl w:val="0"/>
          <w:numId w:val="9"/>
        </w:numPr>
        <w:spacing w:before="240" w:beforeAutospacing="off" w:after="240" w:afterAutospacing="off"/>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pPr>
      <w:r w:rsidRPr="71F88E5C" w:rsidR="304A21A3">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Lower Process Flexibility:</w:t>
      </w:r>
    </w:p>
    <w:p w:rsidR="304A21A3" w:rsidP="71F88E5C" w:rsidRDefault="304A21A3" w14:paraId="7DDCA65B" w14:textId="5D26A85D">
      <w:pPr>
        <w:pStyle w:val="ListParagraph"/>
        <w:numPr>
          <w:ilvl w:val="1"/>
          <w:numId w:val="11"/>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1F88E5C" w:rsidR="304A21A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Compared to processes like </w:t>
      </w:r>
      <w:r w:rsidRPr="71F88E5C" w:rsidR="304A21A3">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Linde</w:t>
      </w:r>
      <w:r w:rsidRPr="71F88E5C" w:rsidR="304A21A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and </w:t>
      </w:r>
      <w:r w:rsidRPr="71F88E5C" w:rsidR="304A21A3">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Krupp Uhde</w:t>
      </w:r>
      <w:r w:rsidRPr="71F88E5C" w:rsidR="304A21A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which can handle a wider range of feedstocks (such as natural gas and air), the Topsoe process primarily uses </w:t>
      </w:r>
      <w:r w:rsidRPr="71F88E5C" w:rsidR="304A21A3">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pure H₂ and N₂</w:t>
      </w:r>
      <w:r w:rsidRPr="71F88E5C" w:rsidR="304A21A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limiting its flexibility in terms of feedstock variability.</w:t>
      </w:r>
    </w:p>
    <w:p w:rsidR="71F88E5C" w:rsidRDefault="71F88E5C" w14:paraId="0B2AADB5" w14:textId="76BBB117">
      <w:r>
        <w:br w:type="page"/>
      </w:r>
    </w:p>
    <w:p w:rsidR="71F88E5C" w:rsidP="71F88E5C" w:rsidRDefault="71F88E5C" w14:paraId="2E6D4DB1" w14:textId="100F59CA">
      <w:pPr>
        <w:pStyle w:val="Normal"/>
      </w:pPr>
    </w:p>
    <w:p w:rsidR="793E6B91" w:rsidP="71F88E5C" w:rsidRDefault="793E6B91" w14:paraId="2EBF3B06" w14:textId="01C76F87">
      <w:pPr>
        <w:pStyle w:val="Heading1"/>
      </w:pPr>
      <w:bookmarkStart w:name="_Toc1155106992" w:id="288065747"/>
      <w:r w:rsidR="29DB9DF9">
        <w:rPr/>
        <w:t>8</w:t>
      </w:r>
      <w:r w:rsidR="793E6B91">
        <w:rPr/>
        <w:t xml:space="preserve">. </w:t>
      </w:r>
      <w:r w:rsidR="02BB3181">
        <w:rPr/>
        <w:t>Abbreviation</w:t>
      </w:r>
      <w:bookmarkEnd w:id="288065747"/>
    </w:p>
    <w:p w:rsidR="02BB3181" w:rsidP="71F88E5C" w:rsidRDefault="02BB3181" w14:paraId="1F1D7A61" w14:textId="20124CB3">
      <w:pPr>
        <w:pStyle w:val="ListParagraph"/>
        <w:numPr>
          <w:ilvl w:val="0"/>
          <w:numId w:val="25"/>
        </w:numPr>
        <w:rPr/>
      </w:pPr>
      <w:r w:rsidR="02BB3181">
        <w:rPr/>
        <w:t>NH3 – Ammonia</w:t>
      </w:r>
    </w:p>
    <w:p w:rsidR="02BB3181" w:rsidP="71F88E5C" w:rsidRDefault="02BB3181" w14:paraId="374B5A32" w14:textId="55DFF32B">
      <w:pPr>
        <w:pStyle w:val="ListParagraph"/>
        <w:numPr>
          <w:ilvl w:val="0"/>
          <w:numId w:val="25"/>
        </w:numPr>
        <w:rPr/>
      </w:pPr>
      <w:r w:rsidR="02BB3181">
        <w:rPr/>
        <w:t>H2 – Hydrogen</w:t>
      </w:r>
    </w:p>
    <w:p w:rsidR="02BB3181" w:rsidP="71F88E5C" w:rsidRDefault="02BB3181" w14:paraId="666CBFB0" w14:textId="0499DDBC">
      <w:pPr>
        <w:pStyle w:val="ListParagraph"/>
        <w:numPr>
          <w:ilvl w:val="0"/>
          <w:numId w:val="25"/>
        </w:numPr>
        <w:rPr/>
      </w:pPr>
      <w:r w:rsidR="02BB3181">
        <w:rPr/>
        <w:t>N2 – Nitrogen</w:t>
      </w:r>
    </w:p>
    <w:p w:rsidR="02BB3181" w:rsidP="71F88E5C" w:rsidRDefault="02BB3181" w14:paraId="5763B7F5" w14:textId="234CB188">
      <w:pPr>
        <w:pStyle w:val="ListParagraph"/>
        <w:numPr>
          <w:ilvl w:val="0"/>
          <w:numId w:val="25"/>
        </w:numPr>
        <w:rPr/>
      </w:pPr>
      <w:r w:rsidR="02BB3181">
        <w:rPr/>
        <w:t>S – Sulphur</w:t>
      </w:r>
    </w:p>
    <w:p w:rsidR="02BB3181" w:rsidP="71F88E5C" w:rsidRDefault="02BB3181" w14:paraId="0585181B" w14:textId="21275E8D">
      <w:pPr>
        <w:pStyle w:val="ListParagraph"/>
        <w:numPr>
          <w:ilvl w:val="0"/>
          <w:numId w:val="25"/>
        </w:numPr>
        <w:rPr/>
      </w:pPr>
      <w:r w:rsidR="02BB3181">
        <w:rPr/>
        <w:t>H2S – Hydrogen Sulphide</w:t>
      </w:r>
    </w:p>
    <w:p w:rsidR="02BB3181" w:rsidP="71F88E5C" w:rsidRDefault="02BB3181" w14:paraId="50F7FE1D" w14:textId="716F8588">
      <w:pPr>
        <w:pStyle w:val="ListParagraph"/>
        <w:numPr>
          <w:ilvl w:val="0"/>
          <w:numId w:val="25"/>
        </w:numPr>
        <w:rPr/>
      </w:pPr>
      <w:r w:rsidR="02BB3181">
        <w:rPr/>
        <w:t>CH4 – Methane</w:t>
      </w:r>
    </w:p>
    <w:p w:rsidR="02BB3181" w:rsidP="71F88E5C" w:rsidRDefault="02BB3181" w14:paraId="771D44A8" w14:textId="62AFF90E">
      <w:pPr>
        <w:pStyle w:val="ListParagraph"/>
        <w:numPr>
          <w:ilvl w:val="0"/>
          <w:numId w:val="25"/>
        </w:numPr>
        <w:rPr/>
      </w:pPr>
      <w:r w:rsidR="02BB3181">
        <w:rPr/>
        <w:t>H2O – Water</w:t>
      </w:r>
    </w:p>
    <w:p w:rsidR="02BB3181" w:rsidP="71F88E5C" w:rsidRDefault="02BB3181" w14:paraId="03CBD533" w14:textId="1A4B04CC">
      <w:pPr>
        <w:pStyle w:val="ListParagraph"/>
        <w:numPr>
          <w:ilvl w:val="0"/>
          <w:numId w:val="25"/>
        </w:numPr>
        <w:rPr/>
      </w:pPr>
      <w:r w:rsidR="02BB3181">
        <w:rPr/>
        <w:t>CO – Carbon monoxide</w:t>
      </w:r>
    </w:p>
    <w:p w:rsidR="61819F5C" w:rsidP="71F88E5C" w:rsidRDefault="61819F5C" w14:paraId="009C5154" w14:textId="173D7D3E">
      <w:pPr>
        <w:pStyle w:val="ListParagraph"/>
        <w:numPr>
          <w:ilvl w:val="0"/>
          <w:numId w:val="25"/>
        </w:numPr>
        <w:rPr/>
      </w:pPr>
      <w:r w:rsidR="61819F5C">
        <w:rPr/>
        <w:t>CO2 – Carbon Dioxide</w:t>
      </w:r>
    </w:p>
    <w:p w:rsidR="02BB3181" w:rsidP="71F88E5C" w:rsidRDefault="02BB3181" w14:paraId="73CDAD2F" w14:textId="5AFB1342">
      <w:pPr>
        <w:pStyle w:val="ListParagraph"/>
        <w:numPr>
          <w:ilvl w:val="0"/>
          <w:numId w:val="25"/>
        </w:numPr>
        <w:rPr/>
      </w:pPr>
      <w:r w:rsidR="02BB3181">
        <w:rPr/>
        <w:t>Fe – Iron</w:t>
      </w:r>
    </w:p>
    <w:p w:rsidR="02BB3181" w:rsidP="71F88E5C" w:rsidRDefault="02BB3181" w14:paraId="64A2D0A1" w14:textId="79956A6F">
      <w:pPr>
        <w:pStyle w:val="ListParagraph"/>
        <w:numPr>
          <w:ilvl w:val="0"/>
          <w:numId w:val="25"/>
        </w:numPr>
        <w:rPr/>
      </w:pPr>
      <w:r w:rsidR="02BB3181">
        <w:rPr/>
        <w:t>Ni – Nickel</w:t>
      </w:r>
    </w:p>
    <w:p w:rsidR="02BB3181" w:rsidP="71F88E5C" w:rsidRDefault="02BB3181" w14:paraId="378B1BCF" w14:textId="4EA25AA7">
      <w:pPr>
        <w:pStyle w:val="ListParagraph"/>
        <w:numPr>
          <w:ilvl w:val="0"/>
          <w:numId w:val="25"/>
        </w:numPr>
        <w:rPr/>
      </w:pPr>
      <w:r w:rsidR="02BB3181">
        <w:rPr/>
        <w:t>FG – Fuel Gas</w:t>
      </w:r>
    </w:p>
    <w:p w:rsidR="02BB3181" w:rsidP="71F88E5C" w:rsidRDefault="02BB3181" w14:paraId="33518105" w14:textId="16E93C27">
      <w:pPr>
        <w:pStyle w:val="ListParagraph"/>
        <w:numPr>
          <w:ilvl w:val="0"/>
          <w:numId w:val="25"/>
        </w:numPr>
        <w:rPr/>
      </w:pPr>
      <w:r w:rsidR="02BB3181">
        <w:rPr/>
        <w:t>GV – Gas absorbing solution</w:t>
      </w:r>
    </w:p>
    <w:p w:rsidR="02BB3181" w:rsidP="71F88E5C" w:rsidRDefault="02BB3181" w14:paraId="70784E00" w14:textId="6F59AF6E">
      <w:pPr>
        <w:pStyle w:val="ListParagraph"/>
        <w:numPr>
          <w:ilvl w:val="0"/>
          <w:numId w:val="25"/>
        </w:numPr>
        <w:rPr/>
      </w:pPr>
      <w:r w:rsidR="02BB3181">
        <w:rPr/>
        <w:t>WHB – Waste Heat Boiler</w:t>
      </w:r>
    </w:p>
    <w:p w:rsidR="02BB3181" w:rsidP="71F88E5C" w:rsidRDefault="02BB3181" w14:paraId="1733D07C" w14:textId="181AAAE8">
      <w:pPr>
        <w:pStyle w:val="ListParagraph"/>
        <w:numPr>
          <w:ilvl w:val="0"/>
          <w:numId w:val="25"/>
        </w:numPr>
        <w:rPr/>
      </w:pPr>
      <w:r w:rsidR="02BB3181">
        <w:rPr/>
        <w:t>BFW – Boiler Feed Water</w:t>
      </w:r>
    </w:p>
    <w:p w:rsidR="02BB3181" w:rsidP="71F88E5C" w:rsidRDefault="02BB3181" w14:paraId="0CEA87D9" w14:textId="3E0E00C4">
      <w:pPr>
        <w:pStyle w:val="ListParagraph"/>
        <w:numPr>
          <w:ilvl w:val="0"/>
          <w:numId w:val="25"/>
        </w:numPr>
        <w:rPr/>
      </w:pPr>
      <w:r w:rsidR="02BB3181">
        <w:rPr/>
        <w:t>Hot HE – Hot Heat Exchanger</w:t>
      </w:r>
    </w:p>
    <w:p w:rsidR="02BB3181" w:rsidP="71F88E5C" w:rsidRDefault="02BB3181" w14:paraId="67AF1C02" w14:textId="48EC30BF">
      <w:pPr>
        <w:pStyle w:val="ListParagraph"/>
        <w:numPr>
          <w:ilvl w:val="0"/>
          <w:numId w:val="25"/>
        </w:numPr>
        <w:rPr/>
      </w:pPr>
      <w:r w:rsidR="02BB3181">
        <w:rPr/>
        <w:t>HTSC – High Temperature Shift Converter</w:t>
      </w:r>
    </w:p>
    <w:p w:rsidR="02BB3181" w:rsidP="71F88E5C" w:rsidRDefault="02BB3181" w14:paraId="0F140CC4" w14:textId="5E5244F8">
      <w:pPr>
        <w:pStyle w:val="ListParagraph"/>
        <w:numPr>
          <w:ilvl w:val="0"/>
          <w:numId w:val="25"/>
        </w:numPr>
        <w:rPr/>
      </w:pPr>
      <w:r w:rsidR="02BB3181">
        <w:rPr/>
        <w:t>LTSC – Low Temperature Shift Converter</w:t>
      </w:r>
    </w:p>
    <w:p w:rsidR="13E4AEE4" w:rsidP="71F88E5C" w:rsidRDefault="13E4AEE4" w14:paraId="630311AD" w14:textId="25FD47AA">
      <w:pPr>
        <w:pStyle w:val="ListParagraph"/>
        <w:numPr>
          <w:ilvl w:val="0"/>
          <w:numId w:val="25"/>
        </w:numPr>
        <w:rPr/>
      </w:pPr>
      <w:r w:rsidR="13E4AEE4">
        <w:rPr/>
        <w:t>KM1 – a Catalyst</w:t>
      </w:r>
    </w:p>
    <w:p w:rsidR="13E4AEE4" w:rsidP="71F88E5C" w:rsidRDefault="13E4AEE4" w14:paraId="5A06391C" w14:textId="6B35B482">
      <w:pPr>
        <w:pStyle w:val="ListParagraph"/>
        <w:numPr>
          <w:ilvl w:val="0"/>
          <w:numId w:val="25"/>
        </w:numPr>
        <w:rPr/>
      </w:pPr>
      <w:r w:rsidR="13E4AEE4">
        <w:rPr/>
        <w:t>MT – Metric Tonne</w:t>
      </w:r>
    </w:p>
    <w:p w:rsidR="13E4AEE4" w:rsidP="71F88E5C" w:rsidRDefault="13E4AEE4" w14:paraId="159FC35E" w14:textId="10A01352">
      <w:pPr>
        <w:pStyle w:val="ListParagraph"/>
        <w:numPr>
          <w:ilvl w:val="0"/>
          <w:numId w:val="25"/>
        </w:numPr>
        <w:rPr/>
      </w:pPr>
      <w:r w:rsidR="13E4AEE4">
        <w:rPr/>
        <w:t>MTPD – Metric Tonnes Per Day</w:t>
      </w:r>
    </w:p>
    <w:p w:rsidR="13E4AEE4" w:rsidP="71F88E5C" w:rsidRDefault="13E4AEE4" w14:paraId="75496665" w14:textId="3484C344">
      <w:pPr>
        <w:pStyle w:val="ListParagraph"/>
        <w:numPr>
          <w:ilvl w:val="0"/>
          <w:numId w:val="25"/>
        </w:numPr>
        <w:rPr/>
      </w:pPr>
      <w:r w:rsidR="13E4AEE4">
        <w:rPr/>
        <w:t>Syn gas – Synthetic Gas</w:t>
      </w:r>
    </w:p>
    <w:p w:rsidR="13E4AEE4" w:rsidP="71F88E5C" w:rsidRDefault="13E4AEE4" w14:paraId="1BB364E5" w14:textId="2C2C833D">
      <w:pPr>
        <w:pStyle w:val="ListParagraph"/>
        <w:numPr>
          <w:ilvl w:val="0"/>
          <w:numId w:val="25"/>
        </w:numPr>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13E4AEE4">
        <w:rPr/>
        <w:t>S-300: - A type of Reactor</w:t>
      </w:r>
    </w:p>
    <w:p w:rsidR="13E4AEE4" w:rsidP="71F88E5C" w:rsidRDefault="13E4AEE4" w14:paraId="34819442" w14:textId="48D21337">
      <w:pPr>
        <w:pStyle w:val="ListParagraph"/>
        <w:numPr>
          <w:ilvl w:val="0"/>
          <w:numId w:val="25"/>
        </w:numPr>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1F88E5C" w:rsidR="13E4AEE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SMR - Steam Methane Reforming</w:t>
      </w:r>
    </w:p>
    <w:p w:rsidR="13E4AEE4" w:rsidP="71F88E5C" w:rsidRDefault="13E4AEE4" w14:paraId="4BC15918" w14:textId="3B7ECB8E">
      <w:pPr>
        <w:pStyle w:val="ListParagraph"/>
        <w:numPr>
          <w:ilvl w:val="0"/>
          <w:numId w:val="25"/>
        </w:numPr>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1F88E5C" w:rsidR="13E4AEE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GHG – </w:t>
      </w:r>
      <w:r w:rsidRPr="71F88E5C" w:rsidR="13E4AEE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Greenhouse</w:t>
      </w:r>
      <w:r w:rsidRPr="71F88E5C" w:rsidR="13E4AEE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Gases</w:t>
      </w:r>
    </w:p>
    <w:p w:rsidR="13E4AEE4" w:rsidP="71F88E5C" w:rsidRDefault="13E4AEE4" w14:paraId="07CA732F" w14:textId="2EE85478">
      <w:pPr>
        <w:pStyle w:val="ListParagraph"/>
        <w:numPr>
          <w:ilvl w:val="0"/>
          <w:numId w:val="25"/>
        </w:numPr>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5FA1DEE7" w:rsidR="13E4AEE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 Trademark symbol</w:t>
      </w:r>
    </w:p>
    <w:p w:rsidR="5FA1DEE7" w:rsidRDefault="5FA1DEE7" w14:paraId="2897A424" w14:textId="00469CEC">
      <w:r>
        <w:br w:type="page"/>
      </w:r>
    </w:p>
    <w:p w:rsidR="2169FFDF" w:rsidP="5FA1DEE7" w:rsidRDefault="2169FFDF" w14:paraId="23068932" w14:textId="1BFF18C6">
      <w:pPr>
        <w:pStyle w:val="Heading1"/>
        <w:rPr>
          <w:noProof w:val="0"/>
          <w:lang w:val="en-US"/>
        </w:rPr>
      </w:pPr>
      <w:r w:rsidRPr="5FA1DEE7" w:rsidR="2169FFDF">
        <w:rPr>
          <w:noProof w:val="0"/>
          <w:lang w:val="en-US"/>
        </w:rPr>
        <w:t>9</w:t>
      </w:r>
      <w:r w:rsidRPr="5FA1DEE7" w:rsidR="42E89E7B">
        <w:rPr>
          <w:noProof w:val="0"/>
          <w:lang w:val="en-US"/>
        </w:rPr>
        <w:t>. References</w:t>
      </w:r>
    </w:p>
    <w:p w:rsidR="3F2B6FC9" w:rsidP="5FA1DEE7" w:rsidRDefault="3F2B6FC9" w14:paraId="0D89A008" w14:textId="26459A1C">
      <w:pPr>
        <w:pStyle w:val="ListParagraph"/>
        <w:numPr>
          <w:ilvl w:val="0"/>
          <w:numId w:val="26"/>
        </w:numPr>
        <w:rPr>
          <w:noProof w:val="0"/>
          <w:lang w:val="en-US"/>
        </w:rPr>
      </w:pPr>
      <w:hyperlink r:id="Rfaaac07fa63849e4">
        <w:r w:rsidRPr="5FA1DEE7" w:rsidR="3F2B6FC9">
          <w:rPr>
            <w:rStyle w:val="Hyperlink"/>
            <w:noProof w:val="0"/>
            <w:lang w:val="en-US"/>
          </w:rPr>
          <w:t>Flow sheet reference</w:t>
        </w:r>
      </w:hyperlink>
    </w:p>
    <w:p w:rsidR="3F2B6FC9" w:rsidP="5FA1DEE7" w:rsidRDefault="3F2B6FC9" w14:paraId="78866457" w14:textId="20E81203">
      <w:pPr>
        <w:pStyle w:val="ListParagraph"/>
        <w:numPr>
          <w:ilvl w:val="0"/>
          <w:numId w:val="26"/>
        </w:numPr>
        <w:rPr>
          <w:noProof w:val="0"/>
          <w:lang w:val="en-US"/>
        </w:rPr>
      </w:pPr>
      <w:hyperlink r:id="Raeeb089622924437">
        <w:r w:rsidRPr="5FA1DEE7" w:rsidR="3F2B6FC9">
          <w:rPr>
            <w:rStyle w:val="Hyperlink"/>
            <w:noProof w:val="0"/>
            <w:lang w:val="en-US"/>
          </w:rPr>
          <w:t>Chemcial Plant Design - M Omotioma</w:t>
        </w:r>
      </w:hyperlink>
    </w:p>
    <w:p w:rsidR="3F2B6FC9" w:rsidP="5FA1DEE7" w:rsidRDefault="3F2B6FC9" w14:paraId="51B7BA03" w14:textId="2EDD01CF">
      <w:pPr>
        <w:pStyle w:val="ListParagraph"/>
        <w:numPr>
          <w:ilvl w:val="0"/>
          <w:numId w:val="26"/>
        </w:numPr>
        <w:rPr>
          <w:noProof w:val="0"/>
          <w:lang w:val="en-US"/>
        </w:rPr>
      </w:pPr>
      <w:hyperlink r:id="R5e5fbc93a7134b42">
        <w:r w:rsidRPr="5FA1DEE7" w:rsidR="3F2B6FC9">
          <w:rPr>
            <w:rStyle w:val="Hyperlink"/>
            <w:noProof w:val="0"/>
            <w:lang w:val="en-US"/>
          </w:rPr>
          <w:t>Topsoe Website</w:t>
        </w:r>
      </w:hyperlink>
    </w:p>
    <w:p w:rsidR="3F2B6FC9" w:rsidP="5FA1DEE7" w:rsidRDefault="3F2B6FC9" w14:paraId="742DE028" w14:textId="2C81B8A4">
      <w:pPr>
        <w:pStyle w:val="ListParagraph"/>
        <w:numPr>
          <w:ilvl w:val="0"/>
          <w:numId w:val="26"/>
        </w:numPr>
        <w:rPr>
          <w:noProof w:val="0"/>
          <w:lang w:val="en-US"/>
        </w:rPr>
      </w:pPr>
      <w:hyperlink r:id="Rb5cf4ee86eaa46d7">
        <w:r w:rsidRPr="5FA1DEE7" w:rsidR="3F2B6FC9">
          <w:rPr>
            <w:rStyle w:val="Hyperlink"/>
            <w:noProof w:val="0"/>
            <w:lang w:val="en-US"/>
          </w:rPr>
          <w:t>3D render Website</w:t>
        </w:r>
      </w:hyperlink>
    </w:p>
    <w:sectPr>
      <w:pgSz w:w="12240" w:h="15840" w:orient="portrait"/>
      <w:pgMar w:top="1440" w:right="1080" w:bottom="1440" w:left="1080" w:header="720" w:footer="720" w:gutter="0"/>
      <w:cols w:equalWidth="1" w:space="720" w:num="1"/>
      <w:docGrid w:linePitch="360"/>
      <w:titlePg w:val="1"/>
      <w:headerReference w:type="default" r:id="Rd4e04c11bf3d491d"/>
      <w:headerReference w:type="first" r:id="R34867358f9e7451a"/>
      <w:footerReference w:type="default" r:id="Ra7a0439345584fd8"/>
      <w:footerReference w:type="first" r:id="R1f530cbd46b5437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60"/>
      <w:gridCol w:w="3360"/>
      <w:gridCol w:w="3360"/>
    </w:tblGrid>
    <w:tr w:rsidR="7F3EC533" w:rsidTr="7F3EC533" w14:paraId="5EDFADDA">
      <w:trPr>
        <w:trHeight w:val="300"/>
      </w:trPr>
      <w:tc>
        <w:tcPr>
          <w:tcW w:w="3360" w:type="dxa"/>
          <w:tcMar/>
        </w:tcPr>
        <w:p w:rsidR="7F3EC533" w:rsidP="7F3EC533" w:rsidRDefault="7F3EC533" w14:paraId="25B79ED5" w14:textId="1BF958C1">
          <w:pPr>
            <w:pStyle w:val="Header"/>
            <w:bidi w:val="0"/>
            <w:ind w:left="-115"/>
            <w:jc w:val="left"/>
          </w:pPr>
        </w:p>
      </w:tc>
      <w:tc>
        <w:tcPr>
          <w:tcW w:w="3360" w:type="dxa"/>
          <w:tcMar/>
        </w:tcPr>
        <w:p w:rsidR="7F3EC533" w:rsidP="7F3EC533" w:rsidRDefault="7F3EC533" w14:paraId="374B0F87" w14:textId="7ACD0945">
          <w:pPr>
            <w:pStyle w:val="Header"/>
            <w:bidi w:val="0"/>
            <w:jc w:val="center"/>
          </w:pPr>
        </w:p>
      </w:tc>
      <w:tc>
        <w:tcPr>
          <w:tcW w:w="3360" w:type="dxa"/>
          <w:tcMar/>
        </w:tcPr>
        <w:p w:rsidR="7F3EC533" w:rsidP="7F3EC533" w:rsidRDefault="7F3EC533" w14:paraId="64DD10A9" w14:textId="6AE50429">
          <w:pPr>
            <w:pStyle w:val="Header"/>
            <w:bidi w:val="0"/>
            <w:ind w:right="-115"/>
            <w:jc w:val="right"/>
          </w:pPr>
          <w:r>
            <w:fldChar w:fldCharType="begin"/>
          </w:r>
          <w:r>
            <w:instrText xml:space="preserve">PAGE</w:instrText>
          </w:r>
          <w:r>
            <w:fldChar w:fldCharType="separate"/>
          </w:r>
          <w:r>
            <w:fldChar w:fldCharType="end"/>
          </w:r>
          <w:r w:rsidR="7F3EC533">
            <w:rPr/>
            <w:t xml:space="preserve"> of </w:t>
          </w:r>
          <w:r>
            <w:fldChar w:fldCharType="begin"/>
          </w:r>
          <w:r>
            <w:instrText xml:space="preserve">NUMPAGES</w:instrText>
          </w:r>
          <w:r>
            <w:fldChar w:fldCharType="separate"/>
          </w:r>
          <w:r>
            <w:fldChar w:fldCharType="end"/>
          </w:r>
        </w:p>
      </w:tc>
    </w:tr>
  </w:tbl>
  <w:p w:rsidR="7F3EC533" w:rsidP="7F3EC533" w:rsidRDefault="7F3EC533" w14:paraId="6D666A21" w14:textId="5F3E1B78">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60"/>
      <w:gridCol w:w="3360"/>
      <w:gridCol w:w="3360"/>
    </w:tblGrid>
    <w:tr w:rsidR="7F3EC533" w:rsidTr="7F3EC533" w14:paraId="0B0EAF07">
      <w:trPr>
        <w:trHeight w:val="300"/>
      </w:trPr>
      <w:tc>
        <w:tcPr>
          <w:tcW w:w="3360" w:type="dxa"/>
          <w:tcMar/>
        </w:tcPr>
        <w:p w:rsidR="7F3EC533" w:rsidP="7F3EC533" w:rsidRDefault="7F3EC533" w14:paraId="62254608" w14:textId="130C03F5">
          <w:pPr>
            <w:pStyle w:val="Header"/>
            <w:bidi w:val="0"/>
            <w:ind w:left="-115"/>
            <w:jc w:val="left"/>
          </w:pPr>
        </w:p>
      </w:tc>
      <w:tc>
        <w:tcPr>
          <w:tcW w:w="3360" w:type="dxa"/>
          <w:tcMar/>
        </w:tcPr>
        <w:p w:rsidR="7F3EC533" w:rsidP="7F3EC533" w:rsidRDefault="7F3EC533" w14:paraId="5F1F15DE" w14:textId="5E384244">
          <w:pPr>
            <w:pStyle w:val="Header"/>
            <w:bidi w:val="0"/>
            <w:jc w:val="center"/>
          </w:pPr>
        </w:p>
      </w:tc>
      <w:tc>
        <w:tcPr>
          <w:tcW w:w="3360" w:type="dxa"/>
          <w:tcMar/>
        </w:tcPr>
        <w:p w:rsidR="7F3EC533" w:rsidP="7F3EC533" w:rsidRDefault="7F3EC533" w14:paraId="469B0550" w14:textId="54590F44">
          <w:pPr>
            <w:pStyle w:val="Header"/>
            <w:bidi w:val="0"/>
            <w:ind w:right="-115"/>
            <w:jc w:val="right"/>
          </w:pPr>
        </w:p>
      </w:tc>
    </w:tr>
  </w:tbl>
  <w:p w:rsidR="7F3EC533" w:rsidP="7F3EC533" w:rsidRDefault="7F3EC533" w14:paraId="1F2E6FCC" w14:textId="7ED581E7">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60"/>
      <w:gridCol w:w="3360"/>
      <w:gridCol w:w="3360"/>
    </w:tblGrid>
    <w:tr w:rsidR="7F3EC533" w:rsidTr="7F3EC533" w14:paraId="4D169DF3">
      <w:trPr>
        <w:trHeight w:val="300"/>
      </w:trPr>
      <w:tc>
        <w:tcPr>
          <w:tcW w:w="3360" w:type="dxa"/>
          <w:tcMar/>
        </w:tcPr>
        <w:p w:rsidR="7F3EC533" w:rsidP="7F3EC533" w:rsidRDefault="7F3EC533" w14:paraId="4A11D7A5" w14:textId="4F513291">
          <w:pPr>
            <w:pStyle w:val="Header"/>
            <w:bidi w:val="0"/>
            <w:ind w:left="-115" w:firstLine="0"/>
            <w:jc w:val="left"/>
          </w:pPr>
        </w:p>
      </w:tc>
      <w:tc>
        <w:tcPr>
          <w:tcW w:w="3360" w:type="dxa"/>
          <w:tcMar/>
        </w:tcPr>
        <w:p w:rsidR="7F3EC533" w:rsidP="7F3EC533" w:rsidRDefault="7F3EC533" w14:paraId="4D4EE152" w14:textId="7CF9F035">
          <w:pPr>
            <w:pStyle w:val="Header"/>
            <w:bidi w:val="0"/>
            <w:jc w:val="center"/>
          </w:pPr>
        </w:p>
      </w:tc>
      <w:tc>
        <w:tcPr>
          <w:tcW w:w="3360" w:type="dxa"/>
          <w:tcMar/>
        </w:tcPr>
        <w:p w:rsidR="7F3EC533" w:rsidP="7F3EC533" w:rsidRDefault="7F3EC533" w14:paraId="4CC4ABEF" w14:textId="7061C855">
          <w:pPr>
            <w:pStyle w:val="Header"/>
            <w:bidi w:val="0"/>
            <w:ind w:right="-115"/>
            <w:jc w:val="right"/>
          </w:pPr>
        </w:p>
      </w:tc>
    </w:tr>
  </w:tbl>
  <w:p w:rsidR="7F3EC533" w:rsidP="7F3EC533" w:rsidRDefault="7F3EC533" w14:paraId="3B597417" w14:textId="2327E983">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60"/>
      <w:gridCol w:w="3360"/>
      <w:gridCol w:w="3360"/>
    </w:tblGrid>
    <w:tr w:rsidR="7F3EC533" w:rsidTr="7F3EC533" w14:paraId="4FDC51EF">
      <w:trPr>
        <w:trHeight w:val="300"/>
      </w:trPr>
      <w:tc>
        <w:tcPr>
          <w:tcW w:w="3360" w:type="dxa"/>
          <w:tcMar/>
        </w:tcPr>
        <w:p w:rsidR="7F3EC533" w:rsidP="7F3EC533" w:rsidRDefault="7F3EC533" w14:paraId="2556CCB7" w14:textId="5378C774">
          <w:pPr>
            <w:pStyle w:val="Header"/>
            <w:bidi w:val="0"/>
            <w:ind w:left="-115"/>
            <w:jc w:val="left"/>
          </w:pPr>
        </w:p>
      </w:tc>
      <w:tc>
        <w:tcPr>
          <w:tcW w:w="3360" w:type="dxa"/>
          <w:tcMar/>
        </w:tcPr>
        <w:p w:rsidR="7F3EC533" w:rsidP="7F3EC533" w:rsidRDefault="7F3EC533" w14:paraId="4E15E9C8" w14:textId="402DF6EF">
          <w:pPr>
            <w:pStyle w:val="Header"/>
            <w:bidi w:val="0"/>
            <w:jc w:val="center"/>
          </w:pPr>
        </w:p>
      </w:tc>
      <w:tc>
        <w:tcPr>
          <w:tcW w:w="3360" w:type="dxa"/>
          <w:tcMar/>
        </w:tcPr>
        <w:p w:rsidR="7F3EC533" w:rsidP="7F3EC533" w:rsidRDefault="7F3EC533" w14:paraId="5B1C7250" w14:textId="2884D581">
          <w:pPr>
            <w:pStyle w:val="Header"/>
            <w:bidi w:val="0"/>
            <w:ind w:right="-115"/>
            <w:jc w:val="right"/>
          </w:pPr>
        </w:p>
      </w:tc>
    </w:tr>
  </w:tbl>
  <w:p w:rsidR="7F3EC533" w:rsidP="7F3EC533" w:rsidRDefault="7F3EC533" w14:paraId="61C036F0" w14:textId="6548876B">
    <w:pPr>
      <w:pStyle w:val="Header"/>
      <w:bidi w:val="0"/>
    </w:pPr>
  </w:p>
</w:hdr>
</file>

<file path=word/intelligence2.xml><?xml version="1.0" encoding="utf-8"?>
<int2:intelligence xmlns:int2="http://schemas.microsoft.com/office/intelligence/2020/intelligence">
  <int2:observations>
    <int2:textHash int2:hashCode="Xgw5iF5BRyMmj0" int2:id="CgTAieap">
      <int2:state int2:type="AugLoop_Text_Critique" int2:value="Rejected"/>
    </int2:textHash>
    <int2:textHash int2:hashCode="WbI62wqsfmts6j" int2:id="xG3V9TdA">
      <int2:state int2:type="AugLoop_Text_Critique" int2:value="Rejected"/>
    </int2:textHash>
    <int2:textHash int2:hashCode="MQPsxHR63hN2v7" int2:id="2jnPndRM">
      <int2:state int2:type="AugLoop_Text_Critique" int2:value="Rejected"/>
    </int2:textHash>
    <int2:textHash int2:hashCode="b4AfKt76g3gFPG" int2:id="XSTVEkuk">
      <int2:state int2:type="AugLoop_Text_Critique" int2:value="Rejected"/>
    </int2:textHash>
    <int2:textHash int2:hashCode="gVZeH6OpR7S+I9" int2:id="gII1Qd2a">
      <int2:state int2:type="AugLoop_Text_Critique" int2:value="Rejected"/>
    </int2:textHash>
    <int2:textHash int2:hashCode="V9NoCRntb7+RAj" int2:id="Rae0qmul">
      <int2:state int2:type="AugLoop_Text_Critique" int2:value="Rejected"/>
    </int2:textHash>
    <int2:textHash int2:hashCode="ZhcwOnCscUrGuv" int2:id="ho0YoJYn">
      <int2:state int2:type="AugLoop_Text_Critique" int2:value="Rejected"/>
    </int2:textHash>
    <int2:textHash int2:hashCode="HUTHR7zPMHCaTo" int2:id="gJIjW3ZA">
      <int2:state int2:type="AugLoop_Text_Critique" int2:value="Rejected"/>
    </int2:textHash>
    <int2:textHash int2:hashCode="3yRftzh7yg/8tB" int2:id="4tZxJ7e6">
      <int2:state int2:type="AugLoop_Text_Critique" int2:value="Rejected"/>
    </int2:textHash>
    <int2:textHash int2:hashCode="83D4ixwEElA4cd" int2:id="IIG2dyhR">
      <int2:state int2:type="AugLoop_Text_Critique" int2:value="Rejected"/>
    </int2:textHash>
    <int2:bookmark int2:bookmarkName="_Int_CkaVy4r9" int2:invalidationBookmarkName="" int2:hashCode="oFCbd4Bii9nZq8" int2:id="zc65u1GP">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26">
    <w:nsid w:val="cb9106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77c3a80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4de051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490306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21c6a7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72b781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6ac79c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760666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3bcd2a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45d240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6e96cd82"/>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15">
    <w:nsid w:val="29a2be39"/>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14">
    <w:nsid w:val="3ccfb3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b30f88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7bc10cb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7c0d9a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5f12c0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4f55cc3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8">
    <w:nsid w:val="72b99672"/>
    <w:multiLevelType xmlns:w="http://schemas.openxmlformats.org/wordprocessingml/2006/main" w:val="hybridMultilevel"/>
    <w:lvl xmlns:w="http://schemas.openxmlformats.org/wordprocessingml/2006/main" w:ilvl="0">
      <w:start w:val="1"/>
      <w:numFmt w:val="lowerRoman"/>
      <w:lvlText w:val="(%1)"/>
      <w:lvlJc w:val="righ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7">
    <w:nsid w:val="1ad7f0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49d3e1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5f50ec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17d6c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2724a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6f2c05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e040e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E410585"/>
    <w:rsid w:val="0002B4EA"/>
    <w:rsid w:val="009AAF41"/>
    <w:rsid w:val="01439A85"/>
    <w:rsid w:val="0175E03D"/>
    <w:rsid w:val="0175E03D"/>
    <w:rsid w:val="01A15312"/>
    <w:rsid w:val="01DD8068"/>
    <w:rsid w:val="02A6A510"/>
    <w:rsid w:val="02A74C61"/>
    <w:rsid w:val="02A78D56"/>
    <w:rsid w:val="02AA0BB4"/>
    <w:rsid w:val="02BB3181"/>
    <w:rsid w:val="02E32F8D"/>
    <w:rsid w:val="02F8E347"/>
    <w:rsid w:val="03190ECD"/>
    <w:rsid w:val="0333B9EE"/>
    <w:rsid w:val="03B878B6"/>
    <w:rsid w:val="03EC134C"/>
    <w:rsid w:val="046AD256"/>
    <w:rsid w:val="0486B821"/>
    <w:rsid w:val="04E8D2BC"/>
    <w:rsid w:val="04F6EAB4"/>
    <w:rsid w:val="05469C8B"/>
    <w:rsid w:val="0546C014"/>
    <w:rsid w:val="05CEAF22"/>
    <w:rsid w:val="05DA6471"/>
    <w:rsid w:val="05FC2B18"/>
    <w:rsid w:val="06524C26"/>
    <w:rsid w:val="065936D8"/>
    <w:rsid w:val="068E8F55"/>
    <w:rsid w:val="06A4547A"/>
    <w:rsid w:val="06A58F6E"/>
    <w:rsid w:val="07372359"/>
    <w:rsid w:val="074498AC"/>
    <w:rsid w:val="07733CD6"/>
    <w:rsid w:val="07BB1680"/>
    <w:rsid w:val="07E5761C"/>
    <w:rsid w:val="07EC4077"/>
    <w:rsid w:val="08208F0D"/>
    <w:rsid w:val="08217920"/>
    <w:rsid w:val="0897730E"/>
    <w:rsid w:val="09619DDC"/>
    <w:rsid w:val="09B2FA48"/>
    <w:rsid w:val="09D0277B"/>
    <w:rsid w:val="0AC2792E"/>
    <w:rsid w:val="0B3D9E2F"/>
    <w:rsid w:val="0BB8F46F"/>
    <w:rsid w:val="0BC3A4BC"/>
    <w:rsid w:val="0C737017"/>
    <w:rsid w:val="0CEE99F9"/>
    <w:rsid w:val="0CEF28B1"/>
    <w:rsid w:val="0DC81F77"/>
    <w:rsid w:val="0E00908A"/>
    <w:rsid w:val="0E197BA7"/>
    <w:rsid w:val="0E9F648B"/>
    <w:rsid w:val="0E9F648B"/>
    <w:rsid w:val="0EFE6E9C"/>
    <w:rsid w:val="0F07B66B"/>
    <w:rsid w:val="0F275EEA"/>
    <w:rsid w:val="0F4C51EB"/>
    <w:rsid w:val="0F87FAB1"/>
    <w:rsid w:val="0F88A269"/>
    <w:rsid w:val="0FC08B84"/>
    <w:rsid w:val="0FFC1103"/>
    <w:rsid w:val="1038CED5"/>
    <w:rsid w:val="1099702C"/>
    <w:rsid w:val="10E2A6E9"/>
    <w:rsid w:val="10ED5212"/>
    <w:rsid w:val="117D9112"/>
    <w:rsid w:val="122BE4D4"/>
    <w:rsid w:val="1230634C"/>
    <w:rsid w:val="124B78F3"/>
    <w:rsid w:val="12689DF6"/>
    <w:rsid w:val="127CABC2"/>
    <w:rsid w:val="129DEFC2"/>
    <w:rsid w:val="132B1BB1"/>
    <w:rsid w:val="135C372B"/>
    <w:rsid w:val="135C372B"/>
    <w:rsid w:val="13A1B34A"/>
    <w:rsid w:val="13E4AEE4"/>
    <w:rsid w:val="14AE997F"/>
    <w:rsid w:val="14C040BA"/>
    <w:rsid w:val="14C74B3B"/>
    <w:rsid w:val="14DB18B4"/>
    <w:rsid w:val="15041A46"/>
    <w:rsid w:val="15114E4E"/>
    <w:rsid w:val="1565F398"/>
    <w:rsid w:val="157BE071"/>
    <w:rsid w:val="159AE345"/>
    <w:rsid w:val="15B7BCAE"/>
    <w:rsid w:val="15EF355C"/>
    <w:rsid w:val="1646E87D"/>
    <w:rsid w:val="1652834D"/>
    <w:rsid w:val="166776CD"/>
    <w:rsid w:val="1721E370"/>
    <w:rsid w:val="173616EC"/>
    <w:rsid w:val="177D740D"/>
    <w:rsid w:val="17827A03"/>
    <w:rsid w:val="17827A03"/>
    <w:rsid w:val="17867E60"/>
    <w:rsid w:val="179AFEAF"/>
    <w:rsid w:val="17B4BD8C"/>
    <w:rsid w:val="18305133"/>
    <w:rsid w:val="183B151D"/>
    <w:rsid w:val="183FFDB4"/>
    <w:rsid w:val="18653DCA"/>
    <w:rsid w:val="188CC20D"/>
    <w:rsid w:val="18FDAC0F"/>
    <w:rsid w:val="19480B94"/>
    <w:rsid w:val="19DD8D2C"/>
    <w:rsid w:val="19FC8C09"/>
    <w:rsid w:val="1A08A22F"/>
    <w:rsid w:val="1A8A53FB"/>
    <w:rsid w:val="1A90A2FB"/>
    <w:rsid w:val="1AE51003"/>
    <w:rsid w:val="1AE51003"/>
    <w:rsid w:val="1B427566"/>
    <w:rsid w:val="1B51D6BC"/>
    <w:rsid w:val="1B59C02D"/>
    <w:rsid w:val="1B793559"/>
    <w:rsid w:val="1B793559"/>
    <w:rsid w:val="1C00EDEC"/>
    <w:rsid w:val="1C8AD1A1"/>
    <w:rsid w:val="1CAAD1D5"/>
    <w:rsid w:val="1CE92335"/>
    <w:rsid w:val="1D043444"/>
    <w:rsid w:val="1D123475"/>
    <w:rsid w:val="1D59C7C4"/>
    <w:rsid w:val="1D8496F1"/>
    <w:rsid w:val="1D889BE2"/>
    <w:rsid w:val="1DB50E01"/>
    <w:rsid w:val="1E5C93E8"/>
    <w:rsid w:val="1E5DEA8A"/>
    <w:rsid w:val="1EACE3F0"/>
    <w:rsid w:val="1EE636D2"/>
    <w:rsid w:val="1FD05D09"/>
    <w:rsid w:val="20218C20"/>
    <w:rsid w:val="20C336DC"/>
    <w:rsid w:val="20D8B5B7"/>
    <w:rsid w:val="21187295"/>
    <w:rsid w:val="2169FFDF"/>
    <w:rsid w:val="22095674"/>
    <w:rsid w:val="22265F76"/>
    <w:rsid w:val="222AD80B"/>
    <w:rsid w:val="224ED4D6"/>
    <w:rsid w:val="225A826A"/>
    <w:rsid w:val="22F35B62"/>
    <w:rsid w:val="237ED2A8"/>
    <w:rsid w:val="238CC5D2"/>
    <w:rsid w:val="23BE9C77"/>
    <w:rsid w:val="23FEA014"/>
    <w:rsid w:val="24400402"/>
    <w:rsid w:val="2445757B"/>
    <w:rsid w:val="245B9C5B"/>
    <w:rsid w:val="24BA5CE1"/>
    <w:rsid w:val="251BFCC3"/>
    <w:rsid w:val="251BFCC3"/>
    <w:rsid w:val="25440AA4"/>
    <w:rsid w:val="258239C8"/>
    <w:rsid w:val="25930A5E"/>
    <w:rsid w:val="265BEB1E"/>
    <w:rsid w:val="265D4D96"/>
    <w:rsid w:val="26750377"/>
    <w:rsid w:val="267B4568"/>
    <w:rsid w:val="268333B6"/>
    <w:rsid w:val="26873556"/>
    <w:rsid w:val="26982DA9"/>
    <w:rsid w:val="27205A4D"/>
    <w:rsid w:val="274AD747"/>
    <w:rsid w:val="27AA2AE2"/>
    <w:rsid w:val="28010C8B"/>
    <w:rsid w:val="287F137D"/>
    <w:rsid w:val="288DFBBE"/>
    <w:rsid w:val="28F4E426"/>
    <w:rsid w:val="29232B12"/>
    <w:rsid w:val="29459BC6"/>
    <w:rsid w:val="29D9A456"/>
    <w:rsid w:val="29D9A456"/>
    <w:rsid w:val="29DB9DF9"/>
    <w:rsid w:val="2A27F0FD"/>
    <w:rsid w:val="2A3ADB2A"/>
    <w:rsid w:val="2A4DBEB4"/>
    <w:rsid w:val="2AFB1D42"/>
    <w:rsid w:val="2B1CD38F"/>
    <w:rsid w:val="2B488853"/>
    <w:rsid w:val="2BCD7281"/>
    <w:rsid w:val="2BD30EA3"/>
    <w:rsid w:val="2BDFD35A"/>
    <w:rsid w:val="2C0FBD02"/>
    <w:rsid w:val="2C5689F3"/>
    <w:rsid w:val="2C8C5402"/>
    <w:rsid w:val="2CDD591D"/>
    <w:rsid w:val="2D0467E0"/>
    <w:rsid w:val="2E00EF1A"/>
    <w:rsid w:val="2E18BE9A"/>
    <w:rsid w:val="2E21DBD7"/>
    <w:rsid w:val="2E521C48"/>
    <w:rsid w:val="2EBBF932"/>
    <w:rsid w:val="2EEA7088"/>
    <w:rsid w:val="2EF8E1D9"/>
    <w:rsid w:val="2F405221"/>
    <w:rsid w:val="2F6A5A8D"/>
    <w:rsid w:val="2FC69F07"/>
    <w:rsid w:val="2FD289A3"/>
    <w:rsid w:val="2FF722FA"/>
    <w:rsid w:val="2FF722FA"/>
    <w:rsid w:val="30177ACC"/>
    <w:rsid w:val="304A21A3"/>
    <w:rsid w:val="30750844"/>
    <w:rsid w:val="307FECEB"/>
    <w:rsid w:val="30DB3F14"/>
    <w:rsid w:val="30E3C730"/>
    <w:rsid w:val="30E5EF2F"/>
    <w:rsid w:val="311D94F4"/>
    <w:rsid w:val="31472627"/>
    <w:rsid w:val="31621728"/>
    <w:rsid w:val="31BF8147"/>
    <w:rsid w:val="31C1D54D"/>
    <w:rsid w:val="31CDCCE1"/>
    <w:rsid w:val="31E08190"/>
    <w:rsid w:val="3235B746"/>
    <w:rsid w:val="323989A1"/>
    <w:rsid w:val="330E1EB1"/>
    <w:rsid w:val="33643AAF"/>
    <w:rsid w:val="337B92BC"/>
    <w:rsid w:val="33890DF8"/>
    <w:rsid w:val="33A41A69"/>
    <w:rsid w:val="33BBBD45"/>
    <w:rsid w:val="345D64B6"/>
    <w:rsid w:val="34840DA3"/>
    <w:rsid w:val="34E1907E"/>
    <w:rsid w:val="351C7DDD"/>
    <w:rsid w:val="35BD19D9"/>
    <w:rsid w:val="35BE6D99"/>
    <w:rsid w:val="360443C7"/>
    <w:rsid w:val="3607AB0C"/>
    <w:rsid w:val="36972A95"/>
    <w:rsid w:val="36CB492B"/>
    <w:rsid w:val="36EFC953"/>
    <w:rsid w:val="383A199E"/>
    <w:rsid w:val="3893FC52"/>
    <w:rsid w:val="38AEA673"/>
    <w:rsid w:val="39199C0C"/>
    <w:rsid w:val="391EF511"/>
    <w:rsid w:val="394269B0"/>
    <w:rsid w:val="394269B0"/>
    <w:rsid w:val="399E300D"/>
    <w:rsid w:val="39BBA13C"/>
    <w:rsid w:val="39CDB2DB"/>
    <w:rsid w:val="3A184F08"/>
    <w:rsid w:val="3A2A1CD8"/>
    <w:rsid w:val="3A956C81"/>
    <w:rsid w:val="3AB4F8D9"/>
    <w:rsid w:val="3AEB3A04"/>
    <w:rsid w:val="3B105ED0"/>
    <w:rsid w:val="3B2465C0"/>
    <w:rsid w:val="3B63054B"/>
    <w:rsid w:val="3B8AF831"/>
    <w:rsid w:val="3BE38E99"/>
    <w:rsid w:val="3C15D389"/>
    <w:rsid w:val="3C68E836"/>
    <w:rsid w:val="3C6A6916"/>
    <w:rsid w:val="3CA47E29"/>
    <w:rsid w:val="3CA4DD47"/>
    <w:rsid w:val="3CAA5FE8"/>
    <w:rsid w:val="3D9A3EEC"/>
    <w:rsid w:val="3DE6E697"/>
    <w:rsid w:val="3E472B8D"/>
    <w:rsid w:val="3E472B8D"/>
    <w:rsid w:val="3E4E7026"/>
    <w:rsid w:val="3E657E67"/>
    <w:rsid w:val="3E873609"/>
    <w:rsid w:val="3EB97A46"/>
    <w:rsid w:val="3EF0BB5D"/>
    <w:rsid w:val="3F2B6FC9"/>
    <w:rsid w:val="3F755677"/>
    <w:rsid w:val="3FAFFB7E"/>
    <w:rsid w:val="40C0ADAD"/>
    <w:rsid w:val="4105A114"/>
    <w:rsid w:val="4138EDAC"/>
    <w:rsid w:val="413D058E"/>
    <w:rsid w:val="41820192"/>
    <w:rsid w:val="41F44D22"/>
    <w:rsid w:val="4218EB11"/>
    <w:rsid w:val="42E89E7B"/>
    <w:rsid w:val="439FA1F8"/>
    <w:rsid w:val="43B669F7"/>
    <w:rsid w:val="43F423D8"/>
    <w:rsid w:val="4421CA91"/>
    <w:rsid w:val="44346AC1"/>
    <w:rsid w:val="44C9ED8B"/>
    <w:rsid w:val="456BC79D"/>
    <w:rsid w:val="4578BA91"/>
    <w:rsid w:val="45CF925F"/>
    <w:rsid w:val="45EBDCB7"/>
    <w:rsid w:val="4618EDF1"/>
    <w:rsid w:val="463D1E06"/>
    <w:rsid w:val="46C528E3"/>
    <w:rsid w:val="46CDC26C"/>
    <w:rsid w:val="477DFD54"/>
    <w:rsid w:val="47AF2AA6"/>
    <w:rsid w:val="47B88C8F"/>
    <w:rsid w:val="488D8264"/>
    <w:rsid w:val="48ADCFC0"/>
    <w:rsid w:val="4908D197"/>
    <w:rsid w:val="4924452D"/>
    <w:rsid w:val="4944BEA5"/>
    <w:rsid w:val="496522B9"/>
    <w:rsid w:val="49EDC10F"/>
    <w:rsid w:val="49EE87FF"/>
    <w:rsid w:val="49FE0D92"/>
    <w:rsid w:val="4A101538"/>
    <w:rsid w:val="4A24405C"/>
    <w:rsid w:val="4A4C7A88"/>
    <w:rsid w:val="4AAD6A56"/>
    <w:rsid w:val="4B0C6392"/>
    <w:rsid w:val="4B679C35"/>
    <w:rsid w:val="4B7FBDAA"/>
    <w:rsid w:val="4B9B0C68"/>
    <w:rsid w:val="4BA24D77"/>
    <w:rsid w:val="4BAE18F1"/>
    <w:rsid w:val="4BE7E9D6"/>
    <w:rsid w:val="4BE7E9D6"/>
    <w:rsid w:val="4C01A38E"/>
    <w:rsid w:val="4C1F8647"/>
    <w:rsid w:val="4C3D877A"/>
    <w:rsid w:val="4C595374"/>
    <w:rsid w:val="4C5EB07F"/>
    <w:rsid w:val="4C636CF2"/>
    <w:rsid w:val="4C636CF2"/>
    <w:rsid w:val="4C774E81"/>
    <w:rsid w:val="4C7E5667"/>
    <w:rsid w:val="4C93B0BC"/>
    <w:rsid w:val="4D8EC152"/>
    <w:rsid w:val="4DBA92F5"/>
    <w:rsid w:val="4DBD57A7"/>
    <w:rsid w:val="4E3B4E84"/>
    <w:rsid w:val="4E410585"/>
    <w:rsid w:val="4E533F54"/>
    <w:rsid w:val="4E740B1C"/>
    <w:rsid w:val="4E8D2802"/>
    <w:rsid w:val="4E9A5B4E"/>
    <w:rsid w:val="4F162477"/>
    <w:rsid w:val="4F4FDD76"/>
    <w:rsid w:val="4FA58963"/>
    <w:rsid w:val="4FBFF769"/>
    <w:rsid w:val="4FC3F876"/>
    <w:rsid w:val="4FC66CA1"/>
    <w:rsid w:val="502EA8CB"/>
    <w:rsid w:val="504FC831"/>
    <w:rsid w:val="506A5C92"/>
    <w:rsid w:val="508439C1"/>
    <w:rsid w:val="512BE232"/>
    <w:rsid w:val="5145F125"/>
    <w:rsid w:val="5152690E"/>
    <w:rsid w:val="51597C1B"/>
    <w:rsid w:val="519853FB"/>
    <w:rsid w:val="5218FF30"/>
    <w:rsid w:val="52417744"/>
    <w:rsid w:val="52801611"/>
    <w:rsid w:val="52AC4F38"/>
    <w:rsid w:val="52AC4F38"/>
    <w:rsid w:val="52E8359D"/>
    <w:rsid w:val="53661B37"/>
    <w:rsid w:val="53785DD3"/>
    <w:rsid w:val="5393C778"/>
    <w:rsid w:val="53A673EC"/>
    <w:rsid w:val="53B0D6C6"/>
    <w:rsid w:val="53D0B9CB"/>
    <w:rsid w:val="53D225BA"/>
    <w:rsid w:val="53D3F00E"/>
    <w:rsid w:val="53DFFA7D"/>
    <w:rsid w:val="53FBD271"/>
    <w:rsid w:val="53FEFB27"/>
    <w:rsid w:val="54CF55B2"/>
    <w:rsid w:val="55085A1F"/>
    <w:rsid w:val="554971DB"/>
    <w:rsid w:val="55708DEE"/>
    <w:rsid w:val="55708DEE"/>
    <w:rsid w:val="557E73BC"/>
    <w:rsid w:val="55A80EF8"/>
    <w:rsid w:val="55BB960E"/>
    <w:rsid w:val="55D02337"/>
    <w:rsid w:val="55D8942A"/>
    <w:rsid w:val="5600CD5D"/>
    <w:rsid w:val="56186F45"/>
    <w:rsid w:val="5632AAE3"/>
    <w:rsid w:val="567C03D5"/>
    <w:rsid w:val="569C5D84"/>
    <w:rsid w:val="56B4DA6A"/>
    <w:rsid w:val="56D7AE66"/>
    <w:rsid w:val="5779D46E"/>
    <w:rsid w:val="579DE312"/>
    <w:rsid w:val="5902DA7F"/>
    <w:rsid w:val="590C75CF"/>
    <w:rsid w:val="59467F00"/>
    <w:rsid w:val="594B52B8"/>
    <w:rsid w:val="599DC7D5"/>
    <w:rsid w:val="59E4CDA0"/>
    <w:rsid w:val="5A13A4CA"/>
    <w:rsid w:val="5A4F0728"/>
    <w:rsid w:val="5A7DF9EA"/>
    <w:rsid w:val="5AD3CE43"/>
    <w:rsid w:val="5ADC3828"/>
    <w:rsid w:val="5AE0CF7D"/>
    <w:rsid w:val="5B144CB9"/>
    <w:rsid w:val="5B1D689C"/>
    <w:rsid w:val="5B350C16"/>
    <w:rsid w:val="5BFD8F84"/>
    <w:rsid w:val="5C30E56C"/>
    <w:rsid w:val="5C425BAF"/>
    <w:rsid w:val="5C8593A1"/>
    <w:rsid w:val="5CE6127C"/>
    <w:rsid w:val="5D4D8BEF"/>
    <w:rsid w:val="5D8706D8"/>
    <w:rsid w:val="5D9C67C1"/>
    <w:rsid w:val="5E1A70D2"/>
    <w:rsid w:val="5E225BE7"/>
    <w:rsid w:val="5F10B0DF"/>
    <w:rsid w:val="5F2A9433"/>
    <w:rsid w:val="5F793DCD"/>
    <w:rsid w:val="5F87F29B"/>
    <w:rsid w:val="5F9C1B0D"/>
    <w:rsid w:val="5FA1DEE7"/>
    <w:rsid w:val="5FF36268"/>
    <w:rsid w:val="60324142"/>
    <w:rsid w:val="6039D523"/>
    <w:rsid w:val="604267A0"/>
    <w:rsid w:val="60719D68"/>
    <w:rsid w:val="608C7E2F"/>
    <w:rsid w:val="60907732"/>
    <w:rsid w:val="60B4A8B1"/>
    <w:rsid w:val="60CFDC19"/>
    <w:rsid w:val="60CFDC19"/>
    <w:rsid w:val="60EA8E47"/>
    <w:rsid w:val="60EAE3B4"/>
    <w:rsid w:val="60ED4D5D"/>
    <w:rsid w:val="61180C21"/>
    <w:rsid w:val="61819F5C"/>
    <w:rsid w:val="61A77DB3"/>
    <w:rsid w:val="61AFD750"/>
    <w:rsid w:val="620E2657"/>
    <w:rsid w:val="62379C0F"/>
    <w:rsid w:val="630F7B55"/>
    <w:rsid w:val="632883E1"/>
    <w:rsid w:val="632C6CEA"/>
    <w:rsid w:val="634DD30A"/>
    <w:rsid w:val="634FC0AA"/>
    <w:rsid w:val="63A5AB37"/>
    <w:rsid w:val="643E9132"/>
    <w:rsid w:val="643EE652"/>
    <w:rsid w:val="6440E43A"/>
    <w:rsid w:val="64809BE0"/>
    <w:rsid w:val="64B0BE03"/>
    <w:rsid w:val="64B95CAF"/>
    <w:rsid w:val="64BC2180"/>
    <w:rsid w:val="651FFBC4"/>
    <w:rsid w:val="6530D5FE"/>
    <w:rsid w:val="654DB115"/>
    <w:rsid w:val="65760F1C"/>
    <w:rsid w:val="65DC4FE6"/>
    <w:rsid w:val="664BBD4F"/>
    <w:rsid w:val="66598683"/>
    <w:rsid w:val="666388DA"/>
    <w:rsid w:val="66759F93"/>
    <w:rsid w:val="66C21B68"/>
    <w:rsid w:val="66C31738"/>
    <w:rsid w:val="66C31738"/>
    <w:rsid w:val="66CC0089"/>
    <w:rsid w:val="676C1527"/>
    <w:rsid w:val="67D675DE"/>
    <w:rsid w:val="67FEE92B"/>
    <w:rsid w:val="68D7649A"/>
    <w:rsid w:val="69059A18"/>
    <w:rsid w:val="69059A18"/>
    <w:rsid w:val="6A9D58F2"/>
    <w:rsid w:val="6AC3F044"/>
    <w:rsid w:val="6B511931"/>
    <w:rsid w:val="6B8E455F"/>
    <w:rsid w:val="6BDAF698"/>
    <w:rsid w:val="6C0A3B68"/>
    <w:rsid w:val="6C697FCD"/>
    <w:rsid w:val="6C697FCD"/>
    <w:rsid w:val="6CA10460"/>
    <w:rsid w:val="6D94D428"/>
    <w:rsid w:val="6D9AD153"/>
    <w:rsid w:val="6D9AD153"/>
    <w:rsid w:val="6DC2D667"/>
    <w:rsid w:val="6E0C5320"/>
    <w:rsid w:val="6E40A74F"/>
    <w:rsid w:val="6E40A74F"/>
    <w:rsid w:val="6E7EBB8F"/>
    <w:rsid w:val="6EB66B27"/>
    <w:rsid w:val="701B2996"/>
    <w:rsid w:val="70512D55"/>
    <w:rsid w:val="70512D55"/>
    <w:rsid w:val="7055202A"/>
    <w:rsid w:val="70BFF6D7"/>
    <w:rsid w:val="70C74749"/>
    <w:rsid w:val="70F9C5E1"/>
    <w:rsid w:val="7131ED1C"/>
    <w:rsid w:val="7131ED1C"/>
    <w:rsid w:val="71359FB0"/>
    <w:rsid w:val="715AB4E3"/>
    <w:rsid w:val="71DC6270"/>
    <w:rsid w:val="71F88E5C"/>
    <w:rsid w:val="72317ABA"/>
    <w:rsid w:val="733C091A"/>
    <w:rsid w:val="7357A267"/>
    <w:rsid w:val="73711B57"/>
    <w:rsid w:val="753FBE6F"/>
    <w:rsid w:val="7598937C"/>
    <w:rsid w:val="763CDCAA"/>
    <w:rsid w:val="76410C82"/>
    <w:rsid w:val="7682F753"/>
    <w:rsid w:val="76FC4511"/>
    <w:rsid w:val="76FC4511"/>
    <w:rsid w:val="7741DA4B"/>
    <w:rsid w:val="777189A8"/>
    <w:rsid w:val="77943D85"/>
    <w:rsid w:val="77DC19C0"/>
    <w:rsid w:val="7887B844"/>
    <w:rsid w:val="788F33C3"/>
    <w:rsid w:val="78B2D36A"/>
    <w:rsid w:val="78D8F7EF"/>
    <w:rsid w:val="7905FBA6"/>
    <w:rsid w:val="793E6B91"/>
    <w:rsid w:val="79B7BE42"/>
    <w:rsid w:val="79CE466E"/>
    <w:rsid w:val="79F4CBB3"/>
    <w:rsid w:val="79FEE41D"/>
    <w:rsid w:val="7A72FA79"/>
    <w:rsid w:val="7A8F6C62"/>
    <w:rsid w:val="7B3A3732"/>
    <w:rsid w:val="7B3BCE3B"/>
    <w:rsid w:val="7B436D7F"/>
    <w:rsid w:val="7B60C18A"/>
    <w:rsid w:val="7B8C7699"/>
    <w:rsid w:val="7BAA9B11"/>
    <w:rsid w:val="7BC3A8C3"/>
    <w:rsid w:val="7BC646E1"/>
    <w:rsid w:val="7C17A349"/>
    <w:rsid w:val="7C17A349"/>
    <w:rsid w:val="7C4DEFBC"/>
    <w:rsid w:val="7C4DEFBC"/>
    <w:rsid w:val="7C52746E"/>
    <w:rsid w:val="7C6D8A07"/>
    <w:rsid w:val="7C9B88BB"/>
    <w:rsid w:val="7C9B88BB"/>
    <w:rsid w:val="7CB0C042"/>
    <w:rsid w:val="7D592376"/>
    <w:rsid w:val="7D63662E"/>
    <w:rsid w:val="7D8358BF"/>
    <w:rsid w:val="7DA875FC"/>
    <w:rsid w:val="7DC72EE1"/>
    <w:rsid w:val="7DD2DFE0"/>
    <w:rsid w:val="7E138D1A"/>
    <w:rsid w:val="7E316DEE"/>
    <w:rsid w:val="7E34D868"/>
    <w:rsid w:val="7E481A9B"/>
    <w:rsid w:val="7E4DF51C"/>
    <w:rsid w:val="7E83F429"/>
    <w:rsid w:val="7E83F429"/>
    <w:rsid w:val="7EE0DFDA"/>
    <w:rsid w:val="7EFA3239"/>
    <w:rsid w:val="7F0ED48E"/>
    <w:rsid w:val="7F2D80D2"/>
    <w:rsid w:val="7F3EC533"/>
    <w:rsid w:val="7F529581"/>
    <w:rsid w:val="7F77D18A"/>
    <w:rsid w:val="7FB0D4EA"/>
    <w:rsid w:val="7FD8E5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F8312"/>
  <w15:chartTrackingRefBased/>
  <w15:docId w15:val="{1A5E2041-9BD4-409C-924C-C0E8B523ADD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35BE6D99"/>
    <w:rPr>
      <w:rFonts w:ascii="Times New Roman" w:hAnsi="Times New Roman" w:eastAsia="Times New Roman" w:cs="Times New Roman"/>
      <w:b w:val="0"/>
      <w:bCs w:val="0"/>
      <w:i w:val="0"/>
      <w:iCs w:val="0"/>
      <w:color w:val="auto"/>
      <w:u w:val="none"/>
    </w:rPr>
    <w:pPr>
      <w:spacing w:before="0" w:after="0"/>
      <w:ind w:firstLine="360"/>
      <w:jc w:val="left"/>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true">
    <w:uiPriority w:val="9"/>
    <w:name w:val="Heading 1 Char"/>
    <w:basedOn w:val="DefaultParagraphFont"/>
    <w:link w:val="Heading1"/>
    <w:rsid w:val="7F3EC533"/>
    <w:rPr>
      <w:rFonts w:ascii="Walbaum Heading" w:hAnsi="" w:eastAsia="" w:cs="" w:asciiTheme="minorAscii" w:hAnsiTheme="minorAscii" w:eastAsiaTheme="minorEastAsia" w:cstheme="minorBidi"/>
      <w:b w:val="1"/>
      <w:bCs w:val="1"/>
      <w:i w:val="0"/>
      <w:iCs w:val="0"/>
      <w:color w:val="85562A"/>
      <w:sz w:val="48"/>
      <w:szCs w:val="48"/>
      <w:u w:val="none"/>
      <w:lang w:val="en-US" w:eastAsia="ja-JP" w:bidi="ar-SA"/>
    </w:rPr>
  </w:style>
  <w:style w:type="paragraph" w:styleId="Heading1">
    <w:uiPriority w:val="9"/>
    <w:name w:val="heading 1"/>
    <w:basedOn w:val="Normal"/>
    <w:next w:val="Normal"/>
    <w:link w:val="Heading1Char"/>
    <w:qFormat/>
    <w:rsid w:val="7F3EC533"/>
    <w:rPr>
      <w:rFonts w:ascii="Walbaum Heading" w:hAnsi="" w:eastAsia="" w:cs="" w:asciiTheme="minorAscii" w:hAnsiTheme="minorAscii" w:eastAsiaTheme="minorEastAsia" w:cstheme="minorBidi"/>
      <w:b w:val="1"/>
      <w:bCs w:val="1"/>
      <w:color w:val="85562A"/>
      <w:sz w:val="48"/>
      <w:szCs w:val="48"/>
      <w:lang w:val="en-US" w:eastAsia="ja-JP" w:bidi="ar-SA"/>
    </w:rPr>
    <w:pPr>
      <w:keepNext w:val="1"/>
      <w:keepLines w:val="1"/>
      <w:spacing w:before="480" w:after="80" w:line="279" w:lineRule="auto"/>
      <w:ind w:firstLine="0"/>
      <w:outlineLvl w:val="0"/>
    </w:pPr>
  </w:style>
  <w:style w:type="character" w:styleId="Heading2Char" w:customStyle="true">
    <w:uiPriority w:val="9"/>
    <w:name w:val="Heading 2 Char"/>
    <w:basedOn w:val="DefaultParagraphFont"/>
    <w:link w:val="Heading2"/>
    <w:rsid w:val="7F3EC533"/>
    <w:rPr>
      <w:rFonts w:ascii="Walbaum Heading" w:hAnsi="" w:eastAsia="" w:cs="" w:asciiTheme="minorAscii" w:hAnsiTheme="minorAscii" w:eastAsiaTheme="minorEastAsia" w:cstheme="minorBidi"/>
      <w:b w:val="1"/>
      <w:bCs w:val="1"/>
      <w:i w:val="0"/>
      <w:iCs w:val="0"/>
      <w:noProof w:val="0"/>
      <w:color w:val="9636A1"/>
      <w:sz w:val="32"/>
      <w:szCs w:val="32"/>
      <w:u w:val="none"/>
      <w:lang w:val="en-US" w:eastAsia="ja-JP" w:bidi="ar-SA"/>
    </w:rPr>
  </w:style>
  <w:style w:type="paragraph" w:styleId="Heading2">
    <w:uiPriority w:val="9"/>
    <w:name w:val="heading 2"/>
    <w:basedOn w:val="Normal"/>
    <w:next w:val="Normal"/>
    <w:unhideWhenUsed/>
    <w:link w:val="Heading2Char"/>
    <w:qFormat/>
    <w:rsid w:val="7F3EC533"/>
    <w:rPr>
      <w:rFonts w:ascii="Walbaum Heading" w:hAnsi="" w:eastAsia="" w:cs="" w:asciiTheme="minorAscii" w:hAnsiTheme="minorAscii" w:eastAsiaTheme="minorEastAsia" w:cstheme="minorBidi"/>
      <w:b w:val="1"/>
      <w:bCs w:val="1"/>
      <w:noProof w:val="0"/>
      <w:color w:val="9636A1"/>
      <w:sz w:val="32"/>
      <w:szCs w:val="32"/>
      <w:lang w:val="en-US" w:eastAsia="ja-JP" w:bidi="ar-SA"/>
    </w:rPr>
    <w:pPr>
      <w:keepNext w:val="1"/>
      <w:keepLines w:val="1"/>
      <w:spacing w:before="240" w:after="80" w:line="279" w:lineRule="auto"/>
      <w:ind w:firstLine="0"/>
      <w:outlineLvl w:val="1"/>
    </w:pPr>
  </w:style>
  <w:style w:type="character" w:styleId="Heading3Char" w:customStyle="true">
    <w:uiPriority w:val="9"/>
    <w:name w:val="Heading 3 Char"/>
    <w:basedOn w:val="DefaultParagraphFont"/>
    <w:link w:val="Heading3"/>
    <w:rsid w:val="7F3EC533"/>
    <w:rPr>
      <w:rFonts w:ascii="Walbaum Text" w:hAnsi="Walbaum Text" w:eastAsia="Walbaum Text" w:cs="Walbaum Text"/>
      <w:b w:val="0"/>
      <w:bCs w:val="0"/>
      <w:i w:val="0"/>
      <w:iCs w:val="0"/>
      <w:noProof w:val="0"/>
      <w:color w:val="248C37"/>
      <w:sz w:val="30"/>
      <w:szCs w:val="30"/>
      <w:u w:val="none"/>
      <w:lang w:val="en-US" w:eastAsia="ja-JP" w:bidi="ar-SA"/>
    </w:rPr>
  </w:style>
  <w:style w:type="paragraph" w:styleId="Heading3">
    <w:uiPriority w:val="9"/>
    <w:name w:val="heading 3"/>
    <w:basedOn w:val="Normal"/>
    <w:next w:val="Normal"/>
    <w:unhideWhenUsed/>
    <w:link w:val="Heading3Char"/>
    <w:qFormat/>
    <w:rsid w:val="7F3EC533"/>
    <w:rPr>
      <w:rFonts w:ascii="Walbaum Text" w:hAnsi="Walbaum Text" w:eastAsia="Walbaum Text" w:cs="Walbaum Text"/>
      <w:noProof w:val="0"/>
      <w:color w:val="248C37"/>
      <w:sz w:val="30"/>
      <w:szCs w:val="30"/>
      <w:lang w:val="en-US" w:eastAsia="ja-JP" w:bidi="ar-SA"/>
    </w:rPr>
    <w:pPr>
      <w:keepNext w:val="1"/>
      <w:keepLines w:val="1"/>
      <w:spacing w:before="240" w:after="80" w:line="279" w:lineRule="auto"/>
      <w:ind w:firstLine="0"/>
      <w:outlineLvl w:val="2"/>
    </w:pPr>
  </w:style>
  <w:style w:type="character" w:styleId="Heading4Char" w:customStyle="true">
    <w:uiPriority w:val="9"/>
    <w:name w:val="Heading 4 Char"/>
    <w:basedOn w:val="DefaultParagraphFont"/>
    <w:link w:val="Heading4"/>
    <w:rsid w:val="35BE6D99"/>
    <w:rPr>
      <w:rFonts w:ascii="Walbaum Heading" w:hAnsi="" w:eastAsia="" w:cs=""/>
      <w:b w:val="0"/>
      <w:bCs w:val="0"/>
      <w:i w:val="0"/>
      <w:iCs w:val="0"/>
      <w:color w:val="262626" w:themeColor="text1" w:themeTint="D9" w:themeShade="FF"/>
      <w:sz w:val="29"/>
      <w:szCs w:val="29"/>
      <w:u w:val="none"/>
    </w:rPr>
  </w:style>
  <w:style w:type="paragraph" w:styleId="Heading4">
    <w:uiPriority w:val="9"/>
    <w:name w:val="heading 4"/>
    <w:basedOn w:val="Normal"/>
    <w:next w:val="Normal"/>
    <w:unhideWhenUsed/>
    <w:link w:val="Heading4Char"/>
    <w:qFormat/>
    <w:rsid w:val="35BE6D99"/>
    <w:rPr>
      <w:rFonts w:ascii="Walbaum Heading" w:hAnsi="" w:eastAsia="" w:cs=""/>
      <w:color w:val="262626" w:themeColor="text1" w:themeTint="D9" w:themeShade="FF"/>
      <w:sz w:val="29"/>
      <w:szCs w:val="29"/>
    </w:rPr>
    <w:pPr>
      <w:keepNext w:val="1"/>
      <w:keepLines w:val="1"/>
      <w:spacing w:before="240" w:after="80"/>
      <w:ind w:firstLine="0"/>
      <w:outlineLvl w:val="3"/>
    </w:pPr>
  </w:style>
  <w:style w:type="character" w:styleId="Heading5Char" w:customStyle="true">
    <w:uiPriority w:val="9"/>
    <w:name w:val="Heading 5 Char"/>
    <w:basedOn w:val="DefaultParagraphFont"/>
    <w:link w:val="Heading5"/>
    <w:rsid w:val="35BE6D99"/>
    <w:rPr>
      <w:rFonts w:ascii="Walbaum Heading" w:hAnsi="" w:eastAsia="" w:cs=""/>
      <w:b w:val="0"/>
      <w:bCs w:val="0"/>
      <w:i w:val="0"/>
      <w:iCs w:val="0"/>
      <w:color w:val="262626" w:themeColor="text1" w:themeTint="D9" w:themeShade="FF"/>
      <w:sz w:val="28"/>
      <w:szCs w:val="28"/>
      <w:u w:val="none"/>
    </w:rPr>
  </w:style>
  <w:style w:type="paragraph" w:styleId="Heading5">
    <w:uiPriority w:val="9"/>
    <w:name w:val="heading 5"/>
    <w:basedOn w:val="Normal"/>
    <w:next w:val="Normal"/>
    <w:unhideWhenUsed/>
    <w:link w:val="Heading5Char"/>
    <w:qFormat/>
    <w:rsid w:val="35BE6D99"/>
    <w:rPr>
      <w:rFonts w:ascii="Walbaum Heading" w:hAnsi="" w:eastAsia="" w:cs=""/>
      <w:color w:val="262626" w:themeColor="text1" w:themeTint="D9" w:themeShade="FF"/>
      <w:sz w:val="28"/>
      <w:szCs w:val="28"/>
    </w:rPr>
    <w:pPr>
      <w:keepNext w:val="1"/>
      <w:keepLines w:val="1"/>
      <w:spacing w:before="240" w:after="80"/>
      <w:ind w:firstLine="0"/>
      <w:outlineLvl w:val="4"/>
    </w:pPr>
  </w:style>
  <w:style w:type="character" w:styleId="Heading6Char" w:customStyle="true">
    <w:uiPriority w:val="9"/>
    <w:name w:val="Heading 6 Char"/>
    <w:basedOn w:val="DefaultParagraphFont"/>
    <w:link w:val="Heading6"/>
    <w:rsid w:val="35BE6D99"/>
    <w:rPr>
      <w:rFonts w:ascii="Walbaum Heading" w:hAnsi="" w:eastAsia="" w:cs=""/>
      <w:b w:val="0"/>
      <w:bCs w:val="0"/>
      <w:i w:val="0"/>
      <w:iCs w:val="0"/>
      <w:color w:val="262626" w:themeColor="text1" w:themeTint="D9" w:themeShade="FF"/>
      <w:sz w:val="27"/>
      <w:szCs w:val="27"/>
      <w:u w:val="none"/>
    </w:rPr>
  </w:style>
  <w:style w:type="paragraph" w:styleId="Heading6">
    <w:uiPriority w:val="9"/>
    <w:name w:val="heading 6"/>
    <w:basedOn w:val="Normal"/>
    <w:next w:val="Normal"/>
    <w:unhideWhenUsed/>
    <w:link w:val="Heading6Char"/>
    <w:qFormat/>
    <w:rsid w:val="35BE6D99"/>
    <w:rPr>
      <w:rFonts w:ascii="Walbaum Heading" w:hAnsi="" w:eastAsia="" w:cs=""/>
      <w:color w:val="262626" w:themeColor="text1" w:themeTint="D9" w:themeShade="FF"/>
      <w:sz w:val="27"/>
      <w:szCs w:val="27"/>
    </w:rPr>
    <w:pPr>
      <w:keepNext w:val="1"/>
      <w:keepLines w:val="1"/>
      <w:spacing w:before="240" w:after="80"/>
      <w:ind w:firstLine="0"/>
      <w:outlineLvl w:val="5"/>
    </w:pPr>
  </w:style>
  <w:style w:type="character" w:styleId="Heading7Char" w:customStyle="true">
    <w:uiPriority w:val="9"/>
    <w:name w:val="Heading 7 Char"/>
    <w:basedOn w:val="DefaultParagraphFont"/>
    <w:link w:val="Heading7"/>
    <w:rsid w:val="35BE6D99"/>
    <w:rPr>
      <w:rFonts w:ascii="Walbaum Heading" w:hAnsi="" w:eastAsia="" w:cs=""/>
      <w:b w:val="0"/>
      <w:bCs w:val="0"/>
      <w:i w:val="0"/>
      <w:iCs w:val="0"/>
      <w:color w:val="262626" w:themeColor="text1" w:themeTint="D9" w:themeShade="FF"/>
      <w:sz w:val="26"/>
      <w:szCs w:val="26"/>
      <w:u w:val="none"/>
    </w:rPr>
  </w:style>
  <w:style w:type="paragraph" w:styleId="Heading7">
    <w:uiPriority w:val="9"/>
    <w:name w:val="heading 7"/>
    <w:basedOn w:val="Normal"/>
    <w:next w:val="Normal"/>
    <w:unhideWhenUsed/>
    <w:link w:val="Heading7Char"/>
    <w:qFormat/>
    <w:rsid w:val="35BE6D99"/>
    <w:rPr>
      <w:rFonts w:ascii="Walbaum Heading" w:hAnsi="" w:eastAsia="" w:cs=""/>
      <w:color w:val="262626" w:themeColor="text1" w:themeTint="D9" w:themeShade="FF"/>
      <w:sz w:val="26"/>
      <w:szCs w:val="26"/>
    </w:rPr>
    <w:pPr>
      <w:keepNext w:val="1"/>
      <w:keepLines w:val="1"/>
      <w:spacing w:before="240" w:after="80"/>
      <w:ind w:firstLine="0"/>
      <w:outlineLvl w:val="6"/>
    </w:pPr>
  </w:style>
  <w:style w:type="character" w:styleId="Heading8Char" w:customStyle="true">
    <w:uiPriority w:val="9"/>
    <w:name w:val="Heading 8 Char"/>
    <w:basedOn w:val="DefaultParagraphFont"/>
    <w:link w:val="Heading8"/>
    <w:rsid w:val="35BE6D99"/>
    <w:rPr>
      <w:rFonts w:ascii="Walbaum Heading" w:hAnsi="" w:eastAsia="" w:cs=""/>
      <w:b w:val="0"/>
      <w:bCs w:val="0"/>
      <w:i w:val="0"/>
      <w:iCs w:val="0"/>
      <w:color w:val="262626" w:themeColor="text1" w:themeTint="D9" w:themeShade="FF"/>
      <w:sz w:val="25"/>
      <w:szCs w:val="25"/>
      <w:u w:val="none"/>
    </w:rPr>
  </w:style>
  <w:style w:type="paragraph" w:styleId="Heading8">
    <w:uiPriority w:val="9"/>
    <w:name w:val="heading 8"/>
    <w:basedOn w:val="Normal"/>
    <w:next w:val="Normal"/>
    <w:unhideWhenUsed/>
    <w:link w:val="Heading8Char"/>
    <w:qFormat/>
    <w:rsid w:val="35BE6D99"/>
    <w:rPr>
      <w:rFonts w:ascii="Walbaum Heading" w:hAnsi="" w:eastAsia="" w:cs=""/>
      <w:color w:val="262626" w:themeColor="text1" w:themeTint="D9" w:themeShade="FF"/>
      <w:sz w:val="25"/>
      <w:szCs w:val="25"/>
    </w:rPr>
    <w:pPr>
      <w:keepNext w:val="1"/>
      <w:keepLines w:val="1"/>
      <w:spacing w:before="240" w:after="80"/>
      <w:ind w:firstLine="0"/>
      <w:outlineLvl w:val="7"/>
    </w:pPr>
  </w:style>
  <w:style w:type="character" w:styleId="Heading9Char" w:customStyle="true">
    <w:uiPriority w:val="9"/>
    <w:name w:val="Heading 9 Char"/>
    <w:basedOn w:val="DefaultParagraphFont"/>
    <w:link w:val="Heading9"/>
    <w:rsid w:val="35BE6D99"/>
    <w:rPr>
      <w:rFonts w:ascii="Walbaum Heading" w:hAnsi="" w:eastAsia="" w:cs=""/>
      <w:b w:val="0"/>
      <w:bCs w:val="0"/>
      <w:i w:val="0"/>
      <w:iCs w:val="0"/>
      <w:color w:val="262626" w:themeColor="text1" w:themeTint="D9" w:themeShade="FF"/>
      <w:sz w:val="24"/>
      <w:szCs w:val="24"/>
      <w:u w:val="none"/>
    </w:rPr>
  </w:style>
  <w:style w:type="paragraph" w:styleId="Heading9">
    <w:uiPriority w:val="9"/>
    <w:name w:val="heading 9"/>
    <w:basedOn w:val="Normal"/>
    <w:next w:val="Normal"/>
    <w:unhideWhenUsed/>
    <w:link w:val="Heading9Char"/>
    <w:qFormat/>
    <w:rsid w:val="35BE6D99"/>
    <w:rPr>
      <w:rFonts w:ascii="Walbaum Heading" w:hAnsi="" w:eastAsia="" w:cs=""/>
      <w:color w:val="262626" w:themeColor="text1" w:themeTint="D9" w:themeShade="FF"/>
    </w:rPr>
    <w:pPr>
      <w:keepNext w:val="1"/>
      <w:keepLines w:val="1"/>
      <w:spacing w:before="240" w:after="80"/>
      <w:ind w:firstLine="0"/>
      <w:outlineLvl w:val="8"/>
    </w:pPr>
  </w:style>
  <w:style w:type="character" w:styleId="TitleChar" w:customStyle="true">
    <w:uiPriority w:val="10"/>
    <w:name w:val="Title Char"/>
    <w:basedOn w:val="DefaultParagraphFont"/>
    <w:link w:val="Title"/>
    <w:rsid w:val="35BE6D99"/>
    <w:rPr>
      <w:rFonts w:ascii="Walbaum Display" w:hAnsi="" w:eastAsia="" w:cs=""/>
      <w:b w:val="1"/>
      <w:bCs w:val="1"/>
      <w:i w:val="0"/>
      <w:iCs w:val="0"/>
      <w:color w:val="262626" w:themeColor="text1" w:themeTint="D9" w:themeShade="FF"/>
      <w:sz w:val="76"/>
      <w:szCs w:val="76"/>
      <w:u w:val="none"/>
    </w:rPr>
  </w:style>
  <w:style w:type="paragraph" w:styleId="Title">
    <w:uiPriority w:val="10"/>
    <w:name w:val="Title"/>
    <w:basedOn w:val="Normal"/>
    <w:next w:val="Normal"/>
    <w:link w:val="TitleChar"/>
    <w:qFormat/>
    <w:rsid w:val="35BE6D99"/>
    <w:rPr>
      <w:rFonts w:ascii="Walbaum Display" w:hAnsi="" w:eastAsia="" w:cs=""/>
      <w:b w:val="1"/>
      <w:bCs w:val="1"/>
      <w:color w:val="262626" w:themeColor="text1" w:themeTint="D9" w:themeShade="FF"/>
      <w:sz w:val="76"/>
      <w:szCs w:val="76"/>
    </w:rPr>
    <w:pPr>
      <w:spacing w:after="160"/>
      <w:ind w:firstLine="0"/>
    </w:pPr>
  </w:style>
  <w:style w:type="character" w:styleId="SubtitleChar" w:customStyle="true">
    <w:uiPriority w:val="11"/>
    <w:name w:val="Subtitle Char"/>
    <w:basedOn w:val="DefaultParagraphFont"/>
    <w:link w:val="Subtitle"/>
    <w:rsid w:val="35BE6D99"/>
    <w:rPr>
      <w:rFonts w:ascii="Walbaum Display" w:hAnsi="" w:eastAsia="" w:cs=""/>
      <w:b w:val="0"/>
      <w:bCs w:val="0"/>
      <w:i w:val="0"/>
      <w:iCs w:val="0"/>
      <w:color w:val="548235"/>
      <w:sz w:val="48"/>
      <w:szCs w:val="48"/>
      <w:u w:val="none"/>
      <w:lang w:eastAsia="ja-JP" w:bidi="ar-SA"/>
    </w:rPr>
  </w:style>
  <w:style w:type="paragraph" w:styleId="Subtitle">
    <w:uiPriority w:val="11"/>
    <w:name w:val="Subtitle"/>
    <w:basedOn w:val="Normal"/>
    <w:next w:val="Normal"/>
    <w:link w:val="SubtitleChar"/>
    <w:qFormat/>
    <w:rsid w:val="35BE6D99"/>
    <w:rPr>
      <w:rFonts w:ascii="Walbaum Display" w:hAnsi="" w:eastAsia="" w:cs=""/>
      <w:color w:val="548235"/>
      <w:sz w:val="48"/>
      <w:szCs w:val="48"/>
    </w:rPr>
    <w:pPr>
      <w:spacing w:after="480"/>
      <w:ind w:firstLine="0"/>
      <w:jc w:val="center"/>
    </w:p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uiPriority w:val="29"/>
    <w:name w:val="Quote"/>
    <w:basedOn w:val="Normal"/>
    <w:next w:val="Normal"/>
    <w:link w:val="QuoteChar"/>
    <w:qFormat/>
    <w:rsid w:val="35BE6D99"/>
    <w:rPr>
      <w:i w:val="1"/>
      <w:iCs w:val="1"/>
      <w:color w:val="000000" w:themeColor="text1" w:themeTint="FF" w:themeShade="FF"/>
    </w:rPr>
    <w:pPr>
      <w:spacing w:before="160"/>
      <w:jc w:val="center"/>
    </w:p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uiPriority w:val="30"/>
    <w:name w:val="Intense Quote"/>
    <w:basedOn w:val="Normal"/>
    <w:next w:val="Normal"/>
    <w:link w:val="IntenseQuoteChar"/>
    <w:qFormat/>
    <w:rsid w:val="35BE6D99"/>
    <w:rPr>
      <w:i w:val="1"/>
      <w:iCs w:val="1"/>
      <w:color w:val="0F4761" w:themeColor="accent1" w:themeTint="FF" w:themeShade="BF"/>
    </w:rPr>
    <w:pPr>
      <w:pBdr>
        <w:top w:val="single" w:color="0F4761" w:themeColor="accent1" w:themeShade="BF" w:sz="4" w:space="10"/>
        <w:bottom w:val="single" w:color="0F4761" w:themeColor="accent1" w:themeShade="BF" w:sz="4" w:space="10"/>
      </w:pBdr>
      <w:spacing w:before="360" w:after="360"/>
      <w:ind w:left="864" w:right="864"/>
      <w:jc w:val="center"/>
    </w:p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35BE6D99"/>
    <w:rPr>
      <w:rFonts w:ascii="Walbaum Text" w:hAnsi="" w:eastAsia="" w:cs=""/>
    </w:rPr>
    <w:pPr>
      <w:spacing/>
      <w:ind w:left="0" w:hanging="360" w:firstLine="0"/>
      <w:contextualSpacing/>
    </w:pPr>
  </w:style>
  <w:style w:type="paragraph" w:styleId="TOC1">
    <w:uiPriority w:val="39"/>
    <w:name w:val="toc 1"/>
    <w:basedOn w:val="Normal"/>
    <w:next w:val="Normal"/>
    <w:unhideWhenUsed/>
    <w:rsid w:val="35BE6D99"/>
    <w:pPr>
      <w:spacing w:after="100"/>
    </w:pPr>
  </w:style>
  <w:style w:type="paragraph" w:styleId="TOC2">
    <w:uiPriority w:val="39"/>
    <w:name w:val="toc 2"/>
    <w:basedOn w:val="Normal"/>
    <w:next w:val="Normal"/>
    <w:unhideWhenUsed/>
    <w:rsid w:val="35BE6D99"/>
    <w:pPr>
      <w:spacing w:after="100"/>
      <w:ind w:left="220"/>
    </w:pPr>
  </w:style>
  <w:style w:type="paragraph" w:styleId="TOC3">
    <w:uiPriority w:val="39"/>
    <w:name w:val="toc 3"/>
    <w:basedOn w:val="Normal"/>
    <w:next w:val="Normal"/>
    <w:unhideWhenUsed/>
    <w:rsid w:val="35BE6D99"/>
    <w:pPr>
      <w:spacing w:after="100"/>
      <w:ind w:left="440"/>
    </w:pPr>
  </w:style>
  <w:style w:type="paragraph" w:styleId="TOC4">
    <w:uiPriority w:val="39"/>
    <w:name w:val="toc 4"/>
    <w:basedOn w:val="Normal"/>
    <w:next w:val="Normal"/>
    <w:unhideWhenUsed/>
    <w:rsid w:val="35BE6D99"/>
    <w:pPr>
      <w:spacing w:after="100"/>
      <w:ind w:left="660"/>
    </w:pPr>
  </w:style>
  <w:style w:type="paragraph" w:styleId="TOC5">
    <w:uiPriority w:val="39"/>
    <w:name w:val="toc 5"/>
    <w:basedOn w:val="Normal"/>
    <w:next w:val="Normal"/>
    <w:unhideWhenUsed/>
    <w:rsid w:val="35BE6D99"/>
    <w:pPr>
      <w:spacing w:after="100"/>
      <w:ind w:left="880"/>
    </w:pPr>
  </w:style>
  <w:style w:type="paragraph" w:styleId="TOC6">
    <w:uiPriority w:val="39"/>
    <w:name w:val="toc 6"/>
    <w:basedOn w:val="Normal"/>
    <w:next w:val="Normal"/>
    <w:unhideWhenUsed/>
    <w:rsid w:val="35BE6D99"/>
    <w:pPr>
      <w:spacing w:after="100"/>
      <w:ind w:left="1100"/>
    </w:pPr>
  </w:style>
  <w:style w:type="paragraph" w:styleId="TOC7">
    <w:uiPriority w:val="39"/>
    <w:name w:val="toc 7"/>
    <w:basedOn w:val="Normal"/>
    <w:next w:val="Normal"/>
    <w:unhideWhenUsed/>
    <w:rsid w:val="35BE6D99"/>
    <w:pPr>
      <w:spacing w:after="100"/>
      <w:ind w:left="1320"/>
    </w:pPr>
  </w:style>
  <w:style w:type="paragraph" w:styleId="TOC8">
    <w:uiPriority w:val="39"/>
    <w:name w:val="toc 8"/>
    <w:basedOn w:val="Normal"/>
    <w:next w:val="Normal"/>
    <w:unhideWhenUsed/>
    <w:rsid w:val="35BE6D99"/>
    <w:pPr>
      <w:spacing w:after="100"/>
      <w:ind w:left="1540"/>
    </w:pPr>
  </w:style>
  <w:style w:type="paragraph" w:styleId="TOC9">
    <w:uiPriority w:val="39"/>
    <w:name w:val="toc 9"/>
    <w:basedOn w:val="Normal"/>
    <w:next w:val="Normal"/>
    <w:unhideWhenUsed/>
    <w:rsid w:val="35BE6D99"/>
    <w:pPr>
      <w:spacing w:after="100"/>
      <w:ind w:left="1760"/>
    </w:pPr>
  </w:style>
  <w:style w:type="paragraph" w:styleId="EndnoteText">
    <w:uiPriority w:val="99"/>
    <w:name w:val="endnote text"/>
    <w:basedOn w:val="Normal"/>
    <w:semiHidden/>
    <w:unhideWhenUsed/>
    <w:link w:val="EndnoteTextChar"/>
    <w:rsid w:val="35BE6D99"/>
    <w:rPr>
      <w:sz w:val="20"/>
      <w:szCs w:val="20"/>
    </w:rPr>
  </w:style>
  <w:style w:type="paragraph" w:styleId="Footer">
    <w:uiPriority w:val="99"/>
    <w:name w:val="footer"/>
    <w:basedOn w:val="Normal"/>
    <w:unhideWhenUsed/>
    <w:link w:val="FooterChar"/>
    <w:rsid w:val="35BE6D99"/>
    <w:pPr>
      <w:tabs>
        <w:tab w:val="center" w:leader="none" w:pos="4680"/>
        <w:tab w:val="right" w:leader="none" w:pos="9360"/>
      </w:tabs>
    </w:pPr>
  </w:style>
  <w:style w:type="paragraph" w:styleId="FootnoteText">
    <w:uiPriority w:val="99"/>
    <w:name w:val="footnote text"/>
    <w:basedOn w:val="Normal"/>
    <w:semiHidden/>
    <w:unhideWhenUsed/>
    <w:link w:val="FootnoteTextChar"/>
    <w:rsid w:val="35BE6D99"/>
    <w:rPr>
      <w:sz w:val="20"/>
      <w:szCs w:val="20"/>
    </w:rPr>
  </w:style>
  <w:style w:type="paragraph" w:styleId="Header">
    <w:uiPriority w:val="99"/>
    <w:name w:val="header"/>
    <w:basedOn w:val="Normal"/>
    <w:unhideWhenUsed/>
    <w:link w:val="HeaderChar"/>
    <w:rsid w:val="35BE6D99"/>
    <w:pPr>
      <w:tabs>
        <w:tab w:val="center" w:leader="none" w:pos="4680"/>
        <w:tab w:val="right" w:leader="none" w:pos="9360"/>
      </w:tabs>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NoSpacing">
    <w:uiPriority w:val="1"/>
    <w:name w:val="No Spacing"/>
    <w:qFormat/>
    <w:rsid w:val="35BE6D99"/>
    <w:rPr>
      <w:rFonts w:ascii="Times New Roman" w:hAnsi="Times New Roman" w:eastAsia="Times New Roman" w:cs="Times New Roman"/>
    </w:rPr>
    <w:pPr>
      <w:spacing w:after="0"/>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20/10/relationships/intelligence" Target="intelligence2.xml" Id="R46e49bb8c0d148af" /><Relationship Type="http://schemas.openxmlformats.org/officeDocument/2006/relationships/numbering" Target="numbering.xml" Id="R83b00455999e4ac6" /><Relationship Type="http://schemas.openxmlformats.org/officeDocument/2006/relationships/image" Target="/media/image2.png" Id="R6b1a8c60180f48e6" /><Relationship Type="http://schemas.openxmlformats.org/officeDocument/2006/relationships/image" Target="/media/image3.png" Id="Rdf4f8c603e704fe7" /><Relationship Type="http://schemas.openxmlformats.org/officeDocument/2006/relationships/image" Target="/media/image4.png" Id="R41657a60bd1e4948" /><Relationship Type="http://schemas.openxmlformats.org/officeDocument/2006/relationships/image" Target="/media/image5.png" Id="R407d30d8e5a74a9d" /><Relationship Type="http://schemas.openxmlformats.org/officeDocument/2006/relationships/image" Target="/media/image6.png" Id="R1ae33b66fe40408d" /><Relationship Type="http://schemas.openxmlformats.org/officeDocument/2006/relationships/header" Target="header.xml" Id="Rd4e04c11bf3d491d" /><Relationship Type="http://schemas.openxmlformats.org/officeDocument/2006/relationships/header" Target="header2.xml" Id="R34867358f9e7451a" /><Relationship Type="http://schemas.openxmlformats.org/officeDocument/2006/relationships/footer" Target="footer.xml" Id="Ra7a0439345584fd8" /><Relationship Type="http://schemas.openxmlformats.org/officeDocument/2006/relationships/footer" Target="footer2.xml" Id="R1f530cbd46b54375" /><Relationship Type="http://schemas.openxmlformats.org/officeDocument/2006/relationships/image" Target="/media/image8.png" Id="Rf77da9d75182431f" /><Relationship Type="http://schemas.openxmlformats.org/officeDocument/2006/relationships/image" Target="/media/image9.png" Id="Rd122cbc99f5140a8" /><Relationship Type="http://schemas.openxmlformats.org/officeDocument/2006/relationships/image" Target="/media/imagea.png" Id="Ra1b4b142f4754643" /><Relationship Type="http://schemas.openxmlformats.org/officeDocument/2006/relationships/image" Target="/media/imageb.png" Id="R32066587cb734302" /><Relationship Type="http://schemas.openxmlformats.org/officeDocument/2006/relationships/image" Target="/media/imagec.png" Id="R0f0518bbecc8431f" /><Relationship Type="http://schemas.openxmlformats.org/officeDocument/2006/relationships/image" Target="/media/imaged.png" Id="Ra5e2e8c9528c4d8b" /><Relationship Type="http://schemas.openxmlformats.org/officeDocument/2006/relationships/hyperlink" Target="https://enggyd.blogspot.com/2010/09/haldor-topsoe-process-flow-sheet.html" TargetMode="External" Id="Rfaaac07fa63849e4" /><Relationship Type="http://schemas.openxmlformats.org/officeDocument/2006/relationships/hyperlink" Target="https://www.researchgate.net/publication/337428668_Chemical_Plant_Design_for_the_Production_of_Ammonia_through_Haldor_Topsoe_Process_Route_Simulation_using_Plant_Design_Management_System?enrichId=rgreq-4493154df38fb3244b19d059c09812c8-XXX&amp;enrichSource=Y292ZXJQYWdlOzMzNzQyODY2ODtBUzo4Mjc3OTAwODE0MDA4MzVAMTU3NDM3MTk0MzQ3NQ%3D%3D&amp;el=1_x_2" TargetMode="External" Id="Raeeb089622924437" /><Relationship Type="http://schemas.openxmlformats.org/officeDocument/2006/relationships/hyperlink" Target="http://topsoe.com" TargetMode="External" Id="R5e5fbc93a7134b42" /><Relationship Type="http://schemas.openxmlformats.org/officeDocument/2006/relationships/hyperlink" Target="http://meshy.ai" TargetMode="External" Id="Rb5cf4ee86eaa46d7"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2024-09-20T18:44:32.4214044Z</dcterms:created>
  <dcterms:modified xsi:type="dcterms:W3CDTF">2024-09-22T18:24:44.5455284Z</dcterms:modified>
  <dc:creator>M PRAMOD</dc:creator>
  <lastModifiedBy>M PRAMOD</lastModifiedBy>
</coreProperties>
</file>