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C1902" w:rsidRDefault="00EC1902">
      <w:pPr>
        <w:pStyle w:val="Subtitle"/>
        <w:pBdr>
          <w:top w:val="none" w:sz="0" w:space="0" w:color="auto"/>
        </w:pBdr>
        <w:jc w:val="center"/>
        <w:rPr>
          <w:b/>
          <w:sz w:val="36"/>
        </w:rPr>
      </w:pPr>
      <w:r>
        <w:rPr>
          <w:b/>
          <w:sz w:val="36"/>
        </w:rPr>
        <w:t>Vinayak Venkatesh. P</w:t>
      </w:r>
    </w:p>
    <w:p w:rsidR="00EC1902" w:rsidRDefault="00E50268">
      <w:pPr>
        <w:pStyle w:val="Subtitle"/>
        <w:pBdr>
          <w:top w:val="none" w:sz="0" w:space="0" w:color="auto"/>
        </w:pBdr>
        <w:jc w:val="center"/>
        <w:rPr>
          <w:sz w:val="2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170180</wp:posOffset>
                </wp:positionV>
                <wp:extent cx="6057900" cy="0"/>
                <wp:effectExtent l="0" t="19050" r="19050" b="1905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28AF8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13.4pt" to="463.05pt,13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" strokeweight="1.59mm">
                <v:stroke joinstyle="miter"/>
                <o:lock v:ext="edit" shapetype="f"/>
              </v:line>
            </w:pict>
          </mc:Fallback>
        </mc:AlternateContent>
      </w: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  <w:sz w:val="26"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  <w:sz w:val="26"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  <w:sz w:val="26"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  <w:sz w:val="26"/>
        </w:rPr>
      </w:pPr>
      <w:r>
        <w:rPr>
          <w:b/>
          <w:bCs/>
          <w:sz w:val="26"/>
        </w:rPr>
        <w:t>BUSINESS MOTTO:</w:t>
      </w: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</w:rPr>
      </w:pPr>
      <w:r>
        <w:rPr>
          <w:b/>
        </w:rPr>
        <w:t>“ In business you don’t get what you deserve, you get what you negotiate.”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</w:p>
    <w:p w:rsidR="00EC1902" w:rsidRDefault="00EC1902">
      <w:pPr>
        <w:autoSpaceDE w:val="0"/>
        <w:jc w:val="both"/>
      </w:pPr>
    </w:p>
    <w:p w:rsidR="00EC1902" w:rsidRDefault="00EC1902">
      <w:pPr>
        <w:pStyle w:val="Heading1"/>
        <w:tabs>
          <w:tab w:val="left" w:pos="432"/>
        </w:tabs>
        <w:jc w:val="both"/>
        <w:rPr>
          <w:i w:val="0"/>
          <w:iCs w:val="0"/>
          <w:sz w:val="26"/>
        </w:rPr>
      </w:pPr>
    </w:p>
    <w:p w:rsidR="00EC1902" w:rsidRDefault="00EC1902">
      <w:pPr>
        <w:pStyle w:val="Heading1"/>
        <w:tabs>
          <w:tab w:val="left" w:pos="432"/>
        </w:tabs>
        <w:jc w:val="both"/>
        <w:rPr>
          <w:i w:val="0"/>
          <w:iCs w:val="0"/>
          <w:sz w:val="26"/>
        </w:rPr>
      </w:pPr>
      <w:r>
        <w:rPr>
          <w:i w:val="0"/>
          <w:iCs w:val="0"/>
          <w:sz w:val="26"/>
        </w:rPr>
        <w:t>CORE PROFFESIONAL COMPETENCIES:</w:t>
      </w:r>
    </w:p>
    <w:p w:rsidR="00EC1902" w:rsidRDefault="00EC1902">
      <w:pPr>
        <w:autoSpaceDE w:val="0"/>
        <w:jc w:val="both"/>
        <w:rPr>
          <w:rFonts w:ascii="Verdana" w:eastAsia="Verdana+1" w:hAnsi="Verdana"/>
          <w:sz w:val="18"/>
          <w:szCs w:val="18"/>
        </w:rPr>
      </w:pPr>
      <w:r>
        <w:rPr>
          <w:rFonts w:ascii="Verdana" w:eastAsia="Verdana+1" w:hAnsi="Verdana"/>
          <w:sz w:val="18"/>
          <w:szCs w:val="18"/>
        </w:rPr>
        <w:t xml:space="preserve">  </w:t>
      </w:r>
    </w:p>
    <w:p w:rsidR="00EC1902" w:rsidRDefault="00EC1902">
      <w:pPr>
        <w:numPr>
          <w:ilvl w:val="0"/>
          <w:numId w:val="5"/>
        </w:numPr>
        <w:tabs>
          <w:tab w:val="left" w:pos="1800"/>
          <w:tab w:val="left" w:pos="3600"/>
        </w:tabs>
        <w:autoSpaceDE w:val="0"/>
        <w:ind w:left="1800"/>
        <w:jc w:val="both"/>
        <w:rPr>
          <w:rFonts w:eastAsia="Verdana+1"/>
          <w:sz w:val="24"/>
          <w:szCs w:val="18"/>
        </w:rPr>
      </w:pPr>
      <w:r>
        <w:rPr>
          <w:rFonts w:eastAsia="Verdana+1"/>
          <w:sz w:val="24"/>
          <w:szCs w:val="18"/>
        </w:rPr>
        <w:t xml:space="preserve">Cross-functional Team Leadership </w:t>
      </w:r>
    </w:p>
    <w:p w:rsidR="00EC1902" w:rsidRDefault="00EC1902">
      <w:pPr>
        <w:numPr>
          <w:ilvl w:val="0"/>
          <w:numId w:val="5"/>
        </w:numPr>
        <w:tabs>
          <w:tab w:val="left" w:pos="1800"/>
          <w:tab w:val="left" w:pos="3600"/>
        </w:tabs>
        <w:autoSpaceDE w:val="0"/>
        <w:ind w:left="1800"/>
        <w:jc w:val="both"/>
        <w:rPr>
          <w:rFonts w:eastAsia="Verdana+1"/>
          <w:sz w:val="24"/>
          <w:szCs w:val="18"/>
        </w:rPr>
      </w:pPr>
      <w:r>
        <w:rPr>
          <w:rFonts w:eastAsia="Verdana+1"/>
          <w:sz w:val="24"/>
          <w:szCs w:val="18"/>
        </w:rPr>
        <w:t>Customer Segmentation</w:t>
      </w:r>
    </w:p>
    <w:p w:rsidR="00EC1902" w:rsidRDefault="00EC1902">
      <w:pPr>
        <w:numPr>
          <w:ilvl w:val="0"/>
          <w:numId w:val="5"/>
        </w:numPr>
        <w:tabs>
          <w:tab w:val="left" w:pos="1800"/>
          <w:tab w:val="left" w:pos="3600"/>
        </w:tabs>
        <w:autoSpaceDE w:val="0"/>
        <w:ind w:left="1800"/>
        <w:jc w:val="both"/>
        <w:rPr>
          <w:rFonts w:eastAsia="Verdana+1"/>
          <w:sz w:val="24"/>
          <w:szCs w:val="18"/>
        </w:rPr>
      </w:pPr>
      <w:r>
        <w:rPr>
          <w:rFonts w:eastAsia="Verdana+1"/>
          <w:sz w:val="24"/>
          <w:szCs w:val="18"/>
        </w:rPr>
        <w:t>Strategic Brand Management</w:t>
      </w:r>
    </w:p>
    <w:p w:rsidR="00EC1902" w:rsidRDefault="00EC1902">
      <w:pPr>
        <w:numPr>
          <w:ilvl w:val="0"/>
          <w:numId w:val="5"/>
        </w:numPr>
        <w:tabs>
          <w:tab w:val="left" w:pos="1800"/>
          <w:tab w:val="left" w:pos="3600"/>
        </w:tabs>
        <w:autoSpaceDE w:val="0"/>
        <w:ind w:left="1800"/>
        <w:jc w:val="both"/>
        <w:rPr>
          <w:rFonts w:eastAsia="Verdana+1"/>
          <w:sz w:val="24"/>
          <w:szCs w:val="18"/>
        </w:rPr>
      </w:pPr>
      <w:r>
        <w:rPr>
          <w:rFonts w:eastAsia="Verdana+1"/>
          <w:sz w:val="24"/>
          <w:szCs w:val="18"/>
        </w:rPr>
        <w:t xml:space="preserve">Product launch </w:t>
      </w:r>
      <w:proofErr w:type="spellStart"/>
      <w:r>
        <w:rPr>
          <w:rFonts w:eastAsia="Verdana+1"/>
          <w:sz w:val="24"/>
          <w:szCs w:val="18"/>
        </w:rPr>
        <w:t>strategisation</w:t>
      </w:r>
      <w:proofErr w:type="spellEnd"/>
    </w:p>
    <w:p w:rsidR="00EC1902" w:rsidRDefault="00EC1902">
      <w:pPr>
        <w:numPr>
          <w:ilvl w:val="0"/>
          <w:numId w:val="5"/>
        </w:numPr>
        <w:tabs>
          <w:tab w:val="left" w:pos="1800"/>
          <w:tab w:val="left" w:pos="3600"/>
        </w:tabs>
        <w:autoSpaceDE w:val="0"/>
        <w:ind w:left="1800"/>
        <w:jc w:val="both"/>
        <w:rPr>
          <w:rFonts w:eastAsia="Verdana+1"/>
          <w:sz w:val="24"/>
          <w:szCs w:val="18"/>
        </w:rPr>
      </w:pPr>
      <w:r>
        <w:rPr>
          <w:rFonts w:eastAsia="Verdana+1"/>
          <w:sz w:val="24"/>
          <w:szCs w:val="18"/>
        </w:rPr>
        <w:t>Project Management</w:t>
      </w:r>
    </w:p>
    <w:p w:rsidR="00EC1902" w:rsidRDefault="00EC1902">
      <w:pPr>
        <w:numPr>
          <w:ilvl w:val="0"/>
          <w:numId w:val="5"/>
        </w:numPr>
        <w:tabs>
          <w:tab w:val="left" w:pos="1800"/>
          <w:tab w:val="left" w:pos="3600"/>
        </w:tabs>
        <w:autoSpaceDE w:val="0"/>
        <w:ind w:left="1800"/>
        <w:jc w:val="both"/>
        <w:rPr>
          <w:sz w:val="24"/>
          <w:szCs w:val="18"/>
        </w:rPr>
      </w:pPr>
      <w:r>
        <w:rPr>
          <w:sz w:val="24"/>
          <w:szCs w:val="18"/>
        </w:rPr>
        <w:t>Profit Centre / SBU Management</w:t>
      </w:r>
    </w:p>
    <w:p w:rsidR="00EC1902" w:rsidRDefault="00EC1902">
      <w:pPr>
        <w:numPr>
          <w:ilvl w:val="0"/>
          <w:numId w:val="5"/>
        </w:numPr>
        <w:tabs>
          <w:tab w:val="left" w:pos="1800"/>
          <w:tab w:val="left" w:pos="3600"/>
        </w:tabs>
        <w:autoSpaceDE w:val="0"/>
        <w:ind w:left="1800"/>
        <w:jc w:val="both"/>
        <w:rPr>
          <w:rFonts w:eastAsia="Verdana+1"/>
          <w:sz w:val="24"/>
          <w:szCs w:val="18"/>
        </w:rPr>
      </w:pPr>
      <w:r>
        <w:rPr>
          <w:rFonts w:eastAsia="Verdana+1"/>
          <w:sz w:val="24"/>
          <w:szCs w:val="18"/>
        </w:rPr>
        <w:t>International Marketing &amp; Business Development</w:t>
      </w:r>
    </w:p>
    <w:p w:rsidR="00EC1902" w:rsidRDefault="00EC1902">
      <w:pPr>
        <w:numPr>
          <w:ilvl w:val="0"/>
          <w:numId w:val="5"/>
        </w:numPr>
        <w:tabs>
          <w:tab w:val="left" w:pos="1800"/>
          <w:tab w:val="left" w:pos="3600"/>
        </w:tabs>
        <w:autoSpaceDE w:val="0"/>
        <w:ind w:left="1800"/>
        <w:jc w:val="both"/>
        <w:rPr>
          <w:rFonts w:eastAsia="Verdana+1"/>
          <w:sz w:val="24"/>
        </w:rPr>
      </w:pPr>
      <w:r>
        <w:rPr>
          <w:rFonts w:eastAsia="Verdana+1"/>
          <w:sz w:val="24"/>
        </w:rPr>
        <w:t xml:space="preserve">Product Positioning - Market/Trend/Data Analysis     </w:t>
      </w:r>
    </w:p>
    <w:p w:rsidR="00EC1902" w:rsidRDefault="00EC1902">
      <w:pPr>
        <w:numPr>
          <w:ilvl w:val="0"/>
          <w:numId w:val="5"/>
        </w:numPr>
        <w:tabs>
          <w:tab w:val="left" w:pos="1800"/>
          <w:tab w:val="left" w:pos="3600"/>
        </w:tabs>
        <w:autoSpaceDE w:val="0"/>
        <w:ind w:left="1800"/>
        <w:jc w:val="both"/>
        <w:rPr>
          <w:rFonts w:eastAsia="Verdana+1"/>
          <w:sz w:val="24"/>
        </w:rPr>
      </w:pPr>
      <w:r>
        <w:rPr>
          <w:rFonts w:eastAsia="Verdana+1"/>
          <w:sz w:val="24"/>
        </w:rPr>
        <w:t>Trade Show / Expo participation and leverage</w:t>
      </w:r>
    </w:p>
    <w:p w:rsidR="00EC1902" w:rsidRDefault="00EC1902">
      <w:pPr>
        <w:autoSpaceDE w:val="0"/>
        <w:ind w:left="360"/>
        <w:jc w:val="both"/>
        <w:rPr>
          <w:sz w:val="24"/>
          <w:szCs w:val="18"/>
        </w:rPr>
      </w:pPr>
    </w:p>
    <w:p w:rsidR="00EC1902" w:rsidRDefault="00EC1902">
      <w:pPr>
        <w:autoSpaceDE w:val="0"/>
        <w:spacing w:line="360" w:lineRule="auto"/>
        <w:jc w:val="both"/>
        <w:rPr>
          <w:sz w:val="24"/>
          <w:szCs w:val="18"/>
        </w:rPr>
      </w:pPr>
    </w:p>
    <w:p w:rsidR="00EC1902" w:rsidRPr="00AF68F8" w:rsidRDefault="00AF68F8">
      <w:pPr>
        <w:autoSpaceDE w:val="0"/>
        <w:spacing w:line="360" w:lineRule="auto"/>
        <w:jc w:val="both"/>
        <w:rPr>
          <w:sz w:val="24"/>
          <w:szCs w:val="24"/>
        </w:rPr>
      </w:pPr>
      <w:r w:rsidRPr="00AF68F8">
        <w:rPr>
          <w:color w:val="444444"/>
          <w:sz w:val="24"/>
          <w:szCs w:val="24"/>
        </w:rPr>
        <w:t>Chief</w:t>
      </w:r>
      <w:r w:rsidR="00B964ED">
        <w:rPr>
          <w:color w:val="444444"/>
          <w:sz w:val="24"/>
          <w:szCs w:val="24"/>
        </w:rPr>
        <w:t xml:space="preserve"> Operations Officer with over 18</w:t>
      </w:r>
      <w:r w:rsidRPr="00AF68F8">
        <w:rPr>
          <w:color w:val="444444"/>
          <w:sz w:val="24"/>
          <w:szCs w:val="24"/>
        </w:rPr>
        <w:t xml:space="preserve"> years </w:t>
      </w:r>
      <w:proofErr w:type="spellStart"/>
      <w:r w:rsidRPr="00AF68F8">
        <w:rPr>
          <w:color w:val="444444"/>
          <w:sz w:val="24"/>
          <w:szCs w:val="24"/>
        </w:rPr>
        <w:t>exp</w:t>
      </w:r>
      <w:proofErr w:type="spellEnd"/>
      <w:r w:rsidRPr="00AF68F8">
        <w:rPr>
          <w:color w:val="444444"/>
          <w:sz w:val="24"/>
          <w:szCs w:val="24"/>
        </w:rPr>
        <w:t xml:space="preserve"> and stints at the CXO level of India's topmost Healthcare players handling overall Operations, P&amp;L, Quality , NABH , Branding , PR , Resource utilization , project expansions etc.</w:t>
      </w:r>
      <w:r>
        <w:rPr>
          <w:color w:val="444444"/>
          <w:sz w:val="24"/>
          <w:szCs w:val="24"/>
        </w:rPr>
        <w:t xml:space="preserve"> Successfully handled NABH and accomplished in two major hospitals and  also in a short span of 6 months from start to completion ,</w:t>
      </w:r>
      <w:r w:rsidR="00045144">
        <w:rPr>
          <w:color w:val="444444"/>
          <w:sz w:val="24"/>
          <w:szCs w:val="24"/>
        </w:rPr>
        <w:t>TUV-SUD OHSAS,</w:t>
      </w:r>
      <w:r>
        <w:rPr>
          <w:color w:val="444444"/>
          <w:sz w:val="24"/>
          <w:szCs w:val="24"/>
        </w:rPr>
        <w:t xml:space="preserve"> Energy and Pharmacy Audits.</w:t>
      </w:r>
    </w:p>
    <w:p w:rsidR="00EC1902" w:rsidRDefault="00EC1902">
      <w:pPr>
        <w:autoSpaceDE w:val="0"/>
        <w:spacing w:line="360" w:lineRule="auto"/>
        <w:jc w:val="both"/>
        <w:rPr>
          <w:rFonts w:eastAsia="Verdana+1"/>
          <w:sz w:val="24"/>
          <w:szCs w:val="18"/>
        </w:rPr>
      </w:pPr>
      <w:r w:rsidRPr="00AF68F8">
        <w:rPr>
          <w:sz w:val="24"/>
          <w:szCs w:val="24"/>
        </w:rPr>
        <w:t xml:space="preserve">Accomplished, decisive, and knowledgeable Profit centre head with </w:t>
      </w:r>
      <w:r w:rsidR="00C465DC">
        <w:rPr>
          <w:rFonts w:eastAsia="Verdana+1"/>
          <w:sz w:val="24"/>
          <w:szCs w:val="24"/>
        </w:rPr>
        <w:t>more than 18</w:t>
      </w:r>
      <w:r w:rsidRPr="00AF68F8">
        <w:rPr>
          <w:rFonts w:eastAsia="Verdana+1"/>
          <w:sz w:val="24"/>
          <w:szCs w:val="24"/>
        </w:rPr>
        <w:t xml:space="preserve"> years experience in dynamic companies such as:</w:t>
      </w:r>
    </w:p>
    <w:p w:rsidR="00EC1902" w:rsidRDefault="00EC1902">
      <w:pPr>
        <w:autoSpaceDE w:val="0"/>
        <w:spacing w:line="360" w:lineRule="auto"/>
        <w:jc w:val="both"/>
        <w:rPr>
          <w:rFonts w:eastAsia="Verdana+1"/>
          <w:sz w:val="24"/>
          <w:szCs w:val="18"/>
        </w:rPr>
      </w:pPr>
    </w:p>
    <w:p w:rsidR="006D6D12" w:rsidRDefault="006D6D12">
      <w:pPr>
        <w:numPr>
          <w:ilvl w:val="0"/>
          <w:numId w:val="8"/>
        </w:numPr>
        <w:tabs>
          <w:tab w:val="left" w:pos="2160"/>
        </w:tabs>
        <w:autoSpaceDE w:val="0"/>
        <w:jc w:val="both"/>
        <w:rPr>
          <w:rFonts w:eastAsia="Verdana+1"/>
          <w:b/>
          <w:bCs/>
          <w:sz w:val="24"/>
        </w:rPr>
      </w:pPr>
      <w:r>
        <w:rPr>
          <w:rFonts w:eastAsia="Verdana+1"/>
          <w:b/>
          <w:bCs/>
          <w:sz w:val="24"/>
        </w:rPr>
        <w:t>HCG CANCER CENTRE</w:t>
      </w:r>
    </w:p>
    <w:p w:rsidR="006D6D12" w:rsidRPr="006D6D12" w:rsidRDefault="006D6D12" w:rsidP="00D42BF1">
      <w:pPr>
        <w:numPr>
          <w:ilvl w:val="0"/>
          <w:numId w:val="8"/>
        </w:numPr>
        <w:tabs>
          <w:tab w:val="left" w:pos="2160"/>
        </w:tabs>
        <w:autoSpaceDE w:val="0"/>
        <w:jc w:val="both"/>
        <w:rPr>
          <w:rFonts w:eastAsia="Verdana+1"/>
          <w:b/>
          <w:bCs/>
          <w:sz w:val="24"/>
        </w:rPr>
      </w:pPr>
      <w:r w:rsidRPr="006D6D12">
        <w:rPr>
          <w:rFonts w:eastAsia="Verdana+1"/>
          <w:b/>
          <w:bCs/>
          <w:sz w:val="24"/>
        </w:rPr>
        <w:t xml:space="preserve">MAHATMA GANDHI  CANCER </w:t>
      </w:r>
      <w:r>
        <w:rPr>
          <w:rFonts w:eastAsia="Verdana+1"/>
          <w:b/>
          <w:bCs/>
          <w:sz w:val="24"/>
        </w:rPr>
        <w:t>HOSPITAL</w:t>
      </w:r>
    </w:p>
    <w:p w:rsidR="0036245B" w:rsidRDefault="0036245B">
      <w:pPr>
        <w:numPr>
          <w:ilvl w:val="0"/>
          <w:numId w:val="8"/>
        </w:numPr>
        <w:tabs>
          <w:tab w:val="left" w:pos="2160"/>
        </w:tabs>
        <w:autoSpaceDE w:val="0"/>
        <w:jc w:val="both"/>
        <w:rPr>
          <w:rFonts w:eastAsia="Verdana+1"/>
          <w:b/>
          <w:bCs/>
          <w:sz w:val="24"/>
        </w:rPr>
      </w:pPr>
      <w:r>
        <w:rPr>
          <w:rFonts w:eastAsia="Verdana+1"/>
          <w:b/>
          <w:bCs/>
          <w:sz w:val="24"/>
        </w:rPr>
        <w:t>VINDICATE CONSULTING</w:t>
      </w:r>
    </w:p>
    <w:p w:rsidR="0036245B" w:rsidRPr="0036245B" w:rsidRDefault="00EC1902" w:rsidP="0036245B">
      <w:pPr>
        <w:numPr>
          <w:ilvl w:val="0"/>
          <w:numId w:val="8"/>
        </w:numPr>
        <w:tabs>
          <w:tab w:val="left" w:pos="2160"/>
        </w:tabs>
        <w:autoSpaceDE w:val="0"/>
        <w:jc w:val="both"/>
        <w:rPr>
          <w:rFonts w:eastAsia="Verdana+1"/>
          <w:b/>
          <w:bCs/>
          <w:sz w:val="24"/>
        </w:rPr>
      </w:pPr>
      <w:r w:rsidRPr="0036245B">
        <w:rPr>
          <w:rFonts w:eastAsia="Verdana+1"/>
          <w:b/>
          <w:bCs/>
          <w:sz w:val="24"/>
        </w:rPr>
        <w:t>SEVEN HILLS HOSPITAL LIMITED</w:t>
      </w:r>
    </w:p>
    <w:p w:rsidR="00EC1902" w:rsidRDefault="00EC1902">
      <w:pPr>
        <w:numPr>
          <w:ilvl w:val="0"/>
          <w:numId w:val="8"/>
        </w:numPr>
        <w:tabs>
          <w:tab w:val="left" w:pos="2160"/>
        </w:tabs>
        <w:autoSpaceDE w:val="0"/>
        <w:jc w:val="both"/>
        <w:rPr>
          <w:rFonts w:eastAsia="Verdana+1"/>
          <w:b/>
          <w:bCs/>
          <w:sz w:val="24"/>
        </w:rPr>
      </w:pPr>
      <w:r>
        <w:rPr>
          <w:rFonts w:eastAsia="Verdana+1"/>
          <w:b/>
          <w:bCs/>
          <w:sz w:val="24"/>
        </w:rPr>
        <w:t>GLOBAL HOSPITALS &amp; HEALTHCITY</w:t>
      </w:r>
    </w:p>
    <w:p w:rsidR="00EC1902" w:rsidRDefault="00EC1902">
      <w:pPr>
        <w:numPr>
          <w:ilvl w:val="0"/>
          <w:numId w:val="8"/>
        </w:numPr>
        <w:tabs>
          <w:tab w:val="left" w:pos="2160"/>
        </w:tabs>
        <w:autoSpaceDE w:val="0"/>
        <w:jc w:val="both"/>
        <w:rPr>
          <w:rFonts w:eastAsia="Verdana+1"/>
          <w:b/>
          <w:bCs/>
          <w:sz w:val="24"/>
        </w:rPr>
      </w:pPr>
      <w:r>
        <w:rPr>
          <w:rFonts w:eastAsia="Verdana+1"/>
          <w:b/>
          <w:bCs/>
          <w:sz w:val="24"/>
        </w:rPr>
        <w:t>SPACE TELEMEDICINE</w:t>
      </w:r>
    </w:p>
    <w:p w:rsidR="00EC1902" w:rsidRDefault="00EC1902">
      <w:pPr>
        <w:numPr>
          <w:ilvl w:val="0"/>
          <w:numId w:val="8"/>
        </w:numPr>
        <w:tabs>
          <w:tab w:val="left" w:pos="2160"/>
        </w:tabs>
        <w:autoSpaceDE w:val="0"/>
        <w:jc w:val="both"/>
        <w:rPr>
          <w:rFonts w:eastAsia="Verdana+1"/>
          <w:b/>
          <w:bCs/>
          <w:sz w:val="24"/>
        </w:rPr>
      </w:pPr>
      <w:r>
        <w:rPr>
          <w:rFonts w:eastAsia="Verdana+1"/>
          <w:b/>
          <w:bCs/>
          <w:sz w:val="24"/>
        </w:rPr>
        <w:t>DIRECT ON PC LIMITED</w:t>
      </w:r>
    </w:p>
    <w:p w:rsidR="00EC1902" w:rsidRDefault="00EC1902">
      <w:pPr>
        <w:numPr>
          <w:ilvl w:val="0"/>
          <w:numId w:val="8"/>
        </w:numPr>
        <w:tabs>
          <w:tab w:val="left" w:pos="2160"/>
        </w:tabs>
        <w:autoSpaceDE w:val="0"/>
        <w:jc w:val="both"/>
        <w:rPr>
          <w:rFonts w:eastAsia="Verdana+1"/>
          <w:b/>
          <w:bCs/>
          <w:sz w:val="24"/>
          <w:szCs w:val="18"/>
        </w:rPr>
      </w:pPr>
      <w:r>
        <w:rPr>
          <w:rFonts w:eastAsia="Verdana+1"/>
          <w:b/>
          <w:bCs/>
          <w:sz w:val="24"/>
          <w:szCs w:val="18"/>
        </w:rPr>
        <w:t>DISHNETDSL LIMITED</w:t>
      </w:r>
    </w:p>
    <w:p w:rsidR="00EC1902" w:rsidRDefault="00EC1902">
      <w:pPr>
        <w:pStyle w:val="Heading2"/>
        <w:numPr>
          <w:ilvl w:val="0"/>
          <w:numId w:val="0"/>
        </w:numPr>
        <w:ind w:left="576"/>
        <w:jc w:val="both"/>
        <w:rPr>
          <w:b/>
          <w:bCs/>
        </w:rPr>
      </w:pPr>
      <w:r>
        <w:rPr>
          <w:b/>
          <w:bCs/>
        </w:rPr>
        <w:lastRenderedPageBreak/>
        <w:t xml:space="preserve">                             </w:t>
      </w:r>
    </w:p>
    <w:p w:rsidR="00EC1902" w:rsidRDefault="00EC1902">
      <w:pPr>
        <w:pStyle w:val="Heading2"/>
        <w:tabs>
          <w:tab w:val="left" w:pos="576"/>
        </w:tabs>
        <w:jc w:val="both"/>
        <w:rPr>
          <w:b/>
          <w:bCs/>
        </w:rPr>
      </w:pPr>
      <w:r>
        <w:rPr>
          <w:b/>
          <w:bCs/>
        </w:rPr>
        <w:t xml:space="preserve">         </w:t>
      </w:r>
    </w:p>
    <w:p w:rsidR="00EC1902" w:rsidRDefault="00EC1902">
      <w:pPr>
        <w:autoSpaceDE w:val="0"/>
        <w:jc w:val="both"/>
        <w:rPr>
          <w:rFonts w:eastAsia="Verdana+1"/>
          <w:b/>
          <w:bCs/>
          <w:sz w:val="24"/>
          <w:szCs w:val="18"/>
        </w:rPr>
      </w:pPr>
    </w:p>
    <w:p w:rsidR="00EC1902" w:rsidRPr="00054637" w:rsidRDefault="00054637" w:rsidP="00054637">
      <w:pPr>
        <w:autoSpaceDE w:val="0"/>
        <w:jc w:val="both"/>
        <w:rPr>
          <w:rFonts w:eastAsia="Verdana+1"/>
          <w:b/>
          <w:bCs/>
          <w:sz w:val="24"/>
          <w:szCs w:val="18"/>
        </w:rPr>
      </w:pPr>
      <w:r>
        <w:rPr>
          <w:rFonts w:eastAsia="Verdana+1"/>
          <w:b/>
          <w:bCs/>
          <w:sz w:val="24"/>
          <w:szCs w:val="18"/>
        </w:rPr>
        <w:t xml:space="preserve">                 </w:t>
      </w:r>
    </w:p>
    <w:p w:rsidR="00EC1902" w:rsidRDefault="00EC1902">
      <w:pPr>
        <w:pStyle w:val="BodyText"/>
        <w:jc w:val="both"/>
        <w:rPr>
          <w:szCs w:val="24"/>
        </w:rPr>
      </w:pPr>
    </w:p>
    <w:p w:rsidR="00EC1902" w:rsidRDefault="00EC1902" w:rsidP="00054637">
      <w:pPr>
        <w:pBdr>
          <w:bottom w:val="double" w:sz="16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Areas of Expertise</w:t>
      </w:r>
    </w:p>
    <w:p w:rsidR="00EC1902" w:rsidRDefault="00EC1902">
      <w:pPr>
        <w:pStyle w:val="Heading2"/>
        <w:tabs>
          <w:tab w:val="left" w:pos="576"/>
        </w:tabs>
        <w:jc w:val="both"/>
        <w:rPr>
          <w:b/>
          <w:bCs/>
          <w:szCs w:val="24"/>
          <w:u w:val="single"/>
          <w:lang w:val="en-GB"/>
        </w:rPr>
      </w:pPr>
    </w:p>
    <w:p w:rsidR="00EC1902" w:rsidRDefault="00EC1902">
      <w:pPr>
        <w:pStyle w:val="Heading2"/>
        <w:tabs>
          <w:tab w:val="left" w:pos="576"/>
        </w:tabs>
        <w:spacing w:after="60"/>
        <w:jc w:val="both"/>
        <w:rPr>
          <w:b/>
          <w:bCs/>
          <w:szCs w:val="24"/>
          <w:u w:val="single"/>
          <w:lang w:val="en-GB"/>
        </w:rPr>
      </w:pPr>
      <w:r>
        <w:rPr>
          <w:b/>
          <w:bCs/>
          <w:szCs w:val="24"/>
          <w:u w:val="single"/>
          <w:lang w:val="en-GB"/>
        </w:rPr>
        <w:t>Strategy Planning</w:t>
      </w:r>
    </w:p>
    <w:p w:rsidR="00EC1902" w:rsidRDefault="00EC1902">
      <w:pPr>
        <w:widowControl w:val="0"/>
        <w:numPr>
          <w:ilvl w:val="0"/>
          <w:numId w:val="10"/>
        </w:numPr>
        <w:tabs>
          <w:tab w:val="left" w:pos="360"/>
        </w:tabs>
        <w:autoSpaceDE w:val="0"/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Establishing goals, short term and long term budgets, forecasts and developing business plan for the achievement of these goals at a </w:t>
      </w:r>
      <w:r>
        <w:rPr>
          <w:i/>
          <w:sz w:val="24"/>
          <w:szCs w:val="24"/>
        </w:rPr>
        <w:t>national level</w:t>
      </w:r>
      <w:r>
        <w:rPr>
          <w:sz w:val="24"/>
          <w:szCs w:val="24"/>
        </w:rPr>
        <w:t>.</w:t>
      </w:r>
    </w:p>
    <w:p w:rsidR="00EC1902" w:rsidRDefault="00EC1902">
      <w:pPr>
        <w:widowControl w:val="0"/>
        <w:numPr>
          <w:ilvl w:val="0"/>
          <w:numId w:val="10"/>
        </w:numPr>
        <w:tabs>
          <w:tab w:val="left" w:pos="360"/>
        </w:tabs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Actively involved in business planning and monitoring performance branch wise/ SBU wise</w:t>
      </w:r>
    </w:p>
    <w:p w:rsidR="00EC1902" w:rsidRDefault="00EC1902">
      <w:pPr>
        <w:jc w:val="both"/>
        <w:rPr>
          <w:sz w:val="24"/>
          <w:szCs w:val="24"/>
        </w:rPr>
      </w:pPr>
    </w:p>
    <w:p w:rsidR="00EC1902" w:rsidRDefault="00EC1902">
      <w:pPr>
        <w:pStyle w:val="Heading2"/>
        <w:tabs>
          <w:tab w:val="left" w:pos="576"/>
        </w:tabs>
        <w:spacing w:after="60"/>
        <w:jc w:val="both"/>
        <w:rPr>
          <w:b/>
          <w:bCs/>
          <w:szCs w:val="24"/>
          <w:u w:val="single"/>
          <w:lang w:val="en-GB"/>
        </w:rPr>
      </w:pPr>
      <w:r>
        <w:rPr>
          <w:b/>
          <w:bCs/>
          <w:szCs w:val="24"/>
          <w:u w:val="single"/>
          <w:lang w:val="en-GB"/>
        </w:rPr>
        <w:t>Business Development</w:t>
      </w:r>
    </w:p>
    <w:p w:rsidR="00EC1902" w:rsidRDefault="00EC1902">
      <w:pPr>
        <w:widowControl w:val="0"/>
        <w:numPr>
          <w:ilvl w:val="0"/>
          <w:numId w:val="3"/>
        </w:numPr>
        <w:tabs>
          <w:tab w:val="left" w:pos="360"/>
        </w:tabs>
        <w:autoSpaceDE w:val="0"/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Identifying and developing new streams for long-term revenue growth and maintaining relationships with customers to achieve repeat/ referral business.</w:t>
      </w:r>
    </w:p>
    <w:p w:rsidR="00EC1902" w:rsidRDefault="00EC1902">
      <w:pPr>
        <w:widowControl w:val="0"/>
        <w:numPr>
          <w:ilvl w:val="0"/>
          <w:numId w:val="3"/>
        </w:numPr>
        <w:tabs>
          <w:tab w:val="left" w:pos="360"/>
        </w:tabs>
        <w:autoSpaceDE w:val="0"/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Conducting competitor analysis by keeping abreast of market trends and competitor moves to achieve market share metrics.</w:t>
      </w:r>
    </w:p>
    <w:p w:rsidR="00EC1902" w:rsidRDefault="00EC1902">
      <w:pPr>
        <w:widowControl w:val="0"/>
        <w:numPr>
          <w:ilvl w:val="0"/>
          <w:numId w:val="3"/>
        </w:numPr>
        <w:tabs>
          <w:tab w:val="left" w:pos="360"/>
        </w:tabs>
        <w:autoSpaceDE w:val="0"/>
        <w:spacing w:after="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Utilising</w:t>
      </w:r>
      <w:proofErr w:type="spellEnd"/>
      <w:r>
        <w:rPr>
          <w:sz w:val="24"/>
          <w:szCs w:val="24"/>
        </w:rPr>
        <w:t xml:space="preserve"> the public information and personal network to develop marketing intelligence for generating high leads.</w:t>
      </w:r>
    </w:p>
    <w:p w:rsidR="00EC1902" w:rsidRDefault="00EC1902">
      <w:pPr>
        <w:pStyle w:val="Heading2"/>
        <w:tabs>
          <w:tab w:val="left" w:pos="576"/>
        </w:tabs>
        <w:jc w:val="both"/>
        <w:rPr>
          <w:b/>
          <w:bCs/>
          <w:szCs w:val="24"/>
          <w:u w:val="single"/>
          <w:lang w:val="en-GB"/>
        </w:rPr>
      </w:pPr>
    </w:p>
    <w:p w:rsidR="00EC1902" w:rsidRDefault="00EC1902">
      <w:pPr>
        <w:pStyle w:val="Heading2"/>
        <w:tabs>
          <w:tab w:val="left" w:pos="576"/>
        </w:tabs>
        <w:spacing w:after="60"/>
        <w:jc w:val="both"/>
        <w:rPr>
          <w:b/>
          <w:bCs/>
          <w:szCs w:val="24"/>
          <w:u w:val="single"/>
          <w:lang w:val="en-GB"/>
        </w:rPr>
      </w:pPr>
      <w:r>
        <w:rPr>
          <w:b/>
          <w:bCs/>
          <w:szCs w:val="24"/>
          <w:u w:val="single"/>
          <w:lang w:val="en-GB"/>
        </w:rPr>
        <w:t>Client Relationship Management</w:t>
      </w:r>
    </w:p>
    <w:p w:rsidR="00EC1902" w:rsidRDefault="00EC1902">
      <w:pPr>
        <w:widowControl w:val="0"/>
        <w:autoSpaceDE w:val="0"/>
        <w:spacing w:after="60"/>
        <w:jc w:val="both"/>
        <w:rPr>
          <w:sz w:val="24"/>
          <w:szCs w:val="24"/>
        </w:rPr>
      </w:pPr>
    </w:p>
    <w:p w:rsidR="00EC1902" w:rsidRDefault="00EC1902">
      <w:pPr>
        <w:widowControl w:val="0"/>
        <w:numPr>
          <w:ilvl w:val="0"/>
          <w:numId w:val="11"/>
        </w:numPr>
        <w:tabs>
          <w:tab w:val="left" w:pos="360"/>
        </w:tabs>
        <w:autoSpaceDE w:val="0"/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Identifying and networking with prospective clients, generating business from existing accounts and achieving profitability and increased sales growth.</w:t>
      </w:r>
    </w:p>
    <w:p w:rsidR="00EC1902" w:rsidRDefault="00EC1902">
      <w:pPr>
        <w:widowControl w:val="0"/>
        <w:numPr>
          <w:ilvl w:val="0"/>
          <w:numId w:val="11"/>
        </w:numPr>
        <w:tabs>
          <w:tab w:val="left" w:pos="360"/>
        </w:tabs>
        <w:autoSpaceDE w:val="0"/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Building and maintaining healthy business relations with clients, ensuring high customer satisfaction matrices by achieving delivery &amp; service quality norms.</w:t>
      </w:r>
    </w:p>
    <w:p w:rsidR="00EC1902" w:rsidRDefault="00EC1902">
      <w:pPr>
        <w:jc w:val="both"/>
        <w:rPr>
          <w:sz w:val="24"/>
          <w:szCs w:val="24"/>
        </w:rPr>
      </w:pPr>
    </w:p>
    <w:p w:rsidR="00EC1902" w:rsidRDefault="00EC1902">
      <w:pPr>
        <w:pStyle w:val="Heading2"/>
        <w:tabs>
          <w:tab w:val="left" w:pos="576"/>
        </w:tabs>
        <w:spacing w:after="144"/>
        <w:jc w:val="both"/>
        <w:rPr>
          <w:b/>
          <w:bCs/>
          <w:szCs w:val="24"/>
          <w:u w:val="single"/>
          <w:lang w:val="en-GB"/>
        </w:rPr>
      </w:pPr>
      <w:r>
        <w:rPr>
          <w:b/>
          <w:bCs/>
          <w:szCs w:val="24"/>
          <w:u w:val="single"/>
          <w:lang w:val="en-GB"/>
        </w:rPr>
        <w:t>Key Account Management</w:t>
      </w:r>
    </w:p>
    <w:p w:rsidR="00EC1902" w:rsidRDefault="00EC1902">
      <w:pPr>
        <w:widowControl w:val="0"/>
        <w:numPr>
          <w:ilvl w:val="0"/>
          <w:numId w:val="11"/>
        </w:numPr>
        <w:tabs>
          <w:tab w:val="left" w:pos="360"/>
        </w:tabs>
        <w:autoSpaceDE w:val="0"/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Mapping client’s requirements and providing them customized business solutions through new proposals, presentations and demonstrations.</w:t>
      </w:r>
    </w:p>
    <w:p w:rsidR="00EC1902" w:rsidRDefault="00EC1902">
      <w:pPr>
        <w:widowControl w:val="0"/>
        <w:numPr>
          <w:ilvl w:val="0"/>
          <w:numId w:val="11"/>
        </w:numPr>
        <w:tabs>
          <w:tab w:val="left" w:pos="360"/>
        </w:tabs>
        <w:autoSpaceDE w:val="0"/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Identifying and networking with prospective clients, generating business from the existing accounts and achieving profitability and increased sales growth.</w:t>
      </w:r>
    </w:p>
    <w:p w:rsidR="00EC1902" w:rsidRDefault="00EC1902">
      <w:pPr>
        <w:widowControl w:val="0"/>
        <w:numPr>
          <w:ilvl w:val="0"/>
          <w:numId w:val="11"/>
        </w:numPr>
        <w:tabs>
          <w:tab w:val="left" w:pos="360"/>
        </w:tabs>
        <w:autoSpaceDE w:val="0"/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Giving presentations and demonstrations to prospective clients; handling various techno-commercial functions for securing projects.</w:t>
      </w:r>
    </w:p>
    <w:p w:rsidR="00EC1902" w:rsidRDefault="00EC1902">
      <w:pPr>
        <w:widowControl w:val="0"/>
        <w:autoSpaceDE w:val="0"/>
        <w:spacing w:after="60"/>
        <w:ind w:left="360" w:hanging="360"/>
        <w:jc w:val="both"/>
        <w:rPr>
          <w:sz w:val="24"/>
          <w:szCs w:val="24"/>
        </w:rPr>
      </w:pPr>
    </w:p>
    <w:p w:rsidR="00EC1902" w:rsidRDefault="00EC1902">
      <w:pPr>
        <w:pStyle w:val="Heading2"/>
        <w:tabs>
          <w:tab w:val="left" w:pos="576"/>
        </w:tabs>
        <w:spacing w:after="60"/>
        <w:jc w:val="both"/>
        <w:rPr>
          <w:b/>
          <w:bCs/>
          <w:szCs w:val="24"/>
          <w:u w:val="single"/>
          <w:lang w:val="en-GB"/>
        </w:rPr>
      </w:pPr>
      <w:r>
        <w:rPr>
          <w:b/>
          <w:bCs/>
          <w:szCs w:val="24"/>
          <w:u w:val="single"/>
          <w:lang w:val="en-GB"/>
        </w:rPr>
        <w:t>International Marketing</w:t>
      </w:r>
    </w:p>
    <w:p w:rsidR="00EC1902" w:rsidRDefault="00EC1902">
      <w:pPr>
        <w:widowControl w:val="0"/>
        <w:numPr>
          <w:ilvl w:val="0"/>
          <w:numId w:val="3"/>
        </w:numPr>
        <w:tabs>
          <w:tab w:val="left" w:pos="360"/>
        </w:tabs>
        <w:autoSpaceDE w:val="0"/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Managing business development activities &amp; accountable for profitability &amp; increased growth and implementing sales promotional activities for brand building and market development.</w:t>
      </w:r>
    </w:p>
    <w:p w:rsidR="00EC1902" w:rsidRDefault="00EC1902">
      <w:pPr>
        <w:widowControl w:val="0"/>
        <w:numPr>
          <w:ilvl w:val="0"/>
          <w:numId w:val="3"/>
        </w:numPr>
        <w:tabs>
          <w:tab w:val="left" w:pos="360"/>
        </w:tabs>
        <w:autoSpaceDE w:val="0"/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Positioning new products in the International Market in accordance with market segment mapping and conducting viability study for placing the brand in premium positions.</w:t>
      </w:r>
    </w:p>
    <w:p w:rsidR="00EC1902" w:rsidRDefault="00EC1902">
      <w:pPr>
        <w:widowControl w:val="0"/>
        <w:numPr>
          <w:ilvl w:val="0"/>
          <w:numId w:val="3"/>
        </w:numPr>
        <w:tabs>
          <w:tab w:val="left" w:pos="360"/>
        </w:tabs>
        <w:autoSpaceDE w:val="0"/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Managing International Trade operations of products </w:t>
      </w:r>
    </w:p>
    <w:p w:rsidR="00EC1902" w:rsidRDefault="00EC1902">
      <w:pPr>
        <w:widowControl w:val="0"/>
        <w:numPr>
          <w:ilvl w:val="0"/>
          <w:numId w:val="3"/>
        </w:numPr>
        <w:tabs>
          <w:tab w:val="left" w:pos="360"/>
        </w:tabs>
        <w:autoSpaceDE w:val="0"/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Conducting detailed market study to analyze the latest market trends and tracking competitor activities and providing valuable inputs for fine-tuning the selling and the marketing strategies. </w:t>
      </w:r>
    </w:p>
    <w:p w:rsidR="00EC1902" w:rsidRDefault="00EC1902">
      <w:pPr>
        <w:widowControl w:val="0"/>
        <w:numPr>
          <w:ilvl w:val="0"/>
          <w:numId w:val="4"/>
        </w:numPr>
        <w:tabs>
          <w:tab w:val="left" w:pos="360"/>
        </w:tabs>
        <w:autoSpaceDE w:val="0"/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Evaluating marketing budgets periodically including manpower-planning initiatives, dealer networking and ensure adherence to planned expenses.</w:t>
      </w:r>
    </w:p>
    <w:p w:rsidR="00EC1902" w:rsidRDefault="00EC1902">
      <w:pPr>
        <w:widowControl w:val="0"/>
        <w:autoSpaceDE w:val="0"/>
        <w:spacing w:after="60"/>
        <w:ind w:left="360" w:hanging="360"/>
        <w:jc w:val="both"/>
        <w:rPr>
          <w:sz w:val="24"/>
          <w:szCs w:val="24"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szCs w:val="24"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sz w:val="28"/>
          <w:szCs w:val="28"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CAREER PROFILE:</w:t>
      </w:r>
    </w:p>
    <w:p w:rsidR="00EC1902" w:rsidRDefault="00EC1902">
      <w:pPr>
        <w:pStyle w:val="BodyText"/>
        <w:jc w:val="both"/>
        <w:rPr>
          <w:b/>
          <w:sz w:val="26"/>
        </w:rPr>
      </w:pPr>
    </w:p>
    <w:p w:rsidR="00EC1902" w:rsidRDefault="00EC1902">
      <w:pPr>
        <w:pStyle w:val="Subtitle"/>
        <w:pBdr>
          <w:top w:val="none" w:sz="0" w:space="0" w:color="auto"/>
        </w:pBdr>
        <w:spacing w:line="360" w:lineRule="auto"/>
        <w:jc w:val="both"/>
        <w:rPr>
          <w:rStyle w:val="Hyperlink"/>
          <w:b/>
          <w:color w:val="000000"/>
          <w:sz w:val="26"/>
        </w:rPr>
      </w:pPr>
      <w:r>
        <w:rPr>
          <w:rStyle w:val="Hyperlink"/>
          <w:b/>
          <w:color w:val="000000"/>
          <w:sz w:val="26"/>
        </w:rPr>
        <w:t>Current Assignment :</w:t>
      </w:r>
    </w:p>
    <w:p w:rsidR="00E35504" w:rsidRPr="00E35504" w:rsidRDefault="00E35504" w:rsidP="0042543A">
      <w:pPr>
        <w:pStyle w:val="BodyText"/>
        <w:numPr>
          <w:ilvl w:val="0"/>
          <w:numId w:val="14"/>
        </w:numPr>
      </w:pPr>
      <w:r>
        <w:t xml:space="preserve">Currently on a sabbatical and into </w:t>
      </w:r>
      <w:r w:rsidR="00B46040">
        <w:t xml:space="preserve">freelance consulting for </w:t>
      </w:r>
      <w:proofErr w:type="spellStart"/>
      <w:r w:rsidR="00B46040">
        <w:t>Atheneum</w:t>
      </w:r>
      <w:proofErr w:type="spellEnd"/>
      <w:r w:rsidR="00B46040">
        <w:t xml:space="preserve"> </w:t>
      </w:r>
      <w:r w:rsidR="00A57F14">
        <w:t xml:space="preserve">Partners, Germany. </w:t>
      </w:r>
    </w:p>
    <w:p w:rsidR="00620FEA" w:rsidRDefault="00620FEA" w:rsidP="00620FEA">
      <w:pPr>
        <w:pStyle w:val="BodyText"/>
      </w:pPr>
    </w:p>
    <w:p w:rsidR="00620FEA" w:rsidRDefault="00620FEA" w:rsidP="00620FEA">
      <w:pPr>
        <w:pStyle w:val="BodyText"/>
        <w:rPr>
          <w:rFonts w:ascii="Times New Roman" w:hAnsi="Times New Roman"/>
          <w:b/>
          <w:sz w:val="24"/>
          <w:szCs w:val="24"/>
        </w:rPr>
      </w:pPr>
      <w:r w:rsidRPr="00D42BF1">
        <w:rPr>
          <w:rFonts w:ascii="Times New Roman" w:hAnsi="Times New Roman"/>
          <w:b/>
          <w:sz w:val="24"/>
          <w:szCs w:val="24"/>
        </w:rPr>
        <w:t>HCG CANCER CENTRE , Visakhapatnam</w:t>
      </w:r>
    </w:p>
    <w:p w:rsidR="00620FEA" w:rsidRPr="00620FEA" w:rsidRDefault="00620FEA" w:rsidP="00620FEA">
      <w:pPr>
        <w:pStyle w:val="BodyText"/>
      </w:pPr>
    </w:p>
    <w:p w:rsidR="00620FEA" w:rsidRPr="00D42BF1" w:rsidRDefault="001C295A" w:rsidP="00620FEA">
      <w:pPr>
        <w:pStyle w:val="BodyTex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Designation : </w:t>
      </w:r>
      <w:r w:rsidR="00620FEA" w:rsidRPr="00D42BF1">
        <w:rPr>
          <w:rFonts w:ascii="Times New Roman" w:hAnsi="Times New Roman"/>
          <w:b/>
          <w:bCs/>
          <w:sz w:val="22"/>
          <w:szCs w:val="22"/>
        </w:rPr>
        <w:t>Chief Operations Officer (COO)</w:t>
      </w:r>
      <w:r>
        <w:rPr>
          <w:rFonts w:ascii="Times New Roman" w:hAnsi="Times New Roman"/>
          <w:b/>
          <w:bCs/>
          <w:sz w:val="22"/>
          <w:szCs w:val="22"/>
        </w:rPr>
        <w:t xml:space="preserve"> – Centre Head</w:t>
      </w:r>
    </w:p>
    <w:p w:rsidR="00620FEA" w:rsidRPr="00D42BF1" w:rsidRDefault="00D42BF1" w:rsidP="00620FEA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April 2016</w:t>
      </w:r>
      <w:r w:rsidR="008D685F">
        <w:rPr>
          <w:rFonts w:ascii="Times New Roman" w:hAnsi="Times New Roman"/>
          <w:sz w:val="22"/>
          <w:szCs w:val="22"/>
        </w:rPr>
        <w:t xml:space="preserve"> – April </w:t>
      </w:r>
      <w:r w:rsidR="00E35504">
        <w:rPr>
          <w:rFonts w:ascii="Times New Roman" w:hAnsi="Times New Roman"/>
          <w:sz w:val="22"/>
          <w:szCs w:val="22"/>
        </w:rPr>
        <w:t xml:space="preserve">2017 </w:t>
      </w:r>
    </w:p>
    <w:p w:rsidR="00620FEA" w:rsidRPr="00620FEA" w:rsidRDefault="00620FEA" w:rsidP="00620FEA">
      <w:pPr>
        <w:pStyle w:val="BodyText"/>
      </w:pPr>
    </w:p>
    <w:p w:rsidR="00620FEA" w:rsidRDefault="00AF3FC2" w:rsidP="00620FEA">
      <w:pPr>
        <w:pStyle w:val="BodyText"/>
        <w:numPr>
          <w:ilvl w:val="0"/>
          <w:numId w:val="13"/>
        </w:numPr>
      </w:pPr>
      <w:r>
        <w:t>Leading a Greenfield project as a P &amp; L Head</w:t>
      </w:r>
      <w:r w:rsidR="004E2301">
        <w:t xml:space="preserve"> right from launch , </w:t>
      </w:r>
      <w:proofErr w:type="spellStart"/>
      <w:r w:rsidR="004E2301">
        <w:t>e</w:t>
      </w:r>
      <w:r w:rsidR="00D42BF1">
        <w:t>mpanelments</w:t>
      </w:r>
      <w:proofErr w:type="spellEnd"/>
      <w:r w:rsidR="00D42BF1">
        <w:t xml:space="preserve"> , </w:t>
      </w:r>
      <w:r w:rsidR="004E2301">
        <w:t xml:space="preserve">approvals, </w:t>
      </w:r>
      <w:r w:rsidR="00D42BF1">
        <w:t>sourcing medical faculty and manpower, process flow im</w:t>
      </w:r>
      <w:r w:rsidR="004E2301">
        <w:t xml:space="preserve">plementation and brand </w:t>
      </w:r>
      <w:proofErr w:type="spellStart"/>
      <w:r w:rsidR="00450724">
        <w:t>strategisation</w:t>
      </w:r>
      <w:proofErr w:type="spellEnd"/>
      <w:r w:rsidR="00450724">
        <w:t xml:space="preserve">. Envisaged </w:t>
      </w:r>
      <w:r w:rsidR="00776B8F">
        <w:t xml:space="preserve">100 bed facility. </w:t>
      </w:r>
    </w:p>
    <w:p w:rsidR="00AF3FC2" w:rsidRDefault="00AF3FC2" w:rsidP="00620FEA">
      <w:pPr>
        <w:pStyle w:val="BodyText"/>
        <w:numPr>
          <w:ilvl w:val="0"/>
          <w:numId w:val="13"/>
        </w:numPr>
      </w:pPr>
      <w:r>
        <w:t>The only hospital in Andhra Pradesh with complete range of medical faculties to dia</w:t>
      </w:r>
      <w:r w:rsidR="009C7A84">
        <w:t>gnose and treat Cancer – Medical , Surgical , Radiation and Nuclear Medicine departments.</w:t>
      </w:r>
    </w:p>
    <w:p w:rsidR="009C7A84" w:rsidRDefault="009C7A84" w:rsidP="00620FEA">
      <w:pPr>
        <w:pStyle w:val="BodyText"/>
        <w:numPr>
          <w:ilvl w:val="0"/>
          <w:numId w:val="13"/>
        </w:numPr>
      </w:pPr>
      <w:r>
        <w:t xml:space="preserve">Andhra Pradesh’s first </w:t>
      </w:r>
      <w:proofErr w:type="spellStart"/>
      <w:r>
        <w:t>TrueBeam</w:t>
      </w:r>
      <w:proofErr w:type="spellEnd"/>
      <w:r>
        <w:t xml:space="preserve"> LINAC and PET CT.</w:t>
      </w:r>
      <w:r w:rsidR="004E2301">
        <w:t>, ergonomic day care facility.</w:t>
      </w:r>
    </w:p>
    <w:p w:rsidR="009C7A84" w:rsidRDefault="009C7A84" w:rsidP="00620FEA">
      <w:pPr>
        <w:pStyle w:val="BodyText"/>
        <w:numPr>
          <w:ilvl w:val="0"/>
          <w:numId w:val="13"/>
        </w:numPr>
      </w:pPr>
      <w:r>
        <w:t xml:space="preserve">The catchment area of patient flow include districts of North Andhra Pradesh , Orissa and </w:t>
      </w:r>
      <w:proofErr w:type="spellStart"/>
      <w:r>
        <w:t>Chattisgarh</w:t>
      </w:r>
      <w:proofErr w:type="spellEnd"/>
      <w:r>
        <w:t>.</w:t>
      </w:r>
    </w:p>
    <w:p w:rsidR="00292802" w:rsidRPr="00620FEA" w:rsidRDefault="00292802" w:rsidP="00620FEA">
      <w:pPr>
        <w:pStyle w:val="BodyText"/>
        <w:numPr>
          <w:ilvl w:val="0"/>
          <w:numId w:val="13"/>
        </w:numPr>
      </w:pPr>
      <w:r>
        <w:t xml:space="preserve">Initiation of processing for NABH </w:t>
      </w:r>
      <w:proofErr w:type="spellStart"/>
      <w:r>
        <w:t>Accredititation</w:t>
      </w:r>
      <w:proofErr w:type="spellEnd"/>
    </w:p>
    <w:p w:rsidR="00620FEA" w:rsidRPr="00620FEA" w:rsidRDefault="00620FEA" w:rsidP="00620FEA">
      <w:pPr>
        <w:pStyle w:val="BodyText"/>
      </w:pPr>
    </w:p>
    <w:p w:rsidR="00673ED4" w:rsidRDefault="00673ED4" w:rsidP="00673ED4">
      <w:pPr>
        <w:pStyle w:val="Subtitle"/>
        <w:pBdr>
          <w:top w:val="none" w:sz="0" w:space="0" w:color="auto"/>
        </w:pBdr>
        <w:jc w:val="both"/>
        <w:rPr>
          <w:b/>
          <w:szCs w:val="24"/>
        </w:rPr>
      </w:pPr>
    </w:p>
    <w:p w:rsidR="00673ED4" w:rsidRDefault="00673ED4" w:rsidP="00673ED4">
      <w:pPr>
        <w:pStyle w:val="Subtitle"/>
        <w:pBdr>
          <w:top w:val="none" w:sz="0" w:space="0" w:color="auto"/>
        </w:pBdr>
        <w:jc w:val="both"/>
        <w:rPr>
          <w:b/>
          <w:szCs w:val="24"/>
        </w:rPr>
      </w:pPr>
      <w:r>
        <w:rPr>
          <w:b/>
          <w:szCs w:val="24"/>
        </w:rPr>
        <w:t>MAHATMA GANDHI CANCER HOSPITAL &amp; RESEARCH INSTITUTE</w:t>
      </w:r>
    </w:p>
    <w:p w:rsidR="00673ED4" w:rsidRDefault="00673ED4" w:rsidP="00673ED4">
      <w:pPr>
        <w:pStyle w:val="BodyText"/>
      </w:pPr>
    </w:p>
    <w:p w:rsidR="00673ED4" w:rsidRDefault="000F7FA9" w:rsidP="00673ED4">
      <w:pPr>
        <w:pStyle w:val="Subtitle"/>
        <w:pBdr>
          <w:top w:val="none" w:sz="0" w:space="0" w:color="auto"/>
        </w:pBd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Designation : Chief Operations Officer (COO)</w:t>
      </w:r>
    </w:p>
    <w:p w:rsidR="00673ED4" w:rsidRDefault="00620FEA" w:rsidP="00673ED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 2015 – Mar 2016</w:t>
      </w:r>
    </w:p>
    <w:p w:rsidR="000865F8" w:rsidRDefault="000865F8" w:rsidP="00673ED4">
      <w:pPr>
        <w:pStyle w:val="Subtitle"/>
        <w:jc w:val="both"/>
      </w:pPr>
    </w:p>
    <w:p w:rsidR="00673ED4" w:rsidRPr="000865F8" w:rsidRDefault="00673ED4" w:rsidP="00673ED4">
      <w:pPr>
        <w:pStyle w:val="Subtitle"/>
        <w:jc w:val="both"/>
      </w:pPr>
      <w:r w:rsidRPr="00673ED4">
        <w:t>Chief Operations Officer handling overall Operations , Quality ,Revenues , NABH , Bra</w:t>
      </w:r>
      <w:r w:rsidRPr="000865F8">
        <w:t>nding , PR , Resource utilization , project expansions etc</w:t>
      </w:r>
    </w:p>
    <w:p w:rsidR="000865F8" w:rsidRDefault="000865F8" w:rsidP="000865F8">
      <w:pPr>
        <w:pStyle w:val="Subtitle"/>
        <w:numPr>
          <w:ilvl w:val="0"/>
          <w:numId w:val="13"/>
        </w:numPr>
        <w:jc w:val="both"/>
      </w:pPr>
      <w:r>
        <w:t>Achieved NABH and TU</w:t>
      </w:r>
      <w:r w:rsidR="002D4DA2">
        <w:t>V-SUD certification within</w:t>
      </w:r>
      <w:r>
        <w:t xml:space="preserve"> one calendar year.</w:t>
      </w:r>
    </w:p>
    <w:p w:rsidR="000865F8" w:rsidRDefault="00673ED4" w:rsidP="000865F8">
      <w:pPr>
        <w:pStyle w:val="Subtitle"/>
        <w:numPr>
          <w:ilvl w:val="0"/>
          <w:numId w:val="13"/>
        </w:numPr>
        <w:jc w:val="both"/>
      </w:pPr>
      <w:r w:rsidRPr="00673ED4">
        <w:t xml:space="preserve">The first hospital in Andhra Pradesh </w:t>
      </w:r>
      <w:proofErr w:type="spellStart"/>
      <w:r w:rsidRPr="00673ED4">
        <w:t>tp</w:t>
      </w:r>
      <w:proofErr w:type="spellEnd"/>
      <w:r w:rsidRPr="00673ED4">
        <w:t xml:space="preserve"> acquire the prestigious TUV-SUD , Germany certification under my leadership for Patient Safety mechanisms </w:t>
      </w:r>
      <w:r w:rsidR="000865F8">
        <w:t>and Best healthcare practices.</w:t>
      </w:r>
    </w:p>
    <w:p w:rsidR="000865F8" w:rsidRDefault="00673ED4" w:rsidP="000865F8">
      <w:pPr>
        <w:pStyle w:val="Subtitle"/>
        <w:numPr>
          <w:ilvl w:val="0"/>
          <w:numId w:val="13"/>
        </w:numPr>
        <w:jc w:val="both"/>
      </w:pPr>
      <w:r w:rsidRPr="00673ED4">
        <w:lastRenderedPageBreak/>
        <w:t xml:space="preserve"> A</w:t>
      </w:r>
      <w:r w:rsidR="00776B8F">
        <w:t xml:space="preserve"> </w:t>
      </w:r>
      <w:r w:rsidR="00A97531">
        <w:t>100 bed</w:t>
      </w:r>
      <w:r w:rsidRPr="00673ED4">
        <w:t xml:space="preserve"> </w:t>
      </w:r>
      <w:proofErr w:type="spellStart"/>
      <w:r w:rsidRPr="00673ED4">
        <w:t>supe</w:t>
      </w:r>
      <w:r>
        <w:t>rspeciality</w:t>
      </w:r>
      <w:proofErr w:type="spellEnd"/>
      <w:r>
        <w:t xml:space="preserve"> Oncology facility equipped with modern o</w:t>
      </w:r>
      <w:r w:rsidRPr="00673ED4">
        <w:t>ncology diagnostics such as PET CT , treatm</w:t>
      </w:r>
      <w:r w:rsidR="00E5679E">
        <w:t xml:space="preserve">ent options such as two LINAC , </w:t>
      </w:r>
      <w:r w:rsidRPr="00673ED4">
        <w:t>Brachytherapy</w:t>
      </w:r>
      <w:r w:rsidR="000865F8">
        <w:t xml:space="preserve"> etc.&gt;</w:t>
      </w:r>
    </w:p>
    <w:p w:rsidR="000865F8" w:rsidRDefault="00673ED4" w:rsidP="000865F8">
      <w:pPr>
        <w:pStyle w:val="Subtitle"/>
        <w:numPr>
          <w:ilvl w:val="0"/>
          <w:numId w:val="13"/>
        </w:numPr>
        <w:jc w:val="both"/>
      </w:pPr>
      <w:r w:rsidRPr="00673ED4">
        <w:t xml:space="preserve"> An entry in the </w:t>
      </w:r>
      <w:proofErr w:type="spellStart"/>
      <w:r w:rsidRPr="00673ED4">
        <w:t>Limca</w:t>
      </w:r>
      <w:proofErr w:type="spellEnd"/>
      <w:r w:rsidRPr="00673ED4">
        <w:t xml:space="preserve"> Book of records for the largest number of cancer survivors gathering from a single institution.</w:t>
      </w:r>
    </w:p>
    <w:p w:rsidR="00673ED4" w:rsidRDefault="00673ED4" w:rsidP="000865F8">
      <w:pPr>
        <w:pStyle w:val="Subtitle"/>
        <w:numPr>
          <w:ilvl w:val="0"/>
          <w:numId w:val="13"/>
        </w:numPr>
        <w:jc w:val="both"/>
      </w:pPr>
      <w:r w:rsidRPr="00673ED4">
        <w:t>A track record of over 7500 Major surgeries, 30,000 Chemotherapies, 15000 Radiotherapies and 5000 </w:t>
      </w:r>
      <w:proofErr w:type="spellStart"/>
      <w:r w:rsidRPr="00673ED4">
        <w:t>Brachytherapys</w:t>
      </w:r>
      <w:proofErr w:type="spellEnd"/>
      <w:r w:rsidRPr="00673ED4">
        <w:t xml:space="preserve"> were done in this institute with which it stands first in the state by numbers, along with over 300 free health screening camps, 450 Cancer Awareness </w:t>
      </w:r>
      <w:proofErr w:type="spellStart"/>
      <w:r w:rsidRPr="00673ED4">
        <w:t>Programmes</w:t>
      </w:r>
      <w:proofErr w:type="spellEnd"/>
      <w:r w:rsidRPr="00673ED4">
        <w:t xml:space="preserve"> and 75 Professional Education </w:t>
      </w:r>
      <w:proofErr w:type="spellStart"/>
      <w:r w:rsidRPr="00673ED4">
        <w:t>Programmes</w:t>
      </w:r>
      <w:proofErr w:type="spellEnd"/>
      <w:r w:rsidRPr="000865F8">
        <w:rPr>
          <w:rFonts w:ascii="Arial" w:hAnsi="Arial" w:cs="Arial"/>
          <w:color w:val="444444"/>
          <w:sz w:val="18"/>
          <w:szCs w:val="18"/>
        </w:rPr>
        <w:t>.</w:t>
      </w:r>
    </w:p>
    <w:p w:rsidR="00F82E09" w:rsidRDefault="00F82E09" w:rsidP="0036245B">
      <w:pPr>
        <w:pStyle w:val="Subtitle"/>
        <w:pBdr>
          <w:top w:val="none" w:sz="0" w:space="0" w:color="auto"/>
        </w:pBdr>
        <w:jc w:val="both"/>
        <w:rPr>
          <w:b/>
          <w:szCs w:val="24"/>
        </w:rPr>
      </w:pPr>
    </w:p>
    <w:p w:rsidR="00F82E09" w:rsidRDefault="00F82E09" w:rsidP="0036245B">
      <w:pPr>
        <w:pStyle w:val="Subtitle"/>
        <w:pBdr>
          <w:top w:val="none" w:sz="0" w:space="0" w:color="auto"/>
        </w:pBdr>
        <w:jc w:val="both"/>
        <w:rPr>
          <w:b/>
          <w:szCs w:val="24"/>
        </w:rPr>
      </w:pPr>
    </w:p>
    <w:p w:rsidR="00F82E09" w:rsidRDefault="00F82E09" w:rsidP="0036245B">
      <w:pPr>
        <w:pStyle w:val="Subtitle"/>
        <w:pBdr>
          <w:top w:val="none" w:sz="0" w:space="0" w:color="auto"/>
        </w:pBdr>
        <w:jc w:val="both"/>
        <w:rPr>
          <w:b/>
          <w:szCs w:val="24"/>
        </w:rPr>
      </w:pPr>
      <w:bookmarkStart w:id="0" w:name="_GoBack"/>
      <w:bookmarkEnd w:id="0"/>
    </w:p>
    <w:p w:rsidR="0036245B" w:rsidRDefault="0036245B" w:rsidP="0036245B">
      <w:pPr>
        <w:pStyle w:val="Subtitle"/>
        <w:pBdr>
          <w:top w:val="none" w:sz="0" w:space="0" w:color="auto"/>
        </w:pBdr>
        <w:jc w:val="both"/>
        <w:rPr>
          <w:b/>
          <w:bCs/>
          <w:sz w:val="22"/>
          <w:szCs w:val="22"/>
        </w:rPr>
      </w:pPr>
      <w:r w:rsidRPr="0036245B">
        <w:rPr>
          <w:b/>
          <w:szCs w:val="24"/>
        </w:rPr>
        <w:t xml:space="preserve">VINDICATE CONSULTING - </w:t>
      </w:r>
      <w:r w:rsidR="009E7476">
        <w:rPr>
          <w:b/>
          <w:szCs w:val="24"/>
        </w:rPr>
        <w:t>CEO</w:t>
      </w:r>
    </w:p>
    <w:p w:rsidR="0036245B" w:rsidRDefault="00EA5906" w:rsidP="0036245B">
      <w:pPr>
        <w:pStyle w:val="Body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Oct 2010</w:t>
      </w:r>
      <w:r w:rsidR="0027270F">
        <w:rPr>
          <w:rFonts w:ascii="Times New Roman" w:hAnsi="Times New Roman"/>
          <w:sz w:val="24"/>
          <w:szCs w:val="24"/>
        </w:rPr>
        <w:t>- Dec</w:t>
      </w:r>
      <w:r w:rsidR="00673ED4">
        <w:rPr>
          <w:rFonts w:ascii="Times New Roman" w:hAnsi="Times New Roman"/>
          <w:sz w:val="24"/>
          <w:szCs w:val="24"/>
        </w:rPr>
        <w:t xml:space="preserve"> 2014</w:t>
      </w:r>
    </w:p>
    <w:p w:rsidR="0059699D" w:rsidRDefault="0059699D" w:rsidP="0036245B">
      <w:pPr>
        <w:pStyle w:val="BodyText"/>
        <w:rPr>
          <w:rFonts w:ascii="Times New Roman" w:hAnsi="Times New Roman"/>
          <w:b/>
          <w:sz w:val="24"/>
          <w:szCs w:val="24"/>
        </w:rPr>
      </w:pPr>
    </w:p>
    <w:p w:rsidR="0036245B" w:rsidRPr="0036245B" w:rsidRDefault="0036245B" w:rsidP="0036245B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Pr="0036245B">
        <w:rPr>
          <w:rFonts w:ascii="Times New Roman" w:hAnsi="Times New Roman"/>
          <w:sz w:val="24"/>
          <w:szCs w:val="24"/>
        </w:rPr>
        <w:t>indicate Consulting provides Management Consul</w:t>
      </w:r>
      <w:r w:rsidR="009E7476">
        <w:rPr>
          <w:rFonts w:ascii="Times New Roman" w:hAnsi="Times New Roman"/>
          <w:sz w:val="24"/>
          <w:szCs w:val="24"/>
        </w:rPr>
        <w:t xml:space="preserve">ting </w:t>
      </w:r>
      <w:r w:rsidRPr="0036245B">
        <w:rPr>
          <w:rFonts w:ascii="Times New Roman" w:hAnsi="Times New Roman"/>
          <w:sz w:val="24"/>
          <w:szCs w:val="24"/>
        </w:rPr>
        <w:t>with a specific impetus on Profit Centre Management Consulting.</w:t>
      </w:r>
    </w:p>
    <w:p w:rsidR="0036245B" w:rsidRPr="0036245B" w:rsidRDefault="009E7476" w:rsidP="0036245B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 assignments</w:t>
      </w:r>
      <w:r w:rsidR="0036245B" w:rsidRPr="0036245B">
        <w:rPr>
          <w:rFonts w:ascii="Times New Roman" w:hAnsi="Times New Roman"/>
          <w:sz w:val="24"/>
          <w:szCs w:val="24"/>
        </w:rPr>
        <w:t xml:space="preserve"> handled include clientele for Turnaround consulting , Project Consulting , Revenue Enhancement Consulting , Corporate restructuring , Brand development and PR emphasis , Hierarchy &amp; management restructuring , Goal setting &amp; management objective based inputs etc.</w:t>
      </w:r>
      <w:r w:rsidR="00E5679E">
        <w:rPr>
          <w:rFonts w:ascii="Times New Roman" w:hAnsi="Times New Roman"/>
          <w:sz w:val="24"/>
          <w:szCs w:val="24"/>
        </w:rPr>
        <w:t xml:space="preserve"> The company operated</w:t>
      </w:r>
      <w:r w:rsidR="0059699D">
        <w:rPr>
          <w:rFonts w:ascii="Times New Roman" w:hAnsi="Times New Roman"/>
          <w:sz w:val="24"/>
          <w:szCs w:val="24"/>
        </w:rPr>
        <w:t xml:space="preserve"> through branches at Chennai </w:t>
      </w:r>
      <w:r w:rsidR="00E5679E">
        <w:rPr>
          <w:rFonts w:ascii="Times New Roman" w:hAnsi="Times New Roman"/>
          <w:sz w:val="24"/>
          <w:szCs w:val="24"/>
        </w:rPr>
        <w:t>&amp; Hyderabad.</w:t>
      </w:r>
    </w:p>
    <w:p w:rsidR="00EC1902" w:rsidRDefault="00EC1902">
      <w:pPr>
        <w:pStyle w:val="Subtitle"/>
        <w:pBdr>
          <w:top w:val="none" w:sz="0" w:space="0" w:color="auto"/>
        </w:pBdr>
        <w:spacing w:line="360" w:lineRule="auto"/>
      </w:pPr>
    </w:p>
    <w:p w:rsidR="00EC1902" w:rsidRDefault="00673ED4">
      <w:pPr>
        <w:pStyle w:val="Subtitle"/>
        <w:pBdr>
          <w:top w:val="none" w:sz="0" w:space="0" w:color="auto"/>
        </w:pBdr>
        <w:jc w:val="both"/>
        <w:rPr>
          <w:b/>
          <w:bCs/>
        </w:rPr>
      </w:pPr>
      <w:r>
        <w:rPr>
          <w:b/>
          <w:bCs/>
        </w:rPr>
        <w:t>SEVEN HILLS HOSPITALS LIMITED</w:t>
      </w:r>
      <w:r w:rsidR="00EC1902">
        <w:rPr>
          <w:b/>
          <w:bCs/>
        </w:rPr>
        <w:t xml:space="preserve"> 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Designation : General Manager</w:t>
      </w:r>
    </w:p>
    <w:p w:rsidR="00EC1902" w:rsidRDefault="00C01761">
      <w:pPr>
        <w:pStyle w:val="Body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 2008</w:t>
      </w:r>
      <w:r w:rsidR="0036245B">
        <w:rPr>
          <w:rFonts w:ascii="Times New Roman" w:hAnsi="Times New Roman"/>
          <w:sz w:val="24"/>
          <w:szCs w:val="24"/>
        </w:rPr>
        <w:t xml:space="preserve"> – Sep 201</w:t>
      </w:r>
      <w:r w:rsidR="00EA5906">
        <w:rPr>
          <w:rFonts w:ascii="Times New Roman" w:hAnsi="Times New Roman"/>
          <w:sz w:val="24"/>
          <w:szCs w:val="24"/>
        </w:rPr>
        <w:t>0</w:t>
      </w:r>
      <w:r w:rsidR="00EC1902">
        <w:rPr>
          <w:rFonts w:ascii="Times New Roman" w:hAnsi="Times New Roman"/>
          <w:sz w:val="24"/>
          <w:szCs w:val="24"/>
        </w:rPr>
        <w:t>.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</w:p>
    <w:p w:rsidR="00EC1902" w:rsidRDefault="00EC1902">
      <w:pPr>
        <w:pStyle w:val="Subtitle"/>
        <w:pBdr>
          <w:top w:val="none" w:sz="0" w:space="0" w:color="auto"/>
        </w:pBdr>
        <w:ind w:left="720"/>
        <w:jc w:val="both"/>
        <w:rPr>
          <w:b/>
          <w:bCs/>
        </w:rPr>
      </w:pPr>
      <w:r>
        <w:t xml:space="preserve"> </w:t>
      </w:r>
      <w:r>
        <w:rPr>
          <w:b/>
          <w:bCs/>
        </w:rPr>
        <w:t>Job Profile: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</w:p>
    <w:p w:rsidR="00EC1902" w:rsidRDefault="00EC1902">
      <w:pPr>
        <w:pStyle w:val="Subtitle"/>
        <w:pBdr>
          <w:top w:val="none" w:sz="0" w:space="0" w:color="auto"/>
        </w:pBdr>
        <w:ind w:left="720" w:hanging="360"/>
        <w:jc w:val="both"/>
      </w:pPr>
      <w:r>
        <w:t xml:space="preserve">      Operational and Executive head of the multi-specialty hospital group with a strong focus on business development revenue management and enhancement reporting to the Chairman of the </w:t>
      </w:r>
      <w:proofErr w:type="spellStart"/>
      <w:r>
        <w:t>group.My</w:t>
      </w:r>
      <w:proofErr w:type="spellEnd"/>
      <w:r>
        <w:t xml:space="preserve"> focus was predominantly limited to the Vishakhapatnam facility. The group comprises of two state of the art healthcare facilities at Vishakhapatnam and Mumbai.</w:t>
      </w:r>
    </w:p>
    <w:p w:rsidR="00EC1902" w:rsidRDefault="00EC1902">
      <w:pPr>
        <w:pStyle w:val="BodyText"/>
        <w:ind w:left="720" w:hanging="360"/>
        <w:jc w:val="both"/>
      </w:pPr>
    </w:p>
    <w:p w:rsidR="00EC1902" w:rsidRPr="004A7310" w:rsidRDefault="00EC1902" w:rsidP="004A7310">
      <w:pPr>
        <w:pStyle w:val="BodyText"/>
        <w:numPr>
          <w:ilvl w:val="0"/>
          <w:numId w:val="6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 w:rsidRPr="004A7310">
        <w:rPr>
          <w:rFonts w:ascii="Times New Roman" w:hAnsi="Times New Roman"/>
          <w:sz w:val="24"/>
          <w:szCs w:val="24"/>
        </w:rPr>
        <w:t xml:space="preserve">The facility has been accorded the following certifications and commendations </w:t>
      </w:r>
    </w:p>
    <w:p w:rsidR="00EC1902" w:rsidRDefault="00EC1902">
      <w:pPr>
        <w:pStyle w:val="BodyText"/>
        <w:numPr>
          <w:ilvl w:val="0"/>
          <w:numId w:val="12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An NABH accredited facility</w:t>
      </w:r>
    </w:p>
    <w:p w:rsidR="00EC1902" w:rsidRDefault="00EC1902">
      <w:pPr>
        <w:pStyle w:val="BodyText"/>
        <w:numPr>
          <w:ilvl w:val="0"/>
          <w:numId w:val="12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ICRA  H1+  accredited facility</w:t>
      </w:r>
    </w:p>
    <w:p w:rsidR="00EC1902" w:rsidRDefault="00EC1902">
      <w:pPr>
        <w:pStyle w:val="BodyText"/>
        <w:numPr>
          <w:ilvl w:val="0"/>
          <w:numId w:val="12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ISO 9001:2000 accredited facility</w:t>
      </w:r>
    </w:p>
    <w:p w:rsidR="00EC1902" w:rsidRDefault="00EC1902">
      <w:pPr>
        <w:pStyle w:val="BodyText"/>
        <w:numPr>
          <w:ilvl w:val="0"/>
          <w:numId w:val="12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Six Sigma Compliant facility.</w:t>
      </w:r>
    </w:p>
    <w:p w:rsidR="00EC1902" w:rsidRDefault="00EC1902">
      <w:pPr>
        <w:pStyle w:val="BodyText"/>
        <w:jc w:val="both"/>
        <w:rPr>
          <w:rFonts w:ascii="Times New Roman" w:hAnsi="Times New Roman"/>
          <w:sz w:val="24"/>
          <w:szCs w:val="24"/>
        </w:rPr>
      </w:pPr>
    </w:p>
    <w:p w:rsidR="00EC1902" w:rsidRDefault="00EC1902">
      <w:pPr>
        <w:pStyle w:val="BodyText"/>
        <w:numPr>
          <w:ilvl w:val="0"/>
          <w:numId w:val="6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 300 bed multi-super-specialty hospital with full time super specialists and empanelled with over 200 major corporates and public sector companies in the region.</w:t>
      </w:r>
    </w:p>
    <w:p w:rsidR="00EC1902" w:rsidRDefault="00EC1902">
      <w:pPr>
        <w:pStyle w:val="BodyText"/>
        <w:numPr>
          <w:ilvl w:val="0"/>
          <w:numId w:val="6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 centre of referral for hospitals and nursing homes based out of  the states of Orissa , </w:t>
      </w:r>
      <w:proofErr w:type="spellStart"/>
      <w:r>
        <w:rPr>
          <w:rFonts w:ascii="Times New Roman" w:hAnsi="Times New Roman"/>
          <w:sz w:val="24"/>
          <w:szCs w:val="24"/>
        </w:rPr>
        <w:t>Chattisgarh</w:t>
      </w:r>
      <w:proofErr w:type="spellEnd"/>
      <w:r>
        <w:rPr>
          <w:rFonts w:ascii="Times New Roman" w:hAnsi="Times New Roman"/>
          <w:sz w:val="24"/>
          <w:szCs w:val="24"/>
        </w:rPr>
        <w:t xml:space="preserve"> , Jharkhand  and Coastal Andhra Pradesh.</w:t>
      </w:r>
    </w:p>
    <w:p w:rsidR="00EC1902" w:rsidRDefault="00EC1902">
      <w:pPr>
        <w:pStyle w:val="BodyText"/>
        <w:numPr>
          <w:ilvl w:val="0"/>
          <w:numId w:val="6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institution which has been ranked in top ten in terms of billings in the Government sponsored </w:t>
      </w:r>
      <w:proofErr w:type="spellStart"/>
      <w:r>
        <w:rPr>
          <w:rFonts w:ascii="Times New Roman" w:hAnsi="Times New Roman"/>
          <w:sz w:val="24"/>
          <w:szCs w:val="24"/>
        </w:rPr>
        <w:t>Arogyashree</w:t>
      </w:r>
      <w:proofErr w:type="spellEnd"/>
      <w:r>
        <w:rPr>
          <w:rFonts w:ascii="Times New Roman" w:hAnsi="Times New Roman"/>
          <w:sz w:val="24"/>
          <w:szCs w:val="24"/>
        </w:rPr>
        <w:t xml:space="preserve"> program.</w:t>
      </w:r>
    </w:p>
    <w:p w:rsidR="00EC1902" w:rsidRDefault="00EC1902">
      <w:pPr>
        <w:pStyle w:val="BodyText"/>
        <w:jc w:val="both"/>
        <w:rPr>
          <w:rFonts w:ascii="Times New Roman" w:hAnsi="Times New Roman"/>
          <w:sz w:val="24"/>
          <w:szCs w:val="24"/>
        </w:rPr>
      </w:pPr>
    </w:p>
    <w:p w:rsidR="00EC1902" w:rsidRDefault="00EC1902">
      <w:pPr>
        <w:pStyle w:val="BodyText"/>
        <w:jc w:val="both"/>
        <w:rPr>
          <w:rFonts w:ascii="Times New Roman" w:hAnsi="Times New Roman"/>
          <w:sz w:val="24"/>
          <w:szCs w:val="24"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  <w:r>
        <w:rPr>
          <w:b/>
          <w:bCs/>
        </w:rPr>
        <w:t>GLOBAL HOSPITALS &amp; HEALTHCITY</w:t>
      </w: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Designation : </w:t>
      </w:r>
      <w:proofErr w:type="spellStart"/>
      <w:r>
        <w:rPr>
          <w:b/>
          <w:bCs/>
          <w:sz w:val="22"/>
          <w:szCs w:val="22"/>
        </w:rPr>
        <w:t>Sr</w:t>
      </w:r>
      <w:proofErr w:type="spellEnd"/>
      <w:r>
        <w:rPr>
          <w:b/>
          <w:bCs/>
          <w:sz w:val="22"/>
          <w:szCs w:val="22"/>
        </w:rPr>
        <w:t xml:space="preserve"> General Manager (Business Development)</w:t>
      </w:r>
    </w:p>
    <w:p w:rsidR="00EC1902" w:rsidRDefault="00C01761">
      <w:pPr>
        <w:pStyle w:val="Subtitle"/>
        <w:pBdr>
          <w:top w:val="none" w:sz="0" w:space="0" w:color="auto"/>
        </w:pBdr>
        <w:jc w:val="both"/>
      </w:pPr>
      <w:r>
        <w:t>April 2008 – Dec 2008</w:t>
      </w: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  <w:r>
        <w:rPr>
          <w:b/>
          <w:bCs/>
        </w:rPr>
        <w:t>Job Profile &amp; Responsibilities: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</w:p>
    <w:p w:rsidR="00EC1902" w:rsidRDefault="00EC1902">
      <w:pPr>
        <w:pStyle w:val="Subtitle"/>
        <w:numPr>
          <w:ilvl w:val="0"/>
          <w:numId w:val="2"/>
        </w:numPr>
        <w:pBdr>
          <w:top w:val="none" w:sz="0" w:space="0" w:color="auto"/>
        </w:pBdr>
        <w:tabs>
          <w:tab w:val="left" w:pos="720"/>
        </w:tabs>
        <w:jc w:val="both"/>
      </w:pPr>
      <w:r>
        <w:t>Prelaunch and post launch business development planning.</w:t>
      </w:r>
    </w:p>
    <w:p w:rsidR="00EC1902" w:rsidRDefault="00EC1902">
      <w:pPr>
        <w:pStyle w:val="Subtitle"/>
        <w:numPr>
          <w:ilvl w:val="0"/>
          <w:numId w:val="2"/>
        </w:numPr>
        <w:pBdr>
          <w:top w:val="none" w:sz="0" w:space="0" w:color="auto"/>
        </w:pBdr>
        <w:tabs>
          <w:tab w:val="left" w:pos="720"/>
        </w:tabs>
        <w:jc w:val="both"/>
      </w:pPr>
      <w:r>
        <w:t>Brand building , institutional launch and management.</w:t>
      </w:r>
    </w:p>
    <w:p w:rsidR="00EC1902" w:rsidRDefault="00EC1902">
      <w:pPr>
        <w:pStyle w:val="Subtitle"/>
        <w:numPr>
          <w:ilvl w:val="0"/>
          <w:numId w:val="2"/>
        </w:numPr>
        <w:pBdr>
          <w:top w:val="none" w:sz="0" w:space="0" w:color="auto"/>
        </w:pBdr>
        <w:tabs>
          <w:tab w:val="left" w:pos="720"/>
        </w:tabs>
        <w:jc w:val="both"/>
      </w:pPr>
      <w:r>
        <w:t>Creating and establishing revenue streams- Doctor referral , Corporate empanelment, Insurance &amp; TPA and medical tourism.</w:t>
      </w:r>
    </w:p>
    <w:p w:rsidR="00EC1902" w:rsidRDefault="00EC1902">
      <w:pPr>
        <w:pStyle w:val="Subtitle"/>
        <w:numPr>
          <w:ilvl w:val="0"/>
          <w:numId w:val="2"/>
        </w:numPr>
        <w:pBdr>
          <w:top w:val="none" w:sz="0" w:space="0" w:color="auto"/>
        </w:pBdr>
        <w:tabs>
          <w:tab w:val="left" w:pos="720"/>
        </w:tabs>
        <w:jc w:val="both"/>
      </w:pPr>
      <w:r>
        <w:t>Media and PR management –  handling print/electronic media and being the face of the company.</w:t>
      </w:r>
    </w:p>
    <w:p w:rsidR="00EC1902" w:rsidRDefault="00EC1902">
      <w:pPr>
        <w:pStyle w:val="Subtitle"/>
        <w:numPr>
          <w:ilvl w:val="0"/>
          <w:numId w:val="2"/>
        </w:numPr>
        <w:pBdr>
          <w:top w:val="none" w:sz="0" w:space="0" w:color="auto"/>
        </w:pBdr>
        <w:tabs>
          <w:tab w:val="left" w:pos="720"/>
        </w:tabs>
        <w:jc w:val="both"/>
      </w:pPr>
      <w:r>
        <w:t>Patient relationship management.</w:t>
      </w:r>
    </w:p>
    <w:p w:rsidR="00EC1902" w:rsidRDefault="00EC1902">
      <w:pPr>
        <w:pStyle w:val="Subtitle"/>
        <w:numPr>
          <w:ilvl w:val="0"/>
          <w:numId w:val="2"/>
        </w:numPr>
        <w:pBdr>
          <w:top w:val="none" w:sz="0" w:space="0" w:color="auto"/>
        </w:pBdr>
        <w:tabs>
          <w:tab w:val="left" w:pos="720"/>
        </w:tabs>
        <w:jc w:val="both"/>
      </w:pPr>
      <w:r>
        <w:t>Ensuring optimum revenue mix</w:t>
      </w:r>
    </w:p>
    <w:p w:rsidR="00EC1902" w:rsidRDefault="00EC1902">
      <w:pPr>
        <w:pStyle w:val="Subtitle"/>
        <w:numPr>
          <w:ilvl w:val="0"/>
          <w:numId w:val="2"/>
        </w:numPr>
        <w:pBdr>
          <w:top w:val="none" w:sz="0" w:space="0" w:color="auto"/>
        </w:pBdr>
        <w:tabs>
          <w:tab w:val="left" w:pos="720"/>
        </w:tabs>
        <w:jc w:val="both"/>
      </w:pPr>
      <w:r>
        <w:t>Conducting medical camps, CME’s etc and also establish specialized revenue models for various proprietary procedures &amp; tests such as PET-CT.</w:t>
      </w:r>
    </w:p>
    <w:p w:rsidR="00EC1902" w:rsidRDefault="00EC1902">
      <w:pPr>
        <w:pStyle w:val="BodyText"/>
      </w:pPr>
    </w:p>
    <w:p w:rsidR="00EC1902" w:rsidRDefault="00EC1902">
      <w:pPr>
        <w:pStyle w:val="BodyText"/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  <w:r>
        <w:rPr>
          <w:b/>
          <w:bCs/>
        </w:rPr>
        <w:t>SPACE TELEMEDICINE (India)</w:t>
      </w: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  <w:r>
        <w:rPr>
          <w:b/>
          <w:bCs/>
        </w:rPr>
        <w:t>(Asia’s largest open architecture telemedicine initiative)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Designation : General Manager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  <w:r>
        <w:t>Sep 2005 – March 2008</w:t>
      </w: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  <w:r>
        <w:rPr>
          <w:b/>
          <w:bCs/>
        </w:rPr>
        <w:t>Job Profile: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</w:p>
    <w:p w:rsidR="00EC1902" w:rsidRDefault="00EC1902">
      <w:pPr>
        <w:pStyle w:val="Subtitle"/>
        <w:numPr>
          <w:ilvl w:val="0"/>
          <w:numId w:val="2"/>
        </w:numPr>
        <w:pBdr>
          <w:top w:val="none" w:sz="0" w:space="0" w:color="auto"/>
        </w:pBdr>
        <w:tabs>
          <w:tab w:val="left" w:pos="720"/>
        </w:tabs>
        <w:jc w:val="both"/>
      </w:pPr>
      <w:r>
        <w:t xml:space="preserve">Charting and envisaging revenue streams </w:t>
      </w:r>
    </w:p>
    <w:p w:rsidR="00EC1902" w:rsidRDefault="00EC1902">
      <w:pPr>
        <w:pStyle w:val="Subtitle"/>
        <w:numPr>
          <w:ilvl w:val="0"/>
          <w:numId w:val="2"/>
        </w:numPr>
        <w:pBdr>
          <w:top w:val="none" w:sz="0" w:space="0" w:color="auto"/>
        </w:pBdr>
        <w:tabs>
          <w:tab w:val="left" w:pos="720"/>
        </w:tabs>
        <w:jc w:val="both"/>
      </w:pPr>
      <w:r>
        <w:t>Creating and implementing business plans</w:t>
      </w:r>
    </w:p>
    <w:p w:rsidR="00EC1902" w:rsidRDefault="00EC1902">
      <w:pPr>
        <w:pStyle w:val="Subtitle"/>
        <w:numPr>
          <w:ilvl w:val="0"/>
          <w:numId w:val="2"/>
        </w:numPr>
        <w:pBdr>
          <w:top w:val="none" w:sz="0" w:space="0" w:color="auto"/>
        </w:pBdr>
        <w:tabs>
          <w:tab w:val="left" w:pos="720"/>
        </w:tabs>
        <w:jc w:val="both"/>
      </w:pPr>
      <w:r>
        <w:t>Increasing market share and tapping into new market segments</w:t>
      </w:r>
    </w:p>
    <w:p w:rsidR="00EC1902" w:rsidRDefault="00EC1902">
      <w:pPr>
        <w:pStyle w:val="Subtitle"/>
        <w:numPr>
          <w:ilvl w:val="0"/>
          <w:numId w:val="2"/>
        </w:numPr>
        <w:pBdr>
          <w:top w:val="none" w:sz="0" w:space="0" w:color="auto"/>
        </w:pBdr>
        <w:tabs>
          <w:tab w:val="left" w:pos="720"/>
        </w:tabs>
        <w:jc w:val="both"/>
      </w:pPr>
      <w:r>
        <w:t>Media and PR management –  handling print/electronic media and being the face of the company.</w:t>
      </w:r>
    </w:p>
    <w:p w:rsidR="00EC1902" w:rsidRDefault="00EC1902">
      <w:pPr>
        <w:pStyle w:val="Subtitle"/>
        <w:numPr>
          <w:ilvl w:val="0"/>
          <w:numId w:val="2"/>
        </w:numPr>
        <w:pBdr>
          <w:top w:val="none" w:sz="0" w:space="0" w:color="auto"/>
        </w:pBdr>
        <w:tabs>
          <w:tab w:val="left" w:pos="720"/>
        </w:tabs>
        <w:jc w:val="both"/>
      </w:pPr>
      <w:r>
        <w:t>Operational management, strategic planning and execution</w:t>
      </w: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</w:pPr>
      <w:r>
        <w:rPr>
          <w:b/>
          <w:bCs/>
        </w:rPr>
        <w:t>Job Responsibilities:</w:t>
      </w:r>
      <w:r>
        <w:tab/>
        <w:t xml:space="preserve"> 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</w:p>
    <w:p w:rsidR="00EC1902" w:rsidRDefault="00EC1902">
      <w:pPr>
        <w:pStyle w:val="Subtitle"/>
        <w:numPr>
          <w:ilvl w:val="0"/>
          <w:numId w:val="7"/>
        </w:numPr>
        <w:pBdr>
          <w:top w:val="none" w:sz="0" w:space="0" w:color="auto"/>
        </w:pBdr>
        <w:tabs>
          <w:tab w:val="left" w:pos="720"/>
        </w:tabs>
        <w:jc w:val="both"/>
      </w:pPr>
      <w:r>
        <w:lastRenderedPageBreak/>
        <w:t xml:space="preserve">Branch management and accountability as isolated profit </w:t>
      </w:r>
      <w:proofErr w:type="spellStart"/>
      <w:r>
        <w:t>centres</w:t>
      </w:r>
      <w:proofErr w:type="spellEnd"/>
      <w:r>
        <w:t>..</w:t>
      </w:r>
    </w:p>
    <w:p w:rsidR="00EC1902" w:rsidRDefault="00EC1902">
      <w:pPr>
        <w:pStyle w:val="Subtitle"/>
        <w:numPr>
          <w:ilvl w:val="0"/>
          <w:numId w:val="7"/>
        </w:numPr>
        <w:pBdr>
          <w:top w:val="none" w:sz="0" w:space="0" w:color="auto"/>
        </w:pBdr>
        <w:tabs>
          <w:tab w:val="left" w:pos="720"/>
        </w:tabs>
        <w:jc w:val="both"/>
      </w:pPr>
      <w:r>
        <w:t>HR optimization and management</w:t>
      </w:r>
    </w:p>
    <w:p w:rsidR="00EC1902" w:rsidRDefault="00EC1902">
      <w:pPr>
        <w:pStyle w:val="Subtitle"/>
        <w:numPr>
          <w:ilvl w:val="0"/>
          <w:numId w:val="7"/>
        </w:numPr>
        <w:pBdr>
          <w:top w:val="none" w:sz="0" w:space="0" w:color="auto"/>
        </w:pBdr>
        <w:tabs>
          <w:tab w:val="left" w:pos="720"/>
        </w:tabs>
        <w:jc w:val="both"/>
        <w:rPr>
          <w:b/>
          <w:bCs/>
        </w:rPr>
      </w:pPr>
      <w:r>
        <w:t xml:space="preserve">Instrumental in creating a leadership position for the company in the segment </w:t>
      </w:r>
      <w:r>
        <w:rPr>
          <w:b/>
          <w:bCs/>
        </w:rPr>
        <w:t>.</w:t>
      </w:r>
    </w:p>
    <w:p w:rsidR="00EC1902" w:rsidRDefault="00EC1902">
      <w:pPr>
        <w:pStyle w:val="Subtitle"/>
        <w:numPr>
          <w:ilvl w:val="0"/>
          <w:numId w:val="7"/>
        </w:numPr>
        <w:pBdr>
          <w:top w:val="none" w:sz="0" w:space="0" w:color="auto"/>
        </w:pBdr>
        <w:tabs>
          <w:tab w:val="left" w:pos="720"/>
          <w:tab w:val="left" w:pos="8370"/>
        </w:tabs>
        <w:jc w:val="both"/>
      </w:pPr>
      <w:r>
        <w:t>Product innovation management and development</w:t>
      </w:r>
    </w:p>
    <w:p w:rsidR="00EC1902" w:rsidRDefault="00EC1902">
      <w:pPr>
        <w:pStyle w:val="Subtitle"/>
        <w:numPr>
          <w:ilvl w:val="0"/>
          <w:numId w:val="7"/>
        </w:numPr>
        <w:pBdr>
          <w:top w:val="none" w:sz="0" w:space="0" w:color="auto"/>
        </w:pBdr>
        <w:tabs>
          <w:tab w:val="left" w:pos="720"/>
          <w:tab w:val="left" w:pos="8370"/>
        </w:tabs>
        <w:jc w:val="both"/>
      </w:pPr>
      <w:r>
        <w:t>Marketing strategy administration and implementation.</w:t>
      </w:r>
    </w:p>
    <w:p w:rsidR="00EC1902" w:rsidRDefault="00EC1902">
      <w:pPr>
        <w:pStyle w:val="Subtitle"/>
        <w:numPr>
          <w:ilvl w:val="0"/>
          <w:numId w:val="7"/>
        </w:numPr>
        <w:pBdr>
          <w:top w:val="none" w:sz="0" w:space="0" w:color="auto"/>
        </w:pBdr>
        <w:tabs>
          <w:tab w:val="left" w:pos="720"/>
          <w:tab w:val="left" w:pos="8370"/>
        </w:tabs>
        <w:jc w:val="both"/>
      </w:pPr>
      <w:r>
        <w:t>Business development and revenue management.</w:t>
      </w:r>
    </w:p>
    <w:p w:rsidR="00EC1902" w:rsidRDefault="00EC1902">
      <w:pPr>
        <w:pStyle w:val="Subtitle"/>
        <w:pBdr>
          <w:top w:val="none" w:sz="0" w:space="0" w:color="auto"/>
        </w:pBdr>
        <w:tabs>
          <w:tab w:val="left" w:pos="7650"/>
        </w:tabs>
        <w:jc w:val="both"/>
        <w:rPr>
          <w:b/>
          <w:sz w:val="26"/>
        </w:rPr>
      </w:pPr>
    </w:p>
    <w:p w:rsidR="00EC1902" w:rsidRDefault="00EC1902">
      <w:pPr>
        <w:pStyle w:val="BodyText"/>
        <w:tabs>
          <w:tab w:val="left" w:pos="7650"/>
        </w:tabs>
        <w:jc w:val="both"/>
        <w:rPr>
          <w:b/>
          <w:sz w:val="26"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  <w:r>
        <w:rPr>
          <w:b/>
          <w:bCs/>
        </w:rPr>
        <w:t>DIRECT ON PC LIMITED (Nigeria)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  <w:r>
        <w:t xml:space="preserve">(Part of </w:t>
      </w:r>
      <w:r>
        <w:rPr>
          <w:b/>
        </w:rPr>
        <w:t>PANAMSAT/WEBSAT Consortium</w:t>
      </w:r>
      <w:r>
        <w:t xml:space="preserve"> - VSAT Service Provider)</w:t>
      </w: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  <w:sz w:val="22"/>
          <w:szCs w:val="22"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Designation : Profit Centre / SBU Head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  <w:r>
        <w:t>Nov 2003 to Aug 2005</w:t>
      </w: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  <w:r>
        <w:rPr>
          <w:b/>
          <w:bCs/>
        </w:rPr>
        <w:t>Job Profile: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</w:p>
    <w:p w:rsidR="00EC1902" w:rsidRDefault="00EC1902">
      <w:pPr>
        <w:pStyle w:val="Subtitle"/>
        <w:numPr>
          <w:ilvl w:val="0"/>
          <w:numId w:val="2"/>
        </w:numPr>
        <w:pBdr>
          <w:top w:val="none" w:sz="0" w:space="0" w:color="auto"/>
        </w:pBdr>
        <w:tabs>
          <w:tab w:val="left" w:pos="720"/>
        </w:tabs>
        <w:jc w:val="both"/>
      </w:pPr>
      <w:r>
        <w:t>Identifying and sourcing of clients</w:t>
      </w:r>
    </w:p>
    <w:p w:rsidR="00EC1902" w:rsidRDefault="00EC1902">
      <w:pPr>
        <w:pStyle w:val="Subtitle"/>
        <w:numPr>
          <w:ilvl w:val="0"/>
          <w:numId w:val="2"/>
        </w:numPr>
        <w:pBdr>
          <w:top w:val="none" w:sz="0" w:space="0" w:color="auto"/>
        </w:pBdr>
        <w:tabs>
          <w:tab w:val="left" w:pos="720"/>
        </w:tabs>
        <w:jc w:val="both"/>
      </w:pPr>
      <w:r>
        <w:t>Product management for Net2Phone, USA and vendor coordination</w:t>
      </w:r>
    </w:p>
    <w:p w:rsidR="00EC1902" w:rsidRDefault="00EC1902">
      <w:pPr>
        <w:pStyle w:val="Subtitle"/>
        <w:numPr>
          <w:ilvl w:val="0"/>
          <w:numId w:val="2"/>
        </w:numPr>
        <w:pBdr>
          <w:top w:val="none" w:sz="0" w:space="0" w:color="auto"/>
        </w:pBdr>
        <w:tabs>
          <w:tab w:val="left" w:pos="720"/>
        </w:tabs>
        <w:jc w:val="both"/>
      </w:pPr>
      <w:r>
        <w:t>Operational  and Process Management</w:t>
      </w:r>
    </w:p>
    <w:p w:rsidR="00EC1902" w:rsidRDefault="00EC1902">
      <w:pPr>
        <w:pStyle w:val="Subtitle"/>
        <w:numPr>
          <w:ilvl w:val="0"/>
          <w:numId w:val="2"/>
        </w:numPr>
        <w:pBdr>
          <w:top w:val="none" w:sz="0" w:space="0" w:color="auto"/>
        </w:pBdr>
        <w:tabs>
          <w:tab w:val="left" w:pos="720"/>
        </w:tabs>
        <w:jc w:val="both"/>
      </w:pPr>
      <w:r>
        <w:t>Corporate penetration of ancillary Value Added Services</w:t>
      </w:r>
    </w:p>
    <w:p w:rsidR="00EC1902" w:rsidRDefault="00EC1902">
      <w:pPr>
        <w:pStyle w:val="Subtitle"/>
        <w:numPr>
          <w:ilvl w:val="0"/>
          <w:numId w:val="2"/>
        </w:numPr>
        <w:pBdr>
          <w:top w:val="none" w:sz="0" w:space="0" w:color="auto"/>
        </w:pBdr>
        <w:tabs>
          <w:tab w:val="left" w:pos="720"/>
        </w:tabs>
        <w:jc w:val="both"/>
      </w:pPr>
      <w:r>
        <w:t>Logistics &amp; Inventory Management</w:t>
      </w: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</w:pPr>
      <w:r>
        <w:rPr>
          <w:b/>
          <w:bCs/>
        </w:rPr>
        <w:t>Job Responsibilities:</w:t>
      </w:r>
      <w:r>
        <w:tab/>
        <w:t xml:space="preserve"> 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</w:p>
    <w:p w:rsidR="00EC1902" w:rsidRDefault="00EC1902">
      <w:pPr>
        <w:pStyle w:val="Subtitle"/>
        <w:numPr>
          <w:ilvl w:val="0"/>
          <w:numId w:val="7"/>
        </w:numPr>
        <w:pBdr>
          <w:top w:val="none" w:sz="0" w:space="0" w:color="auto"/>
        </w:pBdr>
        <w:tabs>
          <w:tab w:val="left" w:pos="720"/>
        </w:tabs>
        <w:jc w:val="both"/>
      </w:pPr>
      <w:r>
        <w:t>Managing a team of corporate sales executives for VSAT, VOIP &amp; WAH (Wide Area Hotspots).</w:t>
      </w:r>
    </w:p>
    <w:p w:rsidR="00EC1902" w:rsidRDefault="00EC1902">
      <w:pPr>
        <w:pStyle w:val="Subtitle"/>
        <w:numPr>
          <w:ilvl w:val="0"/>
          <w:numId w:val="7"/>
        </w:numPr>
        <w:pBdr>
          <w:top w:val="none" w:sz="0" w:space="0" w:color="auto"/>
        </w:pBdr>
        <w:tabs>
          <w:tab w:val="left" w:pos="720"/>
        </w:tabs>
        <w:jc w:val="both"/>
      </w:pPr>
      <w:r>
        <w:t>Product Dealer management.</w:t>
      </w:r>
    </w:p>
    <w:p w:rsidR="00EC1902" w:rsidRDefault="00EC1902">
      <w:pPr>
        <w:pStyle w:val="Subtitle"/>
        <w:numPr>
          <w:ilvl w:val="0"/>
          <w:numId w:val="7"/>
        </w:numPr>
        <w:pBdr>
          <w:top w:val="none" w:sz="0" w:space="0" w:color="auto"/>
        </w:pBdr>
        <w:tabs>
          <w:tab w:val="left" w:pos="720"/>
        </w:tabs>
        <w:jc w:val="both"/>
        <w:rPr>
          <w:b/>
          <w:bCs/>
        </w:rPr>
      </w:pPr>
      <w:r>
        <w:t xml:space="preserve">Service delivery and relationship management in 8 West African countries of </w:t>
      </w:r>
      <w:r>
        <w:rPr>
          <w:b/>
          <w:bCs/>
        </w:rPr>
        <w:t>Ghana, Benin, Togo, Senegal, Burkina Faso, Ivory Coast, Niger, Liberia &amp; Sierra Leone.</w:t>
      </w:r>
    </w:p>
    <w:p w:rsidR="00EC1902" w:rsidRDefault="00EC1902">
      <w:pPr>
        <w:pStyle w:val="Subtitle"/>
        <w:numPr>
          <w:ilvl w:val="0"/>
          <w:numId w:val="7"/>
        </w:numPr>
        <w:pBdr>
          <w:top w:val="none" w:sz="0" w:space="0" w:color="auto"/>
        </w:pBdr>
        <w:tabs>
          <w:tab w:val="left" w:pos="720"/>
          <w:tab w:val="left" w:pos="8370"/>
        </w:tabs>
        <w:jc w:val="both"/>
      </w:pPr>
      <w:r>
        <w:t>Interpersonal  management and best HR practices implementation</w:t>
      </w:r>
    </w:p>
    <w:p w:rsidR="00EC1902" w:rsidRDefault="00EC1902">
      <w:pPr>
        <w:pStyle w:val="Subtitle"/>
        <w:numPr>
          <w:ilvl w:val="0"/>
          <w:numId w:val="7"/>
        </w:numPr>
        <w:pBdr>
          <w:top w:val="none" w:sz="0" w:space="0" w:color="auto"/>
        </w:pBdr>
        <w:tabs>
          <w:tab w:val="left" w:pos="720"/>
          <w:tab w:val="left" w:pos="8370"/>
        </w:tabs>
        <w:jc w:val="both"/>
      </w:pPr>
      <w:r>
        <w:t>Media coordination and management for product sales support</w:t>
      </w:r>
    </w:p>
    <w:p w:rsidR="00EC1902" w:rsidRDefault="00EC1902">
      <w:pPr>
        <w:pStyle w:val="Subtitle"/>
        <w:numPr>
          <w:ilvl w:val="0"/>
          <w:numId w:val="7"/>
        </w:numPr>
        <w:pBdr>
          <w:top w:val="none" w:sz="0" w:space="0" w:color="auto"/>
        </w:pBdr>
        <w:tabs>
          <w:tab w:val="left" w:pos="720"/>
          <w:tab w:val="left" w:pos="8370"/>
        </w:tabs>
        <w:jc w:val="both"/>
      </w:pPr>
      <w:r>
        <w:t>Coordinating participation in various Expos &amp; International Trade Shows.</w:t>
      </w:r>
    </w:p>
    <w:p w:rsidR="00EC1902" w:rsidRDefault="00EC1902">
      <w:pPr>
        <w:pStyle w:val="Subtitle"/>
        <w:pBdr>
          <w:top w:val="none" w:sz="0" w:space="0" w:color="auto"/>
        </w:pBdr>
        <w:tabs>
          <w:tab w:val="left" w:pos="7650"/>
        </w:tabs>
        <w:jc w:val="both"/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  <w:r>
        <w:rPr>
          <w:b/>
          <w:bCs/>
        </w:rPr>
        <w:t>DISHNETDSL LIMITED (India)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  <w:r>
        <w:t>(Internet Service Provider)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  <w:sz w:val="22"/>
        </w:rPr>
      </w:pPr>
      <w:r>
        <w:rPr>
          <w:b/>
          <w:bCs/>
          <w:sz w:val="22"/>
        </w:rPr>
        <w:t>Designation :Assistant Manager  - DSL Corp Sales</w:t>
      </w:r>
    </w:p>
    <w:p w:rsidR="00EC1902" w:rsidRDefault="000E6E36">
      <w:pPr>
        <w:pStyle w:val="Subtitle"/>
        <w:pBdr>
          <w:top w:val="none" w:sz="0" w:space="0" w:color="auto"/>
        </w:pBdr>
        <w:jc w:val="both"/>
      </w:pPr>
      <w:r>
        <w:t>Aug  1998</w:t>
      </w:r>
      <w:r w:rsidR="00EC1902">
        <w:t xml:space="preserve"> to Oct 2003</w:t>
      </w:r>
    </w:p>
    <w:p w:rsidR="00EC1902" w:rsidRDefault="00EC1902">
      <w:pPr>
        <w:pStyle w:val="Subtitle"/>
        <w:pBdr>
          <w:top w:val="none" w:sz="0" w:space="0" w:color="auto"/>
        </w:pBdr>
        <w:ind w:left="720"/>
        <w:jc w:val="both"/>
      </w:pPr>
      <w:r>
        <w:t xml:space="preserve"> </w:t>
      </w: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  <w:r>
        <w:rPr>
          <w:b/>
          <w:bCs/>
        </w:rPr>
        <w:t>Job Profile: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</w:p>
    <w:p w:rsidR="00EC1902" w:rsidRDefault="00EC1902">
      <w:pPr>
        <w:pStyle w:val="Subtitle"/>
        <w:numPr>
          <w:ilvl w:val="0"/>
          <w:numId w:val="6"/>
        </w:numPr>
        <w:pBdr>
          <w:top w:val="none" w:sz="0" w:space="0" w:color="auto"/>
        </w:pBdr>
        <w:tabs>
          <w:tab w:val="left" w:pos="720"/>
        </w:tabs>
        <w:jc w:val="both"/>
      </w:pPr>
      <w:r>
        <w:t>Identifying and sourcing of clients</w:t>
      </w:r>
    </w:p>
    <w:p w:rsidR="00EC1902" w:rsidRDefault="00EC1902">
      <w:pPr>
        <w:pStyle w:val="Subtitle"/>
        <w:numPr>
          <w:ilvl w:val="0"/>
          <w:numId w:val="6"/>
        </w:numPr>
        <w:pBdr>
          <w:top w:val="none" w:sz="0" w:space="0" w:color="auto"/>
        </w:pBdr>
        <w:tabs>
          <w:tab w:val="left" w:pos="720"/>
        </w:tabs>
        <w:jc w:val="both"/>
      </w:pPr>
      <w:r>
        <w:t>Servicing to specific needs of various corporate clientele in relation to their       requirements. (including  web hosting, co-locating &amp;  VPN solutions).</w:t>
      </w:r>
    </w:p>
    <w:p w:rsidR="00EC1902" w:rsidRDefault="00EC1902">
      <w:pPr>
        <w:pStyle w:val="Subtitle"/>
        <w:numPr>
          <w:ilvl w:val="0"/>
          <w:numId w:val="6"/>
        </w:numPr>
        <w:pBdr>
          <w:top w:val="none" w:sz="0" w:space="0" w:color="auto"/>
        </w:pBdr>
        <w:tabs>
          <w:tab w:val="left" w:pos="720"/>
          <w:tab w:val="left" w:pos="5400"/>
        </w:tabs>
        <w:jc w:val="both"/>
      </w:pPr>
      <w:r>
        <w:t>Involved in designing sales and marketing strategies.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  <w:r>
        <w:rPr>
          <w:b/>
          <w:bCs/>
        </w:rPr>
        <w:t>Job Responsibilities:</w:t>
      </w:r>
      <w:r>
        <w:rPr>
          <w:b/>
          <w:bCs/>
        </w:rPr>
        <w:tab/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</w:p>
    <w:p w:rsidR="00EC1902" w:rsidRDefault="00EC1902">
      <w:pPr>
        <w:pStyle w:val="Subtitle"/>
        <w:numPr>
          <w:ilvl w:val="0"/>
          <w:numId w:val="9"/>
        </w:numPr>
        <w:pBdr>
          <w:top w:val="none" w:sz="0" w:space="0" w:color="auto"/>
        </w:pBdr>
        <w:tabs>
          <w:tab w:val="left" w:pos="720"/>
        </w:tabs>
        <w:jc w:val="both"/>
      </w:pPr>
      <w:r>
        <w:t>Managing a team of Sales Executives &amp; Sales Trainees.</w:t>
      </w:r>
    </w:p>
    <w:p w:rsidR="00EC1902" w:rsidRDefault="00EC1902">
      <w:pPr>
        <w:pStyle w:val="Subtitle"/>
        <w:numPr>
          <w:ilvl w:val="0"/>
          <w:numId w:val="9"/>
        </w:numPr>
        <w:pBdr>
          <w:top w:val="none" w:sz="0" w:space="0" w:color="auto"/>
        </w:pBdr>
        <w:tabs>
          <w:tab w:val="left" w:pos="720"/>
        </w:tabs>
        <w:jc w:val="both"/>
      </w:pPr>
      <w:r>
        <w:t>Implementation of marketing strategies.</w:t>
      </w:r>
    </w:p>
    <w:p w:rsidR="00EC1902" w:rsidRDefault="00EC1902">
      <w:pPr>
        <w:pStyle w:val="Subtitle"/>
        <w:numPr>
          <w:ilvl w:val="0"/>
          <w:numId w:val="9"/>
        </w:numPr>
        <w:pBdr>
          <w:top w:val="none" w:sz="0" w:space="0" w:color="auto"/>
        </w:pBdr>
        <w:tabs>
          <w:tab w:val="left" w:pos="720"/>
        </w:tabs>
        <w:jc w:val="both"/>
      </w:pPr>
      <w:r>
        <w:t>Providing value added services to clients and promoting product upgrade.</w:t>
      </w:r>
    </w:p>
    <w:p w:rsidR="00EC1902" w:rsidRDefault="00EC1902">
      <w:pPr>
        <w:pStyle w:val="Subtitle"/>
        <w:numPr>
          <w:ilvl w:val="0"/>
          <w:numId w:val="9"/>
        </w:numPr>
        <w:pBdr>
          <w:top w:val="none" w:sz="0" w:space="0" w:color="auto"/>
        </w:pBdr>
        <w:tabs>
          <w:tab w:val="left" w:pos="720"/>
        </w:tabs>
        <w:jc w:val="both"/>
      </w:pPr>
      <w:r>
        <w:t>Coordinating with technical &amp; field engineering teams.</w:t>
      </w: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sz w:val="28"/>
        </w:rPr>
      </w:pPr>
    </w:p>
    <w:p w:rsidR="00EC1902" w:rsidRDefault="00EC1902">
      <w:pPr>
        <w:pStyle w:val="BodyText"/>
      </w:pPr>
    </w:p>
    <w:p w:rsidR="00EC1902" w:rsidRDefault="00EC1902">
      <w:pPr>
        <w:pStyle w:val="BodyText"/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bCs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sz w:val="26"/>
        </w:rPr>
      </w:pPr>
      <w:r>
        <w:rPr>
          <w:b/>
          <w:sz w:val="26"/>
        </w:rPr>
        <w:t>EDUCATION:</w:t>
      </w:r>
      <w:r>
        <w:rPr>
          <w:b/>
          <w:sz w:val="26"/>
        </w:rPr>
        <w:tab/>
      </w: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sz w:val="28"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</w:pPr>
      <w:r>
        <w:t>Basic Qualification</w:t>
      </w:r>
      <w:r>
        <w:tab/>
      </w:r>
      <w:r>
        <w:tab/>
      </w:r>
      <w:r>
        <w:tab/>
        <w:t>:</w:t>
      </w:r>
      <w:r>
        <w:tab/>
        <w:t>Post Grad Dip in Bus Mgmt; M.Com; B.B.A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u w:val="single"/>
        </w:rPr>
      </w:pPr>
      <w:r>
        <w:t>Additional Qualification</w:t>
      </w:r>
      <w:r>
        <w:tab/>
      </w:r>
      <w:r>
        <w:tab/>
        <w:t>:</w:t>
      </w:r>
      <w:r>
        <w:tab/>
      </w:r>
      <w:r>
        <w:rPr>
          <w:u w:val="single"/>
        </w:rPr>
        <w:t>Operating Systems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  <w:r>
        <w:t>(Computer Knowledge)</w:t>
      </w:r>
      <w:r>
        <w:tab/>
      </w:r>
      <w:r>
        <w:tab/>
      </w:r>
      <w:r>
        <w:tab/>
        <w:t>DOS, WINDOWS, UNIX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Languages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BASIC, FORTRAN, C, C++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  <w:r>
        <w:tab/>
      </w: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Packages</w:t>
      </w:r>
    </w:p>
    <w:p w:rsidR="00EC1902" w:rsidRDefault="00EC1902">
      <w:pPr>
        <w:autoSpaceDE w:val="0"/>
        <w:ind w:firstLine="720"/>
        <w:jc w:val="both"/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24"/>
        </w:rPr>
        <w:t>AUTOCAD, MS –Office, FOXPRO</w:t>
      </w:r>
    </w:p>
    <w:p w:rsidR="00EC1902" w:rsidRDefault="00EC1902">
      <w:pPr>
        <w:autoSpaceDE w:val="0"/>
        <w:ind w:firstLine="720"/>
        <w:jc w:val="both"/>
        <w:rPr>
          <w:sz w:val="24"/>
        </w:rPr>
      </w:pPr>
    </w:p>
    <w:p w:rsidR="00EC1902" w:rsidRDefault="00EC1902">
      <w:pPr>
        <w:pStyle w:val="Subtitle"/>
        <w:pBdr>
          <w:top w:val="none" w:sz="0" w:space="0" w:color="auto"/>
        </w:pBdr>
        <w:tabs>
          <w:tab w:val="left" w:pos="7650"/>
        </w:tabs>
        <w:jc w:val="both"/>
      </w:pPr>
    </w:p>
    <w:p w:rsidR="00EC1902" w:rsidRDefault="00EC1902">
      <w:pPr>
        <w:pStyle w:val="Subtitle"/>
        <w:pBdr>
          <w:top w:val="none" w:sz="0" w:space="0" w:color="auto"/>
        </w:pBdr>
        <w:jc w:val="both"/>
      </w:pPr>
      <w:r>
        <w:t>Training Programs &amp; Workshops</w:t>
      </w:r>
      <w:r>
        <w:tab/>
        <w:t xml:space="preserve">:          </w:t>
      </w:r>
      <w:proofErr w:type="spellStart"/>
      <w:r>
        <w:t>Mercuri</w:t>
      </w:r>
      <w:proofErr w:type="spellEnd"/>
      <w:r>
        <w:t xml:space="preserve"> </w:t>
      </w:r>
      <w:proofErr w:type="spellStart"/>
      <w:r>
        <w:t>Goldmann</w:t>
      </w:r>
      <w:proofErr w:type="spellEnd"/>
      <w:r>
        <w:t xml:space="preserve"> -  “Solution                            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  <w:r>
        <w:t xml:space="preserve">                                                                       selling skills. “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  <w:r>
        <w:t xml:space="preserve">                                                                       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  <w:r>
        <w:t xml:space="preserve">                                                        </w:t>
      </w:r>
      <w:r w:rsidR="00C81809">
        <w:t xml:space="preserve">                LEAD – Leadership Training</w:t>
      </w:r>
      <w:r>
        <w:t xml:space="preserve"> workshop on </w:t>
      </w:r>
    </w:p>
    <w:p w:rsidR="00EC1902" w:rsidRDefault="00EC1902">
      <w:pPr>
        <w:pStyle w:val="Subtitle"/>
        <w:pBdr>
          <w:top w:val="none" w:sz="0" w:space="0" w:color="auto"/>
        </w:pBdr>
        <w:jc w:val="both"/>
      </w:pPr>
      <w:r>
        <w:t xml:space="preserve">                                                       </w:t>
      </w:r>
      <w:r w:rsidR="00C81809">
        <w:t xml:space="preserve">                “</w:t>
      </w:r>
      <w:r>
        <w:t>Leadership</w:t>
      </w:r>
      <w:r w:rsidR="00C81809">
        <w:t xml:space="preserve"> &amp; Management</w:t>
      </w:r>
      <w:r>
        <w:t>.”</w:t>
      </w:r>
    </w:p>
    <w:p w:rsidR="00CD14E7" w:rsidRDefault="00CD14E7" w:rsidP="00CD14E7">
      <w:pPr>
        <w:pStyle w:val="BodyText"/>
      </w:pPr>
    </w:p>
    <w:p w:rsidR="00CD14E7" w:rsidRDefault="00CD14E7" w:rsidP="00CD14E7">
      <w:pPr>
        <w:pStyle w:val="BodyText"/>
        <w:spacing w:after="0" w:line="240" w:lineRule="atLeast"/>
        <w:rPr>
          <w:rFonts w:ascii="Times New Roman" w:hAnsi="Times New Roman"/>
          <w:sz w:val="24"/>
          <w:szCs w:val="24"/>
        </w:rPr>
      </w:pPr>
      <w:r>
        <w:t xml:space="preserve">                                                                             </w:t>
      </w:r>
      <w:r w:rsidRPr="00CD14E7">
        <w:rPr>
          <w:rFonts w:ascii="Times New Roman" w:hAnsi="Times New Roman"/>
          <w:sz w:val="24"/>
          <w:szCs w:val="24"/>
        </w:rPr>
        <w:t>Trained in OHSAS</w:t>
      </w:r>
      <w:r>
        <w:rPr>
          <w:rFonts w:ascii="Times New Roman" w:hAnsi="Times New Roman"/>
          <w:sz w:val="24"/>
          <w:szCs w:val="24"/>
        </w:rPr>
        <w:t xml:space="preserve"> patient safety  standards              </w:t>
      </w:r>
    </w:p>
    <w:p w:rsidR="00CD14E7" w:rsidRPr="00CD14E7" w:rsidRDefault="00CD14E7" w:rsidP="00CD14E7">
      <w:pPr>
        <w:pStyle w:val="BodyText"/>
        <w:spacing w:after="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and best healthcare practices</w:t>
      </w: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sz w:val="26"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sz w:val="26"/>
        </w:rPr>
      </w:pPr>
    </w:p>
    <w:p w:rsidR="00366158" w:rsidRDefault="00366158">
      <w:pPr>
        <w:pStyle w:val="Subtitle"/>
        <w:pBdr>
          <w:top w:val="none" w:sz="0" w:space="0" w:color="auto"/>
        </w:pBdr>
        <w:jc w:val="both"/>
        <w:rPr>
          <w:b/>
          <w:sz w:val="26"/>
        </w:rPr>
      </w:pPr>
    </w:p>
    <w:p w:rsidR="00366158" w:rsidRDefault="00366158">
      <w:pPr>
        <w:pStyle w:val="Subtitle"/>
        <w:pBdr>
          <w:top w:val="none" w:sz="0" w:space="0" w:color="auto"/>
        </w:pBdr>
        <w:jc w:val="both"/>
        <w:rPr>
          <w:b/>
          <w:sz w:val="26"/>
        </w:rPr>
      </w:pPr>
    </w:p>
    <w:p w:rsidR="00366158" w:rsidRDefault="00366158">
      <w:pPr>
        <w:pStyle w:val="Subtitle"/>
        <w:pBdr>
          <w:top w:val="none" w:sz="0" w:space="0" w:color="auto"/>
        </w:pBdr>
        <w:jc w:val="both"/>
        <w:rPr>
          <w:b/>
          <w:sz w:val="26"/>
        </w:rPr>
      </w:pP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  <w:sz w:val="26"/>
        </w:rPr>
      </w:pPr>
      <w:r>
        <w:rPr>
          <w:b/>
          <w:sz w:val="26"/>
        </w:rPr>
        <w:t>PERSONAL PROFILE:</w:t>
      </w:r>
    </w:p>
    <w:p w:rsidR="00EC1902" w:rsidRDefault="00EC1902">
      <w:pPr>
        <w:pStyle w:val="Subtitle"/>
        <w:pBdr>
          <w:top w:val="none" w:sz="0" w:space="0" w:color="auto"/>
        </w:pBdr>
        <w:jc w:val="both"/>
        <w:rPr>
          <w:b/>
        </w:rPr>
      </w:pPr>
    </w:p>
    <w:p w:rsidR="00EC1902" w:rsidRDefault="00EC1902">
      <w:pPr>
        <w:pStyle w:val="BodyText"/>
      </w:pPr>
    </w:p>
    <w:p w:rsidR="00EC1902" w:rsidRDefault="00EC1902">
      <w:pPr>
        <w:pStyle w:val="Subtitle"/>
        <w:pBdr>
          <w:top w:val="none" w:sz="0" w:space="0" w:color="auto"/>
        </w:pBdr>
        <w:spacing w:line="360" w:lineRule="auto"/>
        <w:jc w:val="both"/>
      </w:pPr>
      <w:r>
        <w:t>Date of Birth</w:t>
      </w:r>
      <w:r>
        <w:tab/>
      </w:r>
      <w:r>
        <w:tab/>
        <w:t>:</w:t>
      </w:r>
      <w:r>
        <w:tab/>
        <w:t>24</w:t>
      </w:r>
      <w:r>
        <w:rPr>
          <w:vertAlign w:val="superscript"/>
        </w:rPr>
        <w:t>th</w:t>
      </w:r>
      <w:r>
        <w:t xml:space="preserve"> December, 1977</w:t>
      </w:r>
    </w:p>
    <w:p w:rsidR="00EC1902" w:rsidRDefault="00EC1902">
      <w:pPr>
        <w:pStyle w:val="Subtitle"/>
        <w:pBdr>
          <w:top w:val="none" w:sz="0" w:space="0" w:color="auto"/>
        </w:pBdr>
        <w:spacing w:line="360" w:lineRule="auto"/>
        <w:jc w:val="both"/>
      </w:pPr>
      <w:r>
        <w:t>Languages Known</w:t>
      </w:r>
      <w:r>
        <w:tab/>
        <w:t>:</w:t>
      </w:r>
      <w:r>
        <w:tab/>
        <w:t>English, Hindi, Telugu, Tamil, Kannada, Sanskrit.</w:t>
      </w:r>
    </w:p>
    <w:p w:rsidR="00EC1902" w:rsidRDefault="00EC1902">
      <w:pPr>
        <w:pStyle w:val="Subtitle"/>
        <w:pBdr>
          <w:top w:val="none" w:sz="0" w:space="0" w:color="auto"/>
        </w:pBdr>
        <w:spacing w:line="360" w:lineRule="auto"/>
        <w:jc w:val="both"/>
      </w:pPr>
      <w:r>
        <w:t>Interests</w:t>
      </w:r>
      <w:r>
        <w:tab/>
      </w:r>
      <w:r>
        <w:tab/>
        <w:t>:</w:t>
      </w:r>
      <w:r>
        <w:tab/>
        <w:t>Quizzing &amp; Basketball.</w:t>
      </w:r>
    </w:p>
    <w:p w:rsidR="00EC1902" w:rsidRDefault="00EC1902">
      <w:pPr>
        <w:pStyle w:val="Subtitle"/>
        <w:pBdr>
          <w:top w:val="none" w:sz="0" w:space="0" w:color="auto"/>
        </w:pBdr>
        <w:spacing w:line="360" w:lineRule="auto"/>
      </w:pPr>
      <w:r>
        <w:t>Address</w:t>
      </w:r>
      <w:r>
        <w:tab/>
      </w:r>
      <w:r>
        <w:tab/>
        <w:t>:</w:t>
      </w:r>
      <w:r>
        <w:tab/>
      </w:r>
      <w:r w:rsidR="00CD14E7">
        <w:t xml:space="preserve"> Flat-502, Satya Sundar Residency , Near Krishna </w:t>
      </w:r>
      <w:proofErr w:type="spellStart"/>
      <w:r w:rsidR="00CD14E7">
        <w:t>Mandir</w:t>
      </w:r>
      <w:proofErr w:type="spellEnd"/>
      <w:r w:rsidR="00CD14E7">
        <w:t xml:space="preserve"> </w:t>
      </w:r>
      <w:r>
        <w:t xml:space="preserve"> </w:t>
      </w:r>
    </w:p>
    <w:p w:rsidR="00F82E09" w:rsidRDefault="00EC1902">
      <w:pPr>
        <w:pStyle w:val="Subtitle"/>
        <w:pBdr>
          <w:top w:val="none" w:sz="0" w:space="0" w:color="auto"/>
        </w:pBdr>
        <w:spacing w:line="360" w:lineRule="auto"/>
      </w:pPr>
      <w:r>
        <w:lastRenderedPageBreak/>
        <w:t xml:space="preserve">                                                </w:t>
      </w:r>
      <w:r w:rsidR="00CD14E7">
        <w:t>Entrance</w:t>
      </w:r>
      <w:r w:rsidR="007F5D7E">
        <w:t>,</w:t>
      </w:r>
      <w:r w:rsidR="00CD14E7">
        <w:t xml:space="preserve"> </w:t>
      </w:r>
      <w:proofErr w:type="spellStart"/>
      <w:r w:rsidR="00CD14E7">
        <w:t>Seethamadhara</w:t>
      </w:r>
      <w:proofErr w:type="spellEnd"/>
      <w:r w:rsidR="00CD14E7">
        <w:t xml:space="preserve"> North </w:t>
      </w:r>
      <w:proofErr w:type="spellStart"/>
      <w:r w:rsidR="00F82E09">
        <w:t>Extn,</w:t>
      </w:r>
      <w:r w:rsidR="00CD14E7">
        <w:t>Visakhapatnam</w:t>
      </w:r>
      <w:proofErr w:type="spellEnd"/>
      <w:r w:rsidR="00CD14E7">
        <w:t xml:space="preserve"> –</w:t>
      </w:r>
      <w:r w:rsidR="00F82E09">
        <w:t>13</w:t>
      </w:r>
      <w:r>
        <w:t xml:space="preserve">                          </w:t>
      </w:r>
      <w:r w:rsidR="00EF3E09">
        <w:t xml:space="preserve">                     </w:t>
      </w:r>
      <w:r w:rsidR="00F82E09">
        <w:t xml:space="preserve">         </w:t>
      </w:r>
    </w:p>
    <w:p w:rsidR="00EC1902" w:rsidRDefault="00F82E09">
      <w:pPr>
        <w:pStyle w:val="Subtitle"/>
        <w:pBdr>
          <w:top w:val="none" w:sz="0" w:space="0" w:color="auto"/>
        </w:pBdr>
        <w:spacing w:line="360" w:lineRule="auto"/>
      </w:pPr>
      <w:r>
        <w:t xml:space="preserve">                                                </w:t>
      </w:r>
      <w:r w:rsidR="00EF3E09">
        <w:t>Andhra Pradesh</w:t>
      </w:r>
      <w:r w:rsidR="00EC1902">
        <w:t xml:space="preserve">  , India.</w:t>
      </w:r>
    </w:p>
    <w:p w:rsidR="00EC1902" w:rsidRDefault="00EC1902">
      <w:pPr>
        <w:pStyle w:val="Subtitle"/>
        <w:pBdr>
          <w:top w:val="none" w:sz="0" w:space="0" w:color="auto"/>
        </w:pBdr>
        <w:spacing w:line="360" w:lineRule="auto"/>
      </w:pPr>
      <w:r>
        <w:t>Contact</w:t>
      </w:r>
      <w:r>
        <w:tab/>
      </w:r>
      <w:r>
        <w:tab/>
        <w:t xml:space="preserve">:  </w:t>
      </w:r>
      <w:r w:rsidR="00EF3E09">
        <w:t xml:space="preserve">        Mobile  : +91- 9618006230</w:t>
      </w:r>
      <w:r>
        <w:t xml:space="preserve">    </w:t>
      </w:r>
    </w:p>
    <w:p w:rsidR="00EC1902" w:rsidRDefault="00EC1902">
      <w:pPr>
        <w:pStyle w:val="Subtitle"/>
        <w:pBdr>
          <w:top w:val="none" w:sz="0" w:space="0" w:color="auto"/>
        </w:pBdr>
        <w:spacing w:line="360" w:lineRule="auto"/>
      </w:pPr>
      <w:r>
        <w:t>Email</w:t>
      </w:r>
      <w:r>
        <w:tab/>
      </w:r>
      <w:r>
        <w:tab/>
      </w:r>
      <w:r>
        <w:tab/>
        <w:t>:</w:t>
      </w:r>
      <w:r>
        <w:tab/>
      </w:r>
      <w:hyperlink r:id="rId7" w:history="1">
        <w:r>
          <w:rPr>
            <w:rStyle w:val="Hyperlink"/>
          </w:rPr>
          <w:t>vinayakvenkatesh@yahoo.com</w:t>
        </w:r>
      </w:hyperlink>
      <w:r>
        <w:t xml:space="preserve">                                    </w:t>
      </w:r>
    </w:p>
    <w:sectPr w:rsidR="00EC19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F25" w:rsidRDefault="008B0F25" w:rsidP="00E50268">
      <w:r>
        <w:separator/>
      </w:r>
    </w:p>
  </w:endnote>
  <w:endnote w:type="continuationSeparator" w:id="0">
    <w:p w:rsidR="008B0F25" w:rsidRDefault="008B0F25" w:rsidP="00E50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+1">
    <w:altName w:val="MS Mincho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268" w:rsidRDefault="00E502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268" w:rsidRDefault="00E502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268" w:rsidRDefault="00E50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F25" w:rsidRDefault="008B0F25" w:rsidP="00E50268">
      <w:r>
        <w:separator/>
      </w:r>
    </w:p>
  </w:footnote>
  <w:footnote w:type="continuationSeparator" w:id="0">
    <w:p w:rsidR="008B0F25" w:rsidRDefault="008B0F25" w:rsidP="00E50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268" w:rsidRDefault="00E502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268" w:rsidRDefault="00E502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268" w:rsidRDefault="00E502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1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singleLevel"/>
    <w:tmpl w:val="0000000A"/>
    <w:name w:val="WW8Num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singleLevel"/>
    <w:tmpl w:val="0000000B"/>
    <w:name w:val="WW8Num1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multilevel"/>
    <w:tmpl w:val="0000000C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2" w15:restartNumberingAfterBreak="0">
    <w:nsid w:val="4BE97E32"/>
    <w:multiLevelType w:val="hybridMultilevel"/>
    <w:tmpl w:val="5628A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23345"/>
    <w:multiLevelType w:val="hybridMultilevel"/>
    <w:tmpl w:val="834C6EC2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isplayBackgroundShape/>
  <w:proofState w:spelling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28"/>
    <w:rsid w:val="00045144"/>
    <w:rsid w:val="00054637"/>
    <w:rsid w:val="000865F8"/>
    <w:rsid w:val="000E6E36"/>
    <w:rsid w:val="000F7FA9"/>
    <w:rsid w:val="00133D32"/>
    <w:rsid w:val="0013423E"/>
    <w:rsid w:val="00194944"/>
    <w:rsid w:val="001C295A"/>
    <w:rsid w:val="00211E68"/>
    <w:rsid w:val="0027270F"/>
    <w:rsid w:val="00292802"/>
    <w:rsid w:val="002B5FC6"/>
    <w:rsid w:val="002D4DA2"/>
    <w:rsid w:val="0036245B"/>
    <w:rsid w:val="00366158"/>
    <w:rsid w:val="003E3839"/>
    <w:rsid w:val="0042543A"/>
    <w:rsid w:val="00450724"/>
    <w:rsid w:val="004A7310"/>
    <w:rsid w:val="004B650F"/>
    <w:rsid w:val="004E2301"/>
    <w:rsid w:val="00540508"/>
    <w:rsid w:val="00577B39"/>
    <w:rsid w:val="00584D37"/>
    <w:rsid w:val="0059699D"/>
    <w:rsid w:val="00613E55"/>
    <w:rsid w:val="00620FEA"/>
    <w:rsid w:val="00673ED4"/>
    <w:rsid w:val="006D6D12"/>
    <w:rsid w:val="00776B8F"/>
    <w:rsid w:val="007F5D7E"/>
    <w:rsid w:val="0084049A"/>
    <w:rsid w:val="008B0F25"/>
    <w:rsid w:val="008D685F"/>
    <w:rsid w:val="009C06C7"/>
    <w:rsid w:val="009C7A84"/>
    <w:rsid w:val="009E7476"/>
    <w:rsid w:val="00A57F14"/>
    <w:rsid w:val="00A7031C"/>
    <w:rsid w:val="00A93028"/>
    <w:rsid w:val="00A97531"/>
    <w:rsid w:val="00AF3FC2"/>
    <w:rsid w:val="00AF68F8"/>
    <w:rsid w:val="00B46040"/>
    <w:rsid w:val="00B964ED"/>
    <w:rsid w:val="00C01761"/>
    <w:rsid w:val="00C465DC"/>
    <w:rsid w:val="00C724FD"/>
    <w:rsid w:val="00C81809"/>
    <w:rsid w:val="00CD14E7"/>
    <w:rsid w:val="00D42BF1"/>
    <w:rsid w:val="00D45477"/>
    <w:rsid w:val="00E35504"/>
    <w:rsid w:val="00E50268"/>
    <w:rsid w:val="00E5679E"/>
    <w:rsid w:val="00EA5906"/>
    <w:rsid w:val="00EC1902"/>
    <w:rsid w:val="00ED31B0"/>
    <w:rsid w:val="00EF3E09"/>
    <w:rsid w:val="00F8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7D56F"/>
  <w15:chartTrackingRefBased/>
  <w15:docId w15:val="{40EE2E73-917C-F34A-9B54-E18C3F24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autoSpaceDE w:val="0"/>
      <w:outlineLvl w:val="0"/>
    </w:pPr>
    <w:rPr>
      <w:rFonts w:eastAsia="Verdana+1"/>
      <w:b/>
      <w:bCs/>
      <w:i/>
      <w:iCs/>
      <w:sz w:val="28"/>
      <w:szCs w:val="1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autoSpaceDE w:val="0"/>
      <w:outlineLvl w:val="1"/>
    </w:pPr>
    <w:rPr>
      <w:rFonts w:eastAsia="Verdana+1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Wingdings" w:hAnsi="Wingdings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  <w:rPr>
      <w:rFonts w:ascii="Arial" w:hAnsi="Arial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b/>
      <w:sz w:val="36"/>
    </w:rPr>
  </w:style>
  <w:style w:type="paragraph" w:styleId="Subtitle">
    <w:name w:val="Subtitle"/>
    <w:basedOn w:val="Normal"/>
    <w:next w:val="BodyText"/>
    <w:qFormat/>
    <w:pPr>
      <w:pBdr>
        <w:top w:val="single" w:sz="4" w:space="1" w:color="000000"/>
      </w:pBdr>
    </w:pPr>
    <w:rPr>
      <w:sz w:val="24"/>
    </w:rPr>
  </w:style>
  <w:style w:type="character" w:customStyle="1" w:styleId="apple-converted-space">
    <w:name w:val="apple-converted-space"/>
    <w:basedOn w:val="DefaultParagraphFont"/>
    <w:rsid w:val="00673ED4"/>
  </w:style>
  <w:style w:type="paragraph" w:styleId="Header">
    <w:name w:val="header"/>
    <w:basedOn w:val="Normal"/>
    <w:link w:val="HeaderChar"/>
    <w:uiPriority w:val="99"/>
    <w:unhideWhenUsed/>
    <w:rsid w:val="00E502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268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E502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268"/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vinayakvenkatesh@yahoo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VITAE06</vt:lpstr>
    </vt:vector>
  </TitlesOfParts>
  <Company/>
  <LinksUpToDate>false</LinksUpToDate>
  <CharactersWithSpaces>11656</CharactersWithSpaces>
  <SharedDoc>false</SharedDoc>
  <HLinks>
    <vt:vector size="6" baseType="variant">
      <vt:variant>
        <vt:i4>7209034</vt:i4>
      </vt:variant>
      <vt:variant>
        <vt:i4>0</vt:i4>
      </vt:variant>
      <vt:variant>
        <vt:i4>0</vt:i4>
      </vt:variant>
      <vt:variant>
        <vt:i4>5</vt:i4>
      </vt:variant>
      <vt:variant>
        <vt:lpwstr>mailto:vinayakvenkatesh@yahoo.com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VITAE06</dc:title>
  <dc:subject/>
  <dc:creator>Vinayak Venkatesh</dc:creator>
  <cp:keywords/>
  <cp:lastModifiedBy>vinayakvenkateshp@gmail.com</cp:lastModifiedBy>
  <cp:revision>11</cp:revision>
  <cp:lastPrinted>1899-12-31T18:30:00Z</cp:lastPrinted>
  <dcterms:created xsi:type="dcterms:W3CDTF">2017-10-05T04:36:00Z</dcterms:created>
  <dcterms:modified xsi:type="dcterms:W3CDTF">2017-10-24T05:53:00Z</dcterms:modified>
</cp:coreProperties>
</file>