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A27DB" w14:textId="1C417AAC" w:rsidR="0082219E" w:rsidRDefault="00AA1726" w:rsidP="0082219E">
      <w:pPr>
        <w:spacing w:after="0" w:line="259" w:lineRule="auto"/>
        <w:ind w:left="0" w:right="860" w:firstLine="0"/>
        <w:jc w:val="center"/>
      </w:pPr>
      <w:r>
        <w:rPr>
          <w:sz w:val="50"/>
        </w:rPr>
        <w:t>SUNIL SHARMA</w:t>
      </w:r>
    </w:p>
    <w:p w14:paraId="7480A9E9" w14:textId="37CB3091" w:rsidR="004400D1" w:rsidRDefault="001D29D9" w:rsidP="0082219E">
      <w:pPr>
        <w:spacing w:after="0" w:line="259" w:lineRule="auto"/>
        <w:ind w:left="0" w:right="860" w:firstLine="0"/>
        <w:jc w:val="center"/>
      </w:pPr>
      <w:r>
        <w:t>Montreal, Quebec</w:t>
      </w:r>
      <w:r w:rsidR="0082219E">
        <w:t xml:space="preserve">, </w:t>
      </w:r>
      <w:hyperlink r:id="rId5" w:history="1">
        <w:r w:rsidR="0082219E" w:rsidRPr="000F7FF2">
          <w:rPr>
            <w:rStyle w:val="Hyperlink"/>
          </w:rPr>
          <w:t>sunil.asn83@gmail.com</w:t>
        </w:r>
      </w:hyperlink>
      <w:r w:rsidR="0082219E">
        <w:t xml:space="preserve"> </w:t>
      </w:r>
      <w:r>
        <w:t>+1 438 396 0190</w:t>
      </w:r>
    </w:p>
    <w:p w14:paraId="09130B7D" w14:textId="3AAC6199" w:rsidR="00DE0B31" w:rsidRDefault="00DE0B31" w:rsidP="0082219E">
      <w:pPr>
        <w:spacing w:after="0" w:line="259" w:lineRule="auto"/>
        <w:ind w:left="0" w:right="860" w:firstLine="0"/>
        <w:jc w:val="center"/>
      </w:pPr>
    </w:p>
    <w:p w14:paraId="1BA4ED46" w14:textId="51AE4E04" w:rsidR="005A2C1D" w:rsidRPr="00F97EAB" w:rsidRDefault="00A43E20" w:rsidP="005A2C1D">
      <w:pPr>
        <w:spacing w:after="0" w:line="240" w:lineRule="auto"/>
        <w:ind w:left="0" w:firstLine="0"/>
        <w:rPr>
          <w:b/>
          <w:bCs/>
          <w:i/>
          <w:iCs/>
        </w:rPr>
      </w:pPr>
      <w:r w:rsidRPr="00F97EAB">
        <w:rPr>
          <w:b/>
          <w:bCs/>
          <w:i/>
          <w:iCs/>
        </w:rPr>
        <w:t>SUMMARY:</w:t>
      </w:r>
    </w:p>
    <w:p w14:paraId="56B70BB1" w14:textId="2C999990" w:rsidR="00DE0B31" w:rsidRDefault="00DE0B31" w:rsidP="005A2C1D">
      <w:pPr>
        <w:spacing w:after="0" w:line="240" w:lineRule="auto"/>
        <w:ind w:left="0" w:firstLine="0"/>
      </w:pPr>
      <w:r>
        <w:rPr>
          <w:noProof/>
          <w:sz w:val="22"/>
        </w:rPr>
        <mc:AlternateContent>
          <mc:Choice Requires="wpg">
            <w:drawing>
              <wp:inline distT="0" distB="0" distL="0" distR="0" wp14:anchorId="3FC9EA7D" wp14:editId="4035A33D">
                <wp:extent cx="6282537" cy="5055"/>
                <wp:effectExtent l="0" t="0" r="0" b="0"/>
                <wp:docPr id="3" name="Group 3"/>
                <wp:cNvGraphicFramePr/>
                <a:graphic xmlns:a="http://schemas.openxmlformats.org/drawingml/2006/main">
                  <a:graphicData uri="http://schemas.microsoft.com/office/word/2010/wordprocessingGroup">
                    <wpg:wgp>
                      <wpg:cNvGrpSpPr/>
                      <wpg:grpSpPr>
                        <a:xfrm>
                          <a:off x="0" y="0"/>
                          <a:ext cx="6282537" cy="5055"/>
                          <a:chOff x="0" y="0"/>
                          <a:chExt cx="6282537" cy="5055"/>
                        </a:xfrm>
                      </wpg:grpSpPr>
                      <wps:wsp>
                        <wps:cNvPr id="4" name="Shape 13"/>
                        <wps:cNvSpPr/>
                        <wps:spPr>
                          <a:xfrm>
                            <a:off x="0" y="0"/>
                            <a:ext cx="6282537" cy="0"/>
                          </a:xfrm>
                          <a:custGeom>
                            <a:avLst/>
                            <a:gdLst/>
                            <a:ahLst/>
                            <a:cxnLst/>
                            <a:rect l="0" t="0" r="0" b="0"/>
                            <a:pathLst>
                              <a:path w="6282537">
                                <a:moveTo>
                                  <a:pt x="0" y="0"/>
                                </a:moveTo>
                                <a:lnTo>
                                  <a:pt x="62825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C0A02E" id="Group 3" o:spid="_x0000_s1026" style="width:494.7pt;height:.4pt;mso-position-horizontal-relative:char;mso-position-vertical-relative:line" coordsize="628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">
                <v:shape id="Shape 13" o:spid="_x0000_s1027" style="position:absolute;width:62825;height:0;visibility:visible;mso-wrap-style:square;v-text-anchor:top" coordsize="62825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" path="m,l6282537,e" filled="f" strokeweight=".14042mm">
                  <v:stroke miterlimit="83231f" joinstyle="miter"/>
                  <v:path arrowok="t" textboxrect="0,0,6282537,0"/>
                </v:shape>
                <w10:anchorlock/>
              </v:group>
            </w:pict>
          </mc:Fallback>
        </mc:AlternateContent>
      </w:r>
    </w:p>
    <w:p w14:paraId="2A715272" w14:textId="382739AB" w:rsidR="00DE0B31" w:rsidRPr="00DE0B31" w:rsidRDefault="00DE0B31" w:rsidP="005A2C1D">
      <w:pPr>
        <w:spacing w:after="0" w:line="240" w:lineRule="auto"/>
        <w:ind w:left="0" w:right="860" w:firstLine="0"/>
        <w:rPr>
          <w:rFonts w:asciiTheme="minorHAnsi" w:hAnsiTheme="minorHAnsi" w:cstheme="minorHAnsi"/>
          <w:szCs w:val="20"/>
        </w:rPr>
      </w:pPr>
      <w:r w:rsidRPr="00DE0B31">
        <w:rPr>
          <w:rFonts w:asciiTheme="minorHAnsi" w:hAnsiTheme="minorHAnsi" w:cstheme="minorHAnsi"/>
          <w:color w:val="384347"/>
          <w:szCs w:val="20"/>
          <w:shd w:val="clear" w:color="auto" w:fill="FFFFFF"/>
        </w:rPr>
        <w:t>Senior Data Engineer with 1</w:t>
      </w:r>
      <w:r>
        <w:rPr>
          <w:rFonts w:asciiTheme="minorHAnsi" w:hAnsiTheme="minorHAnsi" w:cstheme="minorHAnsi"/>
          <w:color w:val="384347"/>
          <w:szCs w:val="20"/>
          <w:shd w:val="clear" w:color="auto" w:fill="FFFFFF"/>
        </w:rPr>
        <w:t>7</w:t>
      </w:r>
      <w:r w:rsidRPr="00DE0B31">
        <w:rPr>
          <w:rFonts w:asciiTheme="minorHAnsi" w:hAnsiTheme="minorHAnsi" w:cstheme="minorHAnsi"/>
          <w:color w:val="384347"/>
          <w:szCs w:val="20"/>
          <w:shd w:val="clear" w:color="auto" w:fill="FFFFFF"/>
        </w:rPr>
        <w:t>+ years of experience in building data intensive applications, tackling challenging architectural and scalability problems, collecting and</w:t>
      </w:r>
      <w:r w:rsidR="00737B57">
        <w:rPr>
          <w:rFonts w:asciiTheme="minorHAnsi" w:hAnsiTheme="minorHAnsi" w:cstheme="minorHAnsi"/>
          <w:color w:val="384347"/>
          <w:szCs w:val="20"/>
          <w:shd w:val="clear" w:color="auto" w:fill="FFFFFF"/>
        </w:rPr>
        <w:t xml:space="preserve"> </w:t>
      </w:r>
      <w:r w:rsidR="00737B57">
        <w:rPr>
          <w:rFonts w:asciiTheme="minorHAnsi" w:hAnsiTheme="minorHAnsi" w:cstheme="minorHAnsi"/>
          <w:color w:val="384347"/>
          <w:szCs w:val="20"/>
          <w:shd w:val="clear" w:color="auto" w:fill="FFFFFF"/>
        </w:rPr>
        <w:t>storing</w:t>
      </w:r>
      <w:r w:rsidRPr="00DE0B31">
        <w:rPr>
          <w:rFonts w:asciiTheme="minorHAnsi" w:hAnsiTheme="minorHAnsi" w:cstheme="minorHAnsi"/>
          <w:color w:val="384347"/>
          <w:szCs w:val="20"/>
          <w:shd w:val="clear" w:color="auto" w:fill="FFFFFF"/>
        </w:rPr>
        <w:t xml:space="preserve"> </w:t>
      </w:r>
      <w:r w:rsidR="0069080B">
        <w:rPr>
          <w:rFonts w:asciiTheme="minorHAnsi" w:hAnsiTheme="minorHAnsi" w:cstheme="minorHAnsi"/>
          <w:color w:val="384347"/>
          <w:szCs w:val="20"/>
          <w:shd w:val="clear" w:color="auto" w:fill="FFFFFF"/>
        </w:rPr>
        <w:t xml:space="preserve">huge data </w:t>
      </w:r>
      <w:r w:rsidRPr="00DE0B31">
        <w:rPr>
          <w:rFonts w:asciiTheme="minorHAnsi" w:hAnsiTheme="minorHAnsi" w:cstheme="minorHAnsi"/>
          <w:color w:val="384347"/>
          <w:szCs w:val="20"/>
          <w:shd w:val="clear" w:color="auto" w:fill="FFFFFF"/>
        </w:rPr>
        <w:t xml:space="preserve">in the </w:t>
      </w:r>
      <w:r w:rsidR="002D1A23">
        <w:rPr>
          <w:rFonts w:asciiTheme="minorHAnsi" w:hAnsiTheme="minorHAnsi" w:cstheme="minorHAnsi"/>
          <w:color w:val="384347"/>
          <w:szCs w:val="20"/>
          <w:shd w:val="clear" w:color="auto" w:fill="FFFFFF"/>
        </w:rPr>
        <w:t>investment banking</w:t>
      </w:r>
      <w:r w:rsidRPr="00DE0B31">
        <w:rPr>
          <w:rFonts w:asciiTheme="minorHAnsi" w:hAnsiTheme="minorHAnsi" w:cstheme="minorHAnsi"/>
          <w:color w:val="384347"/>
          <w:szCs w:val="20"/>
          <w:shd w:val="clear" w:color="auto" w:fill="FFFFFF"/>
        </w:rPr>
        <w:t xml:space="preserve"> </w:t>
      </w:r>
      <w:r w:rsidR="0004480A">
        <w:rPr>
          <w:rFonts w:asciiTheme="minorHAnsi" w:hAnsiTheme="minorHAnsi" w:cstheme="minorHAnsi"/>
          <w:color w:val="384347"/>
          <w:szCs w:val="20"/>
          <w:shd w:val="clear" w:color="auto" w:fill="FFFFFF"/>
        </w:rPr>
        <w:t>environment</w:t>
      </w:r>
      <w:r w:rsidRPr="00DE0B31">
        <w:rPr>
          <w:rFonts w:asciiTheme="minorHAnsi" w:hAnsiTheme="minorHAnsi" w:cstheme="minorHAnsi"/>
          <w:color w:val="384347"/>
          <w:szCs w:val="20"/>
          <w:shd w:val="clear" w:color="auto" w:fill="FFFFFF"/>
        </w:rPr>
        <w:t>.</w:t>
      </w:r>
    </w:p>
    <w:p w14:paraId="34808370" w14:textId="77777777" w:rsidR="0082219E" w:rsidRDefault="0082219E" w:rsidP="00F250FF">
      <w:pPr>
        <w:spacing w:after="90" w:line="259" w:lineRule="auto"/>
        <w:ind w:left="0" w:firstLine="0"/>
        <w:rPr>
          <w:b/>
          <w:bCs/>
        </w:rPr>
      </w:pPr>
    </w:p>
    <w:p w14:paraId="11CF94F7" w14:textId="7B6E9EA7" w:rsidR="00E00C69" w:rsidRPr="007C37F5" w:rsidRDefault="007C37F5" w:rsidP="00E00C69">
      <w:pPr>
        <w:spacing w:after="0" w:line="240" w:lineRule="auto"/>
        <w:ind w:left="0" w:firstLine="0"/>
        <w:rPr>
          <w:b/>
          <w:bCs/>
          <w:i/>
          <w:iCs/>
        </w:rPr>
      </w:pPr>
      <w:r w:rsidRPr="007C37F5">
        <w:rPr>
          <w:b/>
          <w:bCs/>
          <w:i/>
          <w:iCs/>
        </w:rPr>
        <w:t xml:space="preserve">EDUCATION: </w:t>
      </w:r>
    </w:p>
    <w:p w14:paraId="3EFF7481" w14:textId="362703F5" w:rsidR="00F250FF" w:rsidRDefault="00F250FF" w:rsidP="00E00C69">
      <w:pPr>
        <w:spacing w:after="0" w:line="240" w:lineRule="auto"/>
        <w:ind w:left="0" w:firstLine="0"/>
      </w:pPr>
      <w:r>
        <w:rPr>
          <w:noProof/>
          <w:sz w:val="22"/>
        </w:rPr>
        <mc:AlternateContent>
          <mc:Choice Requires="wpg">
            <w:drawing>
              <wp:inline distT="0" distB="0" distL="0" distR="0" wp14:anchorId="54A6BA4F" wp14:editId="1B463FB2">
                <wp:extent cx="6282537" cy="5055"/>
                <wp:effectExtent l="0" t="0" r="0" b="0"/>
                <wp:docPr id="1" name="Group 1"/>
                <wp:cNvGraphicFramePr/>
                <a:graphic xmlns:a="http://schemas.openxmlformats.org/drawingml/2006/main">
                  <a:graphicData uri="http://schemas.microsoft.com/office/word/2010/wordprocessingGroup">
                    <wpg:wgp>
                      <wpg:cNvGrpSpPr/>
                      <wpg:grpSpPr>
                        <a:xfrm>
                          <a:off x="0" y="0"/>
                          <a:ext cx="6282537" cy="5055"/>
                          <a:chOff x="0" y="0"/>
                          <a:chExt cx="6282537" cy="5055"/>
                        </a:xfrm>
                      </wpg:grpSpPr>
                      <wps:wsp>
                        <wps:cNvPr id="2" name="Shape 13"/>
                        <wps:cNvSpPr/>
                        <wps:spPr>
                          <a:xfrm>
                            <a:off x="0" y="0"/>
                            <a:ext cx="6282537" cy="0"/>
                          </a:xfrm>
                          <a:custGeom>
                            <a:avLst/>
                            <a:gdLst/>
                            <a:ahLst/>
                            <a:cxnLst/>
                            <a:rect l="0" t="0" r="0" b="0"/>
                            <a:pathLst>
                              <a:path w="6282537">
                                <a:moveTo>
                                  <a:pt x="0" y="0"/>
                                </a:moveTo>
                                <a:lnTo>
                                  <a:pt x="62825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FD1956E" id="Group 1" o:spid="_x0000_s1026" style="width:494.7pt;height:.4pt;mso-position-horizontal-relative:char;mso-position-vertical-relative:line" coordsize="628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">
                <v:shape id="Shape 13" o:spid="_x0000_s1027" style="position:absolute;width:62825;height:0;visibility:visible;mso-wrap-style:square;v-text-anchor:top" coordsize="62825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" path="m,l6282537,e" filled="f" strokeweight=".14042mm">
                  <v:stroke miterlimit="83231f" joinstyle="miter"/>
                  <v:path arrowok="t" textboxrect="0,0,6282537,0"/>
                </v:shape>
                <w10:anchorlock/>
              </v:group>
            </w:pict>
          </mc:Fallback>
        </mc:AlternateContent>
      </w:r>
    </w:p>
    <w:p w14:paraId="2CFB3656" w14:textId="3CE49916" w:rsidR="00F250FF" w:rsidRDefault="00F250FF" w:rsidP="00E00C69">
      <w:pPr>
        <w:spacing w:after="0" w:line="240" w:lineRule="auto"/>
        <w:ind w:left="0" w:firstLine="0"/>
      </w:pPr>
      <w:r w:rsidRPr="00B83095">
        <w:t>Master, Computer Science</w:t>
      </w:r>
      <w:r>
        <w:t xml:space="preserve"> </w:t>
      </w:r>
      <w:r>
        <w:tab/>
      </w:r>
      <w:r>
        <w:tab/>
      </w:r>
      <w:r>
        <w:tab/>
      </w:r>
      <w:r>
        <w:tab/>
      </w:r>
      <w:r>
        <w:tab/>
      </w:r>
      <w:r>
        <w:tab/>
      </w:r>
      <w:r>
        <w:tab/>
      </w:r>
      <w:r w:rsidR="00C63F08">
        <w:tab/>
      </w:r>
      <w:r>
        <w:t>July 2002 - June 2005</w:t>
      </w:r>
    </w:p>
    <w:p w14:paraId="07F77578" w14:textId="77777777" w:rsidR="00F250FF" w:rsidRDefault="00F250FF" w:rsidP="00E00C69">
      <w:pPr>
        <w:spacing w:after="0" w:line="240" w:lineRule="auto"/>
        <w:ind w:left="0" w:firstLine="0"/>
        <w:rPr>
          <w:i/>
          <w:iCs/>
        </w:rPr>
      </w:pPr>
    </w:p>
    <w:p w14:paraId="197F53CA" w14:textId="3B622D86" w:rsidR="00F250FF" w:rsidRPr="00F250FF" w:rsidRDefault="00F250FF" w:rsidP="00E00C69">
      <w:pPr>
        <w:spacing w:after="0" w:line="240" w:lineRule="auto"/>
        <w:ind w:left="0" w:firstLine="0"/>
        <w:rPr>
          <w:b/>
          <w:bCs/>
          <w:i/>
          <w:iCs/>
        </w:rPr>
      </w:pPr>
      <w:r w:rsidRPr="00F250FF">
        <w:rPr>
          <w:b/>
          <w:bCs/>
          <w:i/>
          <w:iCs/>
        </w:rPr>
        <w:t>WORK EXPERIENCE</w:t>
      </w:r>
      <w:r>
        <w:rPr>
          <w:b/>
          <w:bCs/>
          <w:i/>
          <w:iCs/>
        </w:rPr>
        <w:t>:</w:t>
      </w:r>
    </w:p>
    <w:p w14:paraId="24185538" w14:textId="2748F845" w:rsidR="004400D1" w:rsidRDefault="001D29D9" w:rsidP="00E00C69">
      <w:pPr>
        <w:spacing w:after="0" w:line="240" w:lineRule="auto"/>
        <w:ind w:left="0" w:firstLine="0"/>
      </w:pPr>
      <w:r>
        <w:rPr>
          <w:noProof/>
          <w:sz w:val="22"/>
        </w:rPr>
        <mc:AlternateContent>
          <mc:Choice Requires="wpg">
            <w:drawing>
              <wp:inline distT="0" distB="0" distL="0" distR="0" wp14:anchorId="12CAE069" wp14:editId="0C0FD432">
                <wp:extent cx="6282537" cy="5055"/>
                <wp:effectExtent l="0" t="0" r="0" b="0"/>
                <wp:docPr id="1016" name="Group 1016"/>
                <wp:cNvGraphicFramePr/>
                <a:graphic xmlns:a="http://schemas.openxmlformats.org/drawingml/2006/main">
                  <a:graphicData uri="http://schemas.microsoft.com/office/word/2010/wordprocessingGroup">
                    <wpg:wgp>
                      <wpg:cNvGrpSpPr/>
                      <wpg:grpSpPr>
                        <a:xfrm>
                          <a:off x="0" y="0"/>
                          <a:ext cx="6282537" cy="5055"/>
                          <a:chOff x="0" y="0"/>
                          <a:chExt cx="6282537" cy="5055"/>
                        </a:xfrm>
                      </wpg:grpSpPr>
                      <wps:wsp>
                        <wps:cNvPr id="13" name="Shape 13"/>
                        <wps:cNvSpPr/>
                        <wps:spPr>
                          <a:xfrm>
                            <a:off x="0" y="0"/>
                            <a:ext cx="6282537" cy="0"/>
                          </a:xfrm>
                          <a:custGeom>
                            <a:avLst/>
                            <a:gdLst/>
                            <a:ahLst/>
                            <a:cxnLst/>
                            <a:rect l="0" t="0" r="0" b="0"/>
                            <a:pathLst>
                              <a:path w="6282537">
                                <a:moveTo>
                                  <a:pt x="0" y="0"/>
                                </a:moveTo>
                                <a:lnTo>
                                  <a:pt x="62825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6" style="width:494.688pt;height:0.398pt;mso-position-horizontal-relative:char;mso-position-vertical-relative:line" coordsize="62825,50">
                <v:shape id="Shape 13" style="position:absolute;width:62825;height:0;left:0;top:0;" coordsize="6282537,0" path="m0,0l6282537,0">
                  <v:stroke weight="0.398pt" endcap="flat" joinstyle="miter" miterlimit="10" on="true" color="#000000"/>
                  <v:fill on="false" color="#000000" opacity="0"/>
                </v:shape>
              </v:group>
            </w:pict>
          </mc:Fallback>
        </mc:AlternateContent>
      </w:r>
    </w:p>
    <w:p w14:paraId="7A731BDE" w14:textId="78B772A1" w:rsidR="00F250FF" w:rsidRPr="006B6399" w:rsidRDefault="00E212C8" w:rsidP="00E00C69">
      <w:pPr>
        <w:spacing w:after="0" w:line="240" w:lineRule="auto"/>
        <w:ind w:left="0" w:firstLine="0"/>
        <w:rPr>
          <w:b/>
          <w:bCs/>
        </w:rPr>
      </w:pPr>
      <w:r w:rsidRPr="006B6399">
        <w:rPr>
          <w:b/>
          <w:bCs/>
        </w:rPr>
        <w:t>Morgan Stanley</w:t>
      </w:r>
      <w:r w:rsidR="00207149" w:rsidRPr="006B6399">
        <w:rPr>
          <w:b/>
          <w:bCs/>
          <w:i/>
        </w:rPr>
        <w:tab/>
      </w:r>
      <w:r w:rsidR="00F250FF" w:rsidRPr="006B6399">
        <w:rPr>
          <w:b/>
          <w:bCs/>
        </w:rPr>
        <w:tab/>
      </w:r>
      <w:r w:rsidR="00F250FF" w:rsidRPr="006B6399">
        <w:rPr>
          <w:b/>
          <w:bCs/>
        </w:rPr>
        <w:tab/>
      </w:r>
      <w:r w:rsidR="00F250FF" w:rsidRPr="006B6399">
        <w:rPr>
          <w:b/>
          <w:bCs/>
        </w:rPr>
        <w:tab/>
      </w:r>
      <w:r w:rsidR="00F250FF" w:rsidRPr="006B6399">
        <w:rPr>
          <w:b/>
          <w:bCs/>
        </w:rPr>
        <w:tab/>
      </w:r>
      <w:r w:rsidR="00F250FF" w:rsidRPr="006B6399">
        <w:rPr>
          <w:b/>
          <w:bCs/>
        </w:rPr>
        <w:tab/>
      </w:r>
      <w:r w:rsidR="00F250FF" w:rsidRPr="006B6399">
        <w:rPr>
          <w:b/>
          <w:bCs/>
        </w:rPr>
        <w:tab/>
      </w:r>
      <w:r w:rsidRPr="006B6399">
        <w:rPr>
          <w:b/>
          <w:bCs/>
        </w:rPr>
        <w:tab/>
      </w:r>
      <w:r w:rsidRPr="006B6399">
        <w:rPr>
          <w:b/>
          <w:bCs/>
        </w:rPr>
        <w:tab/>
      </w:r>
      <w:r w:rsidR="00C63F08" w:rsidRPr="006B6399">
        <w:rPr>
          <w:b/>
          <w:bCs/>
        </w:rPr>
        <w:tab/>
      </w:r>
      <w:r w:rsidR="00F250FF" w:rsidRPr="006B6399">
        <w:rPr>
          <w:b/>
          <w:bCs/>
        </w:rPr>
        <w:t>Montreal, Canada</w:t>
      </w:r>
      <w:r w:rsidR="00F250FF" w:rsidRPr="006B6399">
        <w:rPr>
          <w:b/>
          <w:bCs/>
        </w:rPr>
        <w:t xml:space="preserve"> </w:t>
      </w:r>
    </w:p>
    <w:p w14:paraId="244B510E" w14:textId="30B578B6" w:rsidR="00F250FF" w:rsidRPr="006B6399" w:rsidRDefault="00E212C8" w:rsidP="00E212C8">
      <w:pPr>
        <w:spacing w:after="0" w:line="240" w:lineRule="auto"/>
        <w:ind w:left="0" w:firstLine="0"/>
        <w:rPr>
          <w:b/>
          <w:bCs/>
        </w:rPr>
      </w:pPr>
      <w:r w:rsidRPr="006B6399">
        <w:rPr>
          <w:b/>
          <w:bCs/>
          <w:i/>
        </w:rPr>
        <w:t xml:space="preserve">Vice President - Data Engineering </w:t>
      </w:r>
      <w:r w:rsidRPr="006B6399">
        <w:rPr>
          <w:b/>
          <w:bCs/>
          <w:i/>
        </w:rPr>
        <w:tab/>
      </w:r>
      <w:r w:rsidRPr="006B6399">
        <w:rPr>
          <w:b/>
          <w:bCs/>
          <w:i/>
        </w:rPr>
        <w:tab/>
      </w:r>
      <w:r w:rsidRPr="006B6399">
        <w:rPr>
          <w:b/>
          <w:bCs/>
          <w:i/>
        </w:rPr>
        <w:tab/>
      </w:r>
      <w:r w:rsidRPr="006B6399">
        <w:rPr>
          <w:b/>
          <w:bCs/>
          <w:i/>
        </w:rPr>
        <w:tab/>
      </w:r>
      <w:r w:rsidRPr="006B6399">
        <w:rPr>
          <w:b/>
          <w:bCs/>
          <w:i/>
        </w:rPr>
        <w:tab/>
      </w:r>
      <w:r w:rsidRPr="006B6399">
        <w:rPr>
          <w:b/>
          <w:bCs/>
          <w:i/>
        </w:rPr>
        <w:tab/>
      </w:r>
      <w:r w:rsidRPr="006B6399">
        <w:rPr>
          <w:b/>
          <w:bCs/>
          <w:i/>
        </w:rPr>
        <w:tab/>
      </w:r>
      <w:r w:rsidR="00C63F08" w:rsidRPr="006B6399">
        <w:rPr>
          <w:b/>
          <w:bCs/>
          <w:i/>
        </w:rPr>
        <w:tab/>
      </w:r>
      <w:r w:rsidR="00F250FF" w:rsidRPr="006B6399">
        <w:rPr>
          <w:b/>
          <w:bCs/>
        </w:rPr>
        <w:t>July 2012 - Present</w:t>
      </w:r>
    </w:p>
    <w:p w14:paraId="5554BCA1" w14:textId="77777777" w:rsidR="00DE0B31" w:rsidRPr="00DE0B31" w:rsidRDefault="00DE0B31" w:rsidP="00DE0B31">
      <w:pPr>
        <w:ind w:left="775" w:right="956" w:firstLine="0"/>
      </w:pPr>
    </w:p>
    <w:p w14:paraId="223F07FF" w14:textId="64C42F3A" w:rsidR="004400D1" w:rsidRDefault="001D29D9" w:rsidP="00C3111A">
      <w:pPr>
        <w:numPr>
          <w:ilvl w:val="0"/>
          <w:numId w:val="1"/>
        </w:numPr>
        <w:spacing w:line="240" w:lineRule="auto"/>
        <w:ind w:left="776" w:right="958" w:hanging="198"/>
      </w:pPr>
      <w:r>
        <w:t>Co-Lead the design and implementation of data quality platform for data governance. This system includes an OLTP database for data quality metadata repository, Angular based user interface to create da</w:t>
      </w:r>
      <w:r>
        <w:t>ta quality rules, Java engine to perform data quality checks on thousands of databases/financial reference data sets/APIs, Python/Spark based batch and streaming pipelines to process and ingest data into data warehouse for Tableau/Splunk based dashboards</w:t>
      </w:r>
    </w:p>
    <w:p w14:paraId="67228046" w14:textId="56AF5560" w:rsidR="004400D1" w:rsidRDefault="001D29D9" w:rsidP="00C3111A">
      <w:pPr>
        <w:numPr>
          <w:ilvl w:val="0"/>
          <w:numId w:val="1"/>
        </w:numPr>
        <w:spacing w:line="240" w:lineRule="auto"/>
        <w:ind w:left="776" w:right="958" w:hanging="198"/>
      </w:pPr>
      <w:r>
        <w:t>W</w:t>
      </w:r>
      <w:r>
        <w:t xml:space="preserve">orked in Enterprise Infrastructure team as lead engineer to build DBaaS (database as a service) platform for 10000+ developers. Which includes providing cloud style on-demand database provisioning system with monitoring, replication, change management, </w:t>
      </w:r>
      <w:r w:rsidR="00363810">
        <w:t>backups,</w:t>
      </w:r>
      <w:r>
        <w:t xml:space="preserve"> access control and several other self-service features. Databases in scopes are Db2, Sybase, Greenplum, MSSQL Server and PostgreSQL</w:t>
      </w:r>
    </w:p>
    <w:p w14:paraId="319FF7F0" w14:textId="6C99190E" w:rsidR="004400D1" w:rsidRDefault="001D29D9" w:rsidP="00C3111A">
      <w:pPr>
        <w:numPr>
          <w:ilvl w:val="0"/>
          <w:numId w:val="1"/>
        </w:numPr>
        <w:spacing w:line="240" w:lineRule="auto"/>
        <w:ind w:left="776" w:right="958" w:hanging="198"/>
      </w:pPr>
      <w:r>
        <w:t xml:space="preserve">Customized and deployed several vendor products like Guardium, </w:t>
      </w:r>
      <w:r w:rsidR="00363810">
        <w:t>AppDynamics,</w:t>
      </w:r>
      <w:r>
        <w:t xml:space="preserve"> GBDI etc in the environment. Used IBM pr</w:t>
      </w:r>
      <w:r>
        <w:t>oduct Guardium for database security and threat detection. Developed ETL pipelines in python to process and load terabytes of Guardium data into Greenplum data warehouse for reporting and anomaly detection using AI/ML.</w:t>
      </w:r>
    </w:p>
    <w:p w14:paraId="60F78B5A" w14:textId="3A8A56E6" w:rsidR="004400D1" w:rsidRDefault="001D29D9" w:rsidP="00C3111A">
      <w:pPr>
        <w:numPr>
          <w:ilvl w:val="0"/>
          <w:numId w:val="1"/>
        </w:numPr>
        <w:spacing w:after="173" w:line="240" w:lineRule="auto"/>
        <w:ind w:left="776" w:right="958" w:hanging="198"/>
      </w:pPr>
      <w:r>
        <w:t>Built RESTful APIs in flask to provid</w:t>
      </w:r>
      <w:r>
        <w:t xml:space="preserve">e the datasets to users </w:t>
      </w:r>
      <w:r w:rsidR="000D6DA0">
        <w:t>and</w:t>
      </w:r>
      <w:r>
        <w:t xml:space="preserve"> downstream system.</w:t>
      </w:r>
    </w:p>
    <w:p w14:paraId="169FB97A" w14:textId="4EEB2FCB" w:rsidR="001929BC" w:rsidRDefault="001929BC" w:rsidP="00C3111A">
      <w:pPr>
        <w:numPr>
          <w:ilvl w:val="0"/>
          <w:numId w:val="1"/>
        </w:numPr>
        <w:spacing w:after="173" w:line="240" w:lineRule="auto"/>
        <w:ind w:left="776" w:right="958" w:hanging="198"/>
      </w:pPr>
      <w:r>
        <w:t>Technical lead for a</w:t>
      </w:r>
      <w:r w:rsidR="00274E20">
        <w:t xml:space="preserve"> highly performing agile </w:t>
      </w:r>
      <w:r w:rsidR="004C0223">
        <w:t xml:space="preserve">data engineering </w:t>
      </w:r>
      <w:r w:rsidR="00274E20">
        <w:t>team</w:t>
      </w:r>
      <w:r w:rsidR="004C36D6">
        <w:t xml:space="preserve"> of 10 members</w:t>
      </w:r>
      <w:r w:rsidR="00274E20">
        <w:t>.</w:t>
      </w:r>
    </w:p>
    <w:p w14:paraId="2F956C38" w14:textId="65D90054" w:rsidR="00C3111A" w:rsidRDefault="00C3111A" w:rsidP="00C3111A">
      <w:pPr>
        <w:numPr>
          <w:ilvl w:val="0"/>
          <w:numId w:val="1"/>
        </w:numPr>
        <w:spacing w:after="173" w:line="240" w:lineRule="auto"/>
        <w:ind w:left="776" w:right="958" w:hanging="198"/>
      </w:pPr>
      <w:r w:rsidRPr="00CF61A2">
        <w:t xml:space="preserve">Developed ETL </w:t>
      </w:r>
      <w:r w:rsidRPr="00CF61A2">
        <w:t xml:space="preserve">and streaming </w:t>
      </w:r>
      <w:r w:rsidRPr="00CF61A2">
        <w:t>system</w:t>
      </w:r>
      <w:r w:rsidRPr="00CF61A2">
        <w:t>s</w:t>
      </w:r>
      <w:r w:rsidRPr="00CF61A2">
        <w:t xml:space="preserve"> </w:t>
      </w:r>
      <w:r w:rsidRPr="00CF61A2">
        <w:t xml:space="preserve">using </w:t>
      </w:r>
      <w:r w:rsidR="00F0660E">
        <w:t>Py</w:t>
      </w:r>
      <w:r w:rsidR="00F0660E" w:rsidRPr="00CF61A2">
        <w:t>Spark</w:t>
      </w:r>
      <w:r w:rsidRPr="00CF61A2">
        <w:t xml:space="preserve"> and Kafka </w:t>
      </w:r>
      <w:r w:rsidRPr="00CF61A2">
        <w:t xml:space="preserve">to replace </w:t>
      </w:r>
      <w:r w:rsidRPr="00CF61A2">
        <w:t>Informatica workflows.</w:t>
      </w:r>
    </w:p>
    <w:p w14:paraId="50EE747A" w14:textId="5A44189D" w:rsidR="00FB3455" w:rsidRDefault="00FB3455" w:rsidP="00C3111A">
      <w:pPr>
        <w:numPr>
          <w:ilvl w:val="0"/>
          <w:numId w:val="1"/>
        </w:numPr>
        <w:spacing w:after="173" w:line="240" w:lineRule="auto"/>
        <w:ind w:left="776" w:right="958" w:hanging="198"/>
      </w:pPr>
      <w:r>
        <w:t xml:space="preserve">Moving the </w:t>
      </w:r>
      <w:r w:rsidR="00BD1704">
        <w:t>DataMart</w:t>
      </w:r>
      <w:r>
        <w:t xml:space="preserve"> to snowflake and moving batch pipelines to azure cloud</w:t>
      </w:r>
      <w:r w:rsidR="00836F73">
        <w:t>(Azure data factory</w:t>
      </w:r>
      <w:r w:rsidR="001D29D9">
        <w:t>/data flow</w:t>
      </w:r>
      <w:r w:rsidR="00836F73">
        <w:t>)</w:t>
      </w:r>
      <w:r>
        <w:t>.</w:t>
      </w:r>
    </w:p>
    <w:p w14:paraId="13AC91A7" w14:textId="77777777" w:rsidR="00E62F38" w:rsidRDefault="00E62F38" w:rsidP="003A7D8D">
      <w:pPr>
        <w:spacing w:after="173" w:line="240" w:lineRule="auto"/>
        <w:ind w:left="776" w:right="958" w:firstLine="0"/>
      </w:pPr>
    </w:p>
    <w:p w14:paraId="13A9DB62" w14:textId="78CA2336" w:rsidR="004400D1" w:rsidRPr="00F97C74" w:rsidRDefault="001D29D9">
      <w:pPr>
        <w:tabs>
          <w:tab w:val="center" w:pos="698"/>
          <w:tab w:val="center" w:pos="9534"/>
        </w:tabs>
        <w:spacing w:after="10" w:line="259" w:lineRule="auto"/>
        <w:ind w:left="0" w:firstLine="0"/>
        <w:rPr>
          <w:b/>
          <w:bCs/>
        </w:rPr>
      </w:pPr>
      <w:r w:rsidRPr="00F97C74">
        <w:rPr>
          <w:b/>
          <w:bCs/>
        </w:rPr>
        <w:t>Nomura</w:t>
      </w:r>
      <w:r w:rsidR="00C63F08" w:rsidRPr="00F97C74">
        <w:rPr>
          <w:b/>
          <w:bCs/>
        </w:rPr>
        <w:tab/>
      </w:r>
      <w:r w:rsidRPr="00F97C74">
        <w:rPr>
          <w:b/>
          <w:bCs/>
        </w:rPr>
        <w:t>Mumbai</w:t>
      </w:r>
    </w:p>
    <w:p w14:paraId="7651F05A" w14:textId="7DB5D0FD" w:rsidR="004400D1" w:rsidRPr="00F97C74" w:rsidRDefault="001D29D9">
      <w:pPr>
        <w:tabs>
          <w:tab w:val="center" w:pos="926"/>
          <w:tab w:val="center" w:pos="8952"/>
        </w:tabs>
        <w:ind w:left="0" w:firstLine="0"/>
        <w:rPr>
          <w:b/>
          <w:bCs/>
        </w:rPr>
      </w:pPr>
      <w:r w:rsidRPr="00F97C74">
        <w:rPr>
          <w:b/>
          <w:bCs/>
          <w:i/>
        </w:rPr>
        <w:t>Data Architect</w:t>
      </w:r>
      <w:r w:rsidRPr="00F97C74">
        <w:rPr>
          <w:b/>
          <w:bCs/>
          <w:i/>
        </w:rPr>
        <w:tab/>
      </w:r>
      <w:r w:rsidRPr="00F97C74">
        <w:rPr>
          <w:b/>
          <w:bCs/>
        </w:rPr>
        <w:t>May 2010 - July 2012</w:t>
      </w:r>
    </w:p>
    <w:p w14:paraId="407E9DEA" w14:textId="1BCEEE6E" w:rsidR="004400D1" w:rsidRDefault="001D29D9">
      <w:pPr>
        <w:numPr>
          <w:ilvl w:val="0"/>
          <w:numId w:val="1"/>
        </w:numPr>
        <w:ind w:right="956" w:hanging="199"/>
      </w:pPr>
      <w:r>
        <w:t xml:space="preserve">Regional lead for database L3 operations and engineering team for Db2/Sybase and MSSQL Server managing few thousand databases in DB2 and MSSQL Server. Built self-service, automation tools in Python/Perl for complete database life cycle - </w:t>
      </w:r>
      <w:r w:rsidR="00363810">
        <w:t>provisioning,</w:t>
      </w:r>
      <w:r>
        <w:t xml:space="preserve"> bac</w:t>
      </w:r>
      <w:r>
        <w:t>kups, maintenance, performance tuning, monitoring, capacity management and decommissioning.</w:t>
      </w:r>
    </w:p>
    <w:p w14:paraId="547CDF2A" w14:textId="77777777" w:rsidR="004400D1" w:rsidRDefault="001D29D9">
      <w:pPr>
        <w:numPr>
          <w:ilvl w:val="0"/>
          <w:numId w:val="1"/>
        </w:numPr>
        <w:ind w:right="956" w:hanging="199"/>
      </w:pPr>
      <w:r>
        <w:t>Supported mission critical production databases of large high-profile global investment banking systems. This includes designing and building databases, data modeli</w:t>
      </w:r>
      <w:r>
        <w:t>ng, performance tuning.</w:t>
      </w:r>
    </w:p>
    <w:p w14:paraId="558A4132" w14:textId="77777777" w:rsidR="004400D1" w:rsidRDefault="001D29D9">
      <w:pPr>
        <w:numPr>
          <w:ilvl w:val="0"/>
          <w:numId w:val="1"/>
        </w:numPr>
        <w:ind w:right="956" w:hanging="199"/>
      </w:pPr>
      <w:r>
        <w:t>Expertise in database performance tuning using database configuration changes, Query plans, query optimization, indexing etc.</w:t>
      </w:r>
    </w:p>
    <w:p w14:paraId="33F40D6E" w14:textId="77777777" w:rsidR="004400D1" w:rsidRDefault="001D29D9">
      <w:pPr>
        <w:numPr>
          <w:ilvl w:val="0"/>
          <w:numId w:val="1"/>
        </w:numPr>
        <w:spacing w:after="170"/>
        <w:ind w:right="956" w:hanging="199"/>
      </w:pPr>
      <w:r>
        <w:t>Bidirectional replication setup across three regions using IBM MQ queues. Designed and implemented HA/DR s</w:t>
      </w:r>
      <w:r>
        <w:t>olutions for databases in the plant.</w:t>
      </w:r>
    </w:p>
    <w:p w14:paraId="1807B20F" w14:textId="77777777" w:rsidR="00F97C74" w:rsidRDefault="001D29D9">
      <w:pPr>
        <w:tabs>
          <w:tab w:val="center" w:pos="526"/>
          <w:tab w:val="center" w:pos="9517"/>
        </w:tabs>
        <w:spacing w:after="19"/>
        <w:ind w:left="0" w:firstLine="0"/>
        <w:rPr>
          <w:b/>
          <w:bCs/>
          <w:sz w:val="22"/>
        </w:rPr>
      </w:pPr>
      <w:r w:rsidRPr="00F97C74">
        <w:rPr>
          <w:b/>
          <w:bCs/>
          <w:sz w:val="22"/>
        </w:rPr>
        <w:lastRenderedPageBreak/>
        <w:tab/>
      </w:r>
    </w:p>
    <w:p w14:paraId="34B40EE0" w14:textId="58A9B6A5" w:rsidR="004400D1" w:rsidRPr="00F97C74" w:rsidRDefault="001D29D9">
      <w:pPr>
        <w:tabs>
          <w:tab w:val="center" w:pos="526"/>
          <w:tab w:val="center" w:pos="9517"/>
        </w:tabs>
        <w:spacing w:after="19"/>
        <w:ind w:left="0" w:firstLine="0"/>
        <w:rPr>
          <w:b/>
          <w:bCs/>
        </w:rPr>
      </w:pPr>
      <w:r w:rsidRPr="00F97C74">
        <w:rPr>
          <w:b/>
          <w:bCs/>
        </w:rPr>
        <w:t>IBM</w:t>
      </w:r>
      <w:r w:rsidRPr="00F97C74">
        <w:rPr>
          <w:b/>
          <w:bCs/>
        </w:rPr>
        <w:tab/>
      </w:r>
      <w:r w:rsidR="007C37F5">
        <w:rPr>
          <w:b/>
          <w:bCs/>
        </w:rPr>
        <w:tab/>
      </w:r>
      <w:r w:rsidRPr="00F97C74">
        <w:rPr>
          <w:b/>
          <w:bCs/>
        </w:rPr>
        <w:t>Gurgaon</w:t>
      </w:r>
    </w:p>
    <w:p w14:paraId="7AAB8003" w14:textId="7A469641" w:rsidR="004400D1" w:rsidRPr="00F97C74" w:rsidRDefault="001D29D9">
      <w:pPr>
        <w:tabs>
          <w:tab w:val="center" w:pos="1116"/>
          <w:tab w:val="center" w:pos="8952"/>
        </w:tabs>
        <w:ind w:left="0" w:firstLine="0"/>
        <w:rPr>
          <w:b/>
          <w:bCs/>
        </w:rPr>
      </w:pPr>
      <w:r w:rsidRPr="00F97C74">
        <w:rPr>
          <w:b/>
          <w:bCs/>
          <w:i/>
        </w:rPr>
        <w:t>Database Specialist</w:t>
      </w:r>
      <w:r w:rsidRPr="00F97C74">
        <w:rPr>
          <w:b/>
          <w:bCs/>
          <w:i/>
        </w:rPr>
        <w:tab/>
      </w:r>
      <w:r w:rsidRPr="00F97C74">
        <w:rPr>
          <w:b/>
          <w:bCs/>
        </w:rPr>
        <w:t>July 2009 - May 2010</w:t>
      </w:r>
    </w:p>
    <w:p w14:paraId="5B300B7B" w14:textId="77777777" w:rsidR="00576D23" w:rsidRDefault="00576D23">
      <w:pPr>
        <w:tabs>
          <w:tab w:val="center" w:pos="1116"/>
          <w:tab w:val="center" w:pos="8952"/>
        </w:tabs>
        <w:ind w:left="0" w:firstLine="0"/>
      </w:pPr>
    </w:p>
    <w:p w14:paraId="5B84FDF5" w14:textId="11EA9771" w:rsidR="004400D1" w:rsidRDefault="001D29D9">
      <w:pPr>
        <w:numPr>
          <w:ilvl w:val="0"/>
          <w:numId w:val="1"/>
        </w:numPr>
        <w:ind w:right="956" w:hanging="199"/>
      </w:pPr>
      <w:r>
        <w:t xml:space="preserve">Worked as SQL developer to design </w:t>
      </w:r>
      <w:r w:rsidR="009D577E">
        <w:t xml:space="preserve">high volume transactions </w:t>
      </w:r>
      <w:r>
        <w:t xml:space="preserve">databases, data modeling, write SQL queries, </w:t>
      </w:r>
      <w:r w:rsidR="00363810">
        <w:t>stored</w:t>
      </w:r>
      <w:r>
        <w:t xml:space="preserve"> procs, trigger</w:t>
      </w:r>
      <w:r>
        <w:t>s, views.</w:t>
      </w:r>
    </w:p>
    <w:p w14:paraId="7C974098" w14:textId="1C4BE899" w:rsidR="00576D23" w:rsidRDefault="00576D23">
      <w:pPr>
        <w:numPr>
          <w:ilvl w:val="0"/>
          <w:numId w:val="1"/>
        </w:numPr>
        <w:ind w:right="956" w:hanging="199"/>
      </w:pPr>
      <w:r>
        <w:t xml:space="preserve">Build entire database platform </w:t>
      </w:r>
      <w:r w:rsidR="00604E81">
        <w:t xml:space="preserve">on </w:t>
      </w:r>
      <w:r w:rsidR="00A40F28">
        <w:t>DB2</w:t>
      </w:r>
      <w:r w:rsidR="00604E81">
        <w:t xml:space="preserve"> </w:t>
      </w:r>
      <w:r>
        <w:t>from scratch.</w:t>
      </w:r>
    </w:p>
    <w:p w14:paraId="295491A0" w14:textId="77777777" w:rsidR="00576D23" w:rsidRDefault="00576D23" w:rsidP="00576D23">
      <w:pPr>
        <w:numPr>
          <w:ilvl w:val="0"/>
          <w:numId w:val="1"/>
        </w:numPr>
        <w:ind w:right="956" w:hanging="199"/>
      </w:pPr>
      <w:r>
        <w:t>Migration of several databases from MSSQLserver to IBM DB2 LUW.</w:t>
      </w:r>
    </w:p>
    <w:p w14:paraId="180F762D" w14:textId="5B7EEA62" w:rsidR="004400D1" w:rsidRDefault="001D29D9">
      <w:pPr>
        <w:numPr>
          <w:ilvl w:val="0"/>
          <w:numId w:val="1"/>
        </w:numPr>
        <w:spacing w:after="166"/>
        <w:ind w:right="956" w:hanging="199"/>
      </w:pPr>
      <w:r>
        <w:t>Query optimization, Performance Tuning,</w:t>
      </w:r>
      <w:r w:rsidR="00095C51">
        <w:t xml:space="preserve"> HA/DR, Replication setup, </w:t>
      </w:r>
    </w:p>
    <w:p w14:paraId="24354B7B" w14:textId="29306AEE" w:rsidR="004400D1" w:rsidRPr="008503D9" w:rsidRDefault="001D29D9">
      <w:pPr>
        <w:tabs>
          <w:tab w:val="center" w:pos="518"/>
          <w:tab w:val="center" w:pos="9534"/>
        </w:tabs>
        <w:spacing w:after="23"/>
        <w:ind w:left="0" w:firstLine="0"/>
        <w:rPr>
          <w:b/>
          <w:bCs/>
        </w:rPr>
      </w:pPr>
      <w:r w:rsidRPr="008503D9">
        <w:rPr>
          <w:b/>
          <w:bCs/>
        </w:rPr>
        <w:t>TCS</w:t>
      </w:r>
      <w:r w:rsidR="008503D9" w:rsidRPr="008503D9">
        <w:rPr>
          <w:b/>
          <w:bCs/>
        </w:rPr>
        <w:t xml:space="preserve"> </w:t>
      </w:r>
      <w:r w:rsidR="008503D9" w:rsidRPr="008503D9">
        <w:rPr>
          <w:b/>
          <w:bCs/>
        </w:rPr>
        <w:tab/>
      </w:r>
      <w:r w:rsidRPr="008503D9">
        <w:rPr>
          <w:b/>
          <w:bCs/>
        </w:rPr>
        <w:tab/>
      </w:r>
      <w:r w:rsidRPr="008503D9">
        <w:rPr>
          <w:b/>
          <w:bCs/>
        </w:rPr>
        <w:t>Mumbai</w:t>
      </w:r>
    </w:p>
    <w:p w14:paraId="2B9D6AD4" w14:textId="232A0115" w:rsidR="004400D1" w:rsidRPr="008503D9" w:rsidRDefault="001D29D9">
      <w:pPr>
        <w:tabs>
          <w:tab w:val="center" w:pos="1409"/>
          <w:tab w:val="center" w:pos="8988"/>
        </w:tabs>
        <w:spacing w:after="95" w:line="259" w:lineRule="auto"/>
        <w:ind w:left="0" w:firstLine="0"/>
        <w:rPr>
          <w:b/>
          <w:bCs/>
        </w:rPr>
      </w:pPr>
      <w:r w:rsidRPr="008503D9">
        <w:rPr>
          <w:b/>
          <w:bCs/>
          <w:i/>
        </w:rPr>
        <w:t>DBA/Database Developer</w:t>
      </w:r>
      <w:r w:rsidRPr="008503D9">
        <w:rPr>
          <w:b/>
          <w:bCs/>
          <w:i/>
        </w:rPr>
        <w:tab/>
      </w:r>
      <w:r w:rsidRPr="008503D9">
        <w:rPr>
          <w:b/>
          <w:bCs/>
        </w:rPr>
        <w:t>Sep 2005 - July 2009</w:t>
      </w:r>
    </w:p>
    <w:p w14:paraId="511802E2" w14:textId="77777777" w:rsidR="004400D1" w:rsidRDefault="001D29D9">
      <w:pPr>
        <w:numPr>
          <w:ilvl w:val="0"/>
          <w:numId w:val="1"/>
        </w:numPr>
        <w:ind w:right="956" w:hanging="199"/>
      </w:pPr>
      <w:r>
        <w:t>Sybase, MSSQL DBA/SQL developer</w:t>
      </w:r>
    </w:p>
    <w:p w14:paraId="213376F7" w14:textId="77777777" w:rsidR="004400D1" w:rsidRDefault="001D29D9">
      <w:pPr>
        <w:numPr>
          <w:ilvl w:val="0"/>
          <w:numId w:val="1"/>
        </w:numPr>
        <w:spacing w:after="147"/>
        <w:ind w:right="956" w:hanging="199"/>
      </w:pPr>
      <w:r>
        <w:t>Developed a sales volume prediction system using Sybase T-SQL, PowerBuilder and MS Excel macros.</w:t>
      </w:r>
    </w:p>
    <w:p w14:paraId="4E67938F" w14:textId="49B9FF81" w:rsidR="004400D1" w:rsidRPr="00F97EAB" w:rsidRDefault="007C37F5" w:rsidP="00F97EAB">
      <w:pPr>
        <w:spacing w:after="0" w:line="240" w:lineRule="auto"/>
        <w:ind w:left="0" w:firstLine="0"/>
        <w:rPr>
          <w:b/>
          <w:bCs/>
          <w:i/>
          <w:iCs/>
        </w:rPr>
      </w:pPr>
      <w:r w:rsidRPr="00F97EAB">
        <w:rPr>
          <w:b/>
          <w:bCs/>
          <w:i/>
          <w:iCs/>
        </w:rPr>
        <w:t>SKILLS:</w:t>
      </w:r>
    </w:p>
    <w:p w14:paraId="7694A6C5" w14:textId="77777777" w:rsidR="004400D1" w:rsidRDefault="001D29D9">
      <w:pPr>
        <w:spacing w:after="5" w:line="259" w:lineRule="auto"/>
        <w:ind w:left="0" w:firstLine="0"/>
      </w:pPr>
      <w:r>
        <w:rPr>
          <w:noProof/>
          <w:sz w:val="22"/>
        </w:rPr>
        <mc:AlternateContent>
          <mc:Choice Requires="wpg">
            <w:drawing>
              <wp:inline distT="0" distB="0" distL="0" distR="0" wp14:anchorId="49EC9E13" wp14:editId="15791A05">
                <wp:extent cx="6282537" cy="5055"/>
                <wp:effectExtent l="0" t="0" r="0" b="0"/>
                <wp:docPr id="1018" name="Group 1018"/>
                <wp:cNvGraphicFramePr/>
                <a:graphic xmlns:a="http://schemas.openxmlformats.org/drawingml/2006/main">
                  <a:graphicData uri="http://schemas.microsoft.com/office/word/2010/wordprocessingGroup">
                    <wpg:wgp>
                      <wpg:cNvGrpSpPr/>
                      <wpg:grpSpPr>
                        <a:xfrm>
                          <a:off x="0" y="0"/>
                          <a:ext cx="6282537" cy="5055"/>
                          <a:chOff x="0" y="0"/>
                          <a:chExt cx="6282537" cy="5055"/>
                        </a:xfrm>
                      </wpg:grpSpPr>
                      <wps:wsp>
                        <wps:cNvPr id="79" name="Shape 79"/>
                        <wps:cNvSpPr/>
                        <wps:spPr>
                          <a:xfrm>
                            <a:off x="0" y="0"/>
                            <a:ext cx="6282537" cy="0"/>
                          </a:xfrm>
                          <a:custGeom>
                            <a:avLst/>
                            <a:gdLst/>
                            <a:ahLst/>
                            <a:cxnLst/>
                            <a:rect l="0" t="0" r="0" b="0"/>
                            <a:pathLst>
                              <a:path w="6282537">
                                <a:moveTo>
                                  <a:pt x="0" y="0"/>
                                </a:moveTo>
                                <a:lnTo>
                                  <a:pt x="62825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8" style="width:494.688pt;height:0.398pt;mso-position-horizontal-relative:char;mso-position-vertical-relative:line" coordsize="62825,50">
                <v:shape id="Shape 79" style="position:absolute;width:62825;height:0;left:0;top:0;" coordsize="6282537,0" path="m0,0l6282537,0">
                  <v:stroke weight="0.398pt" endcap="flat" joinstyle="miter" miterlimit="10" on="true" color="#000000"/>
                  <v:fill on="false" color="#000000" opacity="0"/>
                </v:shape>
              </v:group>
            </w:pict>
          </mc:Fallback>
        </mc:AlternateContent>
      </w:r>
    </w:p>
    <w:p w14:paraId="3FCEBAE5" w14:textId="1BDBFA03" w:rsidR="004400D1" w:rsidRDefault="001D29D9">
      <w:pPr>
        <w:tabs>
          <w:tab w:val="center" w:pos="1522"/>
          <w:tab w:val="center" w:pos="4786"/>
        </w:tabs>
        <w:spacing w:after="10"/>
        <w:ind w:left="0" w:firstLine="0"/>
      </w:pPr>
      <w:r>
        <w:t>Programming</w:t>
      </w:r>
      <w:r>
        <w:t>:</w:t>
      </w:r>
      <w:r>
        <w:tab/>
      </w:r>
      <w:r w:rsidR="001929BC">
        <w:t xml:space="preserve">                   </w:t>
      </w:r>
      <w:r>
        <w:t>Python, Perl, Spark, Bash, Ksh, PowerShell</w:t>
      </w:r>
    </w:p>
    <w:p w14:paraId="78E4A93F" w14:textId="10B04E69" w:rsidR="004400D1" w:rsidRDefault="001D29D9">
      <w:pPr>
        <w:tabs>
          <w:tab w:val="center" w:pos="882"/>
          <w:tab w:val="right" w:pos="11046"/>
        </w:tabs>
        <w:spacing w:after="10"/>
        <w:ind w:left="0" w:right="-102" w:firstLine="0"/>
      </w:pPr>
      <w:r>
        <w:t>Databases:</w:t>
      </w:r>
      <w:r w:rsidR="001929BC">
        <w:t xml:space="preserve">                         </w:t>
      </w:r>
      <w:r>
        <w:t>Db2, MSSQL Server, Greenplum, Postgres, Snowflake, HADR, Query Optimiza</w:t>
      </w:r>
      <w:r>
        <w:t xml:space="preserve">tion/Tuning, </w:t>
      </w:r>
    </w:p>
    <w:p w14:paraId="773DCFB8" w14:textId="2F03019C" w:rsidR="004400D1" w:rsidRDefault="001D29D9">
      <w:pPr>
        <w:tabs>
          <w:tab w:val="center" w:pos="572"/>
          <w:tab w:val="center" w:pos="3582"/>
        </w:tabs>
        <w:spacing w:after="10"/>
        <w:ind w:left="0" w:firstLine="0"/>
      </w:pPr>
      <w:r>
        <w:t>OS:</w:t>
      </w:r>
      <w:r w:rsidR="001929BC">
        <w:tab/>
        <w:t xml:space="preserve">                                       </w:t>
      </w:r>
      <w:r>
        <w:t>Linux, Windows</w:t>
      </w:r>
    </w:p>
    <w:p w14:paraId="1956AD2C" w14:textId="3600B83E" w:rsidR="004400D1" w:rsidRDefault="001D29D9">
      <w:pPr>
        <w:tabs>
          <w:tab w:val="center" w:pos="672"/>
          <w:tab w:val="center" w:pos="6078"/>
        </w:tabs>
        <w:spacing w:after="10"/>
        <w:ind w:left="0" w:firstLine="0"/>
      </w:pPr>
      <w:r>
        <w:t>Tools:</w:t>
      </w:r>
      <w:r w:rsidR="001929BC">
        <w:tab/>
        <w:t xml:space="preserve">                                  </w:t>
      </w:r>
      <w:r>
        <w:t xml:space="preserve">Kafka, </w:t>
      </w:r>
      <w:r w:rsidR="00B9771C">
        <w:t>Airflow</w:t>
      </w:r>
      <w:r w:rsidR="00B9771C">
        <w:t xml:space="preserve">, </w:t>
      </w:r>
      <w:r>
        <w:t>MQ, Zookeeper, Hadoop, Splunk, AppDynamics, Tableau,</w:t>
      </w:r>
      <w:r w:rsidR="001929BC">
        <w:t xml:space="preserve"> </w:t>
      </w:r>
      <w:r w:rsidR="00F72EB2">
        <w:t>D</w:t>
      </w:r>
      <w:r w:rsidR="001929BC">
        <w:t>ocker</w:t>
      </w:r>
    </w:p>
    <w:p w14:paraId="2D3E370B" w14:textId="623284D0" w:rsidR="004400D1" w:rsidRDefault="001D29D9">
      <w:pPr>
        <w:tabs>
          <w:tab w:val="center" w:pos="1035"/>
          <w:tab w:val="center" w:pos="4214"/>
        </w:tabs>
        <w:spacing w:after="10"/>
        <w:ind w:left="0" w:firstLine="0"/>
      </w:pPr>
      <w:r>
        <w:t>Security tools:</w:t>
      </w:r>
      <w:r w:rsidR="001929BC">
        <w:t xml:space="preserve">                   </w:t>
      </w:r>
      <w:r>
        <w:t>IBM Guardium, GBDI, Jsonar</w:t>
      </w:r>
    </w:p>
    <w:p w14:paraId="46D27477" w14:textId="66AF2E8C" w:rsidR="004400D1" w:rsidRDefault="001D29D9">
      <w:pPr>
        <w:tabs>
          <w:tab w:val="center" w:pos="754"/>
          <w:tab w:val="center" w:pos="5016"/>
        </w:tabs>
        <w:ind w:left="0" w:firstLine="0"/>
      </w:pPr>
      <w:r>
        <w:t>Devops:</w:t>
      </w:r>
      <w:r>
        <w:tab/>
      </w:r>
      <w:r w:rsidR="001929BC">
        <w:t xml:space="preserve">                              </w:t>
      </w:r>
      <w:r>
        <w:t>Git, Jenkins, CI/CD, Sonar, Agile methodologies</w:t>
      </w:r>
    </w:p>
    <w:p w14:paraId="6999A6CB" w14:textId="2EFB6633" w:rsidR="00C822DB" w:rsidRDefault="00C822DB">
      <w:pPr>
        <w:tabs>
          <w:tab w:val="center" w:pos="754"/>
          <w:tab w:val="center" w:pos="5016"/>
        </w:tabs>
        <w:ind w:left="0" w:firstLine="0"/>
      </w:pPr>
      <w:r>
        <w:t xml:space="preserve">Cloud: </w:t>
      </w:r>
      <w:r>
        <w:tab/>
        <w:t xml:space="preserve">                                </w:t>
      </w:r>
      <w:r w:rsidR="00DA40FB">
        <w:t xml:space="preserve">Various Aws and </w:t>
      </w:r>
      <w:r>
        <w:t>Azure</w:t>
      </w:r>
      <w:r w:rsidR="00DA40FB">
        <w:t xml:space="preserve"> offerings i.e</w:t>
      </w:r>
      <w:r>
        <w:t xml:space="preserve"> ADLS, Azure Data Factory, Databricks, Snowflake</w:t>
      </w:r>
      <w:r w:rsidR="00DA40FB">
        <w:t>, S3 etc</w:t>
      </w:r>
    </w:p>
    <w:p w14:paraId="062F6DD9" w14:textId="128CD560" w:rsidR="00C822DB" w:rsidRDefault="00C822DB">
      <w:pPr>
        <w:tabs>
          <w:tab w:val="center" w:pos="754"/>
          <w:tab w:val="center" w:pos="5016"/>
        </w:tabs>
        <w:ind w:left="0" w:firstLine="0"/>
      </w:pPr>
      <w:r>
        <w:tab/>
        <w:t xml:space="preserve">                                             </w:t>
      </w:r>
    </w:p>
    <w:sectPr w:rsidR="00C822DB">
      <w:pgSz w:w="11906" w:h="16838"/>
      <w:pgMar w:top="1440" w:right="0" w:bottom="144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72D4D"/>
    <w:multiLevelType w:val="hybridMultilevel"/>
    <w:tmpl w:val="5D1466D6"/>
    <w:lvl w:ilvl="0" w:tplc="AE22D094">
      <w:start w:val="1"/>
      <w:numFmt w:val="bullet"/>
      <w:lvlText w:val="•"/>
      <w:lvlJc w:val="left"/>
      <w:pPr>
        <w:ind w:left="7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B00F4D2">
      <w:start w:val="1"/>
      <w:numFmt w:val="bullet"/>
      <w:lvlText w:val="o"/>
      <w:lvlJc w:val="left"/>
      <w:pPr>
        <w:ind w:left="16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2C656D6">
      <w:start w:val="1"/>
      <w:numFmt w:val="bullet"/>
      <w:lvlText w:val="▪"/>
      <w:lvlJc w:val="left"/>
      <w:pPr>
        <w:ind w:left="23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8705A82">
      <w:start w:val="1"/>
      <w:numFmt w:val="bullet"/>
      <w:lvlText w:val="•"/>
      <w:lvlJc w:val="left"/>
      <w:pPr>
        <w:ind w:left="31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1C07F28">
      <w:start w:val="1"/>
      <w:numFmt w:val="bullet"/>
      <w:lvlText w:val="o"/>
      <w:lvlJc w:val="left"/>
      <w:pPr>
        <w:ind w:left="38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5AEC528">
      <w:start w:val="1"/>
      <w:numFmt w:val="bullet"/>
      <w:lvlText w:val="▪"/>
      <w:lvlJc w:val="left"/>
      <w:pPr>
        <w:ind w:left="45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C869760">
      <w:start w:val="1"/>
      <w:numFmt w:val="bullet"/>
      <w:lvlText w:val="•"/>
      <w:lvlJc w:val="left"/>
      <w:pPr>
        <w:ind w:left="52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2BE0298">
      <w:start w:val="1"/>
      <w:numFmt w:val="bullet"/>
      <w:lvlText w:val="o"/>
      <w:lvlJc w:val="left"/>
      <w:pPr>
        <w:ind w:left="59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CDE2D62">
      <w:start w:val="1"/>
      <w:numFmt w:val="bullet"/>
      <w:lvlText w:val="▪"/>
      <w:lvlJc w:val="left"/>
      <w:pPr>
        <w:ind w:left="67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0D1"/>
    <w:rsid w:val="0004480A"/>
    <w:rsid w:val="000452A5"/>
    <w:rsid w:val="00095C51"/>
    <w:rsid w:val="000D6DA0"/>
    <w:rsid w:val="000F307A"/>
    <w:rsid w:val="001929BC"/>
    <w:rsid w:val="001D29D9"/>
    <w:rsid w:val="00207149"/>
    <w:rsid w:val="00230EC9"/>
    <w:rsid w:val="00274E20"/>
    <w:rsid w:val="002B6DB2"/>
    <w:rsid w:val="002D1A23"/>
    <w:rsid w:val="00363810"/>
    <w:rsid w:val="003A7D8D"/>
    <w:rsid w:val="004400D1"/>
    <w:rsid w:val="004C0223"/>
    <w:rsid w:val="004C36D6"/>
    <w:rsid w:val="00576D23"/>
    <w:rsid w:val="005A2C1D"/>
    <w:rsid w:val="00604E81"/>
    <w:rsid w:val="0069080B"/>
    <w:rsid w:val="006B6399"/>
    <w:rsid w:val="00730DC1"/>
    <w:rsid w:val="00737B57"/>
    <w:rsid w:val="007A4DFC"/>
    <w:rsid w:val="007C37F5"/>
    <w:rsid w:val="0082219E"/>
    <w:rsid w:val="00836F73"/>
    <w:rsid w:val="008503D9"/>
    <w:rsid w:val="008A5AAC"/>
    <w:rsid w:val="009D577E"/>
    <w:rsid w:val="00A40F28"/>
    <w:rsid w:val="00A43E20"/>
    <w:rsid w:val="00AA1726"/>
    <w:rsid w:val="00AD0D7F"/>
    <w:rsid w:val="00B83095"/>
    <w:rsid w:val="00B9771C"/>
    <w:rsid w:val="00BB3395"/>
    <w:rsid w:val="00BD1704"/>
    <w:rsid w:val="00C21681"/>
    <w:rsid w:val="00C3111A"/>
    <w:rsid w:val="00C63F08"/>
    <w:rsid w:val="00C822DB"/>
    <w:rsid w:val="00CB7587"/>
    <w:rsid w:val="00CF61A2"/>
    <w:rsid w:val="00D53E6C"/>
    <w:rsid w:val="00DA40FB"/>
    <w:rsid w:val="00DE0B31"/>
    <w:rsid w:val="00E00C69"/>
    <w:rsid w:val="00E1183E"/>
    <w:rsid w:val="00E212C8"/>
    <w:rsid w:val="00E62F38"/>
    <w:rsid w:val="00EC45D4"/>
    <w:rsid w:val="00F0660E"/>
    <w:rsid w:val="00F250FF"/>
    <w:rsid w:val="00F72EB2"/>
    <w:rsid w:val="00F97C74"/>
    <w:rsid w:val="00F97EAB"/>
    <w:rsid w:val="00FB34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4833"/>
  <w15:docId w15:val="{3A771752-D407-451A-B8ED-BB0008A8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line="248" w:lineRule="auto"/>
      <w:ind w:left="2415"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2219E"/>
    <w:rPr>
      <w:color w:val="0563C1" w:themeColor="hyperlink"/>
      <w:u w:val="single"/>
    </w:rPr>
  </w:style>
  <w:style w:type="character" w:styleId="UnresolvedMention">
    <w:name w:val="Unresolved Mention"/>
    <w:basedOn w:val="DefaultParagraphFont"/>
    <w:uiPriority w:val="99"/>
    <w:semiHidden/>
    <w:unhideWhenUsed/>
    <w:rsid w:val="00822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nil.asn8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sharma</dc:creator>
  <cp:keywords/>
  <cp:lastModifiedBy>sunil sharma</cp:lastModifiedBy>
  <cp:revision>257</cp:revision>
  <dcterms:created xsi:type="dcterms:W3CDTF">2022-04-04T17:46:00Z</dcterms:created>
  <dcterms:modified xsi:type="dcterms:W3CDTF">2022-04-04T18:37:00Z</dcterms:modified>
</cp:coreProperties>
</file>