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465B" w14:textId="301370E8" w:rsidR="00F92172" w:rsidRPr="006634A0" w:rsidRDefault="00F92172" w:rsidP="00BE2CC0">
      <w:pPr>
        <w:rPr>
          <w:rFonts w:ascii="Bookman Old Style" w:hAnsi="Bookman Old Style"/>
          <w:b/>
          <w:bCs/>
          <w:sz w:val="20"/>
          <w:szCs w:val="20"/>
        </w:rPr>
      </w:pPr>
      <w:r w:rsidRPr="006634A0">
        <w:rPr>
          <w:rFonts w:ascii="Bookman Old Style" w:hAnsi="Bookman Old Style"/>
          <w:b/>
          <w:bCs/>
          <w:sz w:val="20"/>
          <w:szCs w:val="20"/>
        </w:rPr>
        <w:t>Rajitha Bangari</w:t>
      </w:r>
    </w:p>
    <w:p w14:paraId="17AF7960" w14:textId="6D9AB4D1" w:rsidR="00BE2CC0" w:rsidRPr="00BE2CC0" w:rsidRDefault="00F92172" w:rsidP="00BE2CC0">
      <w:pPr>
        <w:rPr>
          <w:rFonts w:ascii="Bookman Old Style" w:hAnsi="Bookman Old Style"/>
          <w:sz w:val="18"/>
          <w:szCs w:val="18"/>
        </w:rPr>
      </w:pPr>
      <w:r w:rsidRPr="006634A0">
        <w:rPr>
          <w:rFonts w:ascii="Bookman Old Style" w:hAnsi="Bookman Old Style"/>
          <w:b/>
          <w:bCs/>
          <w:sz w:val="20"/>
          <w:szCs w:val="20"/>
        </w:rPr>
        <w:t>Business Intelligence Engineer</w:t>
      </w:r>
      <w:r w:rsidR="00BE2CC0">
        <w:rPr>
          <w:rFonts w:ascii="Bookman Old Style" w:hAnsi="Bookman Old Style"/>
          <w:b/>
          <w:bCs/>
          <w:sz w:val="20"/>
          <w:szCs w:val="20"/>
        </w:rPr>
        <w:tab/>
      </w:r>
      <w:r w:rsidR="00BE2CC0">
        <w:rPr>
          <w:rFonts w:ascii="Bookman Old Style" w:hAnsi="Bookman Old Style"/>
          <w:b/>
          <w:bCs/>
          <w:sz w:val="20"/>
          <w:szCs w:val="20"/>
        </w:rPr>
        <w:tab/>
      </w:r>
      <w:r w:rsidR="00BE2CC0">
        <w:rPr>
          <w:rFonts w:ascii="Bookman Old Style" w:hAnsi="Bookman Old Style"/>
          <w:b/>
          <w:bCs/>
          <w:sz w:val="20"/>
          <w:szCs w:val="20"/>
        </w:rPr>
        <w:tab/>
      </w:r>
      <w:r w:rsidR="00BE2CC0">
        <w:rPr>
          <w:rFonts w:ascii="Bookman Old Style" w:hAnsi="Bookman Old Style"/>
          <w:b/>
          <w:bCs/>
          <w:sz w:val="20"/>
          <w:szCs w:val="20"/>
        </w:rPr>
        <w:tab/>
      </w:r>
      <w:r w:rsidR="00BE2CC0">
        <w:rPr>
          <w:rFonts w:ascii="Bookman Old Style" w:hAnsi="Bookman Old Style"/>
          <w:b/>
          <w:bCs/>
          <w:sz w:val="20"/>
          <w:szCs w:val="20"/>
        </w:rPr>
        <w:tab/>
      </w:r>
      <w:r w:rsidR="00BE2CC0" w:rsidRPr="004F5736">
        <w:rPr>
          <w:rStyle w:val="Hyperlink"/>
          <w:rFonts w:ascii="Bookman Old Style" w:hAnsi="Bookman Old Style"/>
          <w:b/>
          <w:bCs/>
          <w:color w:val="000000" w:themeColor="text1"/>
          <w:sz w:val="18"/>
          <w:szCs w:val="18"/>
          <w:u w:val="none"/>
        </w:rPr>
        <w:t>Current Location</w:t>
      </w:r>
      <w:r w:rsidR="00BE2CC0" w:rsidRPr="004F5736">
        <w:rPr>
          <w:rStyle w:val="Hyperlink"/>
          <w:rFonts w:ascii="Bookman Old Style" w:hAnsi="Bookman Old Style"/>
          <w:color w:val="000000" w:themeColor="text1"/>
          <w:sz w:val="18"/>
          <w:szCs w:val="18"/>
          <w:u w:val="none"/>
        </w:rPr>
        <w:t>: Seattle, WA</w:t>
      </w:r>
    </w:p>
    <w:p w14:paraId="3D7E000D" w14:textId="145E74C3" w:rsidR="00F92172" w:rsidRDefault="00F92172" w:rsidP="00BE2CC0">
      <w:pPr>
        <w:rPr>
          <w:rStyle w:val="Hyperlink"/>
          <w:rFonts w:ascii="Bookman Old Style" w:hAnsi="Bookman Old Style"/>
          <w:sz w:val="18"/>
          <w:szCs w:val="18"/>
        </w:rPr>
      </w:pPr>
      <w:r w:rsidRPr="006634A0">
        <w:rPr>
          <w:rFonts w:ascii="Bookman Old Style" w:hAnsi="Bookman Old Style"/>
          <w:b/>
          <w:bCs/>
          <w:sz w:val="18"/>
          <w:szCs w:val="18"/>
        </w:rPr>
        <w:t>Contact</w:t>
      </w:r>
      <w:r w:rsidRPr="006634A0">
        <w:rPr>
          <w:rFonts w:ascii="Bookman Old Style" w:hAnsi="Bookman Old Style"/>
          <w:sz w:val="18"/>
          <w:szCs w:val="18"/>
        </w:rPr>
        <w:t>: brajitha2512@gmail.com|</w:t>
      </w:r>
      <w:r w:rsidR="00495900">
        <w:rPr>
          <w:rFonts w:ascii="Bookman Old Style" w:hAnsi="Bookman Old Style"/>
          <w:sz w:val="18"/>
          <w:szCs w:val="18"/>
        </w:rPr>
        <w:t>619-630-5477</w:t>
      </w:r>
      <w:r w:rsidRPr="006634A0">
        <w:rPr>
          <w:rFonts w:ascii="Bookman Old Style" w:hAnsi="Bookman Old Style"/>
          <w:sz w:val="18"/>
          <w:szCs w:val="18"/>
        </w:rPr>
        <w:t>|https://</w:t>
      </w:r>
      <w:hyperlink r:id="rId7" w:history="1">
        <w:r w:rsidRPr="006634A0">
          <w:rPr>
            <w:rStyle w:val="Hyperlink"/>
            <w:rFonts w:ascii="Bookman Old Style" w:hAnsi="Bookman Old Style"/>
            <w:sz w:val="18"/>
            <w:szCs w:val="18"/>
          </w:rPr>
          <w:t>www.linkedin.com/in/rajithabangari-38bb00107</w:t>
        </w:r>
      </w:hyperlink>
    </w:p>
    <w:p w14:paraId="30522DF0" w14:textId="77777777" w:rsidR="00F92172" w:rsidRPr="006634A0" w:rsidRDefault="00F92172" w:rsidP="00F92172">
      <w:pPr>
        <w:pStyle w:val="BodyText"/>
        <w:spacing w:line="276" w:lineRule="auto"/>
        <w:ind w:left="0"/>
        <w:rPr>
          <w:rFonts w:cs="Times New Roman"/>
          <w:sz w:val="20"/>
          <w:szCs w:val="20"/>
        </w:rPr>
      </w:pPr>
      <w:r w:rsidRPr="006634A0">
        <w:rPr>
          <w:rFonts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6B47DBC" wp14:editId="15487715">
                <wp:extent cx="5999480" cy="46355"/>
                <wp:effectExtent l="1270" t="1905" r="9525" b="889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9480" cy="46355"/>
                          <a:chOff x="0" y="0"/>
                          <a:chExt cx="9448" cy="73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" y="65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6B928E" id="Group 8" o:spid="_x0000_s1026" style="width:472.4pt;height:3.65pt;mso-position-horizontal-relative:char;mso-position-vertical-relative:line" coordsize="9448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">
                <v:line id="Line 6" o:spid="_x0000_s1027" style="position:absolute;visibility:visible;mso-wrap-style:square" from="15,65" to="9434,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" strokeweight=".72pt"/>
                <v:line id="Line 7" o:spid="_x0000_s1028" style="position:absolute;visibility:visible;mso-wrap-style:square" from="15,15" to="9434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" strokeweight="1.44pt"/>
                <w10:anchorlock/>
              </v:group>
            </w:pict>
          </mc:Fallback>
        </mc:AlternateContent>
      </w:r>
    </w:p>
    <w:p w14:paraId="5BB90C81" w14:textId="184BB4E6" w:rsidR="00F92172" w:rsidRPr="006634A0" w:rsidRDefault="00CB22F7" w:rsidP="00F92172">
      <w:pPr>
        <w:pStyle w:val="NormalWeb"/>
        <w:spacing w:before="0" w:beforeAutospacing="0" w:after="0" w:afterAutospacing="0"/>
        <w:rPr>
          <w:rFonts w:ascii="Bookman Old Style" w:hAnsi="Bookman Old Style" w:cs="Arial"/>
          <w:color w:val="233143"/>
          <w:sz w:val="20"/>
          <w:szCs w:val="20"/>
        </w:rPr>
      </w:pPr>
      <w:r>
        <w:rPr>
          <w:rStyle w:val="Strong"/>
          <w:rFonts w:ascii="Bookman Old Style" w:eastAsia="Bookman Old Style" w:hAnsi="Bookman Old Style" w:cs="Arial"/>
          <w:color w:val="233143"/>
          <w:sz w:val="20"/>
          <w:szCs w:val="20"/>
        </w:rPr>
        <w:t>Objective</w:t>
      </w:r>
      <w:r w:rsidR="0056436E" w:rsidRPr="006634A0">
        <w:rPr>
          <w:rStyle w:val="Strong"/>
          <w:rFonts w:ascii="Bookman Old Style" w:eastAsia="Bookman Old Style" w:hAnsi="Bookman Old Style" w:cs="Arial"/>
          <w:color w:val="233143"/>
          <w:sz w:val="20"/>
          <w:szCs w:val="20"/>
        </w:rPr>
        <w:t>:</w:t>
      </w:r>
    </w:p>
    <w:p w14:paraId="76BC70F1" w14:textId="77777777" w:rsidR="000F0A47" w:rsidRDefault="00F92172" w:rsidP="000F0A47">
      <w:pPr>
        <w:pStyle w:val="NormalWeb"/>
        <w:spacing w:before="0" w:beforeAutospacing="0" w:after="0" w:afterAutospacing="0"/>
        <w:rPr>
          <w:rFonts w:ascii="Bookman Old Style" w:hAnsi="Bookman Old Style" w:cs="Arial"/>
          <w:color w:val="233143"/>
          <w:sz w:val="20"/>
          <w:szCs w:val="20"/>
        </w:rPr>
      </w:pPr>
      <w:r w:rsidRPr="006634A0">
        <w:rPr>
          <w:rFonts w:ascii="Bookman Old Style" w:hAnsi="Bookman Old Style" w:cs="Arial"/>
          <w:color w:val="233143"/>
          <w:sz w:val="20"/>
          <w:szCs w:val="20"/>
        </w:rPr>
        <w:t> </w:t>
      </w:r>
    </w:p>
    <w:p w14:paraId="2DF215D9" w14:textId="07D626B2" w:rsidR="00F92172" w:rsidRDefault="000F0A47" w:rsidP="000F0A47">
      <w:pPr>
        <w:pStyle w:val="NormalWeb"/>
        <w:spacing w:before="0" w:beforeAutospacing="0" w:after="0" w:afterAutospacing="0"/>
        <w:rPr>
          <w:rFonts w:ascii="Bookman Old Style" w:hAnsi="Bookman Old Style" w:cs="Arial"/>
          <w:i/>
          <w:iCs/>
          <w:color w:val="233143"/>
          <w:sz w:val="20"/>
          <w:szCs w:val="20"/>
        </w:rPr>
      </w:pPr>
      <w:r w:rsidRPr="000F0A47">
        <w:rPr>
          <w:rFonts w:ascii="Bookman Old Style" w:hAnsi="Bookman Old Style" w:cs="Arial"/>
          <w:i/>
          <w:iCs/>
          <w:color w:val="233143"/>
          <w:sz w:val="20"/>
          <w:szCs w:val="20"/>
        </w:rPr>
        <w:t xml:space="preserve">A committed, performance-driven Business Intelligence Engineer professional with over </w:t>
      </w:r>
      <w:r>
        <w:rPr>
          <w:rFonts w:ascii="Bookman Old Style" w:hAnsi="Bookman Old Style" w:cs="Arial"/>
          <w:i/>
          <w:iCs/>
          <w:color w:val="233143"/>
          <w:sz w:val="20"/>
          <w:szCs w:val="20"/>
        </w:rPr>
        <w:t>7</w:t>
      </w:r>
      <w:r w:rsidRPr="000F0A47">
        <w:rPr>
          <w:rFonts w:ascii="Bookman Old Style" w:hAnsi="Bookman Old Style" w:cs="Arial"/>
          <w:i/>
          <w:iCs/>
          <w:color w:val="233143"/>
          <w:sz w:val="20"/>
          <w:szCs w:val="20"/>
        </w:rPr>
        <w:t xml:space="preserve"> years of</w:t>
      </w:r>
      <w:r>
        <w:rPr>
          <w:rFonts w:ascii="Bookman Old Style" w:hAnsi="Bookman Old Style" w:cs="Arial"/>
          <w:i/>
          <w:iCs/>
          <w:color w:val="233143"/>
          <w:sz w:val="20"/>
          <w:szCs w:val="20"/>
        </w:rPr>
        <w:t xml:space="preserve"> </w:t>
      </w:r>
      <w:r w:rsidRPr="000F0A47">
        <w:rPr>
          <w:rFonts w:ascii="Bookman Old Style" w:hAnsi="Bookman Old Style" w:cs="Arial"/>
          <w:i/>
          <w:iCs/>
          <w:color w:val="233143"/>
          <w:sz w:val="20"/>
          <w:szCs w:val="20"/>
        </w:rPr>
        <w:t xml:space="preserve">experience in bringing value to organizations through a blend of technical </w:t>
      </w:r>
      <w:proofErr w:type="spellStart"/>
      <w:r>
        <w:rPr>
          <w:rFonts w:ascii="Bookman Old Style" w:hAnsi="Bookman Old Style" w:cs="Arial"/>
          <w:i/>
          <w:iCs/>
          <w:color w:val="233143"/>
          <w:sz w:val="20"/>
          <w:szCs w:val="20"/>
        </w:rPr>
        <w:t>developement</w:t>
      </w:r>
      <w:proofErr w:type="spellEnd"/>
      <w:r w:rsidRPr="000F0A47">
        <w:rPr>
          <w:rFonts w:ascii="Bookman Old Style" w:hAnsi="Bookman Old Style" w:cs="Arial"/>
          <w:i/>
          <w:iCs/>
          <w:color w:val="233143"/>
          <w:sz w:val="20"/>
          <w:szCs w:val="20"/>
        </w:rPr>
        <w:t>, busines</w:t>
      </w:r>
      <w:r>
        <w:rPr>
          <w:rFonts w:ascii="Bookman Old Style" w:hAnsi="Bookman Old Style" w:cs="Arial"/>
          <w:i/>
          <w:iCs/>
          <w:color w:val="233143"/>
          <w:sz w:val="20"/>
          <w:szCs w:val="20"/>
        </w:rPr>
        <w:t xml:space="preserve"> k</w:t>
      </w:r>
      <w:r w:rsidRPr="000F0A47">
        <w:rPr>
          <w:rFonts w:ascii="Bookman Old Style" w:hAnsi="Bookman Old Style" w:cs="Arial"/>
          <w:i/>
          <w:iCs/>
          <w:color w:val="233143"/>
          <w:sz w:val="20"/>
          <w:szCs w:val="20"/>
        </w:rPr>
        <w:t>nowledge, and team focus. Proven ability to assess situations and implement solutions to</w:t>
      </w:r>
      <w:r>
        <w:rPr>
          <w:rFonts w:ascii="Bookman Old Style" w:hAnsi="Bookman Old Style" w:cs="Arial"/>
          <w:i/>
          <w:iCs/>
          <w:color w:val="233143"/>
          <w:sz w:val="20"/>
          <w:szCs w:val="20"/>
        </w:rPr>
        <w:t xml:space="preserve"> </w:t>
      </w:r>
      <w:r w:rsidRPr="000F0A47">
        <w:rPr>
          <w:rFonts w:ascii="Bookman Old Style" w:hAnsi="Bookman Old Style" w:cs="Arial"/>
          <w:i/>
          <w:iCs/>
          <w:color w:val="233143"/>
          <w:sz w:val="20"/>
          <w:szCs w:val="20"/>
        </w:rPr>
        <w:t>improve efficiencies, reduce rework and meet strategic goals.</w:t>
      </w:r>
      <w:r>
        <w:rPr>
          <w:rFonts w:ascii="Bookman Old Style" w:hAnsi="Bookman Old Style" w:cs="Arial"/>
          <w:i/>
          <w:iCs/>
          <w:color w:val="233143"/>
          <w:sz w:val="20"/>
          <w:szCs w:val="20"/>
        </w:rPr>
        <w:t xml:space="preserve"> </w:t>
      </w:r>
    </w:p>
    <w:p w14:paraId="3D974272" w14:textId="6EDCE9B3" w:rsidR="000F0A47" w:rsidRDefault="000F0A47" w:rsidP="000F0A47">
      <w:pPr>
        <w:pStyle w:val="NormalWeb"/>
        <w:spacing w:before="0" w:beforeAutospacing="0" w:after="0" w:afterAutospacing="0"/>
        <w:rPr>
          <w:rFonts w:ascii="Bookman Old Style" w:hAnsi="Bookman Old Style" w:cs="Arial"/>
          <w:i/>
          <w:iCs/>
          <w:color w:val="233143"/>
          <w:sz w:val="20"/>
          <w:szCs w:val="20"/>
        </w:rPr>
      </w:pPr>
    </w:p>
    <w:p w14:paraId="5BA22940" w14:textId="258D7975" w:rsidR="000F0A47" w:rsidRPr="006634A0" w:rsidRDefault="000F0A47" w:rsidP="000F0A47">
      <w:pPr>
        <w:pStyle w:val="Heading1"/>
        <w:spacing w:before="1" w:after="19" w:line="276" w:lineRule="auto"/>
        <w:ind w:left="0"/>
        <w:jc w:val="left"/>
        <w:rPr>
          <w:b/>
          <w:sz w:val="20"/>
          <w:szCs w:val="20"/>
        </w:rPr>
      </w:pPr>
      <w:r w:rsidRPr="006634A0">
        <w:rPr>
          <w:rFonts w:cs="Times New Roman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0CECEFFB" wp14:editId="78BF33B1">
                <wp:simplePos x="0" y="0"/>
                <wp:positionH relativeFrom="page">
                  <wp:posOffset>914400</wp:posOffset>
                </wp:positionH>
                <wp:positionV relativeFrom="paragraph">
                  <wp:posOffset>193040</wp:posOffset>
                </wp:positionV>
                <wp:extent cx="5999480" cy="46355"/>
                <wp:effectExtent l="1270" t="8890" r="9525" b="1905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9480" cy="46355"/>
                          <a:chOff x="1397" y="304"/>
                          <a:chExt cx="9448" cy="73"/>
                        </a:xfrm>
                      </wpg:grpSpPr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12" y="362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412" y="312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A0761D" id="Group 5" o:spid="_x0000_s1026" style="position:absolute;margin-left:1in;margin-top:15.2pt;width:472.4pt;height:3.65pt;z-index:251663360;mso-wrap-distance-left:0;mso-wrap-distance-right:0;mso-position-horizontal-relative:page" coordorigin="1397,304" coordsize="9448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">
                <v:line id="Line 9" o:spid="_x0000_s1027" style="position:absolute;visibility:visible;mso-wrap-style:square" from="1412,362" to="10831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" strokeweight="1.44pt"/>
                <v:line id="Line 10" o:spid="_x0000_s1028" style="position:absolute;visibility:visible;mso-wrap-style:square" from="1412,312" to="10831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" strokeweight=".72pt"/>
                <w10:wrap type="topAndBottom" anchorx="page"/>
              </v:group>
            </w:pict>
          </mc:Fallback>
        </mc:AlternateContent>
      </w:r>
      <w:r>
        <w:rPr>
          <w:b/>
          <w:sz w:val="20"/>
          <w:szCs w:val="20"/>
        </w:rPr>
        <w:t>SKILLS</w:t>
      </w:r>
    </w:p>
    <w:p w14:paraId="26453DC4" w14:textId="2645B820" w:rsidR="000F0A47" w:rsidRPr="000F0A47" w:rsidRDefault="000F0A47" w:rsidP="000F0A47">
      <w:pPr>
        <w:pStyle w:val="NormalWeb"/>
        <w:spacing w:after="0"/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</w:pPr>
      <w:r w:rsidRPr="000F0A47"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 xml:space="preserve">Project Management, </w:t>
      </w:r>
      <w:r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>ServiceNow</w:t>
      </w:r>
      <w:r w:rsidRPr="000F0A47"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>, Data Warehousing, Reporting,</w:t>
      </w:r>
      <w:r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 xml:space="preserve"> </w:t>
      </w:r>
      <w:r w:rsidRPr="000F0A47"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>Communications, Operations Management, Change Management, Incident Management, Event</w:t>
      </w:r>
      <w:r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 xml:space="preserve">, </w:t>
      </w:r>
      <w:proofErr w:type="spellStart"/>
      <w:r w:rsidRPr="000F0A47"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>Qlikview</w:t>
      </w:r>
      <w:proofErr w:type="spellEnd"/>
      <w:r w:rsidRPr="000F0A47"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 xml:space="preserve">, </w:t>
      </w:r>
      <w:proofErr w:type="spellStart"/>
      <w:r w:rsidRPr="000F0A47"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>QlikSense</w:t>
      </w:r>
      <w:proofErr w:type="spellEnd"/>
      <w:r w:rsidRPr="000F0A47"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 xml:space="preserve">, Tableau, Power BI, Alteryx, Azure </w:t>
      </w:r>
      <w:proofErr w:type="spellStart"/>
      <w:r w:rsidRPr="000F0A47"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>Devops</w:t>
      </w:r>
      <w:proofErr w:type="spellEnd"/>
      <w:r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 xml:space="preserve">, </w:t>
      </w:r>
      <w:proofErr w:type="spellStart"/>
      <w:r w:rsidRPr="000F0A47"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>Nprinting</w:t>
      </w:r>
      <w:proofErr w:type="spellEnd"/>
      <w:r w:rsidRPr="000F0A47"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>, Agile and Scrum</w:t>
      </w:r>
      <w:r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 xml:space="preserve">, </w:t>
      </w:r>
      <w:r w:rsidRPr="000F0A47"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 xml:space="preserve">SQL, ORACLE, Workday, </w:t>
      </w:r>
      <w:proofErr w:type="spellStart"/>
      <w:r w:rsidRPr="000F0A47"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>racle</w:t>
      </w:r>
      <w:proofErr w:type="spellEnd"/>
      <w:r w:rsidRPr="000F0A47"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 xml:space="preserve">, SQL Server, Teradata, MongoDB, PostgreSQL, Azure SQL Data </w:t>
      </w:r>
      <w:r w:rsidR="00A0525C" w:rsidRPr="000F0A47"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 xml:space="preserve">Warehouse </w:t>
      </w:r>
      <w:r w:rsidR="00A0525C"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>and</w:t>
      </w:r>
      <w:r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 xml:space="preserve"> </w:t>
      </w:r>
      <w:r w:rsidRPr="000F0A47">
        <w:rPr>
          <w:rStyle w:val="Strong"/>
          <w:rFonts w:ascii="Bookman Old Style" w:eastAsia="Bookman Old Style" w:hAnsi="Bookman Old Style" w:cs="Arial"/>
          <w:b w:val="0"/>
          <w:bCs w:val="0"/>
          <w:color w:val="233143"/>
          <w:sz w:val="20"/>
          <w:szCs w:val="20"/>
        </w:rPr>
        <w:t>MongoDB</w:t>
      </w:r>
    </w:p>
    <w:p w14:paraId="6CE1F4B7" w14:textId="39A25C17" w:rsidR="0056436E" w:rsidRPr="006634A0" w:rsidRDefault="00664A4F" w:rsidP="003A24C4">
      <w:pPr>
        <w:pStyle w:val="Heading1"/>
        <w:spacing w:before="1" w:after="19" w:line="276" w:lineRule="auto"/>
        <w:ind w:left="0"/>
        <w:jc w:val="left"/>
        <w:rPr>
          <w:b/>
          <w:sz w:val="20"/>
          <w:szCs w:val="20"/>
        </w:rPr>
      </w:pPr>
      <w:r w:rsidRPr="006634A0">
        <w:rPr>
          <w:b/>
          <w:sz w:val="20"/>
          <w:szCs w:val="20"/>
        </w:rPr>
        <w:t>OVERVIEW</w:t>
      </w:r>
      <w:r w:rsidRPr="006634A0">
        <w:rPr>
          <w:rFonts w:cs="Times New Roman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323E982B" wp14:editId="266064E4">
                <wp:simplePos x="0" y="0"/>
                <wp:positionH relativeFrom="page">
                  <wp:posOffset>914400</wp:posOffset>
                </wp:positionH>
                <wp:positionV relativeFrom="paragraph">
                  <wp:posOffset>193040</wp:posOffset>
                </wp:positionV>
                <wp:extent cx="5999480" cy="46355"/>
                <wp:effectExtent l="1270" t="8890" r="9525" b="1905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9480" cy="46355"/>
                          <a:chOff x="1397" y="304"/>
                          <a:chExt cx="9448" cy="73"/>
                        </a:xfrm>
                      </wpg:grpSpPr>
                      <wps:wsp>
                        <wps:cNvPr id="2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12" y="362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412" y="312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B3BD3" id="Group 19" o:spid="_x0000_s1026" style="position:absolute;margin-left:1in;margin-top:15.2pt;width:472.4pt;height:3.65pt;z-index:251661312;mso-wrap-distance-left:0;mso-wrap-distance-right:0;mso-position-horizontal-relative:page" coordorigin="1397,304" coordsize="9448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">
                <v:line id="Line 9" o:spid="_x0000_s1027" style="position:absolute;visibility:visible;mso-wrap-style:square" from="1412,362" to="10831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" strokeweight="1.44pt"/>
                <v:line id="Line 10" o:spid="_x0000_s1028" style="position:absolute;visibility:visible;mso-wrap-style:square" from="1412,312" to="10831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" strokeweight=".72pt"/>
                <w10:wrap type="topAndBottom" anchorx="page"/>
              </v:group>
            </w:pict>
          </mc:Fallback>
        </mc:AlternateContent>
      </w:r>
    </w:p>
    <w:p w14:paraId="2D040859" w14:textId="77777777" w:rsidR="00F92172" w:rsidRPr="006634A0" w:rsidRDefault="00F92172" w:rsidP="00F92172">
      <w:pPr>
        <w:pStyle w:val="ListParagraph"/>
        <w:numPr>
          <w:ilvl w:val="0"/>
          <w:numId w:val="3"/>
        </w:numPr>
        <w:tabs>
          <w:tab w:val="left" w:pos="388"/>
          <w:tab w:val="left" w:pos="389"/>
        </w:tabs>
        <w:spacing w:before="64" w:line="276" w:lineRule="auto"/>
        <w:jc w:val="both"/>
        <w:rPr>
          <w:sz w:val="20"/>
          <w:szCs w:val="20"/>
        </w:rPr>
      </w:pPr>
      <w:r w:rsidRPr="006634A0">
        <w:rPr>
          <w:sz w:val="20"/>
          <w:szCs w:val="20"/>
        </w:rPr>
        <w:t xml:space="preserve">Organized and goal oriented professional with over 7+ years of diverse experience in </w:t>
      </w:r>
      <w:r w:rsidRPr="006634A0">
        <w:rPr>
          <w:rFonts w:cs="Arial"/>
          <w:color w:val="233143"/>
          <w:sz w:val="20"/>
          <w:szCs w:val="20"/>
        </w:rPr>
        <w:t xml:space="preserve">creating complex dashboards using Tableau, Power BI, and </w:t>
      </w:r>
      <w:proofErr w:type="spellStart"/>
      <w:r w:rsidRPr="006634A0">
        <w:rPr>
          <w:rFonts w:cs="Arial"/>
          <w:color w:val="233143"/>
          <w:sz w:val="20"/>
          <w:szCs w:val="20"/>
        </w:rPr>
        <w:t>Qlikview</w:t>
      </w:r>
      <w:proofErr w:type="spellEnd"/>
      <w:r w:rsidRPr="006634A0">
        <w:rPr>
          <w:rFonts w:cs="Arial"/>
          <w:color w:val="233143"/>
          <w:sz w:val="20"/>
          <w:szCs w:val="20"/>
        </w:rPr>
        <w:t>.</w:t>
      </w:r>
    </w:p>
    <w:p w14:paraId="0EC11614" w14:textId="77777777" w:rsidR="00F92172" w:rsidRPr="006634A0" w:rsidRDefault="00F92172" w:rsidP="00F92172">
      <w:pPr>
        <w:pStyle w:val="ListParagraph"/>
        <w:numPr>
          <w:ilvl w:val="0"/>
          <w:numId w:val="3"/>
        </w:numPr>
        <w:tabs>
          <w:tab w:val="left" w:pos="388"/>
          <w:tab w:val="left" w:pos="389"/>
        </w:tabs>
        <w:spacing w:before="64" w:line="276" w:lineRule="auto"/>
        <w:jc w:val="both"/>
        <w:rPr>
          <w:sz w:val="20"/>
          <w:szCs w:val="20"/>
        </w:rPr>
      </w:pPr>
      <w:r w:rsidRPr="006634A0">
        <w:rPr>
          <w:sz w:val="20"/>
          <w:szCs w:val="20"/>
        </w:rPr>
        <w:t xml:space="preserve">Certified with </w:t>
      </w:r>
      <w:proofErr w:type="spellStart"/>
      <w:r w:rsidRPr="006634A0">
        <w:rPr>
          <w:sz w:val="20"/>
          <w:szCs w:val="20"/>
        </w:rPr>
        <w:t>Qlikview</w:t>
      </w:r>
      <w:proofErr w:type="spellEnd"/>
      <w:r w:rsidRPr="006634A0">
        <w:rPr>
          <w:sz w:val="20"/>
          <w:szCs w:val="20"/>
        </w:rPr>
        <w:t xml:space="preserve"> Designer, Developer and </w:t>
      </w:r>
      <w:proofErr w:type="spellStart"/>
      <w:r w:rsidRPr="006634A0">
        <w:rPr>
          <w:sz w:val="20"/>
          <w:szCs w:val="20"/>
        </w:rPr>
        <w:t>Qliksense</w:t>
      </w:r>
      <w:proofErr w:type="spellEnd"/>
      <w:r w:rsidRPr="006634A0">
        <w:rPr>
          <w:sz w:val="20"/>
          <w:szCs w:val="20"/>
        </w:rPr>
        <w:t xml:space="preserve"> Architect.</w:t>
      </w:r>
    </w:p>
    <w:p w14:paraId="2078A548" w14:textId="77777777" w:rsidR="00F92172" w:rsidRPr="006634A0" w:rsidRDefault="00F92172" w:rsidP="00F92172">
      <w:pPr>
        <w:pStyle w:val="ListParagraph"/>
        <w:numPr>
          <w:ilvl w:val="0"/>
          <w:numId w:val="3"/>
        </w:numPr>
        <w:tabs>
          <w:tab w:val="left" w:pos="388"/>
          <w:tab w:val="left" w:pos="389"/>
        </w:tabs>
        <w:spacing w:before="64" w:line="276" w:lineRule="auto"/>
        <w:jc w:val="both"/>
        <w:rPr>
          <w:sz w:val="20"/>
          <w:szCs w:val="20"/>
        </w:rPr>
      </w:pPr>
      <w:r w:rsidRPr="006634A0">
        <w:rPr>
          <w:rFonts w:cs="Arial"/>
          <w:color w:val="233143"/>
          <w:sz w:val="20"/>
          <w:szCs w:val="20"/>
        </w:rPr>
        <w:t xml:space="preserve">Experience in Tableau and </w:t>
      </w:r>
      <w:proofErr w:type="spellStart"/>
      <w:r w:rsidRPr="006634A0">
        <w:rPr>
          <w:rFonts w:cs="Arial"/>
          <w:color w:val="233143"/>
          <w:sz w:val="20"/>
          <w:szCs w:val="20"/>
        </w:rPr>
        <w:t>Qlikview</w:t>
      </w:r>
      <w:proofErr w:type="spellEnd"/>
      <w:r w:rsidRPr="006634A0">
        <w:rPr>
          <w:rFonts w:cs="Arial"/>
          <w:color w:val="233143"/>
          <w:sz w:val="20"/>
          <w:szCs w:val="20"/>
        </w:rPr>
        <w:t xml:space="preserve"> admin server activities like upgrades, installations, license management, configurations, and backup of the servers.</w:t>
      </w:r>
    </w:p>
    <w:p w14:paraId="4F696E7B" w14:textId="77777777" w:rsidR="00F92172" w:rsidRPr="006634A0" w:rsidRDefault="00F92172" w:rsidP="00F92172">
      <w:pPr>
        <w:pStyle w:val="Default"/>
        <w:numPr>
          <w:ilvl w:val="0"/>
          <w:numId w:val="3"/>
        </w:numPr>
        <w:spacing w:after="129"/>
        <w:rPr>
          <w:rFonts w:ascii="Bookman Old Style" w:hAnsi="Bookman Old Style"/>
          <w:sz w:val="20"/>
          <w:szCs w:val="20"/>
        </w:rPr>
      </w:pPr>
      <w:r w:rsidRPr="006634A0">
        <w:rPr>
          <w:rFonts w:ascii="Bookman Old Style" w:hAnsi="Bookman Old Style"/>
          <w:sz w:val="20"/>
          <w:szCs w:val="20"/>
        </w:rPr>
        <w:t xml:space="preserve">Experienced in working with clients, gathering requirements, and translating those into system improvements. </w:t>
      </w:r>
    </w:p>
    <w:p w14:paraId="1AC04EC9" w14:textId="77777777" w:rsidR="00F92172" w:rsidRPr="006634A0" w:rsidRDefault="00F92172" w:rsidP="00F92172">
      <w:pPr>
        <w:numPr>
          <w:ilvl w:val="0"/>
          <w:numId w:val="3"/>
        </w:numPr>
        <w:spacing w:after="0" w:line="276" w:lineRule="auto"/>
        <w:jc w:val="both"/>
        <w:rPr>
          <w:rFonts w:ascii="Bookman Old Style" w:hAnsi="Bookman Old Style"/>
          <w:sz w:val="20"/>
          <w:szCs w:val="20"/>
        </w:rPr>
      </w:pPr>
      <w:r w:rsidRPr="006634A0">
        <w:rPr>
          <w:rFonts w:ascii="Bookman Old Style" w:hAnsi="Bookman Old Style"/>
          <w:sz w:val="20"/>
          <w:szCs w:val="20"/>
        </w:rPr>
        <w:t>Strong analytical and problem-solving skills with attention to detail</w:t>
      </w:r>
    </w:p>
    <w:p w14:paraId="5E9B3049" w14:textId="77777777" w:rsidR="00F92172" w:rsidRPr="006634A0" w:rsidRDefault="00F92172" w:rsidP="00F92172">
      <w:pPr>
        <w:numPr>
          <w:ilvl w:val="0"/>
          <w:numId w:val="3"/>
        </w:numPr>
        <w:spacing w:after="0" w:line="276" w:lineRule="auto"/>
        <w:jc w:val="both"/>
        <w:rPr>
          <w:rFonts w:ascii="Bookman Old Style" w:hAnsi="Bookman Old Style"/>
          <w:sz w:val="20"/>
          <w:szCs w:val="20"/>
        </w:rPr>
      </w:pPr>
      <w:r w:rsidRPr="006634A0">
        <w:rPr>
          <w:rFonts w:ascii="Bookman Old Style" w:hAnsi="Bookman Old Style"/>
          <w:sz w:val="20"/>
          <w:szCs w:val="20"/>
        </w:rPr>
        <w:t>Experience working with large and complex data set able to write simple queries to create calculated fields.</w:t>
      </w:r>
    </w:p>
    <w:p w14:paraId="0298545D" w14:textId="77777777" w:rsidR="00F92172" w:rsidRPr="006634A0" w:rsidRDefault="00F92172" w:rsidP="00F92172">
      <w:pPr>
        <w:numPr>
          <w:ilvl w:val="0"/>
          <w:numId w:val="3"/>
        </w:numPr>
        <w:spacing w:after="0" w:line="276" w:lineRule="auto"/>
        <w:jc w:val="both"/>
        <w:rPr>
          <w:rFonts w:ascii="Bookman Old Style" w:hAnsi="Bookman Old Style"/>
          <w:sz w:val="20"/>
          <w:szCs w:val="20"/>
        </w:rPr>
      </w:pPr>
      <w:r w:rsidRPr="006634A0">
        <w:rPr>
          <w:rFonts w:ascii="Bookman Old Style" w:hAnsi="Bookman Old Style"/>
          <w:sz w:val="20"/>
          <w:szCs w:val="20"/>
        </w:rPr>
        <w:t>Ability to work on multiple projects and flexibility to change priorities when needed.</w:t>
      </w:r>
    </w:p>
    <w:p w14:paraId="28E92038" w14:textId="77777777" w:rsidR="00F92172" w:rsidRPr="006634A0" w:rsidRDefault="00F92172" w:rsidP="00F92172">
      <w:pPr>
        <w:pStyle w:val="ListParagraph"/>
        <w:numPr>
          <w:ilvl w:val="0"/>
          <w:numId w:val="3"/>
        </w:numPr>
        <w:tabs>
          <w:tab w:val="left" w:pos="388"/>
          <w:tab w:val="left" w:pos="389"/>
        </w:tabs>
        <w:spacing w:before="64" w:line="276" w:lineRule="auto"/>
        <w:jc w:val="both"/>
        <w:rPr>
          <w:sz w:val="20"/>
          <w:szCs w:val="20"/>
        </w:rPr>
      </w:pPr>
      <w:r w:rsidRPr="006634A0">
        <w:rPr>
          <w:sz w:val="20"/>
          <w:szCs w:val="20"/>
        </w:rPr>
        <w:t>Monitor server activity/usage statistics to identify possible performance issues/enhancements.</w:t>
      </w:r>
    </w:p>
    <w:p w14:paraId="1285D32C" w14:textId="77777777" w:rsidR="00F92172" w:rsidRPr="006634A0" w:rsidRDefault="00F92172" w:rsidP="00F92172">
      <w:pPr>
        <w:widowControl w:val="0"/>
        <w:numPr>
          <w:ilvl w:val="0"/>
          <w:numId w:val="3"/>
        </w:numPr>
        <w:suppressAutoHyphens/>
        <w:spacing w:after="0" w:line="276" w:lineRule="auto"/>
        <w:ind w:right="288"/>
        <w:jc w:val="both"/>
        <w:rPr>
          <w:rFonts w:ascii="Bookman Old Style" w:hAnsi="Bookman Old Style"/>
          <w:sz w:val="20"/>
          <w:szCs w:val="20"/>
        </w:rPr>
      </w:pPr>
      <w:r w:rsidRPr="006634A0">
        <w:rPr>
          <w:rFonts w:ascii="Bookman Old Style" w:hAnsi="Bookman Old Style"/>
          <w:sz w:val="20"/>
          <w:szCs w:val="20"/>
        </w:rPr>
        <w:t>Hands-on expertise on the software development operations involving Requirement Analysis, Design, Development, Coding, Technical Documentation and Unit</w:t>
      </w:r>
      <w:r w:rsidRPr="006634A0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6634A0">
        <w:rPr>
          <w:rFonts w:ascii="Bookman Old Style" w:hAnsi="Bookman Old Style"/>
          <w:sz w:val="20"/>
          <w:szCs w:val="20"/>
        </w:rPr>
        <w:t>Testing.</w:t>
      </w:r>
    </w:p>
    <w:p w14:paraId="33030CC3" w14:textId="77777777" w:rsidR="00F92172" w:rsidRPr="006634A0" w:rsidRDefault="00F92172" w:rsidP="00F92172">
      <w:pPr>
        <w:numPr>
          <w:ilvl w:val="0"/>
          <w:numId w:val="3"/>
        </w:numPr>
        <w:spacing w:after="0" w:line="276" w:lineRule="auto"/>
        <w:jc w:val="both"/>
        <w:rPr>
          <w:rFonts w:ascii="Bookman Old Style" w:hAnsi="Bookman Old Style"/>
          <w:sz w:val="20"/>
          <w:szCs w:val="20"/>
        </w:rPr>
      </w:pPr>
      <w:r w:rsidRPr="006634A0">
        <w:rPr>
          <w:rFonts w:ascii="Bookman Old Style" w:hAnsi="Bookman Old Style"/>
          <w:sz w:val="20"/>
          <w:szCs w:val="20"/>
        </w:rPr>
        <w:t>Ability to multi-task, prioritize and meet deadlines while delivering consistent, accurate and reliable work</w:t>
      </w:r>
    </w:p>
    <w:p w14:paraId="52DA6612" w14:textId="36031311" w:rsidR="00F92172" w:rsidRPr="006634A0" w:rsidRDefault="00F92172" w:rsidP="00F92172">
      <w:pPr>
        <w:pStyle w:val="ListParagraph"/>
        <w:numPr>
          <w:ilvl w:val="0"/>
          <w:numId w:val="3"/>
        </w:numPr>
        <w:tabs>
          <w:tab w:val="left" w:pos="388"/>
          <w:tab w:val="left" w:pos="389"/>
        </w:tabs>
        <w:spacing w:before="64" w:line="276" w:lineRule="auto"/>
        <w:jc w:val="both"/>
        <w:rPr>
          <w:sz w:val="20"/>
          <w:szCs w:val="20"/>
        </w:rPr>
      </w:pPr>
      <w:r w:rsidRPr="006634A0">
        <w:rPr>
          <w:sz w:val="20"/>
          <w:szCs w:val="20"/>
        </w:rPr>
        <w:t>Capable of self-learning to explore technical competency over a broad range of technologies</w:t>
      </w:r>
    </w:p>
    <w:p w14:paraId="1F8A940C" w14:textId="77777777" w:rsidR="00F92172" w:rsidRPr="006634A0" w:rsidRDefault="00F92172" w:rsidP="00F92172">
      <w:pPr>
        <w:spacing w:line="276" w:lineRule="auto"/>
        <w:ind w:left="720"/>
        <w:jc w:val="both"/>
        <w:rPr>
          <w:rFonts w:ascii="Bookman Old Style" w:hAnsi="Bookman Old Style"/>
          <w:sz w:val="20"/>
          <w:szCs w:val="20"/>
        </w:rPr>
      </w:pPr>
    </w:p>
    <w:p w14:paraId="175163EA" w14:textId="078F313F" w:rsidR="00F92172" w:rsidRPr="006634A0" w:rsidRDefault="00F92172" w:rsidP="003A24C4">
      <w:pPr>
        <w:pStyle w:val="Heading1"/>
        <w:spacing w:before="1" w:after="19" w:line="276" w:lineRule="auto"/>
        <w:ind w:left="0"/>
        <w:jc w:val="left"/>
        <w:rPr>
          <w:b/>
          <w:sz w:val="20"/>
          <w:szCs w:val="20"/>
        </w:rPr>
      </w:pPr>
      <w:r w:rsidRPr="006634A0">
        <w:rPr>
          <w:b/>
          <w:sz w:val="20"/>
          <w:szCs w:val="20"/>
        </w:rPr>
        <w:t>CERTIFICATION</w:t>
      </w:r>
      <w:r w:rsidR="003A24C4" w:rsidRPr="006634A0">
        <w:rPr>
          <w:b/>
          <w:sz w:val="20"/>
          <w:szCs w:val="20"/>
        </w:rPr>
        <w:t>S</w:t>
      </w:r>
      <w:r w:rsidRPr="006634A0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72DCF4C6" wp14:editId="21A74C63">
                <wp:extent cx="5999480" cy="46355"/>
                <wp:effectExtent l="1270" t="4445" r="9525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9480" cy="46355"/>
                          <a:chOff x="0" y="0"/>
                          <a:chExt cx="9448" cy="73"/>
                        </a:xfrm>
                      </wpg:grpSpPr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" y="65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49D461" id="Group 4" o:spid="_x0000_s1026" style="width:472.4pt;height:3.65pt;mso-position-horizontal-relative:char;mso-position-vertical-relative:line" coordsize="9448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">
                <v:line id="Line 13" o:spid="_x0000_s1027" style="position:absolute;visibility:visible;mso-wrap-style:square" from="15,65" to="9434,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v:line id="Line 14" o:spid="_x0000_s1028" style="position:absolute;visibility:visible;mso-wrap-style:square" from="15,15" to="9434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" strokeweight="1.44pt"/>
                <w10:anchorlock/>
              </v:group>
            </w:pict>
          </mc:Fallback>
        </mc:AlternateContent>
      </w:r>
    </w:p>
    <w:p w14:paraId="5644420F" w14:textId="77777777" w:rsidR="00F92172" w:rsidRPr="006634A0" w:rsidRDefault="00F92172" w:rsidP="00F92172">
      <w:pPr>
        <w:pStyle w:val="BodyText"/>
        <w:spacing w:before="11" w:line="276" w:lineRule="auto"/>
        <w:ind w:left="0"/>
        <w:rPr>
          <w:sz w:val="20"/>
          <w:szCs w:val="20"/>
        </w:rPr>
      </w:pPr>
    </w:p>
    <w:p w14:paraId="13A72C9E" w14:textId="57BEC509" w:rsidR="00F92172" w:rsidRPr="006634A0" w:rsidRDefault="00F92172" w:rsidP="00F92172">
      <w:pPr>
        <w:spacing w:line="276" w:lineRule="auto"/>
        <w:ind w:left="720"/>
        <w:jc w:val="both"/>
        <w:rPr>
          <w:rFonts w:ascii="Bookman Old Style" w:hAnsi="Bookman Old Style"/>
          <w:b/>
          <w:sz w:val="20"/>
          <w:szCs w:val="20"/>
        </w:rPr>
      </w:pPr>
      <w:r w:rsidRPr="006634A0">
        <w:rPr>
          <w:rFonts w:ascii="Bookman Old Style" w:hAnsi="Bookman Old Style"/>
          <w:b/>
          <w:sz w:val="20"/>
          <w:szCs w:val="20"/>
        </w:rPr>
        <w:t>QlikView 11 Designer Certification</w:t>
      </w:r>
    </w:p>
    <w:p w14:paraId="213A9C8D" w14:textId="77777777" w:rsidR="006634A0" w:rsidRPr="006634A0" w:rsidRDefault="00F92172" w:rsidP="006634A0">
      <w:pPr>
        <w:spacing w:line="240" w:lineRule="auto"/>
        <w:ind w:left="1440"/>
        <w:jc w:val="both"/>
        <w:rPr>
          <w:rFonts w:ascii="Bookman Old Style" w:hAnsi="Bookman Old Style"/>
          <w:sz w:val="20"/>
          <w:szCs w:val="20"/>
        </w:rPr>
      </w:pPr>
      <w:r w:rsidRPr="006634A0">
        <w:rPr>
          <w:rFonts w:ascii="Bookman Old Style" w:hAnsi="Bookman Old Style"/>
          <w:sz w:val="20"/>
          <w:szCs w:val="20"/>
        </w:rPr>
        <w:lastRenderedPageBreak/>
        <w:t>Candidate ID: QVIEW000012489</w:t>
      </w:r>
    </w:p>
    <w:p w14:paraId="0C6E2306" w14:textId="218FB5B5" w:rsidR="00F92172" w:rsidRPr="006634A0" w:rsidRDefault="00F92172" w:rsidP="006634A0">
      <w:pPr>
        <w:spacing w:line="240" w:lineRule="auto"/>
        <w:ind w:left="1440"/>
        <w:jc w:val="both"/>
        <w:rPr>
          <w:rFonts w:ascii="Bookman Old Style" w:hAnsi="Bookman Old Style"/>
          <w:sz w:val="20"/>
          <w:szCs w:val="20"/>
        </w:rPr>
      </w:pPr>
      <w:r w:rsidRPr="006634A0">
        <w:rPr>
          <w:rFonts w:ascii="Bookman Old Style" w:hAnsi="Bookman Old Style"/>
          <w:sz w:val="20"/>
          <w:szCs w:val="20"/>
        </w:rPr>
        <w:t>Registration Number: 310927664</w:t>
      </w:r>
    </w:p>
    <w:p w14:paraId="78425094" w14:textId="77777777" w:rsidR="00F92172" w:rsidRPr="006634A0" w:rsidRDefault="00F92172" w:rsidP="006634A0">
      <w:pPr>
        <w:spacing w:line="240" w:lineRule="auto"/>
        <w:ind w:left="1440"/>
        <w:jc w:val="both"/>
        <w:rPr>
          <w:rFonts w:ascii="Bookman Old Style" w:hAnsi="Bookman Old Style"/>
          <w:sz w:val="20"/>
          <w:szCs w:val="20"/>
        </w:rPr>
      </w:pPr>
      <w:r w:rsidRPr="006634A0">
        <w:rPr>
          <w:rFonts w:ascii="Bookman Old Style" w:hAnsi="Bookman Old Style"/>
          <w:sz w:val="20"/>
          <w:szCs w:val="20"/>
        </w:rPr>
        <w:t>Certification #: QV3847DES</w:t>
      </w:r>
    </w:p>
    <w:p w14:paraId="3E837EF7" w14:textId="0F800F10" w:rsidR="00F92172" w:rsidRPr="006634A0" w:rsidRDefault="00F92172" w:rsidP="006634A0">
      <w:pPr>
        <w:spacing w:line="240" w:lineRule="auto"/>
        <w:ind w:left="1440"/>
        <w:jc w:val="both"/>
        <w:rPr>
          <w:rFonts w:ascii="Bookman Old Style" w:hAnsi="Bookman Old Style"/>
          <w:sz w:val="20"/>
          <w:szCs w:val="20"/>
        </w:rPr>
      </w:pPr>
      <w:r w:rsidRPr="006634A0">
        <w:rPr>
          <w:rFonts w:ascii="Bookman Old Style" w:hAnsi="Bookman Old Style"/>
          <w:sz w:val="20"/>
          <w:szCs w:val="20"/>
        </w:rPr>
        <w:t xml:space="preserve">Validation #: </w:t>
      </w:r>
      <w:r w:rsidRPr="006634A0">
        <w:rPr>
          <w:rFonts w:ascii="Bookman Old Style" w:hAnsi="Bookman Old Style"/>
          <w:color w:val="333333"/>
          <w:sz w:val="20"/>
          <w:szCs w:val="20"/>
          <w:shd w:val="clear" w:color="auto" w:fill="FFFFFF"/>
        </w:rPr>
        <w:t>323349173</w:t>
      </w:r>
    </w:p>
    <w:p w14:paraId="55AA9E8C" w14:textId="237B998F" w:rsidR="00F92172" w:rsidRPr="006634A0" w:rsidRDefault="00F92172" w:rsidP="00F92172">
      <w:pPr>
        <w:spacing w:line="276" w:lineRule="auto"/>
        <w:ind w:left="720"/>
        <w:jc w:val="both"/>
        <w:rPr>
          <w:rFonts w:ascii="Bookman Old Style" w:hAnsi="Bookman Old Style"/>
          <w:b/>
          <w:sz w:val="20"/>
          <w:szCs w:val="20"/>
        </w:rPr>
      </w:pPr>
      <w:r w:rsidRPr="006634A0">
        <w:rPr>
          <w:rFonts w:ascii="Bookman Old Style" w:hAnsi="Bookman Old Style"/>
          <w:b/>
          <w:sz w:val="20"/>
          <w:szCs w:val="20"/>
        </w:rPr>
        <w:t>QlikView 11 Developer Certification</w:t>
      </w:r>
    </w:p>
    <w:p w14:paraId="0D915261" w14:textId="77777777" w:rsidR="00F92172" w:rsidRPr="006634A0" w:rsidRDefault="00F92172" w:rsidP="006634A0">
      <w:pPr>
        <w:spacing w:line="240" w:lineRule="auto"/>
        <w:ind w:left="1440"/>
        <w:jc w:val="both"/>
        <w:rPr>
          <w:rFonts w:ascii="Bookman Old Style" w:hAnsi="Bookman Old Style"/>
          <w:sz w:val="20"/>
          <w:szCs w:val="20"/>
        </w:rPr>
      </w:pPr>
      <w:r w:rsidRPr="006634A0">
        <w:rPr>
          <w:rFonts w:ascii="Bookman Old Style" w:hAnsi="Bookman Old Style"/>
          <w:sz w:val="20"/>
          <w:szCs w:val="20"/>
        </w:rPr>
        <w:t>Candidate ID: QVIEW000012489</w:t>
      </w:r>
    </w:p>
    <w:p w14:paraId="1B120DD6" w14:textId="77777777" w:rsidR="00F92172" w:rsidRPr="006634A0" w:rsidRDefault="00F92172" w:rsidP="006634A0">
      <w:pPr>
        <w:spacing w:line="240" w:lineRule="auto"/>
        <w:ind w:left="1440"/>
        <w:jc w:val="both"/>
        <w:rPr>
          <w:rFonts w:ascii="Bookman Old Style" w:hAnsi="Bookman Old Style"/>
          <w:sz w:val="20"/>
          <w:szCs w:val="20"/>
        </w:rPr>
      </w:pPr>
      <w:r w:rsidRPr="006634A0">
        <w:rPr>
          <w:rFonts w:ascii="Bookman Old Style" w:hAnsi="Bookman Old Style"/>
          <w:sz w:val="20"/>
          <w:szCs w:val="20"/>
        </w:rPr>
        <w:t>Registration Number: 310927664</w:t>
      </w:r>
    </w:p>
    <w:p w14:paraId="1EA97FDE" w14:textId="77777777" w:rsidR="00F92172" w:rsidRPr="006634A0" w:rsidRDefault="00F92172" w:rsidP="006634A0">
      <w:pPr>
        <w:spacing w:line="240" w:lineRule="auto"/>
        <w:ind w:left="1440"/>
        <w:jc w:val="both"/>
        <w:rPr>
          <w:rFonts w:ascii="Bookman Old Style" w:hAnsi="Bookman Old Style"/>
          <w:sz w:val="20"/>
          <w:szCs w:val="20"/>
        </w:rPr>
      </w:pPr>
      <w:r w:rsidRPr="006634A0">
        <w:rPr>
          <w:rFonts w:ascii="Bookman Old Style" w:hAnsi="Bookman Old Style"/>
          <w:sz w:val="20"/>
          <w:szCs w:val="20"/>
        </w:rPr>
        <w:t>Certification #: QV3551DEV</w:t>
      </w:r>
    </w:p>
    <w:p w14:paraId="48ED1870" w14:textId="2EFF3424" w:rsidR="00F92172" w:rsidRPr="006634A0" w:rsidRDefault="00F92172" w:rsidP="006634A0">
      <w:pPr>
        <w:spacing w:line="240" w:lineRule="auto"/>
        <w:ind w:left="1440"/>
        <w:jc w:val="both"/>
        <w:rPr>
          <w:rFonts w:ascii="Bookman Old Style" w:hAnsi="Bookman Old Style"/>
          <w:sz w:val="20"/>
          <w:szCs w:val="20"/>
        </w:rPr>
      </w:pPr>
      <w:r w:rsidRPr="006634A0">
        <w:rPr>
          <w:rFonts w:ascii="Bookman Old Style" w:hAnsi="Bookman Old Style"/>
          <w:sz w:val="20"/>
          <w:szCs w:val="20"/>
        </w:rPr>
        <w:t xml:space="preserve">Validation #: </w:t>
      </w:r>
      <w:r w:rsidRPr="006634A0">
        <w:rPr>
          <w:rFonts w:ascii="Bookman Old Style" w:hAnsi="Bookman Old Style"/>
          <w:color w:val="333333"/>
          <w:sz w:val="20"/>
          <w:szCs w:val="20"/>
          <w:shd w:val="clear" w:color="auto" w:fill="FFFFFF"/>
        </w:rPr>
        <w:t>323349173</w:t>
      </w:r>
    </w:p>
    <w:p w14:paraId="4ACF5728" w14:textId="67F9F6AE" w:rsidR="00F92172" w:rsidRPr="006634A0" w:rsidRDefault="00F92172" w:rsidP="00F92172">
      <w:pPr>
        <w:spacing w:line="276" w:lineRule="auto"/>
        <w:ind w:firstLine="720"/>
        <w:jc w:val="both"/>
        <w:rPr>
          <w:rFonts w:ascii="Bookman Old Style" w:hAnsi="Bookman Old Style"/>
          <w:b/>
          <w:sz w:val="20"/>
          <w:szCs w:val="20"/>
        </w:rPr>
      </w:pPr>
      <w:r w:rsidRPr="006634A0">
        <w:rPr>
          <w:rFonts w:ascii="Bookman Old Style" w:hAnsi="Bookman Old Style"/>
          <w:b/>
          <w:sz w:val="20"/>
          <w:szCs w:val="20"/>
        </w:rPr>
        <w:t xml:space="preserve">QSDA3 Qlik Sense Data Architect Certification </w:t>
      </w:r>
    </w:p>
    <w:p w14:paraId="0F4F648A" w14:textId="77777777" w:rsidR="00F92172" w:rsidRPr="006634A0" w:rsidRDefault="00F92172" w:rsidP="006634A0">
      <w:pPr>
        <w:spacing w:line="240" w:lineRule="auto"/>
        <w:ind w:left="720" w:firstLine="720"/>
        <w:jc w:val="both"/>
        <w:rPr>
          <w:rFonts w:ascii="Bookman Old Style" w:hAnsi="Bookman Old Style"/>
          <w:sz w:val="20"/>
          <w:szCs w:val="20"/>
        </w:rPr>
      </w:pPr>
      <w:r w:rsidRPr="006634A0">
        <w:rPr>
          <w:rFonts w:ascii="Bookman Old Style" w:hAnsi="Bookman Old Style"/>
          <w:sz w:val="20"/>
          <w:szCs w:val="20"/>
        </w:rPr>
        <w:t>Candidate ID: QVIEW000012489</w:t>
      </w:r>
    </w:p>
    <w:p w14:paraId="73D0AECA" w14:textId="77777777" w:rsidR="00F92172" w:rsidRPr="006634A0" w:rsidRDefault="00F92172" w:rsidP="006634A0">
      <w:pPr>
        <w:spacing w:line="240" w:lineRule="auto"/>
        <w:ind w:left="1440"/>
        <w:jc w:val="both"/>
        <w:rPr>
          <w:rFonts w:ascii="Bookman Old Style" w:hAnsi="Bookman Old Style"/>
          <w:sz w:val="20"/>
          <w:szCs w:val="20"/>
        </w:rPr>
      </w:pPr>
      <w:r w:rsidRPr="006634A0">
        <w:rPr>
          <w:rFonts w:ascii="Bookman Old Style" w:hAnsi="Bookman Old Style"/>
          <w:sz w:val="20"/>
          <w:szCs w:val="20"/>
        </w:rPr>
        <w:t>Registration Number: 311821175</w:t>
      </w:r>
    </w:p>
    <w:p w14:paraId="27CE5F1D" w14:textId="77777777" w:rsidR="00F92172" w:rsidRPr="006634A0" w:rsidRDefault="00F92172" w:rsidP="006634A0">
      <w:pPr>
        <w:spacing w:line="240" w:lineRule="auto"/>
        <w:ind w:left="1440"/>
        <w:jc w:val="both"/>
        <w:rPr>
          <w:rFonts w:ascii="Bookman Old Style" w:hAnsi="Bookman Old Style"/>
          <w:sz w:val="20"/>
          <w:szCs w:val="20"/>
        </w:rPr>
      </w:pPr>
      <w:r w:rsidRPr="006634A0">
        <w:rPr>
          <w:rFonts w:ascii="Bookman Old Style" w:hAnsi="Bookman Old Style"/>
          <w:sz w:val="20"/>
          <w:szCs w:val="20"/>
        </w:rPr>
        <w:t>Certification #: QVIEW000012489</w:t>
      </w:r>
    </w:p>
    <w:p w14:paraId="3323AC62" w14:textId="77777777" w:rsidR="00F92172" w:rsidRPr="006634A0" w:rsidRDefault="00F92172" w:rsidP="006634A0">
      <w:pPr>
        <w:spacing w:line="240" w:lineRule="auto"/>
        <w:ind w:left="1440"/>
        <w:jc w:val="both"/>
        <w:rPr>
          <w:rFonts w:ascii="Bookman Old Style" w:hAnsi="Bookman Old Style"/>
          <w:sz w:val="20"/>
          <w:szCs w:val="20"/>
        </w:rPr>
      </w:pPr>
      <w:r w:rsidRPr="006634A0">
        <w:rPr>
          <w:rFonts w:ascii="Bookman Old Style" w:hAnsi="Bookman Old Style"/>
          <w:sz w:val="20"/>
          <w:szCs w:val="20"/>
        </w:rPr>
        <w:t xml:space="preserve">Validation #:  </w:t>
      </w:r>
      <w:r w:rsidRPr="006634A0">
        <w:rPr>
          <w:rFonts w:ascii="Bookman Old Style" w:hAnsi="Bookman Old Style"/>
          <w:color w:val="333333"/>
          <w:sz w:val="20"/>
          <w:szCs w:val="20"/>
          <w:shd w:val="clear" w:color="auto" w:fill="FFFFFF"/>
        </w:rPr>
        <w:t>68709950</w:t>
      </w:r>
    </w:p>
    <w:p w14:paraId="5B64325E" w14:textId="77777777" w:rsidR="00F92172" w:rsidRPr="006634A0" w:rsidRDefault="00F92172" w:rsidP="00F92172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</w:p>
    <w:p w14:paraId="2DED2E38" w14:textId="77777777" w:rsidR="00F92172" w:rsidRPr="006634A0" w:rsidRDefault="00F92172" w:rsidP="003A24C4">
      <w:pPr>
        <w:pStyle w:val="Heading1"/>
        <w:spacing w:before="1" w:after="19" w:line="276" w:lineRule="auto"/>
        <w:ind w:left="0"/>
        <w:jc w:val="left"/>
        <w:rPr>
          <w:b/>
          <w:sz w:val="20"/>
          <w:szCs w:val="20"/>
        </w:rPr>
      </w:pPr>
      <w:r w:rsidRPr="006634A0">
        <w:rPr>
          <w:b/>
          <w:sz w:val="20"/>
          <w:szCs w:val="20"/>
        </w:rPr>
        <w:t>SKILL SETS</w:t>
      </w:r>
    </w:p>
    <w:p w14:paraId="3A1FFC5D" w14:textId="44E3863E" w:rsidR="00F92172" w:rsidRPr="006634A0" w:rsidRDefault="00F92172" w:rsidP="006634A0">
      <w:pPr>
        <w:pStyle w:val="BodyText"/>
        <w:spacing w:line="276" w:lineRule="auto"/>
        <w:ind w:left="0"/>
        <w:rPr>
          <w:sz w:val="20"/>
          <w:szCs w:val="20"/>
        </w:rPr>
      </w:pPr>
      <w:r w:rsidRPr="006634A0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2A2A4091" wp14:editId="31FBC2E8">
                <wp:extent cx="5999480" cy="46355"/>
                <wp:effectExtent l="1270" t="4445" r="9525" b="635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9480" cy="46355"/>
                          <a:chOff x="0" y="0"/>
                          <a:chExt cx="9448" cy="73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" y="65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B0FC7C" id="Group 11" o:spid="_x0000_s1026" style="width:472.4pt;height:3.65pt;mso-position-horizontal-relative:char;mso-position-vertical-relative:line" coordsize="9448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">
                <v:line id="Line 13" o:spid="_x0000_s1027" style="position:absolute;visibility:visible;mso-wrap-style:square" from="15,65" to="9434,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v:line id="Line 14" o:spid="_x0000_s1028" style="position:absolute;visibility:visible;mso-wrap-style:square" from="15,15" to="9434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" strokeweight="1.44pt"/>
                <w10:anchorlock/>
              </v:group>
            </w:pict>
          </mc:Fallback>
        </mc:AlternateContent>
      </w:r>
    </w:p>
    <w:tbl>
      <w:tblPr>
        <w:tblStyle w:val="TableGrid"/>
        <w:tblW w:w="8475" w:type="dxa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4"/>
        <w:gridCol w:w="6531"/>
      </w:tblGrid>
      <w:tr w:rsidR="00F92172" w:rsidRPr="006634A0" w14:paraId="3CB81BEF" w14:textId="77777777" w:rsidTr="00664A4F">
        <w:tc>
          <w:tcPr>
            <w:tcW w:w="1944" w:type="dxa"/>
          </w:tcPr>
          <w:p w14:paraId="782156BF" w14:textId="77777777" w:rsidR="00F92172" w:rsidRPr="006634A0" w:rsidRDefault="00F92172" w:rsidP="00186FDB">
            <w:pPr>
              <w:pStyle w:val="ListParagraph"/>
              <w:spacing w:before="101" w:line="276" w:lineRule="auto"/>
              <w:ind w:left="0" w:firstLine="0"/>
              <w:rPr>
                <w:sz w:val="20"/>
                <w:szCs w:val="20"/>
              </w:rPr>
            </w:pPr>
            <w:r w:rsidRPr="006634A0">
              <w:rPr>
                <w:sz w:val="20"/>
                <w:szCs w:val="20"/>
              </w:rPr>
              <w:t>Database:</w:t>
            </w:r>
          </w:p>
        </w:tc>
        <w:tc>
          <w:tcPr>
            <w:tcW w:w="6531" w:type="dxa"/>
          </w:tcPr>
          <w:p w14:paraId="3209CADC" w14:textId="77777777" w:rsidR="00F92172" w:rsidRPr="006634A0" w:rsidRDefault="00F92172" w:rsidP="00186FDB">
            <w:pPr>
              <w:pStyle w:val="ListParagraph"/>
              <w:spacing w:before="101" w:line="276" w:lineRule="auto"/>
              <w:ind w:left="0" w:firstLine="0"/>
              <w:rPr>
                <w:sz w:val="20"/>
                <w:szCs w:val="20"/>
              </w:rPr>
            </w:pPr>
            <w:r w:rsidRPr="006634A0">
              <w:rPr>
                <w:sz w:val="20"/>
                <w:szCs w:val="20"/>
              </w:rPr>
              <w:t>MYSQL,</w:t>
            </w:r>
            <w:r w:rsidRPr="006634A0">
              <w:rPr>
                <w:spacing w:val="-1"/>
                <w:sz w:val="20"/>
                <w:szCs w:val="20"/>
              </w:rPr>
              <w:t xml:space="preserve"> </w:t>
            </w:r>
            <w:r w:rsidRPr="006634A0">
              <w:rPr>
                <w:sz w:val="20"/>
                <w:szCs w:val="20"/>
              </w:rPr>
              <w:t xml:space="preserve">SQL, ORACLE, Workday, </w:t>
            </w:r>
            <w:proofErr w:type="spellStart"/>
            <w:r w:rsidRPr="006634A0">
              <w:rPr>
                <w:sz w:val="20"/>
                <w:szCs w:val="20"/>
              </w:rPr>
              <w:t>racle</w:t>
            </w:r>
            <w:proofErr w:type="spellEnd"/>
            <w:r w:rsidRPr="006634A0">
              <w:rPr>
                <w:sz w:val="20"/>
                <w:szCs w:val="20"/>
              </w:rPr>
              <w:t xml:space="preserve">, SQL Server, Teradata, MongoDB, PostgreSQL, Azure SQL Data Warehouse    MongoDB, Splunk       </w:t>
            </w:r>
          </w:p>
        </w:tc>
      </w:tr>
      <w:tr w:rsidR="00F92172" w:rsidRPr="006634A0" w14:paraId="2323F602" w14:textId="77777777" w:rsidTr="00664A4F">
        <w:tc>
          <w:tcPr>
            <w:tcW w:w="1944" w:type="dxa"/>
          </w:tcPr>
          <w:p w14:paraId="7E147AA2" w14:textId="0ADB87DF" w:rsidR="00F92172" w:rsidRPr="006634A0" w:rsidRDefault="00F92172" w:rsidP="00186FDB">
            <w:pPr>
              <w:pStyle w:val="ListParagraph"/>
              <w:spacing w:before="102" w:line="276" w:lineRule="auto"/>
              <w:ind w:left="0" w:firstLine="0"/>
              <w:rPr>
                <w:sz w:val="20"/>
                <w:szCs w:val="20"/>
              </w:rPr>
            </w:pPr>
            <w:r w:rsidRPr="006634A0">
              <w:rPr>
                <w:sz w:val="20"/>
                <w:szCs w:val="20"/>
              </w:rPr>
              <w:t>Tools:</w:t>
            </w:r>
          </w:p>
        </w:tc>
        <w:tc>
          <w:tcPr>
            <w:tcW w:w="6531" w:type="dxa"/>
          </w:tcPr>
          <w:p w14:paraId="72B19EBF" w14:textId="79FC681B" w:rsidR="00F92172" w:rsidRPr="006634A0" w:rsidRDefault="00F92172" w:rsidP="00186FDB">
            <w:pPr>
              <w:pStyle w:val="ListParagraph"/>
              <w:spacing w:before="102" w:line="276" w:lineRule="auto"/>
              <w:ind w:left="0" w:firstLine="0"/>
              <w:rPr>
                <w:sz w:val="20"/>
                <w:szCs w:val="20"/>
              </w:rPr>
            </w:pPr>
            <w:proofErr w:type="spellStart"/>
            <w:r w:rsidRPr="006634A0">
              <w:rPr>
                <w:sz w:val="20"/>
                <w:szCs w:val="20"/>
              </w:rPr>
              <w:t>Qlikview</w:t>
            </w:r>
            <w:proofErr w:type="spellEnd"/>
            <w:r w:rsidRPr="006634A0">
              <w:rPr>
                <w:sz w:val="20"/>
                <w:szCs w:val="20"/>
              </w:rPr>
              <w:t xml:space="preserve">, </w:t>
            </w:r>
            <w:proofErr w:type="spellStart"/>
            <w:r w:rsidRPr="006634A0">
              <w:rPr>
                <w:sz w:val="20"/>
                <w:szCs w:val="20"/>
              </w:rPr>
              <w:t>QlikSense</w:t>
            </w:r>
            <w:proofErr w:type="spellEnd"/>
            <w:r w:rsidRPr="006634A0">
              <w:rPr>
                <w:sz w:val="20"/>
                <w:szCs w:val="20"/>
              </w:rPr>
              <w:t>, Tableau, Power BI, Alteryx</w:t>
            </w:r>
            <w:r w:rsidR="00E77598">
              <w:rPr>
                <w:sz w:val="20"/>
                <w:szCs w:val="20"/>
              </w:rPr>
              <w:t xml:space="preserve">, Azure </w:t>
            </w:r>
            <w:proofErr w:type="spellStart"/>
            <w:r w:rsidR="00E77598">
              <w:rPr>
                <w:sz w:val="20"/>
                <w:szCs w:val="20"/>
              </w:rPr>
              <w:t>Devops</w:t>
            </w:r>
            <w:proofErr w:type="spellEnd"/>
            <w:r w:rsidRPr="006634A0">
              <w:rPr>
                <w:sz w:val="20"/>
                <w:szCs w:val="20"/>
              </w:rPr>
              <w:t xml:space="preserve"> and </w:t>
            </w:r>
            <w:proofErr w:type="spellStart"/>
            <w:r w:rsidRPr="006634A0">
              <w:rPr>
                <w:sz w:val="20"/>
                <w:szCs w:val="20"/>
              </w:rPr>
              <w:t>Nprinting</w:t>
            </w:r>
            <w:proofErr w:type="spellEnd"/>
          </w:p>
        </w:tc>
      </w:tr>
      <w:tr w:rsidR="00F92172" w:rsidRPr="006634A0" w14:paraId="19F98F44" w14:textId="77777777" w:rsidTr="00664A4F">
        <w:tc>
          <w:tcPr>
            <w:tcW w:w="1944" w:type="dxa"/>
          </w:tcPr>
          <w:p w14:paraId="35A15E81" w14:textId="44BE9CB1" w:rsidR="00F92172" w:rsidRPr="006634A0" w:rsidRDefault="00664A4F" w:rsidP="00186FDB">
            <w:pPr>
              <w:pStyle w:val="ListParagraph"/>
              <w:spacing w:before="102" w:line="276" w:lineRule="auto"/>
              <w:ind w:left="0" w:firstLine="0"/>
              <w:rPr>
                <w:bCs/>
                <w:sz w:val="20"/>
                <w:szCs w:val="20"/>
              </w:rPr>
            </w:pPr>
            <w:r w:rsidRPr="006634A0">
              <w:rPr>
                <w:bCs/>
                <w:sz w:val="20"/>
                <w:szCs w:val="20"/>
              </w:rPr>
              <w:t>SDLC</w:t>
            </w:r>
          </w:p>
        </w:tc>
        <w:tc>
          <w:tcPr>
            <w:tcW w:w="6531" w:type="dxa"/>
          </w:tcPr>
          <w:p w14:paraId="0AB3420C" w14:textId="0C45A393" w:rsidR="00F92172" w:rsidRPr="006634A0" w:rsidRDefault="00F92172" w:rsidP="00186FDB">
            <w:pPr>
              <w:pStyle w:val="ListParagraph"/>
              <w:spacing w:before="102" w:line="276" w:lineRule="auto"/>
              <w:ind w:left="0" w:firstLine="0"/>
              <w:rPr>
                <w:sz w:val="20"/>
                <w:szCs w:val="20"/>
              </w:rPr>
            </w:pPr>
            <w:r w:rsidRPr="006634A0">
              <w:rPr>
                <w:sz w:val="20"/>
                <w:szCs w:val="20"/>
              </w:rPr>
              <w:t xml:space="preserve"> </w:t>
            </w:r>
            <w:r w:rsidR="00664A4F" w:rsidRPr="006634A0">
              <w:rPr>
                <w:sz w:val="20"/>
                <w:szCs w:val="20"/>
              </w:rPr>
              <w:t>Agile and Scrum</w:t>
            </w:r>
          </w:p>
        </w:tc>
      </w:tr>
    </w:tbl>
    <w:p w14:paraId="3CF7FB73" w14:textId="77777777" w:rsidR="003A24C4" w:rsidRPr="006634A0" w:rsidRDefault="003A24C4" w:rsidP="003A24C4">
      <w:pPr>
        <w:pStyle w:val="Heading1"/>
        <w:spacing w:before="1" w:after="19" w:line="276" w:lineRule="auto"/>
        <w:ind w:left="0"/>
        <w:jc w:val="left"/>
        <w:rPr>
          <w:b/>
          <w:sz w:val="20"/>
          <w:szCs w:val="20"/>
        </w:rPr>
      </w:pPr>
    </w:p>
    <w:p w14:paraId="61DF66C5" w14:textId="635131FF" w:rsidR="00F92172" w:rsidRPr="006634A0" w:rsidRDefault="00F92172" w:rsidP="003A24C4">
      <w:pPr>
        <w:pStyle w:val="Heading1"/>
        <w:spacing w:before="1" w:after="19" w:line="276" w:lineRule="auto"/>
        <w:ind w:left="0"/>
        <w:jc w:val="left"/>
        <w:rPr>
          <w:b/>
          <w:sz w:val="20"/>
          <w:szCs w:val="20"/>
        </w:rPr>
      </w:pPr>
      <w:r w:rsidRPr="006634A0">
        <w:rPr>
          <w:b/>
          <w:sz w:val="20"/>
          <w:szCs w:val="20"/>
        </w:rPr>
        <w:t>EDUCATION</w:t>
      </w:r>
    </w:p>
    <w:p w14:paraId="52767BF1" w14:textId="77777777" w:rsidR="00F92172" w:rsidRPr="006634A0" w:rsidRDefault="00F92172" w:rsidP="003A24C4">
      <w:pPr>
        <w:pStyle w:val="BodyText"/>
        <w:spacing w:line="276" w:lineRule="auto"/>
        <w:ind w:left="0"/>
        <w:rPr>
          <w:sz w:val="20"/>
          <w:szCs w:val="20"/>
        </w:rPr>
      </w:pPr>
      <w:r w:rsidRPr="006634A0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22711C05" wp14:editId="684CA835">
                <wp:extent cx="5999480" cy="46355"/>
                <wp:effectExtent l="1270" t="4445" r="9525" b="635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9480" cy="46355"/>
                          <a:chOff x="0" y="0"/>
                          <a:chExt cx="9448" cy="73"/>
                        </a:xfrm>
                      </wpg:grpSpPr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" y="65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C9172F" id="Group 16" o:spid="_x0000_s1026" style="width:472.4pt;height:3.65pt;mso-position-horizontal-relative:char;mso-position-vertical-relative:line" coordsize="9448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">
                <v:line id="Line 13" o:spid="_x0000_s1027" style="position:absolute;visibility:visible;mso-wrap-style:square" from="15,65" to="9434,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" strokeweight=".72pt"/>
                <v:line id="Line 14" o:spid="_x0000_s1028" style="position:absolute;visibility:visible;mso-wrap-style:square" from="15,15" to="9434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" strokeweight="1.44pt"/>
                <w10:anchorlock/>
              </v:group>
            </w:pict>
          </mc:Fallback>
        </mc:AlternateContent>
      </w:r>
    </w:p>
    <w:p w14:paraId="267DA75E" w14:textId="77777777" w:rsidR="00F92172" w:rsidRPr="006634A0" w:rsidRDefault="00F92172" w:rsidP="00F92172">
      <w:pPr>
        <w:pStyle w:val="BodyText"/>
        <w:spacing w:line="276" w:lineRule="auto"/>
        <w:ind w:left="0"/>
        <w:rPr>
          <w:sz w:val="20"/>
          <w:szCs w:val="20"/>
        </w:rPr>
      </w:pPr>
    </w:p>
    <w:p w14:paraId="3D8A7A52" w14:textId="77777777" w:rsidR="00F92172" w:rsidRPr="006634A0" w:rsidRDefault="00F92172" w:rsidP="00F92172">
      <w:pPr>
        <w:pStyle w:val="BodyText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6634A0">
        <w:rPr>
          <w:sz w:val="20"/>
          <w:szCs w:val="20"/>
        </w:rPr>
        <w:t>M.S in Computer Science: Chicago State University, Chicago, IL.</w:t>
      </w:r>
      <w:r w:rsidRPr="006634A0">
        <w:rPr>
          <w:sz w:val="20"/>
          <w:szCs w:val="20"/>
        </w:rPr>
        <w:tab/>
      </w:r>
    </w:p>
    <w:p w14:paraId="048365F9" w14:textId="77777777" w:rsidR="00F92172" w:rsidRPr="006634A0" w:rsidRDefault="00F92172" w:rsidP="00F92172">
      <w:pPr>
        <w:pStyle w:val="BodyText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6634A0">
        <w:rPr>
          <w:sz w:val="20"/>
          <w:szCs w:val="20"/>
        </w:rPr>
        <w:t>Bachelor’s in computer science: JNT University, India.</w:t>
      </w:r>
    </w:p>
    <w:p w14:paraId="393D3F70" w14:textId="77777777" w:rsidR="00F92172" w:rsidRPr="006634A0" w:rsidRDefault="00F92172" w:rsidP="00F92172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</w:p>
    <w:p w14:paraId="6F09D55D" w14:textId="3F5FED27" w:rsidR="00F92172" w:rsidRPr="006634A0" w:rsidRDefault="00F92172" w:rsidP="003A24C4">
      <w:pPr>
        <w:pStyle w:val="Heading1"/>
        <w:spacing w:before="191" w:after="19" w:line="276" w:lineRule="auto"/>
        <w:ind w:left="0"/>
        <w:jc w:val="left"/>
        <w:rPr>
          <w:rFonts w:cs="Times New Roman"/>
          <w:b/>
          <w:sz w:val="20"/>
          <w:szCs w:val="20"/>
        </w:rPr>
      </w:pPr>
      <w:r w:rsidRPr="006634A0">
        <w:rPr>
          <w:rFonts w:cs="Times New Roman"/>
          <w:b/>
          <w:sz w:val="20"/>
          <w:szCs w:val="20"/>
        </w:rPr>
        <w:t>WORK EXPERIENCE</w:t>
      </w:r>
      <w:r w:rsidRPr="006634A0">
        <w:rPr>
          <w:rFonts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5FDDE287" wp14:editId="5E4836BF">
                <wp:extent cx="5999480" cy="46355"/>
                <wp:effectExtent l="1270" t="5080" r="9525" b="571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9480" cy="46355"/>
                          <a:chOff x="0" y="0"/>
                          <a:chExt cx="9448" cy="73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5" y="65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6A659F" id="Group 1" o:spid="_x0000_s1026" style="width:472.4pt;height:3.65pt;mso-position-horizontal-relative:char;mso-position-vertical-relative:line" coordsize="9448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">
                <v:line id="Line 3" o:spid="_x0000_s1027" style="position:absolute;visibility:visible;mso-wrap-style:square" from="15,65" to="9434,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v:line id="Line 4" o:spid="_x0000_s1028" style="position:absolute;visibility:visible;mso-wrap-style:square" from="15,15" to="9434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" strokeweight="1.44pt"/>
                <w10:anchorlock/>
              </v:group>
            </w:pict>
          </mc:Fallback>
        </mc:AlternateContent>
      </w:r>
    </w:p>
    <w:p w14:paraId="674B4A04" w14:textId="77777777" w:rsidR="00F92172" w:rsidRPr="006634A0" w:rsidRDefault="00F92172" w:rsidP="00F92172">
      <w:pPr>
        <w:pStyle w:val="BodyText"/>
        <w:spacing w:line="276" w:lineRule="auto"/>
        <w:ind w:left="0"/>
        <w:rPr>
          <w:rFonts w:cs="Times New Roman"/>
          <w:sz w:val="20"/>
          <w:szCs w:val="20"/>
        </w:rPr>
      </w:pPr>
    </w:p>
    <w:p w14:paraId="4E6377C2" w14:textId="142885FB" w:rsidR="00F92172" w:rsidRPr="006634A0" w:rsidRDefault="00F92172" w:rsidP="00F92172">
      <w:pPr>
        <w:pStyle w:val="BodyText"/>
        <w:spacing w:before="70" w:line="276" w:lineRule="auto"/>
        <w:ind w:left="160"/>
        <w:rPr>
          <w:rFonts w:cs="Times New Roman"/>
          <w:b/>
          <w:sz w:val="20"/>
          <w:szCs w:val="20"/>
        </w:rPr>
      </w:pPr>
      <w:r w:rsidRPr="006634A0">
        <w:rPr>
          <w:rFonts w:cs="Times New Roman"/>
          <w:b/>
          <w:sz w:val="20"/>
          <w:szCs w:val="20"/>
        </w:rPr>
        <w:t xml:space="preserve">Client: PwC, </w:t>
      </w:r>
      <w:r w:rsidR="0010136D">
        <w:rPr>
          <w:rFonts w:cs="Times New Roman"/>
          <w:b/>
          <w:sz w:val="20"/>
          <w:szCs w:val="20"/>
        </w:rPr>
        <w:t>Seattle, WA</w:t>
      </w:r>
    </w:p>
    <w:p w14:paraId="58F6346D" w14:textId="77777777" w:rsidR="00F92172" w:rsidRPr="006634A0" w:rsidRDefault="00F92172" w:rsidP="00F92172">
      <w:pPr>
        <w:pStyle w:val="BodyText"/>
        <w:tabs>
          <w:tab w:val="left" w:pos="5921"/>
        </w:tabs>
        <w:spacing w:before="1" w:line="276" w:lineRule="auto"/>
        <w:ind w:left="160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Role:</w:t>
      </w:r>
      <w:r w:rsidRPr="006634A0">
        <w:rPr>
          <w:rFonts w:cs="Times New Roman"/>
          <w:spacing w:val="-3"/>
          <w:sz w:val="20"/>
          <w:szCs w:val="20"/>
        </w:rPr>
        <w:t xml:space="preserve"> BI Admin and </w:t>
      </w:r>
      <w:r w:rsidRPr="006634A0">
        <w:rPr>
          <w:rFonts w:cs="Times New Roman"/>
          <w:sz w:val="20"/>
          <w:szCs w:val="20"/>
        </w:rPr>
        <w:t>Developer</w:t>
      </w:r>
      <w:r w:rsidRPr="006634A0">
        <w:rPr>
          <w:rFonts w:cs="Times New Roman"/>
          <w:sz w:val="20"/>
          <w:szCs w:val="20"/>
        </w:rPr>
        <w:tab/>
      </w:r>
      <w:r w:rsidRPr="006634A0">
        <w:rPr>
          <w:rFonts w:cs="Times New Roman"/>
          <w:sz w:val="20"/>
          <w:szCs w:val="20"/>
        </w:rPr>
        <w:tab/>
        <w:t>June 2016– Till Date</w:t>
      </w:r>
    </w:p>
    <w:p w14:paraId="4613939F" w14:textId="77777777" w:rsidR="00F92172" w:rsidRPr="006634A0" w:rsidRDefault="00F92172" w:rsidP="00F92172">
      <w:pPr>
        <w:pStyle w:val="BodyText"/>
        <w:spacing w:line="276" w:lineRule="auto"/>
        <w:ind w:left="0"/>
        <w:rPr>
          <w:rFonts w:cs="Times New Roman"/>
          <w:b/>
          <w:sz w:val="20"/>
          <w:szCs w:val="20"/>
        </w:rPr>
      </w:pPr>
    </w:p>
    <w:p w14:paraId="78130A42" w14:textId="2202DC16" w:rsidR="00F92172" w:rsidRDefault="003E3AA8" w:rsidP="003E3AA8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Worked with HRSSC, Finance, Astro and L3Application support teams where my role is to d</w:t>
      </w:r>
      <w:r w:rsidR="00F92172" w:rsidRPr="003E3AA8">
        <w:rPr>
          <w:rFonts w:cs="Times New Roman"/>
          <w:sz w:val="20"/>
          <w:szCs w:val="20"/>
        </w:rPr>
        <w:t xml:space="preserve">evelop Tableau, Power BI and </w:t>
      </w:r>
      <w:proofErr w:type="spellStart"/>
      <w:r w:rsidR="00F92172" w:rsidRPr="003E3AA8">
        <w:rPr>
          <w:rFonts w:cs="Times New Roman"/>
          <w:sz w:val="20"/>
          <w:szCs w:val="20"/>
        </w:rPr>
        <w:t>Qlikview</w:t>
      </w:r>
      <w:proofErr w:type="spellEnd"/>
      <w:r w:rsidR="00F92172" w:rsidRPr="003E3AA8">
        <w:rPr>
          <w:rFonts w:cs="Times New Roman"/>
          <w:sz w:val="20"/>
          <w:szCs w:val="20"/>
        </w:rPr>
        <w:t xml:space="preserve"> dashboards from multiple data sources</w:t>
      </w:r>
      <w:r w:rsidR="00A51A95">
        <w:rPr>
          <w:rFonts w:cs="Times New Roman"/>
          <w:sz w:val="20"/>
          <w:szCs w:val="20"/>
        </w:rPr>
        <w:t xml:space="preserve"> and</w:t>
      </w:r>
      <w:r w:rsidR="004616FC">
        <w:rPr>
          <w:rFonts w:cs="Times New Roman"/>
          <w:sz w:val="20"/>
          <w:szCs w:val="20"/>
        </w:rPr>
        <w:t xml:space="preserve"> </w:t>
      </w:r>
      <w:r w:rsidR="004616FC">
        <w:rPr>
          <w:rFonts w:cs="Times New Roman"/>
          <w:sz w:val="20"/>
          <w:szCs w:val="20"/>
        </w:rPr>
        <w:lastRenderedPageBreak/>
        <w:t>performing</w:t>
      </w:r>
      <w:r w:rsidR="00A51A95">
        <w:rPr>
          <w:rFonts w:cs="Times New Roman"/>
          <w:sz w:val="20"/>
          <w:szCs w:val="20"/>
        </w:rPr>
        <w:t xml:space="preserve"> admin activities</w:t>
      </w:r>
      <w:r w:rsidR="00F92172" w:rsidRPr="003E3AA8">
        <w:rPr>
          <w:rFonts w:cs="Times New Roman"/>
          <w:sz w:val="20"/>
          <w:szCs w:val="20"/>
        </w:rPr>
        <w:t>.</w:t>
      </w:r>
    </w:p>
    <w:p w14:paraId="0D7D7B78" w14:textId="53F85FD5" w:rsidR="00F92172" w:rsidRPr="00F10AEB" w:rsidRDefault="00F10AEB" w:rsidP="00F10AEB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Planning and Implement</w:t>
      </w:r>
      <w:r>
        <w:rPr>
          <w:rFonts w:cs="Times New Roman"/>
          <w:sz w:val="20"/>
          <w:szCs w:val="20"/>
        </w:rPr>
        <w:t>ing</w:t>
      </w:r>
      <w:r w:rsidRPr="006634A0">
        <w:rPr>
          <w:rFonts w:cs="Times New Roman"/>
          <w:sz w:val="20"/>
          <w:szCs w:val="20"/>
        </w:rPr>
        <w:t xml:space="preserve"> of Server Maintenance activities such as Upgrade, Patching, License Renewal</w:t>
      </w:r>
      <w:r>
        <w:rPr>
          <w:rFonts w:cs="Times New Roman"/>
          <w:sz w:val="20"/>
          <w:szCs w:val="20"/>
        </w:rPr>
        <w:t xml:space="preserve"> </w:t>
      </w:r>
      <w:r w:rsidR="00F92172" w:rsidRPr="00F10AEB">
        <w:rPr>
          <w:rFonts w:cs="Times New Roman"/>
          <w:sz w:val="20"/>
          <w:szCs w:val="20"/>
        </w:rPr>
        <w:t xml:space="preserve">with </w:t>
      </w:r>
      <w:proofErr w:type="spellStart"/>
      <w:r>
        <w:rPr>
          <w:rFonts w:cs="Times New Roman"/>
          <w:sz w:val="20"/>
          <w:szCs w:val="20"/>
        </w:rPr>
        <w:t>Qlikview</w:t>
      </w:r>
      <w:proofErr w:type="spellEnd"/>
      <w:r w:rsidR="00F92172" w:rsidRPr="00F10AEB">
        <w:rPr>
          <w:rFonts w:cs="Times New Roman"/>
          <w:sz w:val="20"/>
          <w:szCs w:val="20"/>
        </w:rPr>
        <w:t>, Tableau server</w:t>
      </w:r>
      <w:r>
        <w:rPr>
          <w:rFonts w:cs="Times New Roman"/>
          <w:sz w:val="20"/>
          <w:szCs w:val="20"/>
        </w:rPr>
        <w:t>s.</w:t>
      </w:r>
    </w:p>
    <w:p w14:paraId="21F656E1" w14:textId="77777777" w:rsidR="00F92172" w:rsidRPr="006634A0" w:rsidRDefault="00F92172" w:rsidP="00F92172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Excellent in analytical thinking for translating data into informative visuals and reports.</w:t>
      </w:r>
    </w:p>
    <w:p w14:paraId="026FB6A1" w14:textId="77777777" w:rsidR="00F92172" w:rsidRPr="006634A0" w:rsidRDefault="00F92172" w:rsidP="00F92172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Proficient in making Power query, functions, and DAX queries in Power BI desktop.</w:t>
      </w:r>
    </w:p>
    <w:p w14:paraId="12BDFD82" w14:textId="77777777" w:rsidR="00F92172" w:rsidRPr="006634A0" w:rsidRDefault="00F92172" w:rsidP="00F92172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 xml:space="preserve">Implemented row level security in Tableau and </w:t>
      </w:r>
      <w:proofErr w:type="spellStart"/>
      <w:r w:rsidRPr="006634A0">
        <w:rPr>
          <w:rFonts w:cs="Times New Roman"/>
          <w:sz w:val="20"/>
          <w:szCs w:val="20"/>
        </w:rPr>
        <w:t>Qlikview</w:t>
      </w:r>
      <w:proofErr w:type="spellEnd"/>
      <w:r w:rsidRPr="006634A0">
        <w:rPr>
          <w:rFonts w:cs="Times New Roman"/>
          <w:sz w:val="20"/>
          <w:szCs w:val="20"/>
        </w:rPr>
        <w:t xml:space="preserve"> that reduces data and dynamically hides objects of the dashboard depending upon user privileges.</w:t>
      </w:r>
    </w:p>
    <w:p w14:paraId="1DB30E7E" w14:textId="77777777" w:rsidR="00F92172" w:rsidRPr="006634A0" w:rsidRDefault="00F92172" w:rsidP="00F92172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Responsible for design methodology and project documentation.</w:t>
      </w:r>
    </w:p>
    <w:p w14:paraId="720610A8" w14:textId="287CACBC" w:rsidR="00EE68EF" w:rsidRPr="006634A0" w:rsidRDefault="003903CE" w:rsidP="00F92172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>
        <w:rPr>
          <w:sz w:val="20"/>
          <w:szCs w:val="20"/>
        </w:rPr>
        <w:t>Experience</w:t>
      </w:r>
      <w:r w:rsidR="00EE68EF" w:rsidRPr="006634A0">
        <w:rPr>
          <w:sz w:val="20"/>
          <w:szCs w:val="20"/>
        </w:rPr>
        <w:t xml:space="preserve"> with the Power BI Gateway</w:t>
      </w:r>
    </w:p>
    <w:p w14:paraId="7753C5AE" w14:textId="1E2AFBAE" w:rsidR="00F92172" w:rsidRPr="006634A0" w:rsidRDefault="00F92172" w:rsidP="00F92172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6634A0">
        <w:rPr>
          <w:sz w:val="20"/>
          <w:szCs w:val="20"/>
        </w:rPr>
        <w:t>Extensive reporting and dashboarding experience with Tableau repository</w:t>
      </w:r>
    </w:p>
    <w:p w14:paraId="63D3A862" w14:textId="5018A164" w:rsidR="00F92172" w:rsidRPr="006634A0" w:rsidRDefault="00F92172" w:rsidP="00F92172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Improve overall process in data management, collection, dashboard design, and entire product life cycle.</w:t>
      </w:r>
    </w:p>
    <w:p w14:paraId="5BF4661F" w14:textId="7035D466" w:rsidR="00C86F2B" w:rsidRPr="006634A0" w:rsidRDefault="00C86F2B" w:rsidP="00F92172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 xml:space="preserve">Setting up </w:t>
      </w:r>
      <w:r w:rsidR="004049BA" w:rsidRPr="006634A0">
        <w:rPr>
          <w:rFonts w:cs="Times New Roman"/>
          <w:sz w:val="20"/>
          <w:szCs w:val="20"/>
        </w:rPr>
        <w:t>daily and w</w:t>
      </w:r>
      <w:r w:rsidRPr="006634A0">
        <w:rPr>
          <w:rFonts w:cs="Times New Roman"/>
          <w:sz w:val="20"/>
          <w:szCs w:val="20"/>
        </w:rPr>
        <w:t>eekly status calls with key-stakeholders to provide an update on the progress of the project.</w:t>
      </w:r>
    </w:p>
    <w:p w14:paraId="5C224D55" w14:textId="4050F3D8" w:rsidR="00796EA8" w:rsidRPr="006634A0" w:rsidRDefault="00796EA8" w:rsidP="00F92172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6634A0">
        <w:rPr>
          <w:rFonts w:cs="Segoe UI"/>
          <w:sz w:val="20"/>
          <w:szCs w:val="20"/>
          <w:shd w:val="clear" w:color="auto" w:fill="FFFFFF"/>
        </w:rPr>
        <w:t>Experience with administration of Azure Dev Ops, like create\modify of work items using ADO</w:t>
      </w:r>
    </w:p>
    <w:p w14:paraId="49EFA153" w14:textId="77777777" w:rsidR="00F92172" w:rsidRPr="006634A0" w:rsidRDefault="00F92172" w:rsidP="00F92172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Solving any data or performance issues related to dashboards and data sources</w:t>
      </w:r>
    </w:p>
    <w:p w14:paraId="090CD24F" w14:textId="77777777" w:rsidR="00F92172" w:rsidRPr="006634A0" w:rsidRDefault="00F92172" w:rsidP="00F92172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Working with many SQL queries with Joins, Date functions, Inline functions, and Sub-queries to generate reports.</w:t>
      </w:r>
    </w:p>
    <w:p w14:paraId="4BECDC6B" w14:textId="77777777" w:rsidR="00F92172" w:rsidRPr="006634A0" w:rsidRDefault="00F92172" w:rsidP="00F92172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Expertise in Data Modeling concepts like (Star Schema, Snowflake Schema) &amp; Loading Data from multiple sources.</w:t>
      </w:r>
    </w:p>
    <w:p w14:paraId="5C40DD2D" w14:textId="4432E092" w:rsidR="00F92172" w:rsidRPr="003E3AA8" w:rsidRDefault="00F92172" w:rsidP="003E3AA8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Experience in Handling different sources like Teradata, Oracle, SQL Server, Mongo DB, PostgreSQL, XML files, QVDs and flat files using OLE DB/ODBC.</w:t>
      </w:r>
    </w:p>
    <w:p w14:paraId="52F42E5F" w14:textId="77777777" w:rsidR="00F92172" w:rsidRPr="006634A0" w:rsidRDefault="00F92172" w:rsidP="00F92172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Proactive identification and resolution of Administration issues and incidents. Identify areas of automation resulting in reduction of manual efforts.</w:t>
      </w:r>
    </w:p>
    <w:p w14:paraId="706C661C" w14:textId="77777777" w:rsidR="003E3AA8" w:rsidRDefault="00F92172" w:rsidP="003E3AA8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Responsible for escalating unresolved issues to external support and investigating. Perform root cause analysis, and summaries on remediation actions and create SOP to prevent reoccurrence of similar issues.</w:t>
      </w:r>
    </w:p>
    <w:p w14:paraId="22491629" w14:textId="7F22ADA4" w:rsidR="00F92172" w:rsidRPr="003E3AA8" w:rsidRDefault="00F92172" w:rsidP="003E3AA8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3E3AA8">
        <w:rPr>
          <w:rFonts w:cs="Times New Roman"/>
          <w:sz w:val="20"/>
          <w:szCs w:val="20"/>
        </w:rPr>
        <w:t>Resolve Incidents within the specified Service Level Agreements/Operational Level Agreements.</w:t>
      </w:r>
    </w:p>
    <w:p w14:paraId="68E3F7A3" w14:textId="77777777" w:rsidR="00F92172" w:rsidRPr="006634A0" w:rsidRDefault="00F92172" w:rsidP="00F92172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Verify resolution with end-users and resolve assigned Incidents</w:t>
      </w:r>
    </w:p>
    <w:p w14:paraId="0CA012C4" w14:textId="77777777" w:rsidR="00F92172" w:rsidRPr="006634A0" w:rsidRDefault="00F92172" w:rsidP="00F92172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Monitor the Incidents and manage workload in their respective queues to ensure that Service Level Agreement and Operational Level Agreement are respected</w:t>
      </w:r>
    </w:p>
    <w:p w14:paraId="73FCA7EA" w14:textId="77777777" w:rsidR="00F92172" w:rsidRPr="006634A0" w:rsidRDefault="00F92172" w:rsidP="00F92172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Create Knowledge with repeatable procedures with a goal of reducing the number of Incidents.</w:t>
      </w:r>
    </w:p>
    <w:p w14:paraId="3EC2BD7C" w14:textId="77777777" w:rsidR="00F92172" w:rsidRPr="006634A0" w:rsidRDefault="00F92172" w:rsidP="00F92172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Document troubleshooting steps and service restoration details.</w:t>
      </w:r>
    </w:p>
    <w:p w14:paraId="4FEC1317" w14:textId="77777777" w:rsidR="00F92172" w:rsidRPr="006634A0" w:rsidRDefault="00F92172" w:rsidP="00F92172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Create and submit knowledge articles.</w:t>
      </w:r>
    </w:p>
    <w:p w14:paraId="5977FE0E" w14:textId="6034DF9A" w:rsidR="00F92172" w:rsidRPr="006634A0" w:rsidRDefault="00F92172" w:rsidP="00F92172">
      <w:pPr>
        <w:pStyle w:val="ListParagraph"/>
        <w:numPr>
          <w:ilvl w:val="0"/>
          <w:numId w:val="1"/>
        </w:numPr>
        <w:spacing w:before="0" w:line="276" w:lineRule="auto"/>
        <w:ind w:left="880"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Escalate unresolved incidents to external support, e.g., Software and Hardware Vendors</w:t>
      </w:r>
    </w:p>
    <w:p w14:paraId="6772F1C2" w14:textId="77777777" w:rsidR="00F92172" w:rsidRPr="006634A0" w:rsidRDefault="00F92172" w:rsidP="003903CE">
      <w:pPr>
        <w:pStyle w:val="ListParagraph"/>
        <w:spacing w:before="0" w:line="276" w:lineRule="auto"/>
        <w:ind w:firstLine="0"/>
        <w:jc w:val="both"/>
        <w:rPr>
          <w:rFonts w:cs="Times New Roman"/>
          <w:sz w:val="20"/>
          <w:szCs w:val="20"/>
        </w:rPr>
      </w:pPr>
    </w:p>
    <w:p w14:paraId="6B5A4C67" w14:textId="651BA27F" w:rsidR="00F92172" w:rsidRPr="006634A0" w:rsidRDefault="00F92172" w:rsidP="00F92172">
      <w:pPr>
        <w:spacing w:line="276" w:lineRule="auto"/>
        <w:ind w:left="160"/>
        <w:jc w:val="both"/>
        <w:rPr>
          <w:rFonts w:ascii="Bookman Old Style" w:hAnsi="Bookman Old Style" w:cs="Times New Roman"/>
          <w:sz w:val="20"/>
          <w:szCs w:val="20"/>
        </w:rPr>
      </w:pPr>
      <w:r w:rsidRPr="006634A0">
        <w:rPr>
          <w:rFonts w:ascii="Bookman Old Style" w:hAnsi="Bookman Old Style" w:cs="Times New Roman"/>
          <w:b/>
          <w:bCs/>
          <w:sz w:val="20"/>
          <w:szCs w:val="20"/>
        </w:rPr>
        <w:t>Environment:</w:t>
      </w:r>
      <w:r w:rsidRPr="006634A0">
        <w:rPr>
          <w:rFonts w:ascii="Bookman Old Style" w:hAnsi="Bookman Old Style" w:cs="Times New Roman"/>
          <w:sz w:val="20"/>
          <w:szCs w:val="20"/>
        </w:rPr>
        <w:t xml:space="preserve"> QlikView, </w:t>
      </w:r>
      <w:proofErr w:type="spellStart"/>
      <w:r w:rsidRPr="006634A0">
        <w:rPr>
          <w:rFonts w:ascii="Bookman Old Style" w:hAnsi="Bookman Old Style" w:cs="Times New Roman"/>
          <w:sz w:val="20"/>
          <w:szCs w:val="20"/>
        </w:rPr>
        <w:t>Qliksense</w:t>
      </w:r>
      <w:proofErr w:type="spellEnd"/>
      <w:r w:rsidRPr="006634A0">
        <w:rPr>
          <w:rFonts w:ascii="Bookman Old Style" w:hAnsi="Bookman Old Style" w:cs="Times New Roman"/>
          <w:sz w:val="20"/>
          <w:szCs w:val="20"/>
        </w:rPr>
        <w:t xml:space="preserve">, Tableau, Power BI, Alteryx, SQL Server, MS Excel, QlikView, Sense Servers, QMC, </w:t>
      </w:r>
      <w:proofErr w:type="spellStart"/>
      <w:r w:rsidRPr="006634A0">
        <w:rPr>
          <w:rFonts w:ascii="Bookman Old Style" w:hAnsi="Bookman Old Style" w:cs="Times New Roman"/>
          <w:sz w:val="20"/>
          <w:szCs w:val="20"/>
        </w:rPr>
        <w:t>Vizlib</w:t>
      </w:r>
      <w:proofErr w:type="spellEnd"/>
      <w:r w:rsidRPr="006634A0">
        <w:rPr>
          <w:rFonts w:ascii="Bookman Old Style" w:hAnsi="Bookman Old Style" w:cs="Times New Roman"/>
          <w:sz w:val="20"/>
          <w:szCs w:val="20"/>
        </w:rPr>
        <w:t xml:space="preserve"> Extensions, Qlik web connectors, Oracle, PostgreSQL, Mongo DB TOAD, MS Access, </w:t>
      </w:r>
      <w:r w:rsidR="00796EA8" w:rsidRPr="006634A0">
        <w:rPr>
          <w:rFonts w:ascii="Bookman Old Style" w:hAnsi="Bookman Old Style" w:cs="Times New Roman"/>
          <w:sz w:val="20"/>
          <w:szCs w:val="20"/>
        </w:rPr>
        <w:t xml:space="preserve">Azure Dev Ops, </w:t>
      </w:r>
      <w:r w:rsidRPr="006634A0">
        <w:rPr>
          <w:rFonts w:ascii="Bookman Old Style" w:hAnsi="Bookman Old Style" w:cs="Times New Roman"/>
          <w:sz w:val="20"/>
          <w:szCs w:val="20"/>
        </w:rPr>
        <w:t>Unix Shell Scripting, Informatica, Agile/Scrum, TSM.</w:t>
      </w:r>
    </w:p>
    <w:p w14:paraId="02320C26" w14:textId="69E0BA41" w:rsidR="00F92172" w:rsidRDefault="00F92172" w:rsidP="00F92172">
      <w:pPr>
        <w:pStyle w:val="BodyText"/>
        <w:spacing w:before="70" w:line="276" w:lineRule="auto"/>
        <w:ind w:left="0"/>
        <w:rPr>
          <w:rFonts w:cs="Times New Roman"/>
          <w:b/>
          <w:sz w:val="20"/>
          <w:szCs w:val="20"/>
        </w:rPr>
      </w:pPr>
    </w:p>
    <w:p w14:paraId="6D562DA5" w14:textId="77777777" w:rsidR="00C67B88" w:rsidRPr="006634A0" w:rsidRDefault="00C67B88" w:rsidP="00F92172">
      <w:pPr>
        <w:pStyle w:val="BodyText"/>
        <w:spacing w:before="70" w:line="276" w:lineRule="auto"/>
        <w:ind w:left="0"/>
        <w:rPr>
          <w:rFonts w:cs="Times New Roman"/>
          <w:b/>
          <w:sz w:val="20"/>
          <w:szCs w:val="20"/>
        </w:rPr>
      </w:pPr>
    </w:p>
    <w:p w14:paraId="5508C3AD" w14:textId="77777777" w:rsidR="00F92172" w:rsidRPr="006634A0" w:rsidRDefault="00F92172" w:rsidP="00F92172">
      <w:pPr>
        <w:pStyle w:val="BodyText"/>
        <w:spacing w:before="70" w:line="276" w:lineRule="auto"/>
        <w:ind w:left="160"/>
        <w:rPr>
          <w:rFonts w:cs="Times New Roman"/>
          <w:b/>
          <w:sz w:val="20"/>
          <w:szCs w:val="20"/>
        </w:rPr>
      </w:pPr>
      <w:r w:rsidRPr="006634A0">
        <w:rPr>
          <w:rStyle w:val="normalchar"/>
          <w:b/>
          <w:bCs/>
          <w:sz w:val="20"/>
          <w:szCs w:val="20"/>
        </w:rPr>
        <w:lastRenderedPageBreak/>
        <w:t>Client: Humana, Tampa, FL</w:t>
      </w:r>
    </w:p>
    <w:p w14:paraId="4C47B4B1" w14:textId="1D5247E6" w:rsidR="00F92172" w:rsidRPr="006634A0" w:rsidRDefault="00F92172" w:rsidP="00F92172">
      <w:pPr>
        <w:pStyle w:val="BodyText"/>
        <w:tabs>
          <w:tab w:val="left" w:pos="5921"/>
        </w:tabs>
        <w:spacing w:before="1" w:line="276" w:lineRule="auto"/>
        <w:ind w:left="160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Role:</w:t>
      </w:r>
      <w:r w:rsidRPr="006634A0">
        <w:rPr>
          <w:rFonts w:cs="Times New Roman"/>
          <w:spacing w:val="-3"/>
          <w:sz w:val="20"/>
          <w:szCs w:val="20"/>
        </w:rPr>
        <w:t xml:space="preserve"> </w:t>
      </w:r>
      <w:proofErr w:type="spellStart"/>
      <w:r w:rsidRPr="006634A0">
        <w:rPr>
          <w:rFonts w:cs="Times New Roman"/>
          <w:spacing w:val="-3"/>
          <w:sz w:val="20"/>
          <w:szCs w:val="20"/>
        </w:rPr>
        <w:t>Qlikview</w:t>
      </w:r>
      <w:proofErr w:type="spellEnd"/>
      <w:r w:rsidRPr="006634A0">
        <w:rPr>
          <w:rFonts w:cs="Times New Roman"/>
          <w:spacing w:val="-3"/>
          <w:sz w:val="20"/>
          <w:szCs w:val="20"/>
        </w:rPr>
        <w:t xml:space="preserve"> </w:t>
      </w:r>
      <w:r w:rsidRPr="006634A0">
        <w:rPr>
          <w:rFonts w:cs="Times New Roman"/>
          <w:sz w:val="20"/>
          <w:szCs w:val="20"/>
        </w:rPr>
        <w:t xml:space="preserve">Consultant                                                      </w:t>
      </w:r>
      <w:r w:rsidRPr="006634A0">
        <w:rPr>
          <w:rFonts w:cs="Times New Roman"/>
          <w:sz w:val="20"/>
          <w:szCs w:val="20"/>
        </w:rPr>
        <w:tab/>
        <w:t>April 2015 – May 2016</w:t>
      </w:r>
    </w:p>
    <w:p w14:paraId="75EBC9E8" w14:textId="77777777" w:rsidR="00F92172" w:rsidRPr="006634A0" w:rsidRDefault="00F92172" w:rsidP="00F92172">
      <w:pPr>
        <w:pStyle w:val="BodyText"/>
        <w:spacing w:before="11" w:line="276" w:lineRule="auto"/>
        <w:ind w:left="0"/>
        <w:rPr>
          <w:rFonts w:cs="Times New Roman"/>
          <w:sz w:val="20"/>
          <w:szCs w:val="20"/>
        </w:rPr>
      </w:pPr>
    </w:p>
    <w:p w14:paraId="71ADC0CA" w14:textId="77777777" w:rsidR="00F92172" w:rsidRPr="006634A0" w:rsidRDefault="00F92172" w:rsidP="00F92172">
      <w:pPr>
        <w:pStyle w:val="BodyText"/>
        <w:spacing w:line="276" w:lineRule="auto"/>
        <w:ind w:left="160"/>
        <w:rPr>
          <w:rFonts w:cs="Times New Roman"/>
          <w:b/>
          <w:sz w:val="20"/>
          <w:szCs w:val="20"/>
        </w:rPr>
      </w:pPr>
      <w:r w:rsidRPr="006634A0">
        <w:rPr>
          <w:rFonts w:cs="Times New Roman"/>
          <w:b/>
          <w:sz w:val="20"/>
          <w:szCs w:val="20"/>
        </w:rPr>
        <w:t>Responsibilities:</w:t>
      </w:r>
    </w:p>
    <w:p w14:paraId="31C9FACC" w14:textId="77777777" w:rsidR="00F92172" w:rsidRPr="006634A0" w:rsidRDefault="00F92172" w:rsidP="00F92172">
      <w:pPr>
        <w:pStyle w:val="ListParagraph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0" w:line="276" w:lineRule="auto"/>
        <w:contextualSpacing/>
        <w:jc w:val="both"/>
        <w:rPr>
          <w:rFonts w:cs="Times New Roman"/>
          <w:color w:val="000000"/>
          <w:sz w:val="20"/>
          <w:szCs w:val="20"/>
        </w:rPr>
      </w:pPr>
      <w:r w:rsidRPr="006634A0">
        <w:rPr>
          <w:rStyle w:val="A18"/>
          <w:rFonts w:cs="Times New Roman"/>
          <w:b w:val="0"/>
          <w:bCs w:val="0"/>
          <w:sz w:val="20"/>
          <w:szCs w:val="20"/>
        </w:rPr>
        <w:t xml:space="preserve">Extensively worked </w:t>
      </w:r>
      <w:r w:rsidRPr="006634A0">
        <w:rPr>
          <w:rFonts w:cs="Times New Roman"/>
          <w:sz w:val="20"/>
          <w:szCs w:val="20"/>
        </w:rPr>
        <w:t>to confirm and clarify requirements and business logic.</w:t>
      </w:r>
    </w:p>
    <w:p w14:paraId="2CA72FDD" w14:textId="77777777" w:rsidR="00F92172" w:rsidRPr="006634A0" w:rsidRDefault="00F92172" w:rsidP="00F92172">
      <w:pPr>
        <w:pStyle w:val="ListParagraph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0" w:line="276" w:lineRule="auto"/>
        <w:contextualSpacing/>
        <w:jc w:val="both"/>
        <w:rPr>
          <w:rStyle w:val="A18"/>
          <w:rFonts w:cs="Times New Roman"/>
          <w:b w:val="0"/>
          <w:bCs w:val="0"/>
          <w:sz w:val="20"/>
          <w:szCs w:val="20"/>
        </w:rPr>
      </w:pPr>
      <w:r w:rsidRPr="006634A0">
        <w:rPr>
          <w:rStyle w:val="A18"/>
          <w:rFonts w:cs="Times New Roman"/>
          <w:b w:val="0"/>
          <w:bCs w:val="0"/>
          <w:sz w:val="20"/>
          <w:szCs w:val="20"/>
        </w:rPr>
        <w:t>Analyzed the reporting requirements with the business users and came up with the technical specifications.</w:t>
      </w:r>
    </w:p>
    <w:p w14:paraId="24E3FD44" w14:textId="77777777" w:rsidR="00F92172" w:rsidRPr="006634A0" w:rsidRDefault="00F92172" w:rsidP="00F92172">
      <w:pPr>
        <w:pStyle w:val="ListParagraph"/>
        <w:numPr>
          <w:ilvl w:val="0"/>
          <w:numId w:val="2"/>
        </w:numPr>
        <w:spacing w:before="0" w:line="276" w:lineRule="auto"/>
        <w:jc w:val="both"/>
        <w:rPr>
          <w:rFonts w:cs="Times New Roman"/>
          <w:sz w:val="20"/>
          <w:szCs w:val="20"/>
        </w:rPr>
      </w:pPr>
      <w:r w:rsidRPr="006634A0">
        <w:rPr>
          <w:sz w:val="20"/>
          <w:szCs w:val="20"/>
        </w:rPr>
        <w:t xml:space="preserve">Designed, developed, implemented, and tuned multiple QlikView applications for the HEDIS, Claims, HSO, QII and Finance </w:t>
      </w:r>
      <w:proofErr w:type="spellStart"/>
      <w:r w:rsidRPr="006634A0">
        <w:rPr>
          <w:sz w:val="20"/>
          <w:szCs w:val="20"/>
        </w:rPr>
        <w:t>qlikview</w:t>
      </w:r>
      <w:proofErr w:type="spellEnd"/>
      <w:r w:rsidRPr="006634A0">
        <w:rPr>
          <w:sz w:val="20"/>
          <w:szCs w:val="20"/>
        </w:rPr>
        <w:t xml:space="preserve"> applications.</w:t>
      </w:r>
    </w:p>
    <w:p w14:paraId="5977D439" w14:textId="77777777" w:rsidR="00F92172" w:rsidRPr="006634A0" w:rsidRDefault="00F92172" w:rsidP="00F92172">
      <w:pPr>
        <w:pStyle w:val="ListParagraph"/>
        <w:numPr>
          <w:ilvl w:val="0"/>
          <w:numId w:val="2"/>
        </w:numPr>
        <w:spacing w:before="0" w:line="276" w:lineRule="auto"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Implemented row level and object security using QlikView section access that reduces data and dynamically hides objects of the dashboard depending upon user privileges.</w:t>
      </w:r>
    </w:p>
    <w:p w14:paraId="65156339" w14:textId="77777777" w:rsidR="00F92172" w:rsidRPr="006634A0" w:rsidRDefault="00F92172" w:rsidP="00F92172">
      <w:pPr>
        <w:pStyle w:val="ListParagraph"/>
        <w:widowControl/>
        <w:numPr>
          <w:ilvl w:val="0"/>
          <w:numId w:val="2"/>
        </w:numPr>
        <w:spacing w:before="0" w:after="200" w:line="276" w:lineRule="auto"/>
        <w:contextualSpacing/>
        <w:jc w:val="both"/>
        <w:rPr>
          <w:rFonts w:cs="Times New Roman"/>
          <w:sz w:val="20"/>
          <w:szCs w:val="20"/>
          <w:shd w:val="clear" w:color="auto" w:fill="FFFFFF"/>
        </w:rPr>
      </w:pPr>
      <w:r w:rsidRPr="006634A0">
        <w:rPr>
          <w:rFonts w:cs="Times New Roman"/>
          <w:sz w:val="20"/>
          <w:szCs w:val="20"/>
          <w:shd w:val="clear" w:color="auto" w:fill="FFFFFF"/>
        </w:rPr>
        <w:t>Created the tasks using QMC and created architecture for the interdependent applications and executed in proper order.</w:t>
      </w:r>
    </w:p>
    <w:p w14:paraId="008C7DB8" w14:textId="77777777" w:rsidR="00F92172" w:rsidRPr="006634A0" w:rsidRDefault="00F92172" w:rsidP="00F92172">
      <w:pPr>
        <w:pStyle w:val="ListParagraph"/>
        <w:widowControl/>
        <w:numPr>
          <w:ilvl w:val="0"/>
          <w:numId w:val="2"/>
        </w:numPr>
        <w:spacing w:before="0" w:line="276" w:lineRule="auto"/>
        <w:contextualSpacing/>
        <w:jc w:val="both"/>
        <w:rPr>
          <w:rFonts w:cs="Times New Roman"/>
          <w:sz w:val="20"/>
          <w:szCs w:val="20"/>
          <w:lang w:eastAsia="ar-SA"/>
        </w:rPr>
      </w:pPr>
      <w:r w:rsidRPr="006634A0">
        <w:rPr>
          <w:rFonts w:cs="Times New Roman"/>
          <w:sz w:val="20"/>
          <w:szCs w:val="20"/>
          <w:lang w:eastAsia="ar-SA"/>
        </w:rPr>
        <w:t xml:space="preserve">Design, Develop, Test, debug and implement </w:t>
      </w:r>
      <w:proofErr w:type="spellStart"/>
      <w:r w:rsidRPr="006634A0">
        <w:rPr>
          <w:rFonts w:cs="Times New Roman"/>
          <w:sz w:val="20"/>
          <w:szCs w:val="20"/>
          <w:lang w:eastAsia="ar-SA"/>
        </w:rPr>
        <w:t>Qlikview</w:t>
      </w:r>
      <w:proofErr w:type="spellEnd"/>
      <w:r w:rsidRPr="006634A0">
        <w:rPr>
          <w:rFonts w:cs="Times New Roman"/>
          <w:sz w:val="20"/>
          <w:szCs w:val="20"/>
          <w:lang w:eastAsia="ar-SA"/>
        </w:rPr>
        <w:t xml:space="preserve"> &amp; </w:t>
      </w:r>
      <w:proofErr w:type="spellStart"/>
      <w:r w:rsidRPr="006634A0">
        <w:rPr>
          <w:rFonts w:cs="Times New Roman"/>
          <w:sz w:val="20"/>
          <w:szCs w:val="20"/>
          <w:lang w:eastAsia="ar-SA"/>
        </w:rPr>
        <w:t>Qliksense</w:t>
      </w:r>
      <w:proofErr w:type="spellEnd"/>
      <w:r w:rsidRPr="006634A0">
        <w:rPr>
          <w:rFonts w:cs="Times New Roman"/>
          <w:sz w:val="20"/>
          <w:szCs w:val="20"/>
          <w:lang w:eastAsia="ar-SA"/>
        </w:rPr>
        <w:t xml:space="preserve"> solutions based upon specified requirement.</w:t>
      </w:r>
    </w:p>
    <w:p w14:paraId="28BFA08F" w14:textId="77777777" w:rsidR="00F92172" w:rsidRPr="006634A0" w:rsidRDefault="00F92172" w:rsidP="00F92172">
      <w:pPr>
        <w:pStyle w:val="ListParagraph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0" w:line="276" w:lineRule="auto"/>
        <w:contextualSpacing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 xml:space="preserve">Designed an application for to support the lending process and dashboard style of layouts using different components of QlikView Enterprise like List boxes, </w:t>
      </w:r>
      <w:proofErr w:type="spellStart"/>
      <w:r w:rsidRPr="006634A0">
        <w:rPr>
          <w:rFonts w:cs="Times New Roman"/>
          <w:sz w:val="20"/>
          <w:szCs w:val="20"/>
        </w:rPr>
        <w:t>Multiboxes</w:t>
      </w:r>
      <w:proofErr w:type="spellEnd"/>
      <w:r w:rsidRPr="006634A0">
        <w:rPr>
          <w:rFonts w:cs="Times New Roman"/>
          <w:sz w:val="20"/>
          <w:szCs w:val="20"/>
        </w:rPr>
        <w:t>, slider, current selections box, buttons, charts, text objects, bookmarks, etc.</w:t>
      </w:r>
    </w:p>
    <w:p w14:paraId="5A7F67F0" w14:textId="77777777" w:rsidR="00F92172" w:rsidRPr="006634A0" w:rsidRDefault="00F92172" w:rsidP="00F92172">
      <w:pPr>
        <w:pStyle w:val="ListParagraph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0" w:line="276" w:lineRule="auto"/>
        <w:contextualSpacing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Maintained user guides and documentation for QlikView applications.</w:t>
      </w:r>
    </w:p>
    <w:p w14:paraId="64C34D4C" w14:textId="77777777" w:rsidR="00F92172" w:rsidRPr="006634A0" w:rsidRDefault="00F92172" w:rsidP="00F92172">
      <w:pPr>
        <w:pStyle w:val="ListParagraph"/>
        <w:numPr>
          <w:ilvl w:val="0"/>
          <w:numId w:val="2"/>
        </w:numPr>
        <w:spacing w:before="0" w:line="276" w:lineRule="auto"/>
        <w:contextualSpacing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Configured and deployed the application on QlikView server and Imported data from different sources like Oracle, SQL Server, MS Access, XML files, QVDs and flat files using OLE DB/ODBC.</w:t>
      </w:r>
    </w:p>
    <w:p w14:paraId="33793C5E" w14:textId="0F4337C2" w:rsidR="00F92172" w:rsidRPr="006634A0" w:rsidRDefault="00F92172" w:rsidP="00F92172">
      <w:pPr>
        <w:pStyle w:val="ListParagraph"/>
        <w:numPr>
          <w:ilvl w:val="0"/>
          <w:numId w:val="2"/>
        </w:numPr>
        <w:spacing w:before="0" w:line="276" w:lineRule="auto"/>
        <w:contextualSpacing/>
        <w:jc w:val="both"/>
        <w:rPr>
          <w:rFonts w:cs="Times New Roman"/>
          <w:sz w:val="20"/>
          <w:szCs w:val="20"/>
        </w:rPr>
      </w:pPr>
      <w:r w:rsidRPr="006634A0">
        <w:rPr>
          <w:rFonts w:cs="Times New Roman"/>
          <w:sz w:val="20"/>
          <w:szCs w:val="20"/>
        </w:rPr>
        <w:t>Worked on data modeling and developed different complex models as per given user requirement without any closed loops, Synthetic tables, and ambiguous relationships.</w:t>
      </w:r>
    </w:p>
    <w:p w14:paraId="20BEBB7D" w14:textId="77777777" w:rsidR="00F20E2F" w:rsidRPr="006634A0" w:rsidRDefault="00F20E2F" w:rsidP="00F20E2F">
      <w:pPr>
        <w:pStyle w:val="ListParagraph"/>
        <w:spacing w:before="0" w:line="276" w:lineRule="auto"/>
        <w:ind w:left="720" w:firstLine="0"/>
        <w:contextualSpacing/>
        <w:jc w:val="both"/>
        <w:rPr>
          <w:rFonts w:cs="Times New Roman"/>
          <w:sz w:val="20"/>
          <w:szCs w:val="20"/>
        </w:rPr>
      </w:pPr>
    </w:p>
    <w:p w14:paraId="4D0DC13B" w14:textId="77777777" w:rsidR="00F92172" w:rsidRPr="006634A0" w:rsidRDefault="00F92172" w:rsidP="00F92172">
      <w:pPr>
        <w:spacing w:line="276" w:lineRule="auto"/>
        <w:ind w:left="160"/>
        <w:jc w:val="both"/>
        <w:rPr>
          <w:rFonts w:ascii="Bookman Old Style" w:hAnsi="Bookman Old Style" w:cs="Times New Roman"/>
          <w:sz w:val="20"/>
          <w:szCs w:val="20"/>
        </w:rPr>
      </w:pPr>
      <w:r w:rsidRPr="006634A0">
        <w:rPr>
          <w:rFonts w:ascii="Bookman Old Style" w:hAnsi="Bookman Old Style" w:cs="Times New Roman"/>
          <w:b/>
          <w:bCs/>
          <w:sz w:val="20"/>
          <w:szCs w:val="20"/>
        </w:rPr>
        <w:t>Environment:</w:t>
      </w:r>
      <w:r w:rsidRPr="006634A0">
        <w:rPr>
          <w:rStyle w:val="apple-converted-space"/>
          <w:rFonts w:ascii="Bookman Old Style" w:hAnsi="Bookman Old Style" w:cs="Times New Roman"/>
          <w:sz w:val="20"/>
          <w:szCs w:val="20"/>
        </w:rPr>
        <w:t xml:space="preserve"> QlikView 10</w:t>
      </w:r>
      <w:r w:rsidRPr="006634A0">
        <w:rPr>
          <w:rFonts w:ascii="Bookman Old Style" w:hAnsi="Bookman Old Style" w:cs="Times New Roman"/>
          <w:sz w:val="20"/>
          <w:szCs w:val="20"/>
        </w:rPr>
        <w:t xml:space="preserve">, </w:t>
      </w:r>
      <w:proofErr w:type="spellStart"/>
      <w:r w:rsidRPr="006634A0">
        <w:rPr>
          <w:rFonts w:ascii="Bookman Old Style" w:hAnsi="Bookman Old Style" w:cs="Times New Roman"/>
          <w:sz w:val="20"/>
          <w:szCs w:val="20"/>
        </w:rPr>
        <w:t>QlikSense</w:t>
      </w:r>
      <w:proofErr w:type="spellEnd"/>
      <w:r w:rsidRPr="006634A0">
        <w:rPr>
          <w:rFonts w:ascii="Bookman Old Style" w:hAnsi="Bookman Old Style" w:cs="Times New Roman"/>
          <w:sz w:val="20"/>
          <w:szCs w:val="20"/>
        </w:rPr>
        <w:t xml:space="preserve">, SQL Server, SAAS, MS Excel, CSV files, Enterprise Management Reporting Portal, DB2, QlikView Enterprise Server, CIA Report Manager, </w:t>
      </w:r>
      <w:proofErr w:type="spellStart"/>
      <w:r w:rsidRPr="006634A0">
        <w:rPr>
          <w:rFonts w:ascii="Bookman Old Style" w:hAnsi="Bookman Old Style" w:cs="Times New Roman"/>
          <w:sz w:val="20"/>
          <w:szCs w:val="20"/>
        </w:rPr>
        <w:t>NPrinting</w:t>
      </w:r>
      <w:proofErr w:type="spellEnd"/>
      <w:r w:rsidRPr="006634A0">
        <w:rPr>
          <w:rFonts w:ascii="Bookman Old Style" w:hAnsi="Bookman Old Style" w:cs="Times New Roman"/>
          <w:sz w:val="20"/>
          <w:szCs w:val="20"/>
        </w:rPr>
        <w:t>.</w:t>
      </w:r>
    </w:p>
    <w:p w14:paraId="23BAE188" w14:textId="77777777" w:rsidR="00F92172" w:rsidRPr="006634A0" w:rsidRDefault="00F92172" w:rsidP="00F92172">
      <w:pPr>
        <w:spacing w:line="276" w:lineRule="auto"/>
        <w:ind w:left="160"/>
        <w:jc w:val="both"/>
        <w:rPr>
          <w:rFonts w:ascii="Bookman Old Style" w:hAnsi="Bookman Old Style" w:cs="Times New Roman"/>
          <w:sz w:val="20"/>
          <w:szCs w:val="20"/>
        </w:rPr>
      </w:pPr>
    </w:p>
    <w:p w14:paraId="536AE3DD" w14:textId="77777777" w:rsidR="00F92172" w:rsidRPr="006634A0" w:rsidRDefault="00F92172" w:rsidP="00F92172">
      <w:pPr>
        <w:pStyle w:val="BodyText"/>
        <w:spacing w:before="5" w:line="276" w:lineRule="auto"/>
        <w:ind w:left="0"/>
        <w:rPr>
          <w:sz w:val="20"/>
          <w:szCs w:val="20"/>
        </w:rPr>
      </w:pPr>
    </w:p>
    <w:p w14:paraId="0E391F20" w14:textId="77777777" w:rsidR="00F92172" w:rsidRPr="006634A0" w:rsidRDefault="00F92172" w:rsidP="00F92172">
      <w:pPr>
        <w:jc w:val="center"/>
        <w:rPr>
          <w:rFonts w:ascii="Bookman Old Style" w:hAnsi="Bookman Old Style"/>
          <w:sz w:val="20"/>
          <w:szCs w:val="20"/>
        </w:rPr>
      </w:pPr>
    </w:p>
    <w:p w14:paraId="6B560605" w14:textId="77777777" w:rsidR="00F92172" w:rsidRPr="006634A0" w:rsidRDefault="00F92172" w:rsidP="00F92172">
      <w:pPr>
        <w:jc w:val="center"/>
        <w:rPr>
          <w:rFonts w:ascii="Bookman Old Style" w:hAnsi="Bookman Old Style"/>
          <w:sz w:val="20"/>
          <w:szCs w:val="20"/>
        </w:rPr>
      </w:pPr>
    </w:p>
    <w:sectPr w:rsidR="00F92172" w:rsidRPr="0066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399E1" w14:textId="77777777" w:rsidR="00FC55DB" w:rsidRDefault="00FC55DB" w:rsidP="00F92172">
      <w:pPr>
        <w:spacing w:after="0" w:line="240" w:lineRule="auto"/>
      </w:pPr>
      <w:r>
        <w:separator/>
      </w:r>
    </w:p>
  </w:endnote>
  <w:endnote w:type="continuationSeparator" w:id="0">
    <w:p w14:paraId="1D0DE450" w14:textId="77777777" w:rsidR="00FC55DB" w:rsidRDefault="00FC55DB" w:rsidP="00F92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55 Roma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FB411" w14:textId="77777777" w:rsidR="00FC55DB" w:rsidRDefault="00FC55DB" w:rsidP="00F92172">
      <w:pPr>
        <w:spacing w:after="0" w:line="240" w:lineRule="auto"/>
      </w:pPr>
      <w:r>
        <w:separator/>
      </w:r>
    </w:p>
  </w:footnote>
  <w:footnote w:type="continuationSeparator" w:id="0">
    <w:p w14:paraId="126470EF" w14:textId="77777777" w:rsidR="00FC55DB" w:rsidRDefault="00FC55DB" w:rsidP="00F92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148DC"/>
    <w:multiLevelType w:val="hybridMultilevel"/>
    <w:tmpl w:val="C8DA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E0C29"/>
    <w:multiLevelType w:val="hybridMultilevel"/>
    <w:tmpl w:val="09A4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A6032"/>
    <w:multiLevelType w:val="hybridMultilevel"/>
    <w:tmpl w:val="6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C2D1D"/>
    <w:multiLevelType w:val="hybridMultilevel"/>
    <w:tmpl w:val="DEAC1C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72"/>
    <w:rsid w:val="000F0A47"/>
    <w:rsid w:val="0010136D"/>
    <w:rsid w:val="003903CE"/>
    <w:rsid w:val="003A24C4"/>
    <w:rsid w:val="003E3AA8"/>
    <w:rsid w:val="004049BA"/>
    <w:rsid w:val="004616FC"/>
    <w:rsid w:val="00495900"/>
    <w:rsid w:val="004F5736"/>
    <w:rsid w:val="00542B33"/>
    <w:rsid w:val="0056436E"/>
    <w:rsid w:val="0059712A"/>
    <w:rsid w:val="00604DFA"/>
    <w:rsid w:val="006634A0"/>
    <w:rsid w:val="00664A4F"/>
    <w:rsid w:val="006A5763"/>
    <w:rsid w:val="0073015A"/>
    <w:rsid w:val="00796EA8"/>
    <w:rsid w:val="007A5916"/>
    <w:rsid w:val="008112C4"/>
    <w:rsid w:val="00815BE4"/>
    <w:rsid w:val="00976F54"/>
    <w:rsid w:val="009F01E9"/>
    <w:rsid w:val="00A0525C"/>
    <w:rsid w:val="00A51A95"/>
    <w:rsid w:val="00B50516"/>
    <w:rsid w:val="00B55C5B"/>
    <w:rsid w:val="00BE2CC0"/>
    <w:rsid w:val="00C67B88"/>
    <w:rsid w:val="00C86F2B"/>
    <w:rsid w:val="00CB22F7"/>
    <w:rsid w:val="00D231B0"/>
    <w:rsid w:val="00DC151A"/>
    <w:rsid w:val="00E77598"/>
    <w:rsid w:val="00EE68EF"/>
    <w:rsid w:val="00F10AEB"/>
    <w:rsid w:val="00F20E2F"/>
    <w:rsid w:val="00F92172"/>
    <w:rsid w:val="00F92A59"/>
    <w:rsid w:val="00FC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E0B85"/>
  <w15:chartTrackingRefBased/>
  <w15:docId w15:val="{9E68F18F-4C02-488A-9A26-A1B6164D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92172"/>
    <w:pPr>
      <w:widowControl w:val="0"/>
      <w:spacing w:after="0" w:line="240" w:lineRule="auto"/>
      <w:ind w:left="2558" w:right="2557"/>
      <w:jc w:val="center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1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1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F92172"/>
    <w:rPr>
      <w:rFonts w:ascii="Bookman Old Style" w:eastAsia="Bookman Old Style" w:hAnsi="Bookman Old Style" w:cs="Bookman Old Style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92172"/>
    <w:pPr>
      <w:widowControl w:val="0"/>
      <w:spacing w:after="0" w:line="240" w:lineRule="auto"/>
      <w:ind w:left="880"/>
    </w:pPr>
    <w:rPr>
      <w:rFonts w:ascii="Bookman Old Style" w:eastAsia="Bookman Old Style" w:hAnsi="Bookman Old Style" w:cs="Bookman Old Style"/>
    </w:rPr>
  </w:style>
  <w:style w:type="character" w:customStyle="1" w:styleId="BodyTextChar">
    <w:name w:val="Body Text Char"/>
    <w:basedOn w:val="DefaultParagraphFont"/>
    <w:link w:val="BodyText"/>
    <w:uiPriority w:val="1"/>
    <w:rsid w:val="00F92172"/>
    <w:rPr>
      <w:rFonts w:ascii="Bookman Old Style" w:eastAsia="Bookman Old Style" w:hAnsi="Bookman Old Style" w:cs="Bookman Old Style"/>
    </w:rPr>
  </w:style>
  <w:style w:type="paragraph" w:styleId="ListParagraph">
    <w:name w:val="List Paragraph"/>
    <w:basedOn w:val="Normal"/>
    <w:uiPriority w:val="34"/>
    <w:qFormat/>
    <w:rsid w:val="00F92172"/>
    <w:pPr>
      <w:widowControl w:val="0"/>
      <w:spacing w:before="1" w:after="0" w:line="240" w:lineRule="auto"/>
      <w:ind w:left="880" w:hanging="360"/>
    </w:pPr>
    <w:rPr>
      <w:rFonts w:ascii="Bookman Old Style" w:eastAsia="Bookman Old Style" w:hAnsi="Bookman Old Style" w:cs="Bookman Old Style"/>
    </w:rPr>
  </w:style>
  <w:style w:type="character" w:customStyle="1" w:styleId="apple-converted-space">
    <w:name w:val="apple-converted-space"/>
    <w:basedOn w:val="DefaultParagraphFont"/>
    <w:rsid w:val="00F92172"/>
  </w:style>
  <w:style w:type="character" w:customStyle="1" w:styleId="A18">
    <w:name w:val="A18"/>
    <w:rsid w:val="00F92172"/>
    <w:rPr>
      <w:rFonts w:cs="Helvetica 55 Roman"/>
      <w:b/>
      <w:bCs/>
      <w:color w:val="000000"/>
      <w:sz w:val="26"/>
      <w:szCs w:val="26"/>
    </w:rPr>
  </w:style>
  <w:style w:type="character" w:customStyle="1" w:styleId="normalchar">
    <w:name w:val="normal__char"/>
    <w:basedOn w:val="DefaultParagraphFont"/>
    <w:rsid w:val="00F92172"/>
  </w:style>
  <w:style w:type="paragraph" w:styleId="NormalWeb">
    <w:name w:val="Normal (Web)"/>
    <w:basedOn w:val="Normal"/>
    <w:uiPriority w:val="99"/>
    <w:unhideWhenUsed/>
    <w:rsid w:val="00F92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2172"/>
    <w:rPr>
      <w:b/>
      <w:bCs/>
    </w:rPr>
  </w:style>
  <w:style w:type="paragraph" w:customStyle="1" w:styleId="Default">
    <w:name w:val="Default"/>
    <w:rsid w:val="00F921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92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rbangari001\Desktop\New%20folder\www.linkedin.com\in\rajithabangari-38bb001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Bangari (US)</dc:creator>
  <cp:keywords/>
  <dc:description/>
  <cp:lastModifiedBy>Rajitha Bangari (US)</cp:lastModifiedBy>
  <cp:revision>6</cp:revision>
  <dcterms:created xsi:type="dcterms:W3CDTF">2022-04-27T05:10:00Z</dcterms:created>
  <dcterms:modified xsi:type="dcterms:W3CDTF">2022-04-27T05:26:00Z</dcterms:modified>
</cp:coreProperties>
</file>