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24434AEE" w14:textId="77777777" w:rsidTr="001B2ABD">
        <w:trPr>
          <w:trHeight w:val="4410"/>
        </w:trPr>
        <w:tc>
          <w:tcPr>
            <w:tcW w:w="3600" w:type="dxa"/>
            <w:vAlign w:val="bottom"/>
          </w:tcPr>
          <w:p w14:paraId="745D4356" w14:textId="49CEEB44" w:rsidR="001B2ABD" w:rsidRDefault="003E3533" w:rsidP="001B2ABD">
            <w:pPr>
              <w:tabs>
                <w:tab w:val="left" w:pos="990"/>
              </w:tabs>
              <w:jc w:val="center"/>
            </w:pPr>
            <w:r>
              <w:rPr>
                <w:rFonts w:eastAsia="Times New Roman"/>
                <w:noProof/>
              </w:rPr>
              <w:drawing>
                <wp:inline distT="0" distB="0" distL="0" distR="0" wp14:anchorId="5B326B94" wp14:editId="36F22A5B">
                  <wp:extent cx="21399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145340" cy="2587777"/>
                          </a:xfrm>
                          <a:prstGeom prst="rect">
                            <a:avLst/>
                          </a:prstGeom>
                          <a:noFill/>
                          <a:ln>
                            <a:noFill/>
                          </a:ln>
                        </pic:spPr>
                      </pic:pic>
                    </a:graphicData>
                  </a:graphic>
                </wp:inline>
              </w:drawing>
            </w:r>
          </w:p>
        </w:tc>
        <w:tc>
          <w:tcPr>
            <w:tcW w:w="720" w:type="dxa"/>
          </w:tcPr>
          <w:p w14:paraId="38ED4310" w14:textId="77777777" w:rsidR="001B2ABD" w:rsidRDefault="001B2ABD" w:rsidP="000C45FF">
            <w:pPr>
              <w:tabs>
                <w:tab w:val="left" w:pos="990"/>
              </w:tabs>
            </w:pPr>
          </w:p>
        </w:tc>
        <w:tc>
          <w:tcPr>
            <w:tcW w:w="6470" w:type="dxa"/>
            <w:vAlign w:val="bottom"/>
          </w:tcPr>
          <w:p w14:paraId="01328A5E" w14:textId="77777777" w:rsidR="001B2ABD" w:rsidRDefault="00462922" w:rsidP="001B2ABD">
            <w:pPr>
              <w:pStyle w:val="Title"/>
            </w:pPr>
            <w:r>
              <w:t>Ankur Jain</w:t>
            </w:r>
          </w:p>
          <w:p w14:paraId="0AF2EB8E" w14:textId="1F4DF590" w:rsidR="001B2ABD" w:rsidRPr="00CF4675" w:rsidRDefault="00462922" w:rsidP="001B2ABD">
            <w:pPr>
              <w:pStyle w:val="Subtitle"/>
              <w:rPr>
                <w:b/>
                <w:bCs/>
              </w:rPr>
            </w:pPr>
            <w:r w:rsidRPr="00CF4675">
              <w:rPr>
                <w:b/>
                <w:bCs/>
                <w:spacing w:val="1"/>
                <w:w w:val="55"/>
              </w:rPr>
              <w:t xml:space="preserve">Head </w:t>
            </w:r>
            <w:r w:rsidR="00C41C60" w:rsidRPr="00CF4675">
              <w:rPr>
                <w:b/>
                <w:bCs/>
                <w:spacing w:val="1"/>
                <w:w w:val="55"/>
              </w:rPr>
              <w:t>Outbound</w:t>
            </w:r>
            <w:r w:rsidRPr="00CF4675">
              <w:rPr>
                <w:b/>
                <w:bCs/>
                <w:spacing w:val="1"/>
                <w:w w:val="55"/>
              </w:rPr>
              <w:t xml:space="preserve"> </w:t>
            </w:r>
            <w:r w:rsidR="0094633A" w:rsidRPr="00CF4675">
              <w:rPr>
                <w:b/>
                <w:bCs/>
                <w:spacing w:val="1"/>
                <w:w w:val="55"/>
              </w:rPr>
              <w:t>Logistic</w:t>
            </w:r>
            <w:r w:rsidR="0094633A" w:rsidRPr="00CF4675">
              <w:rPr>
                <w:b/>
                <w:bCs/>
                <w:spacing w:val="3"/>
                <w:w w:val="55"/>
              </w:rPr>
              <w:t>s</w:t>
            </w:r>
          </w:p>
        </w:tc>
      </w:tr>
      <w:tr w:rsidR="001B2ABD" w14:paraId="465F2C63" w14:textId="77777777" w:rsidTr="001B2ABD">
        <w:tc>
          <w:tcPr>
            <w:tcW w:w="3600" w:type="dxa"/>
          </w:tcPr>
          <w:p w14:paraId="449E4F1C" w14:textId="77777777" w:rsidR="001B2ABD" w:rsidRDefault="00E072F1" w:rsidP="00036450">
            <w:pPr>
              <w:pStyle w:val="Heading3"/>
            </w:pPr>
            <w:sdt>
              <w:sdtPr>
                <w:id w:val="-1711873194"/>
                <w:placeholder>
                  <w:docPart w:val="723109EB301D4B4FAF1775D08C66D65F"/>
                </w:placeholder>
                <w:temporary/>
                <w:showingPlcHdr/>
                <w15:appearance w15:val="hidden"/>
              </w:sdtPr>
              <w:sdtEndPr/>
              <w:sdtContent>
                <w:r w:rsidR="00036450" w:rsidRPr="00D5459D">
                  <w:t>Profile</w:t>
                </w:r>
              </w:sdtContent>
            </w:sdt>
          </w:p>
          <w:p w14:paraId="1DE6DC49" w14:textId="07B8429D" w:rsidR="00036450" w:rsidRDefault="000F2149" w:rsidP="00B125A1">
            <w:pPr>
              <w:jc w:val="both"/>
            </w:pPr>
            <w:r>
              <w:t xml:space="preserve">Supply Chain professional having 15 Year of Experience in </w:t>
            </w:r>
            <w:r w:rsidR="00EA5135">
              <w:t>Outbound</w:t>
            </w:r>
            <w:r>
              <w:t xml:space="preserve"> Logistics</w:t>
            </w:r>
            <w:r w:rsidR="00B125A1">
              <w:t>,</w:t>
            </w:r>
            <w:r w:rsidR="003C77BA">
              <w:t xml:space="preserve"> Strategic Material</w:t>
            </w:r>
            <w:r w:rsidR="001B12A9">
              <w:t xml:space="preserve"> </w:t>
            </w:r>
            <w:r>
              <w:t>Planning</w:t>
            </w:r>
            <w:r w:rsidR="001B12A9">
              <w:t xml:space="preserve">, </w:t>
            </w:r>
            <w:r w:rsidR="003C77BA">
              <w:t xml:space="preserve">Service </w:t>
            </w:r>
            <w:r w:rsidR="001B12A9">
              <w:t>Contracts</w:t>
            </w:r>
            <w:r w:rsidR="00B125A1">
              <w:t xml:space="preserve"> and</w:t>
            </w:r>
            <w:r w:rsidR="003C77BA">
              <w:t xml:space="preserve"> Operation and Maintenance</w:t>
            </w:r>
            <w:r w:rsidR="008D107A">
              <w:t xml:space="preserve"> of Metal Business</w:t>
            </w:r>
            <w:r w:rsidR="00B125A1">
              <w:t xml:space="preserve">.  </w:t>
            </w:r>
          </w:p>
          <w:p w14:paraId="3C9DA2CE" w14:textId="77777777" w:rsidR="00036450" w:rsidRDefault="00036450" w:rsidP="00036450"/>
          <w:sdt>
            <w:sdtPr>
              <w:id w:val="-1954003311"/>
              <w:placeholder>
                <w:docPart w:val="E45D5E56DF8A4FADAD9D6FE87375A4F1"/>
              </w:placeholder>
              <w:temporary/>
              <w:showingPlcHdr/>
              <w15:appearance w15:val="hidden"/>
            </w:sdtPr>
            <w:sdtEndPr/>
            <w:sdtContent>
              <w:p w14:paraId="067B7ADA" w14:textId="77777777" w:rsidR="00036450" w:rsidRPr="00CB0055" w:rsidRDefault="00CB0055" w:rsidP="00CB0055">
                <w:pPr>
                  <w:pStyle w:val="Heading3"/>
                </w:pPr>
                <w:r w:rsidRPr="00CB0055">
                  <w:t>Contact</w:t>
                </w:r>
              </w:p>
            </w:sdtContent>
          </w:sdt>
          <w:sdt>
            <w:sdtPr>
              <w:id w:val="1111563247"/>
              <w:placeholder>
                <w:docPart w:val="E79593D8F0C844DB8F29AD22A18374B1"/>
              </w:placeholder>
              <w:temporary/>
              <w:showingPlcHdr/>
              <w15:appearance w15:val="hidden"/>
            </w:sdtPr>
            <w:sdtEndPr/>
            <w:sdtContent>
              <w:p w14:paraId="4A24B1A5" w14:textId="77777777" w:rsidR="004D3011" w:rsidRDefault="004D3011" w:rsidP="004D3011">
                <w:r w:rsidRPr="004D3011">
                  <w:t>PHONE:</w:t>
                </w:r>
              </w:p>
            </w:sdtContent>
          </w:sdt>
          <w:p w14:paraId="7CBFE679" w14:textId="77777777" w:rsidR="004D3011" w:rsidRDefault="00C43941" w:rsidP="004D3011">
            <w:r>
              <w:t>+91-9937294177</w:t>
            </w:r>
          </w:p>
          <w:p w14:paraId="68F9A07F" w14:textId="77777777" w:rsidR="004D3011" w:rsidRDefault="004D3011" w:rsidP="004D3011"/>
          <w:p w14:paraId="4B8F21BF" w14:textId="77777777" w:rsidR="004D3011" w:rsidRDefault="004D3011" w:rsidP="004D3011"/>
          <w:sdt>
            <w:sdtPr>
              <w:id w:val="-240260293"/>
              <w:placeholder>
                <w:docPart w:val="DB196E5249864645BFA50C0BABE7CF85"/>
              </w:placeholder>
              <w:temporary/>
              <w:showingPlcHdr/>
              <w15:appearance w15:val="hidden"/>
            </w:sdtPr>
            <w:sdtEndPr/>
            <w:sdtContent>
              <w:p w14:paraId="4D0E6EA8" w14:textId="77777777" w:rsidR="004D3011" w:rsidRDefault="004D3011" w:rsidP="004D3011">
                <w:r w:rsidRPr="004D3011">
                  <w:t>EMAIL:</w:t>
                </w:r>
              </w:p>
            </w:sdtContent>
          </w:sdt>
          <w:p w14:paraId="3DB80DCE" w14:textId="08010DCC" w:rsidR="00036450" w:rsidRPr="00E4381A" w:rsidRDefault="00FF65A0" w:rsidP="004D3011">
            <w:pPr>
              <w:rPr>
                <w:rStyle w:val="Hyperlink"/>
              </w:rPr>
            </w:pPr>
            <w:r>
              <w:t>e</w:t>
            </w:r>
            <w:r w:rsidR="00C43941">
              <w:t>r.ankur@gmail.com</w:t>
            </w:r>
          </w:p>
          <w:p w14:paraId="58F66B74" w14:textId="77777777" w:rsidR="004D3011" w:rsidRPr="00CB0055" w:rsidRDefault="00CF2321" w:rsidP="00CB0055">
            <w:pPr>
              <w:pStyle w:val="Heading3"/>
            </w:pPr>
            <w:r>
              <w:t>Skillset</w:t>
            </w:r>
          </w:p>
          <w:tbl>
            <w:tblPr>
              <w:tblStyle w:val="TableGridLight"/>
              <w:tblW w:w="3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70"/>
              <w:gridCol w:w="1770"/>
            </w:tblGrid>
            <w:tr w:rsidR="00CF2321" w14:paraId="57A59B26" w14:textId="77777777" w:rsidTr="00D845B6">
              <w:trPr>
                <w:trHeight w:val="180"/>
              </w:trPr>
              <w:tc>
                <w:tcPr>
                  <w:tcW w:w="1770" w:type="dxa"/>
                </w:tcPr>
                <w:p w14:paraId="00853642" w14:textId="64FBB8D9" w:rsidR="00CF2321" w:rsidRDefault="00D845B6" w:rsidP="004D3011">
                  <w:r>
                    <w:t>Strategic Logistics</w:t>
                  </w:r>
                </w:p>
              </w:tc>
              <w:tc>
                <w:tcPr>
                  <w:tcW w:w="1770" w:type="dxa"/>
                </w:tcPr>
                <w:p w14:paraId="117F31C9" w14:textId="77777777" w:rsidR="00CF2321" w:rsidRDefault="00CF2321" w:rsidP="004D3011">
                  <w:r>
                    <w:rPr>
                      <w:rFonts w:ascii="Wingdings" w:eastAsia="Wingdings" w:hAnsi="Wingdings" w:cs="Wingdings"/>
                      <w:color w:val="3E7AA2"/>
                      <w:sz w:val="21"/>
                      <w:szCs w:val="21"/>
                    </w:rPr>
                    <w:t></w:t>
                  </w:r>
                  <w:r>
                    <w:rPr>
                      <w:rFonts w:ascii="Wingdings" w:eastAsia="Wingdings" w:hAnsi="Wingdings" w:cs="Wingdings"/>
                      <w:color w:val="3E7AA2"/>
                      <w:sz w:val="21"/>
                      <w:szCs w:val="21"/>
                    </w:rPr>
                    <w:t></w:t>
                  </w:r>
                  <w:r>
                    <w:rPr>
                      <w:rFonts w:ascii="Wingdings" w:eastAsia="Wingdings" w:hAnsi="Wingdings" w:cs="Wingdings"/>
                      <w:color w:val="3E7AA2"/>
                      <w:sz w:val="21"/>
                      <w:szCs w:val="21"/>
                    </w:rPr>
                    <w:t></w:t>
                  </w:r>
                  <w:r>
                    <w:rPr>
                      <w:rFonts w:ascii="Wingdings" w:eastAsia="Wingdings" w:hAnsi="Wingdings" w:cs="Wingdings"/>
                      <w:color w:val="3E7AA2"/>
                      <w:sz w:val="21"/>
                      <w:szCs w:val="21"/>
                    </w:rPr>
                    <w:t></w:t>
                  </w:r>
                  <w:r>
                    <w:rPr>
                      <w:rFonts w:ascii="Wingdings" w:eastAsia="Wingdings" w:hAnsi="Wingdings" w:cs="Wingdings"/>
                      <w:color w:val="3E7AA2"/>
                      <w:sz w:val="21"/>
                      <w:szCs w:val="21"/>
                    </w:rPr>
                    <w:t></w:t>
                  </w:r>
                </w:p>
              </w:tc>
            </w:tr>
            <w:tr w:rsidR="00CF2321" w14:paraId="3A9E739A" w14:textId="77777777" w:rsidTr="00D845B6">
              <w:trPr>
                <w:trHeight w:val="240"/>
              </w:trPr>
              <w:tc>
                <w:tcPr>
                  <w:tcW w:w="1770" w:type="dxa"/>
                </w:tcPr>
                <w:p w14:paraId="073DEFD1" w14:textId="77777777" w:rsidR="00CF2321" w:rsidRDefault="00CF2321" w:rsidP="004D3011">
                  <w:r>
                    <w:t>SAP S4 HANA</w:t>
                  </w:r>
                </w:p>
              </w:tc>
              <w:tc>
                <w:tcPr>
                  <w:tcW w:w="1770" w:type="dxa"/>
                </w:tcPr>
                <w:p w14:paraId="6E25C90A" w14:textId="77777777" w:rsidR="00CF2321" w:rsidRDefault="00CF2321" w:rsidP="004D3011">
                  <w:r>
                    <w:rPr>
                      <w:rFonts w:ascii="Wingdings" w:eastAsia="Wingdings" w:hAnsi="Wingdings" w:cs="Wingdings"/>
                      <w:color w:val="3E7AA2"/>
                      <w:sz w:val="21"/>
                      <w:szCs w:val="21"/>
                    </w:rPr>
                    <w:t></w:t>
                  </w:r>
                  <w:r>
                    <w:rPr>
                      <w:rFonts w:ascii="Wingdings" w:eastAsia="Wingdings" w:hAnsi="Wingdings" w:cs="Wingdings"/>
                      <w:color w:val="3E7AA2"/>
                      <w:sz w:val="21"/>
                      <w:szCs w:val="21"/>
                    </w:rPr>
                    <w:t></w:t>
                  </w:r>
                  <w:r>
                    <w:rPr>
                      <w:rFonts w:ascii="Wingdings" w:eastAsia="Wingdings" w:hAnsi="Wingdings" w:cs="Wingdings"/>
                      <w:color w:val="3E7AA2"/>
                      <w:sz w:val="21"/>
                      <w:szCs w:val="21"/>
                    </w:rPr>
                    <w:t></w:t>
                  </w:r>
                  <w:r>
                    <w:rPr>
                      <w:rFonts w:ascii="Wingdings" w:eastAsia="Wingdings" w:hAnsi="Wingdings" w:cs="Wingdings"/>
                      <w:color w:val="3E7AA2"/>
                      <w:sz w:val="21"/>
                      <w:szCs w:val="21"/>
                    </w:rPr>
                    <w:t></w:t>
                  </w:r>
                  <w:r>
                    <w:rPr>
                      <w:rFonts w:ascii="Wingdings" w:eastAsia="Wingdings" w:hAnsi="Wingdings" w:cs="Wingdings"/>
                      <w:color w:val="D9D9D9"/>
                      <w:sz w:val="21"/>
                      <w:szCs w:val="21"/>
                    </w:rPr>
                    <w:t></w:t>
                  </w:r>
                </w:p>
              </w:tc>
            </w:tr>
            <w:tr w:rsidR="00CF2321" w14:paraId="4F255F09" w14:textId="77777777" w:rsidTr="00D845B6">
              <w:trPr>
                <w:trHeight w:val="240"/>
              </w:trPr>
              <w:tc>
                <w:tcPr>
                  <w:tcW w:w="1770" w:type="dxa"/>
                </w:tcPr>
                <w:p w14:paraId="6BC5B53B" w14:textId="77777777" w:rsidR="00CF2321" w:rsidRDefault="00CF2321" w:rsidP="004D3011">
                  <w:r>
                    <w:t>PM Module</w:t>
                  </w:r>
                </w:p>
              </w:tc>
              <w:tc>
                <w:tcPr>
                  <w:tcW w:w="1770" w:type="dxa"/>
                </w:tcPr>
                <w:p w14:paraId="1AC693EB" w14:textId="77777777" w:rsidR="00CF2321" w:rsidRDefault="00CF2321" w:rsidP="004D3011">
                  <w:r>
                    <w:rPr>
                      <w:rFonts w:ascii="Wingdings" w:eastAsia="Wingdings" w:hAnsi="Wingdings" w:cs="Wingdings"/>
                      <w:color w:val="3E7AA2"/>
                      <w:sz w:val="21"/>
                      <w:szCs w:val="21"/>
                    </w:rPr>
                    <w:t></w:t>
                  </w:r>
                  <w:r>
                    <w:rPr>
                      <w:rFonts w:ascii="Wingdings" w:eastAsia="Wingdings" w:hAnsi="Wingdings" w:cs="Wingdings"/>
                      <w:color w:val="3E7AA2"/>
                      <w:sz w:val="21"/>
                      <w:szCs w:val="21"/>
                    </w:rPr>
                    <w:t></w:t>
                  </w:r>
                  <w:r>
                    <w:rPr>
                      <w:rFonts w:ascii="Wingdings" w:eastAsia="Wingdings" w:hAnsi="Wingdings" w:cs="Wingdings"/>
                      <w:color w:val="3E7AA2"/>
                      <w:sz w:val="21"/>
                      <w:szCs w:val="21"/>
                    </w:rPr>
                    <w:t></w:t>
                  </w:r>
                  <w:r>
                    <w:rPr>
                      <w:rFonts w:ascii="Wingdings" w:eastAsia="Wingdings" w:hAnsi="Wingdings" w:cs="Wingdings"/>
                      <w:color w:val="3E7AA2"/>
                      <w:sz w:val="21"/>
                      <w:szCs w:val="21"/>
                    </w:rPr>
                    <w:t></w:t>
                  </w:r>
                  <w:r>
                    <w:rPr>
                      <w:rFonts w:ascii="Wingdings" w:eastAsia="Wingdings" w:hAnsi="Wingdings" w:cs="Wingdings"/>
                      <w:color w:val="D9D9D9"/>
                      <w:sz w:val="21"/>
                      <w:szCs w:val="21"/>
                    </w:rPr>
                    <w:t></w:t>
                  </w:r>
                </w:p>
              </w:tc>
            </w:tr>
            <w:tr w:rsidR="00CF2321" w14:paraId="702B8086" w14:textId="77777777" w:rsidTr="00D845B6">
              <w:trPr>
                <w:trHeight w:val="225"/>
              </w:trPr>
              <w:tc>
                <w:tcPr>
                  <w:tcW w:w="1770" w:type="dxa"/>
                </w:tcPr>
                <w:p w14:paraId="67BBACBE" w14:textId="77777777" w:rsidR="00CF2321" w:rsidRDefault="00CF2321" w:rsidP="004D3011">
                  <w:r>
                    <w:t>PP Module</w:t>
                  </w:r>
                </w:p>
              </w:tc>
              <w:tc>
                <w:tcPr>
                  <w:tcW w:w="1770" w:type="dxa"/>
                </w:tcPr>
                <w:p w14:paraId="25DED203" w14:textId="77777777" w:rsidR="00CF2321" w:rsidRDefault="00CF2321" w:rsidP="004D3011">
                  <w:r>
                    <w:rPr>
                      <w:rFonts w:ascii="Wingdings" w:eastAsia="Wingdings" w:hAnsi="Wingdings" w:cs="Wingdings"/>
                      <w:color w:val="3E7AA2"/>
                      <w:sz w:val="21"/>
                      <w:szCs w:val="21"/>
                    </w:rPr>
                    <w:t></w:t>
                  </w:r>
                  <w:r>
                    <w:rPr>
                      <w:rFonts w:ascii="Wingdings" w:eastAsia="Wingdings" w:hAnsi="Wingdings" w:cs="Wingdings"/>
                      <w:color w:val="3E7AA2"/>
                      <w:sz w:val="21"/>
                      <w:szCs w:val="21"/>
                    </w:rPr>
                    <w:t></w:t>
                  </w:r>
                  <w:r>
                    <w:rPr>
                      <w:rFonts w:ascii="Wingdings" w:eastAsia="Wingdings" w:hAnsi="Wingdings" w:cs="Wingdings"/>
                      <w:color w:val="3E7AA2"/>
                      <w:sz w:val="21"/>
                      <w:szCs w:val="21"/>
                    </w:rPr>
                    <w:t></w:t>
                  </w:r>
                  <w:r>
                    <w:rPr>
                      <w:rFonts w:ascii="Wingdings" w:eastAsia="Wingdings" w:hAnsi="Wingdings" w:cs="Wingdings"/>
                      <w:color w:val="3E7AA2"/>
                      <w:sz w:val="21"/>
                      <w:szCs w:val="21"/>
                    </w:rPr>
                    <w:t></w:t>
                  </w:r>
                  <w:r>
                    <w:rPr>
                      <w:rFonts w:ascii="Wingdings" w:eastAsia="Wingdings" w:hAnsi="Wingdings" w:cs="Wingdings"/>
                      <w:color w:val="D9D9D9"/>
                      <w:sz w:val="21"/>
                      <w:szCs w:val="21"/>
                    </w:rPr>
                    <w:t></w:t>
                  </w:r>
                </w:p>
              </w:tc>
            </w:tr>
            <w:tr w:rsidR="00CF2321" w14:paraId="48FC517E" w14:textId="77777777" w:rsidTr="00D845B6">
              <w:trPr>
                <w:trHeight w:val="240"/>
              </w:trPr>
              <w:tc>
                <w:tcPr>
                  <w:tcW w:w="1770" w:type="dxa"/>
                </w:tcPr>
                <w:p w14:paraId="4FEE80CD" w14:textId="44B88243" w:rsidR="00CF2321" w:rsidRDefault="00D845B6" w:rsidP="004D3011">
                  <w:r>
                    <w:t>MM</w:t>
                  </w:r>
                  <w:r w:rsidR="00CF2321">
                    <w:t xml:space="preserve"> Module</w:t>
                  </w:r>
                </w:p>
              </w:tc>
              <w:tc>
                <w:tcPr>
                  <w:tcW w:w="1770" w:type="dxa"/>
                </w:tcPr>
                <w:p w14:paraId="0BD01683" w14:textId="77777777" w:rsidR="00CF2321" w:rsidRDefault="00CF2321" w:rsidP="004D3011">
                  <w:pPr>
                    <w:rPr>
                      <w:rFonts w:ascii="Wingdings" w:eastAsia="Wingdings" w:hAnsi="Wingdings" w:cs="Wingdings"/>
                      <w:color w:val="3E7AA2"/>
                      <w:sz w:val="21"/>
                      <w:szCs w:val="21"/>
                    </w:rPr>
                  </w:pPr>
                  <w:r>
                    <w:rPr>
                      <w:rFonts w:ascii="Wingdings" w:eastAsia="Wingdings" w:hAnsi="Wingdings" w:cs="Wingdings"/>
                      <w:color w:val="3E7AA2"/>
                      <w:sz w:val="21"/>
                      <w:szCs w:val="21"/>
                    </w:rPr>
                    <w:t></w:t>
                  </w:r>
                  <w:r>
                    <w:rPr>
                      <w:rFonts w:ascii="Wingdings" w:eastAsia="Wingdings" w:hAnsi="Wingdings" w:cs="Wingdings"/>
                      <w:color w:val="3E7AA2"/>
                      <w:sz w:val="21"/>
                      <w:szCs w:val="21"/>
                    </w:rPr>
                    <w:t></w:t>
                  </w:r>
                  <w:r>
                    <w:rPr>
                      <w:rFonts w:ascii="Wingdings" w:eastAsia="Wingdings" w:hAnsi="Wingdings" w:cs="Wingdings"/>
                      <w:color w:val="3E7AA2"/>
                      <w:sz w:val="21"/>
                      <w:szCs w:val="21"/>
                    </w:rPr>
                    <w:t></w:t>
                  </w:r>
                  <w:r>
                    <w:rPr>
                      <w:rFonts w:ascii="Wingdings" w:eastAsia="Wingdings" w:hAnsi="Wingdings" w:cs="Wingdings"/>
                      <w:color w:val="3E7AA2"/>
                      <w:sz w:val="21"/>
                      <w:szCs w:val="21"/>
                    </w:rPr>
                    <w:t></w:t>
                  </w:r>
                  <w:r>
                    <w:rPr>
                      <w:rFonts w:ascii="Wingdings" w:eastAsia="Wingdings" w:hAnsi="Wingdings" w:cs="Wingdings"/>
                      <w:color w:val="D9D9D9"/>
                      <w:sz w:val="21"/>
                      <w:szCs w:val="21"/>
                    </w:rPr>
                    <w:t></w:t>
                  </w:r>
                </w:p>
              </w:tc>
            </w:tr>
          </w:tbl>
          <w:p w14:paraId="12CF2791" w14:textId="77777777" w:rsidR="00CF2321" w:rsidRPr="004D3011" w:rsidRDefault="00CF2321" w:rsidP="004D3011"/>
        </w:tc>
        <w:tc>
          <w:tcPr>
            <w:tcW w:w="720" w:type="dxa"/>
          </w:tcPr>
          <w:p w14:paraId="302DA285" w14:textId="77777777" w:rsidR="001B2ABD" w:rsidRDefault="001B2ABD" w:rsidP="000C45FF">
            <w:pPr>
              <w:tabs>
                <w:tab w:val="left" w:pos="990"/>
              </w:tabs>
            </w:pPr>
          </w:p>
        </w:tc>
        <w:tc>
          <w:tcPr>
            <w:tcW w:w="6470" w:type="dxa"/>
          </w:tcPr>
          <w:sdt>
            <w:sdtPr>
              <w:id w:val="1049110328"/>
              <w:placeholder>
                <w:docPart w:val="42B75675A04E4BE9B326FB3A5948CF53"/>
              </w:placeholder>
              <w:temporary/>
              <w:showingPlcHdr/>
              <w15:appearance w15:val="hidden"/>
            </w:sdtPr>
            <w:sdtEndPr/>
            <w:sdtContent>
              <w:p w14:paraId="61C08EAC" w14:textId="77777777" w:rsidR="001B2ABD" w:rsidRDefault="00E25A26" w:rsidP="00036450">
                <w:pPr>
                  <w:pStyle w:val="Heading2"/>
                </w:pPr>
                <w:r w:rsidRPr="00036450">
                  <w:t>EDUCATION</w:t>
                </w:r>
              </w:p>
            </w:sdtContent>
          </w:sdt>
          <w:p w14:paraId="332E4BD4" w14:textId="77777777" w:rsidR="00036450" w:rsidRPr="00036450" w:rsidRDefault="00462922" w:rsidP="00B359E4">
            <w:pPr>
              <w:pStyle w:val="Heading4"/>
            </w:pPr>
            <w:r>
              <w:t>International Management Institute</w:t>
            </w:r>
          </w:p>
          <w:p w14:paraId="121FDAB6" w14:textId="77777777" w:rsidR="00036450" w:rsidRPr="00B359E4" w:rsidRDefault="00462922" w:rsidP="00B359E4">
            <w:pPr>
              <w:pStyle w:val="Date"/>
            </w:pPr>
            <w:r>
              <w:t>2017</w:t>
            </w:r>
            <w:r w:rsidR="00036450" w:rsidRPr="00B359E4">
              <w:t xml:space="preserve"> - </w:t>
            </w:r>
            <w:r>
              <w:t>2019</w:t>
            </w:r>
          </w:p>
          <w:p w14:paraId="6B1631A9" w14:textId="77777777" w:rsidR="004D3011" w:rsidRDefault="00462922" w:rsidP="00036450">
            <w:r>
              <w:t xml:space="preserve">PGDM – Bhubaneshwar </w:t>
            </w:r>
          </w:p>
          <w:p w14:paraId="4D7C0D6A" w14:textId="77777777" w:rsidR="00036450" w:rsidRDefault="00036450" w:rsidP="00036450"/>
          <w:p w14:paraId="2B1B8070" w14:textId="77777777" w:rsidR="00036450" w:rsidRPr="00B359E4" w:rsidRDefault="00462922" w:rsidP="00B359E4">
            <w:pPr>
              <w:pStyle w:val="Heading4"/>
            </w:pPr>
            <w:r>
              <w:t xml:space="preserve">Institute of Engineering and Technology </w:t>
            </w:r>
          </w:p>
          <w:p w14:paraId="591B15DD" w14:textId="77777777" w:rsidR="00036450" w:rsidRPr="00B359E4" w:rsidRDefault="00462922" w:rsidP="00B359E4">
            <w:pPr>
              <w:pStyle w:val="Date"/>
            </w:pPr>
            <w:r>
              <w:t>2001</w:t>
            </w:r>
            <w:r w:rsidR="00036450" w:rsidRPr="00B359E4">
              <w:t xml:space="preserve"> - </w:t>
            </w:r>
            <w:r>
              <w:t>2005</w:t>
            </w:r>
          </w:p>
          <w:p w14:paraId="7F229C91" w14:textId="73CFB58F" w:rsidR="00036450" w:rsidRDefault="00462922" w:rsidP="00036450">
            <w:r>
              <w:t>Electronics and Instrumentation</w:t>
            </w:r>
          </w:p>
          <w:p w14:paraId="6DDD6C58" w14:textId="4BF01C93" w:rsidR="00462922" w:rsidRDefault="00462922" w:rsidP="00036450">
            <w:r>
              <w:t>Devi Ahilya University</w:t>
            </w:r>
            <w:r w:rsidR="00D845B6">
              <w:t>-Indore</w:t>
            </w:r>
          </w:p>
          <w:sdt>
            <w:sdtPr>
              <w:id w:val="1001553383"/>
              <w:placeholder>
                <w:docPart w:val="F4261943DF604A109DC249749799B3EF"/>
              </w:placeholder>
              <w:temporary/>
              <w:showingPlcHdr/>
              <w15:appearance w15:val="hidden"/>
            </w:sdtPr>
            <w:sdtEndPr/>
            <w:sdtContent>
              <w:p w14:paraId="62926DF8" w14:textId="77777777" w:rsidR="00036450" w:rsidRDefault="00036450" w:rsidP="00036450">
                <w:pPr>
                  <w:pStyle w:val="Heading2"/>
                </w:pPr>
                <w:r w:rsidRPr="00036450">
                  <w:t>WORK EXPERIENCE</w:t>
                </w:r>
              </w:p>
            </w:sdtContent>
          </w:sdt>
          <w:p w14:paraId="2691A2A1" w14:textId="4F84A181" w:rsidR="00036450" w:rsidRDefault="00462922" w:rsidP="00B359E4">
            <w:pPr>
              <w:pStyle w:val="Heading4"/>
              <w:rPr>
                <w:bCs/>
              </w:rPr>
            </w:pPr>
            <w:r>
              <w:t xml:space="preserve">Head </w:t>
            </w:r>
            <w:r w:rsidR="00422EA6">
              <w:t>Outbound</w:t>
            </w:r>
            <w:r>
              <w:t xml:space="preserve"> </w:t>
            </w:r>
            <w:r w:rsidR="007C389C">
              <w:t>Logistics</w:t>
            </w:r>
            <w:r>
              <w:t>, Smelter -</w:t>
            </w:r>
            <w:r w:rsidR="00036450" w:rsidRPr="00036450">
              <w:t xml:space="preserve"> </w:t>
            </w:r>
            <w:r>
              <w:t xml:space="preserve">Vedanta </w:t>
            </w:r>
            <w:r w:rsidR="00C43941">
              <w:t>Aluminum</w:t>
            </w:r>
            <w:r>
              <w:t xml:space="preserve"> and Power</w:t>
            </w:r>
          </w:p>
          <w:p w14:paraId="3C18C4AB" w14:textId="2163C251" w:rsidR="00036450" w:rsidRDefault="00CB48C4" w:rsidP="00C43941">
            <w:pPr>
              <w:pStyle w:val="Date"/>
            </w:pPr>
            <w:r>
              <w:t>Jun</w:t>
            </w:r>
            <w:r w:rsidR="00462922">
              <w:t xml:space="preserve"> 20</w:t>
            </w:r>
            <w:r w:rsidR="0016518A">
              <w:t>15</w:t>
            </w:r>
            <w:r w:rsidR="00036450" w:rsidRPr="00036450">
              <w:t>–</w:t>
            </w:r>
            <w:r w:rsidR="00462922">
              <w:t>Till Date</w:t>
            </w:r>
            <w:r w:rsidR="00036450" w:rsidRPr="00036450">
              <w:t xml:space="preserve"> </w:t>
            </w:r>
          </w:p>
          <w:p w14:paraId="1D3DA738" w14:textId="77777777" w:rsidR="00CF2321" w:rsidRDefault="00CF2321" w:rsidP="00B359E4">
            <w:pPr>
              <w:pStyle w:val="Heading4"/>
            </w:pPr>
          </w:p>
          <w:p w14:paraId="6144D3AD" w14:textId="648F868C" w:rsidR="004D3011" w:rsidRPr="004D3011" w:rsidRDefault="00462922" w:rsidP="00B359E4">
            <w:pPr>
              <w:pStyle w:val="Heading4"/>
              <w:rPr>
                <w:bCs/>
              </w:rPr>
            </w:pPr>
            <w:r>
              <w:t>Head Material Planning, Smelter</w:t>
            </w:r>
            <w:r w:rsidR="004D3011" w:rsidRPr="004D3011">
              <w:t xml:space="preserve"> </w:t>
            </w:r>
            <w:r>
              <w:t xml:space="preserve">- Vedanta </w:t>
            </w:r>
            <w:r w:rsidR="00C43941">
              <w:t>Aluminum</w:t>
            </w:r>
            <w:r>
              <w:t xml:space="preserve"> and Power</w:t>
            </w:r>
          </w:p>
          <w:p w14:paraId="287986DD" w14:textId="6152EFD5" w:rsidR="004D3011" w:rsidRPr="004D3011" w:rsidRDefault="00462922" w:rsidP="00C43941">
            <w:pPr>
              <w:pStyle w:val="Date"/>
            </w:pPr>
            <w:r>
              <w:t>Aug 2010</w:t>
            </w:r>
            <w:r w:rsidR="004D3011" w:rsidRPr="004D3011">
              <w:t>–</w:t>
            </w:r>
            <w:r w:rsidR="00CB48C4">
              <w:t>May</w:t>
            </w:r>
            <w:r>
              <w:t xml:space="preserve"> 20</w:t>
            </w:r>
            <w:r w:rsidR="0016518A">
              <w:t>15</w:t>
            </w:r>
            <w:r w:rsidR="00036450" w:rsidRPr="004D3011">
              <w:t xml:space="preserve"> </w:t>
            </w:r>
          </w:p>
          <w:p w14:paraId="59379F28" w14:textId="77777777" w:rsidR="004D3011" w:rsidRDefault="004D3011" w:rsidP="00036450"/>
          <w:p w14:paraId="45E19753" w14:textId="16E7CBCC" w:rsidR="00C43941" w:rsidRPr="004D3011" w:rsidRDefault="00C43941" w:rsidP="00C43941">
            <w:pPr>
              <w:pStyle w:val="Heading4"/>
              <w:rPr>
                <w:bCs/>
              </w:rPr>
            </w:pPr>
            <w:r>
              <w:t xml:space="preserve">Maintenance </w:t>
            </w:r>
            <w:r w:rsidR="00795746">
              <w:t>Electrical Lead</w:t>
            </w:r>
            <w:r w:rsidRPr="004D3011">
              <w:t xml:space="preserve"> </w:t>
            </w:r>
            <w:r>
              <w:t>- Vedanta Aluminum and Power</w:t>
            </w:r>
          </w:p>
          <w:p w14:paraId="7A77242A" w14:textId="77777777" w:rsidR="00C43941" w:rsidRPr="004D3011" w:rsidRDefault="00C43941" w:rsidP="00C43941">
            <w:pPr>
              <w:pStyle w:val="Date"/>
            </w:pPr>
            <w:r>
              <w:t>Dec 2007</w:t>
            </w:r>
            <w:r w:rsidRPr="004D3011">
              <w:t>–</w:t>
            </w:r>
            <w:r>
              <w:t>July 2010</w:t>
            </w:r>
          </w:p>
          <w:p w14:paraId="47B3575E" w14:textId="77777777" w:rsidR="00F814E5" w:rsidRDefault="00F814E5" w:rsidP="00F814E5"/>
          <w:p w14:paraId="462B9195" w14:textId="0E43F350" w:rsidR="00F814E5" w:rsidRPr="004D3011" w:rsidRDefault="00F814E5" w:rsidP="00F814E5">
            <w:pPr>
              <w:pStyle w:val="Heading4"/>
              <w:rPr>
                <w:bCs/>
              </w:rPr>
            </w:pPr>
            <w:r>
              <w:t>Maintenance Shift In charge</w:t>
            </w:r>
            <w:r w:rsidRPr="004D3011">
              <w:t xml:space="preserve"> </w:t>
            </w:r>
            <w:r>
              <w:t>– BALCO (A Vedanta Group Company)</w:t>
            </w:r>
          </w:p>
          <w:p w14:paraId="107CD234" w14:textId="77777777" w:rsidR="00F814E5" w:rsidRPr="004D3011" w:rsidRDefault="00F814E5" w:rsidP="00F814E5">
            <w:pPr>
              <w:pStyle w:val="Date"/>
            </w:pPr>
            <w:r>
              <w:t>Jan 2006</w:t>
            </w:r>
            <w:r w:rsidRPr="004D3011">
              <w:t>–</w:t>
            </w:r>
            <w:r>
              <w:t>Nov 2007</w:t>
            </w:r>
          </w:p>
          <w:p w14:paraId="1F98DCE6" w14:textId="77777777" w:rsidR="00036450" w:rsidRPr="004D3011" w:rsidRDefault="00036450" w:rsidP="004D3011">
            <w:pPr>
              <w:rPr>
                <w:color w:val="FFFFFF" w:themeColor="background1"/>
              </w:rPr>
            </w:pPr>
          </w:p>
        </w:tc>
      </w:tr>
      <w:tr w:rsidR="00462922" w14:paraId="5C4A1864" w14:textId="77777777" w:rsidTr="001B2ABD">
        <w:tc>
          <w:tcPr>
            <w:tcW w:w="3600" w:type="dxa"/>
          </w:tcPr>
          <w:p w14:paraId="4C369AB8" w14:textId="77777777" w:rsidR="00462922" w:rsidRDefault="00462922" w:rsidP="00036450">
            <w:pPr>
              <w:pStyle w:val="Heading3"/>
            </w:pPr>
          </w:p>
        </w:tc>
        <w:tc>
          <w:tcPr>
            <w:tcW w:w="720" w:type="dxa"/>
          </w:tcPr>
          <w:p w14:paraId="65DA6CFE" w14:textId="77777777" w:rsidR="00462922" w:rsidRDefault="00462922" w:rsidP="000C45FF">
            <w:pPr>
              <w:tabs>
                <w:tab w:val="left" w:pos="990"/>
              </w:tabs>
            </w:pPr>
          </w:p>
        </w:tc>
        <w:tc>
          <w:tcPr>
            <w:tcW w:w="6470" w:type="dxa"/>
          </w:tcPr>
          <w:p w14:paraId="0794388C" w14:textId="77777777" w:rsidR="00462922" w:rsidRDefault="00462922" w:rsidP="00036450">
            <w:pPr>
              <w:pStyle w:val="Heading2"/>
            </w:pPr>
          </w:p>
        </w:tc>
      </w:tr>
    </w:tbl>
    <w:p w14:paraId="2196A3C0" w14:textId="77777777" w:rsidR="00F814E5" w:rsidRDefault="00F814E5" w:rsidP="00F814E5"/>
    <w:p w14:paraId="2B14B40C" w14:textId="77777777" w:rsidR="00F814E5" w:rsidRDefault="00F814E5" w:rsidP="00F814E5">
      <w:pPr>
        <w:jc w:val="center"/>
      </w:pPr>
    </w:p>
    <w:p w14:paraId="544C0C25" w14:textId="77777777" w:rsidR="00F814E5" w:rsidRDefault="00F814E5" w:rsidP="00F814E5">
      <w:pPr>
        <w:jc w:val="center"/>
      </w:pPr>
    </w:p>
    <w:p w14:paraId="047AD4D7" w14:textId="77777777" w:rsidR="00F814E5" w:rsidRDefault="00F814E5" w:rsidP="00F814E5">
      <w:pPr>
        <w:jc w:val="center"/>
      </w:pPr>
    </w:p>
    <w:p w14:paraId="7743F712" w14:textId="151ECEFA" w:rsidR="00CF2321" w:rsidRDefault="004E1B4F" w:rsidP="00CF2321">
      <w:pPr>
        <w:pStyle w:val="Heading2"/>
      </w:pPr>
      <w:r>
        <w:t xml:space="preserve">MAJOR </w:t>
      </w:r>
      <w:r w:rsidR="00CF2321">
        <w:t>Achievements</w:t>
      </w:r>
    </w:p>
    <w:p w14:paraId="056A6BDF" w14:textId="77777777" w:rsidR="00CF2321" w:rsidRDefault="00CF2321" w:rsidP="00CF2321">
      <w:pPr>
        <w:pStyle w:val="Heading4"/>
      </w:pPr>
      <w:r>
        <w:t xml:space="preserve"> </w:t>
      </w:r>
    </w:p>
    <w:p w14:paraId="48280071" w14:textId="70E37360" w:rsidR="008E52C8" w:rsidRDefault="008E52C8" w:rsidP="00F142BD">
      <w:pPr>
        <w:numPr>
          <w:ilvl w:val="0"/>
          <w:numId w:val="3"/>
        </w:numPr>
        <w:spacing w:after="13" w:line="247" w:lineRule="auto"/>
        <w:ind w:hanging="360"/>
        <w:jc w:val="both"/>
      </w:pPr>
      <w:r>
        <w:t xml:space="preserve">Highest ever Finished Good </w:t>
      </w:r>
      <w:r w:rsidR="00961C92">
        <w:t>Dispatch</w:t>
      </w:r>
      <w:r>
        <w:t xml:space="preserve"> of Aluminium Product 1.4 million tons in FY21</w:t>
      </w:r>
    </w:p>
    <w:p w14:paraId="60CE207C" w14:textId="59FB0C9F" w:rsidR="00237D19" w:rsidRDefault="00237D19" w:rsidP="00F142BD">
      <w:pPr>
        <w:numPr>
          <w:ilvl w:val="0"/>
          <w:numId w:val="3"/>
        </w:numPr>
        <w:spacing w:after="13" w:line="247" w:lineRule="auto"/>
        <w:ind w:hanging="360"/>
        <w:jc w:val="both"/>
      </w:pPr>
      <w:r>
        <w:t>Introduction of PICT and JNPT terminal as alternate port for Container Shipment.</w:t>
      </w:r>
    </w:p>
    <w:p w14:paraId="08FDB858" w14:textId="19F9E8B1" w:rsidR="001E1F72" w:rsidRDefault="001E1F72" w:rsidP="00F142BD">
      <w:pPr>
        <w:numPr>
          <w:ilvl w:val="0"/>
          <w:numId w:val="3"/>
        </w:numPr>
        <w:spacing w:after="13" w:line="247" w:lineRule="auto"/>
        <w:ind w:hanging="360"/>
        <w:jc w:val="both"/>
      </w:pPr>
      <w:r>
        <w:t>Introduction of Break Bulk modality for Export Shipment to improve On-time Delivery</w:t>
      </w:r>
      <w:r w:rsidR="004E1B4F">
        <w:t xml:space="preserve"> and Cost Reduction</w:t>
      </w:r>
      <w:r w:rsidR="00941011">
        <w:t>.</w:t>
      </w:r>
    </w:p>
    <w:p w14:paraId="4D708D5A" w14:textId="51B4FEF0" w:rsidR="00254291" w:rsidRDefault="00254291" w:rsidP="00254291">
      <w:pPr>
        <w:numPr>
          <w:ilvl w:val="0"/>
          <w:numId w:val="3"/>
        </w:numPr>
        <w:spacing w:after="13" w:line="247" w:lineRule="auto"/>
        <w:ind w:hanging="360"/>
        <w:jc w:val="both"/>
      </w:pPr>
      <w:r>
        <w:t>Development of ICD Model with Maersk for Export Dispatch.</w:t>
      </w:r>
    </w:p>
    <w:p w14:paraId="06EF3100" w14:textId="0A436EF7" w:rsidR="00E8591E" w:rsidRDefault="00E8591E" w:rsidP="00E8591E">
      <w:pPr>
        <w:numPr>
          <w:ilvl w:val="0"/>
          <w:numId w:val="3"/>
        </w:numPr>
        <w:spacing w:after="13" w:line="247" w:lineRule="auto"/>
        <w:ind w:hanging="360"/>
        <w:jc w:val="both"/>
      </w:pPr>
      <w:r>
        <w:lastRenderedPageBreak/>
        <w:t xml:space="preserve">Automation of E-Invoice, E-LR and E-Way Bill </w:t>
      </w:r>
      <w:r w:rsidR="00A84AEE">
        <w:t>for Domestic shipment.</w:t>
      </w:r>
    </w:p>
    <w:p w14:paraId="27A52E55" w14:textId="1B9652F4" w:rsidR="00E8591E" w:rsidRDefault="00E8591E" w:rsidP="00E8591E">
      <w:pPr>
        <w:numPr>
          <w:ilvl w:val="0"/>
          <w:numId w:val="3"/>
        </w:numPr>
        <w:spacing w:after="13" w:line="247" w:lineRule="auto"/>
        <w:ind w:hanging="360"/>
        <w:jc w:val="both"/>
      </w:pPr>
      <w:r>
        <w:t>Implementation of GPS Tracking system for Domestic Road Fleet.</w:t>
      </w:r>
    </w:p>
    <w:p w14:paraId="5EB90714" w14:textId="084EA27E" w:rsidR="00CF2321" w:rsidRDefault="00CF2321" w:rsidP="00CF2321">
      <w:pPr>
        <w:numPr>
          <w:ilvl w:val="0"/>
          <w:numId w:val="3"/>
        </w:numPr>
        <w:spacing w:after="13" w:line="247" w:lineRule="auto"/>
        <w:ind w:hanging="360"/>
        <w:jc w:val="both"/>
        <w:rPr>
          <w:sz w:val="24"/>
        </w:rPr>
      </w:pPr>
      <w:r>
        <w:t xml:space="preserve">Reduction in Smelter Spares Inventory from </w:t>
      </w:r>
      <w:r w:rsidR="00795746">
        <w:t>150</w:t>
      </w:r>
      <w:r>
        <w:t xml:space="preserve"> Crores to </w:t>
      </w:r>
      <w:r w:rsidR="00795746">
        <w:t>9</w:t>
      </w:r>
      <w:r>
        <w:t xml:space="preserve">0 Crores in FY20 over </w:t>
      </w:r>
      <w:r w:rsidR="00AB52A7">
        <w:t xml:space="preserve">3 </w:t>
      </w:r>
      <w:r>
        <w:t xml:space="preserve">Year. </w:t>
      </w:r>
    </w:p>
    <w:p w14:paraId="7B516586" w14:textId="6BA906B9" w:rsidR="00CF2321" w:rsidRDefault="00CF2321" w:rsidP="00CF2321">
      <w:pPr>
        <w:numPr>
          <w:ilvl w:val="0"/>
          <w:numId w:val="3"/>
        </w:numPr>
        <w:spacing w:after="13" w:line="247" w:lineRule="auto"/>
        <w:ind w:hanging="360"/>
        <w:jc w:val="both"/>
      </w:pPr>
      <w:r>
        <w:t xml:space="preserve">Implemented various VMI programs such as Lube Bank, Bearing Bank, Hose Bank, Various operational consumables, (EWC) Extended Warranty Contracts etc. </w:t>
      </w:r>
    </w:p>
    <w:p w14:paraId="2602F113" w14:textId="442E9F43" w:rsidR="00CF2321" w:rsidRDefault="00CF2321" w:rsidP="00B82108">
      <w:pPr>
        <w:numPr>
          <w:ilvl w:val="0"/>
          <w:numId w:val="3"/>
        </w:numPr>
        <w:spacing w:after="13" w:line="247" w:lineRule="auto"/>
        <w:ind w:hanging="360"/>
        <w:jc w:val="both"/>
      </w:pPr>
      <w:r>
        <w:t xml:space="preserve">Automation of Material requirement planning (MRP) and execution process.   </w:t>
      </w:r>
    </w:p>
    <w:p w14:paraId="12272B84" w14:textId="55455D2B" w:rsidR="00CF2321" w:rsidRDefault="00CF2321" w:rsidP="00B82108">
      <w:pPr>
        <w:numPr>
          <w:ilvl w:val="0"/>
          <w:numId w:val="3"/>
        </w:numPr>
        <w:spacing w:after="13" w:line="247" w:lineRule="auto"/>
        <w:ind w:hanging="360"/>
        <w:jc w:val="both"/>
      </w:pPr>
      <w:r>
        <w:t>Awarded with Shares for outstanding performance from FY11 to FY</w:t>
      </w:r>
      <w:r w:rsidR="00795746">
        <w:t>2</w:t>
      </w:r>
      <w:r w:rsidR="00E8591E">
        <w:t>1</w:t>
      </w:r>
      <w:r>
        <w:t>.</w:t>
      </w:r>
    </w:p>
    <w:p w14:paraId="03BD2752" w14:textId="031EAB8F" w:rsidR="00CF2321" w:rsidRDefault="00CF2321" w:rsidP="00CF2321">
      <w:pPr>
        <w:numPr>
          <w:ilvl w:val="0"/>
          <w:numId w:val="3"/>
        </w:numPr>
        <w:spacing w:after="13" w:line="247" w:lineRule="auto"/>
        <w:ind w:hanging="360"/>
        <w:jc w:val="both"/>
      </w:pPr>
      <w:r>
        <w:t xml:space="preserve">Recognized as </w:t>
      </w:r>
      <w:r w:rsidR="00795746">
        <w:t>“</w:t>
      </w:r>
      <w:r>
        <w:rPr>
          <w:b/>
          <w:i/>
        </w:rPr>
        <w:t>Star of the Business</w:t>
      </w:r>
      <w:r w:rsidR="00795746">
        <w:rPr>
          <w:b/>
          <w:i/>
        </w:rPr>
        <w:t>”</w:t>
      </w:r>
      <w:r>
        <w:t xml:space="preserve"> in the Year 2012-13 </w:t>
      </w:r>
    </w:p>
    <w:p w14:paraId="33FFB602" w14:textId="77777777" w:rsidR="00254291" w:rsidRDefault="00254291" w:rsidP="00254291">
      <w:pPr>
        <w:numPr>
          <w:ilvl w:val="0"/>
          <w:numId w:val="3"/>
        </w:numPr>
        <w:spacing w:after="11" w:line="247" w:lineRule="auto"/>
        <w:ind w:hanging="360"/>
        <w:jc w:val="both"/>
      </w:pPr>
      <w:r>
        <w:rPr>
          <w:b/>
        </w:rPr>
        <w:t>SAP S4 HANA PM, MM &amp; PP Module (Functional) Implementation for Vedanta Jharsuguda Aluminium and Power Business.</w:t>
      </w:r>
    </w:p>
    <w:p w14:paraId="51408A1F" w14:textId="77777777" w:rsidR="00254291" w:rsidRDefault="00254291" w:rsidP="00254291">
      <w:pPr>
        <w:spacing w:after="13" w:line="247" w:lineRule="auto"/>
        <w:ind w:left="720"/>
        <w:jc w:val="both"/>
      </w:pPr>
    </w:p>
    <w:sdt>
      <w:sdtPr>
        <w:id w:val="-1204097810"/>
        <w:placeholder>
          <w:docPart w:val="0376D3B260CC4F13A4096CD16127D03C"/>
        </w:placeholder>
        <w:temporary/>
        <w:showingPlcHdr/>
        <w15:appearance w15:val="hidden"/>
      </w:sdtPr>
      <w:sdtEndPr/>
      <w:sdtContent>
        <w:p w14:paraId="4D7492A0" w14:textId="77777777" w:rsidR="00F814E5" w:rsidRDefault="00F814E5" w:rsidP="00F814E5">
          <w:pPr>
            <w:pStyle w:val="Heading2"/>
          </w:pPr>
          <w:r w:rsidRPr="00036450">
            <w:t>WORK EXPERIENCE</w:t>
          </w:r>
        </w:p>
      </w:sdtContent>
    </w:sdt>
    <w:p w14:paraId="0C29D7F9" w14:textId="2C8AD97A" w:rsidR="00F814E5" w:rsidRDefault="00F814E5" w:rsidP="00F814E5">
      <w:pPr>
        <w:pStyle w:val="Heading4"/>
      </w:pPr>
      <w:r>
        <w:t xml:space="preserve">Head </w:t>
      </w:r>
      <w:r w:rsidR="00961EEA">
        <w:t>Outbound Logistics</w:t>
      </w:r>
      <w:r>
        <w:t xml:space="preserve">, Smelter </w:t>
      </w:r>
    </w:p>
    <w:p w14:paraId="3C4F28C0" w14:textId="77777777" w:rsidR="00F814E5" w:rsidRDefault="00F814E5" w:rsidP="00F814E5"/>
    <w:p w14:paraId="43DB178E" w14:textId="1A054105" w:rsidR="00F814E5" w:rsidRPr="00591B11" w:rsidRDefault="00F814E5" w:rsidP="00F814E5">
      <w:pPr>
        <w:pStyle w:val="ListParagraph"/>
        <w:numPr>
          <w:ilvl w:val="0"/>
          <w:numId w:val="2"/>
        </w:numPr>
        <w:spacing w:after="13" w:line="247" w:lineRule="auto"/>
        <w:jc w:val="both"/>
        <w:rPr>
          <w:sz w:val="24"/>
        </w:rPr>
      </w:pPr>
      <w:r>
        <w:t>Schedules direct and coordinates logistics functions according to existing documented policies and procedures to ensure they are in place and followed.</w:t>
      </w:r>
    </w:p>
    <w:p w14:paraId="569C2126" w14:textId="6C41C137" w:rsidR="00591B11" w:rsidRPr="00A40CC1" w:rsidRDefault="00591B11" w:rsidP="00F814E5">
      <w:pPr>
        <w:pStyle w:val="ListParagraph"/>
        <w:numPr>
          <w:ilvl w:val="0"/>
          <w:numId w:val="2"/>
        </w:numPr>
        <w:spacing w:after="13" w:line="247" w:lineRule="auto"/>
        <w:jc w:val="both"/>
        <w:rPr>
          <w:sz w:val="24"/>
        </w:rPr>
      </w:pPr>
      <w:r>
        <w:t>Zero Discharge and Zero Safety Incident in Logistics Area.</w:t>
      </w:r>
    </w:p>
    <w:p w14:paraId="319E4B4D" w14:textId="3D2D13C9" w:rsidR="00A40CC1" w:rsidRPr="00A40CC1" w:rsidRDefault="00A40CC1" w:rsidP="00F814E5">
      <w:pPr>
        <w:pStyle w:val="ListParagraph"/>
        <w:numPr>
          <w:ilvl w:val="0"/>
          <w:numId w:val="2"/>
        </w:numPr>
        <w:spacing w:after="13" w:line="247" w:lineRule="auto"/>
        <w:jc w:val="both"/>
        <w:rPr>
          <w:sz w:val="24"/>
        </w:rPr>
      </w:pPr>
      <w:r>
        <w:t>Driving various initiative to address Cost leakages like Demurrage, Detention in Plant, POL and POD</w:t>
      </w:r>
    </w:p>
    <w:p w14:paraId="055CD55F" w14:textId="1B888F18" w:rsidR="00A40CC1" w:rsidRPr="00BE7E02" w:rsidRDefault="00A40CC1" w:rsidP="00F814E5">
      <w:pPr>
        <w:pStyle w:val="ListParagraph"/>
        <w:numPr>
          <w:ilvl w:val="0"/>
          <w:numId w:val="2"/>
        </w:numPr>
        <w:spacing w:after="13" w:line="247" w:lineRule="auto"/>
        <w:jc w:val="both"/>
        <w:rPr>
          <w:sz w:val="24"/>
        </w:rPr>
      </w:pPr>
      <w:r>
        <w:t>Consolidation of Export volume to major shipping liner for volume consolidation and cost reduction</w:t>
      </w:r>
    </w:p>
    <w:p w14:paraId="1557CFCF" w14:textId="7E5064F9" w:rsidR="00795746" w:rsidRPr="00BE7E02" w:rsidRDefault="00BE7E02" w:rsidP="00BE7E02">
      <w:pPr>
        <w:pStyle w:val="ListParagraph"/>
        <w:numPr>
          <w:ilvl w:val="0"/>
          <w:numId w:val="2"/>
        </w:numPr>
        <w:spacing w:after="13" w:line="247" w:lineRule="auto"/>
        <w:jc w:val="both"/>
        <w:rPr>
          <w:sz w:val="24"/>
        </w:rPr>
      </w:pPr>
      <w:r>
        <w:t xml:space="preserve">Domestic Contract negotiation and finalization with the transporter </w:t>
      </w:r>
      <w:r w:rsidR="00795746">
        <w:t>and material handling stevedores based on best procurement practices.</w:t>
      </w:r>
    </w:p>
    <w:p w14:paraId="540CEE28" w14:textId="0BFF6143" w:rsidR="00F814E5" w:rsidRDefault="00F814E5" w:rsidP="00AA4607">
      <w:pPr>
        <w:pStyle w:val="ListParagraph"/>
        <w:numPr>
          <w:ilvl w:val="0"/>
          <w:numId w:val="2"/>
        </w:numPr>
        <w:spacing w:after="13" w:line="247" w:lineRule="auto"/>
        <w:jc w:val="both"/>
      </w:pPr>
      <w:r>
        <w:t xml:space="preserve">Fleet </w:t>
      </w:r>
      <w:r w:rsidR="00197AD1">
        <w:t>Management</w:t>
      </w:r>
      <w:r>
        <w:t xml:space="preserve"> </w:t>
      </w:r>
      <w:r w:rsidR="00197AD1">
        <w:t xml:space="preserve">in Rail, Road and </w:t>
      </w:r>
      <w:r w:rsidR="00B43ECF">
        <w:t>Ocean</w:t>
      </w:r>
      <w:r w:rsidR="00197AD1">
        <w:t xml:space="preserve"> mode at the lowest</w:t>
      </w:r>
      <w:r w:rsidR="00200474">
        <w:t xml:space="preserve"> logistics</w:t>
      </w:r>
      <w:r w:rsidR="00197AD1">
        <w:t xml:space="preserve"> cost and highest service level.</w:t>
      </w:r>
    </w:p>
    <w:p w14:paraId="68B51FE0" w14:textId="6388C7D9" w:rsidR="00200474" w:rsidRDefault="00200474" w:rsidP="00AA4607">
      <w:pPr>
        <w:pStyle w:val="ListParagraph"/>
        <w:numPr>
          <w:ilvl w:val="0"/>
          <w:numId w:val="2"/>
        </w:numPr>
        <w:spacing w:after="13" w:line="247" w:lineRule="auto"/>
        <w:jc w:val="both"/>
      </w:pPr>
      <w:r>
        <w:t>Export Planning for EXIM container pickup from Port based on vessel Connection at POL.</w:t>
      </w:r>
    </w:p>
    <w:p w14:paraId="0F195903" w14:textId="693E3B47" w:rsidR="00F814E5" w:rsidRDefault="00F814E5" w:rsidP="00F814E5">
      <w:pPr>
        <w:pStyle w:val="ListParagraph"/>
        <w:numPr>
          <w:ilvl w:val="0"/>
          <w:numId w:val="2"/>
        </w:numPr>
        <w:spacing w:after="13" w:line="247" w:lineRule="auto"/>
        <w:jc w:val="both"/>
      </w:pPr>
      <w:r>
        <w:t xml:space="preserve">Managing Logistics, finished good yard, transportation, and customer service, coordination with marketing, </w:t>
      </w:r>
      <w:r w:rsidR="00795746">
        <w:t>production,</w:t>
      </w:r>
      <w:r>
        <w:t xml:space="preserve"> and finance; keeping track of stock levels, </w:t>
      </w:r>
      <w:r w:rsidR="00391ECA">
        <w:t>quality,</w:t>
      </w:r>
      <w:r>
        <w:t xml:space="preserve"> and quantity of goods; catalogue goods and processing shipments; complying with ISO regulations and related laws or regulations</w:t>
      </w:r>
      <w:r>
        <w:rPr>
          <w:rFonts w:ascii="Arial" w:hAnsi="Arial" w:cs="Arial"/>
          <w:color w:val="4B4B4B"/>
          <w:shd w:val="clear" w:color="auto" w:fill="FFFFFF"/>
        </w:rPr>
        <w:t>.</w:t>
      </w:r>
    </w:p>
    <w:p w14:paraId="5A7891D1" w14:textId="3622A738" w:rsidR="00F814E5" w:rsidRDefault="00F814E5" w:rsidP="00F814E5">
      <w:pPr>
        <w:pStyle w:val="ListParagraph"/>
        <w:numPr>
          <w:ilvl w:val="0"/>
          <w:numId w:val="2"/>
        </w:numPr>
        <w:spacing w:after="13" w:line="247" w:lineRule="auto"/>
        <w:jc w:val="both"/>
      </w:pPr>
      <w:r>
        <w:t>Facilitate all corrective actions for processes or creating incidents or with general underperformance.</w:t>
      </w:r>
    </w:p>
    <w:p w14:paraId="6A75CCEF" w14:textId="6FEB1DD8" w:rsidR="00CB24AE" w:rsidRDefault="00CB24AE" w:rsidP="00CB24AE">
      <w:pPr>
        <w:pStyle w:val="ListParagraph"/>
        <w:numPr>
          <w:ilvl w:val="0"/>
          <w:numId w:val="2"/>
        </w:numPr>
        <w:spacing w:after="13" w:line="247" w:lineRule="auto"/>
        <w:jc w:val="both"/>
      </w:pPr>
      <w:r>
        <w:t>Lead the team to perform business and root cause analyses; use these findings and collaborate with stakeholders to set / revise logistics policies, procedures, and direction as needed.</w:t>
      </w:r>
    </w:p>
    <w:p w14:paraId="47877840" w14:textId="2343BC80" w:rsidR="00F814E5" w:rsidRDefault="00591B11" w:rsidP="00F814E5">
      <w:pPr>
        <w:pStyle w:val="ListParagraph"/>
        <w:numPr>
          <w:ilvl w:val="0"/>
          <w:numId w:val="2"/>
        </w:numPr>
        <w:spacing w:after="13" w:line="247" w:lineRule="auto"/>
        <w:jc w:val="both"/>
      </w:pPr>
      <w:r>
        <w:t>Liasoning with Railway agency and container carrier agency.</w:t>
      </w:r>
    </w:p>
    <w:p w14:paraId="331CF9A8" w14:textId="117E75B0" w:rsidR="00F814E5" w:rsidRDefault="00F814E5" w:rsidP="00F814E5">
      <w:pPr>
        <w:pStyle w:val="ListParagraph"/>
        <w:numPr>
          <w:ilvl w:val="0"/>
          <w:numId w:val="2"/>
        </w:numPr>
        <w:spacing w:after="13" w:line="247" w:lineRule="auto"/>
        <w:jc w:val="both"/>
      </w:pPr>
      <w:r>
        <w:t xml:space="preserve">Develop, </w:t>
      </w:r>
      <w:r w:rsidR="00391ECA">
        <w:t>maintain,</w:t>
      </w:r>
      <w:r>
        <w:t xml:space="preserve"> and follow operating procedures to comply with regulations for import/export management.</w:t>
      </w:r>
    </w:p>
    <w:p w14:paraId="79A263AA" w14:textId="77777777" w:rsidR="00F814E5" w:rsidRDefault="00F814E5" w:rsidP="00F814E5">
      <w:pPr>
        <w:pStyle w:val="ListParagraph"/>
        <w:numPr>
          <w:ilvl w:val="0"/>
          <w:numId w:val="2"/>
        </w:numPr>
        <w:spacing w:after="13" w:line="247" w:lineRule="auto"/>
        <w:jc w:val="both"/>
      </w:pPr>
      <w:r>
        <w:t>Drive processes for improvements in logistics and inventory management through the ability to lead and influence others resulting in improved efficiencies.</w:t>
      </w:r>
    </w:p>
    <w:p w14:paraId="65D67574" w14:textId="3180793D" w:rsidR="00F814E5" w:rsidRDefault="00F814E5" w:rsidP="00F814E5">
      <w:pPr>
        <w:pStyle w:val="ListParagraph"/>
        <w:numPr>
          <w:ilvl w:val="0"/>
          <w:numId w:val="2"/>
        </w:numPr>
        <w:spacing w:after="13" w:line="247" w:lineRule="auto"/>
        <w:jc w:val="both"/>
      </w:pPr>
      <w:r>
        <w:t xml:space="preserve">Manage domestic and international </w:t>
      </w:r>
      <w:r w:rsidR="000A244F">
        <w:t>customer</w:t>
      </w:r>
      <w:r>
        <w:t xml:space="preserve"> relationships to ensure a seamless supply chain is maintained and address any issues related to outbound orders and product quality.</w:t>
      </w:r>
    </w:p>
    <w:p w14:paraId="0AA68D56" w14:textId="77777777" w:rsidR="00F814E5" w:rsidRDefault="00F814E5" w:rsidP="00F814E5">
      <w:pPr>
        <w:pStyle w:val="ListParagraph"/>
        <w:numPr>
          <w:ilvl w:val="0"/>
          <w:numId w:val="2"/>
        </w:numPr>
        <w:spacing w:after="13" w:line="247" w:lineRule="auto"/>
        <w:jc w:val="both"/>
      </w:pPr>
      <w:r>
        <w:t>Monitor and direct safety processes to ensure safe environment and atmosphere for all facility employees.</w:t>
      </w:r>
    </w:p>
    <w:p w14:paraId="3288D69D" w14:textId="77777777" w:rsidR="00F814E5" w:rsidRDefault="00F814E5" w:rsidP="00F814E5">
      <w:pPr>
        <w:pStyle w:val="ListParagraph"/>
        <w:numPr>
          <w:ilvl w:val="0"/>
          <w:numId w:val="2"/>
        </w:numPr>
        <w:spacing w:after="13" w:line="247" w:lineRule="auto"/>
        <w:jc w:val="both"/>
      </w:pPr>
      <w:r>
        <w:t>Conducted quarterly business reviews with carriers to ensure best practices and expectations were met.</w:t>
      </w:r>
    </w:p>
    <w:p w14:paraId="38308A49" w14:textId="77777777" w:rsidR="00F814E5" w:rsidRDefault="00F814E5" w:rsidP="00F814E5">
      <w:pPr>
        <w:pStyle w:val="ListParagraph"/>
        <w:numPr>
          <w:ilvl w:val="0"/>
          <w:numId w:val="2"/>
        </w:numPr>
        <w:spacing w:after="13" w:line="247" w:lineRule="auto"/>
        <w:jc w:val="both"/>
      </w:pPr>
      <w:r>
        <w:t>Continuous improvement on the operating procedures to ensure operational and cost effectiveness and efficiency.</w:t>
      </w:r>
    </w:p>
    <w:p w14:paraId="3935DCD9" w14:textId="77777777" w:rsidR="00F814E5" w:rsidRDefault="00F814E5" w:rsidP="00F814E5">
      <w:pPr>
        <w:pStyle w:val="ListParagraph"/>
        <w:numPr>
          <w:ilvl w:val="0"/>
          <w:numId w:val="2"/>
        </w:numPr>
        <w:spacing w:after="13" w:line="247" w:lineRule="auto"/>
        <w:jc w:val="both"/>
      </w:pPr>
      <w:r>
        <w:t>Proven tenacity, perseverance, ability to work within tight schedules.</w:t>
      </w:r>
    </w:p>
    <w:p w14:paraId="626651DD" w14:textId="77777777" w:rsidR="00F814E5" w:rsidRDefault="00F814E5" w:rsidP="00F814E5">
      <w:pPr>
        <w:pStyle w:val="ListParagraph"/>
        <w:numPr>
          <w:ilvl w:val="0"/>
          <w:numId w:val="2"/>
        </w:numPr>
        <w:spacing w:after="13" w:line="247" w:lineRule="auto"/>
        <w:jc w:val="both"/>
      </w:pPr>
      <w:r>
        <w:t>Working with transporter to maintain “On time” delivery of finished product to our customers, develop new methods and programs for customer delivery, and control transportation costs.</w:t>
      </w:r>
    </w:p>
    <w:p w14:paraId="0A01DF6E" w14:textId="20DFE5D6" w:rsidR="00F814E5" w:rsidRDefault="00F814E5" w:rsidP="00F814E5">
      <w:pPr>
        <w:pStyle w:val="ListParagraph"/>
        <w:numPr>
          <w:ilvl w:val="0"/>
          <w:numId w:val="2"/>
        </w:numPr>
        <w:spacing w:after="13" w:line="247" w:lineRule="auto"/>
        <w:jc w:val="both"/>
      </w:pPr>
      <w:r>
        <w:t xml:space="preserve">Prepare, </w:t>
      </w:r>
      <w:r w:rsidR="00391ECA">
        <w:t>implement,</w:t>
      </w:r>
      <w:r>
        <w:t xml:space="preserve"> and monitor development plans for direct reports to prepare them for future growth </w:t>
      </w:r>
      <w:r w:rsidR="00391ECA">
        <w:t>opportunities.</w:t>
      </w:r>
    </w:p>
    <w:p w14:paraId="04E5246E" w14:textId="5C6B96D5" w:rsidR="00F814E5" w:rsidRDefault="00F814E5" w:rsidP="00F814E5">
      <w:pPr>
        <w:pStyle w:val="ListParagraph"/>
        <w:numPr>
          <w:ilvl w:val="0"/>
          <w:numId w:val="2"/>
        </w:numPr>
        <w:spacing w:after="13" w:line="247" w:lineRule="auto"/>
        <w:jc w:val="both"/>
      </w:pPr>
      <w:r>
        <w:t xml:space="preserve">Demonstrated ability to manage complexity along with strong problem solving, negotiating, and decision-making </w:t>
      </w:r>
      <w:r w:rsidR="00391ECA">
        <w:t>skills.</w:t>
      </w:r>
    </w:p>
    <w:p w14:paraId="75126E51" w14:textId="6A7FF2BB" w:rsidR="00A33122" w:rsidRDefault="00A33122" w:rsidP="00A33122">
      <w:pPr>
        <w:numPr>
          <w:ilvl w:val="0"/>
          <w:numId w:val="2"/>
        </w:numPr>
        <w:spacing w:after="13" w:line="247" w:lineRule="auto"/>
        <w:jc w:val="both"/>
      </w:pPr>
      <w:r>
        <w:t xml:space="preserve">Digitalization Initiative for </w:t>
      </w:r>
      <w:r w:rsidRPr="006E5FE9">
        <w:rPr>
          <w:b/>
          <w:bCs/>
        </w:rPr>
        <w:t>Finished Good Control Tower</w:t>
      </w:r>
    </w:p>
    <w:p w14:paraId="65B33C8B" w14:textId="77777777" w:rsidR="00F814E5" w:rsidRDefault="00F814E5" w:rsidP="00F814E5">
      <w:pPr>
        <w:spacing w:after="13" w:line="247" w:lineRule="auto"/>
        <w:jc w:val="both"/>
      </w:pPr>
    </w:p>
    <w:p w14:paraId="28267D42" w14:textId="77777777" w:rsidR="00F814E5" w:rsidRDefault="00F814E5" w:rsidP="00F814E5">
      <w:pPr>
        <w:pStyle w:val="Heading4"/>
      </w:pPr>
      <w:r>
        <w:t>Head Metal Business Material Planning</w:t>
      </w:r>
    </w:p>
    <w:p w14:paraId="67A021DE" w14:textId="77777777" w:rsidR="00F814E5" w:rsidRDefault="00F814E5" w:rsidP="00F814E5">
      <w:pPr>
        <w:numPr>
          <w:ilvl w:val="0"/>
          <w:numId w:val="3"/>
        </w:numPr>
        <w:spacing w:after="13" w:line="247" w:lineRule="auto"/>
        <w:ind w:hanging="360"/>
        <w:jc w:val="both"/>
        <w:rPr>
          <w:sz w:val="24"/>
        </w:rPr>
      </w:pPr>
      <w:r>
        <w:t xml:space="preserve">Leading the Procurement Planning function for entire 1.75 million MT Aluminium Smelter. Providing Material Planning expertise to facility functions in support of improving demand variability, forecast credibility and usability for production planning. Performing as a liaison between Purchasing team and Plant Operations by working with suppliers to provide new services and forms of effective delivery through various technique like </w:t>
      </w:r>
      <w:r>
        <w:rPr>
          <w:b/>
        </w:rPr>
        <w:t>MRP planning, EOQ evaluation</w:t>
      </w:r>
      <w:r>
        <w:t xml:space="preserve">, </w:t>
      </w:r>
      <w:r>
        <w:rPr>
          <w:b/>
        </w:rPr>
        <w:t>VED/ABC analysis</w:t>
      </w:r>
      <w:r>
        <w:t>.</w:t>
      </w:r>
      <w:r>
        <w:rPr>
          <w:b/>
        </w:rPr>
        <w:t xml:space="preserve"> </w:t>
      </w:r>
    </w:p>
    <w:p w14:paraId="05403A23" w14:textId="77777777" w:rsidR="00F814E5" w:rsidRDefault="00F814E5" w:rsidP="00F814E5">
      <w:pPr>
        <w:numPr>
          <w:ilvl w:val="0"/>
          <w:numId w:val="3"/>
        </w:numPr>
        <w:spacing w:after="13" w:line="247" w:lineRule="auto"/>
        <w:ind w:hanging="360"/>
        <w:jc w:val="both"/>
      </w:pPr>
      <w:r>
        <w:t>Business Plan preparation for the Smelter Plant based on the market scenario and production forecasting.</w:t>
      </w:r>
    </w:p>
    <w:p w14:paraId="0C030731" w14:textId="77777777" w:rsidR="00F814E5" w:rsidRDefault="00F814E5" w:rsidP="00F814E5">
      <w:pPr>
        <w:numPr>
          <w:ilvl w:val="0"/>
          <w:numId w:val="3"/>
        </w:numPr>
        <w:spacing w:after="13" w:line="247" w:lineRule="auto"/>
        <w:ind w:hanging="360"/>
        <w:jc w:val="both"/>
      </w:pPr>
      <w:r>
        <w:lastRenderedPageBreak/>
        <w:t xml:space="preserve">Managing and controlling service and maintenance costs including external sub-contractor contracts, internal servicing man-hours, equipment spare parts usage and replenishment, to ensure that maintenance costs are in line with budget.  </w:t>
      </w:r>
    </w:p>
    <w:p w14:paraId="6B37984C" w14:textId="77777777" w:rsidR="00F814E5" w:rsidRDefault="00F814E5" w:rsidP="00F814E5">
      <w:pPr>
        <w:numPr>
          <w:ilvl w:val="0"/>
          <w:numId w:val="3"/>
        </w:numPr>
        <w:spacing w:after="13" w:line="247" w:lineRule="auto"/>
        <w:ind w:hanging="360"/>
        <w:jc w:val="both"/>
      </w:pPr>
      <w:r>
        <w:t xml:space="preserve">Tracking and Control of Manufacturing Expenses and Budget preparation for Procurement/Service Contract. Implementation of procurement and consumption Budget Control in SAP. </w:t>
      </w:r>
    </w:p>
    <w:p w14:paraId="4EDA8FF9" w14:textId="77777777" w:rsidR="00F814E5" w:rsidRDefault="00F814E5" w:rsidP="00F814E5">
      <w:pPr>
        <w:numPr>
          <w:ilvl w:val="0"/>
          <w:numId w:val="3"/>
        </w:numPr>
        <w:spacing w:after="13" w:line="247" w:lineRule="auto"/>
        <w:ind w:hanging="360"/>
        <w:jc w:val="both"/>
      </w:pPr>
      <w:r>
        <w:t xml:space="preserve">Actively spearheading the Inventory Management for VL Jharsuguda Complex with strong focus on NMI/SMI/Blocked Inventory through various analytical tools without compromising on reliability of the Assets. </w:t>
      </w:r>
    </w:p>
    <w:p w14:paraId="31D220BE" w14:textId="77777777" w:rsidR="00F814E5" w:rsidRDefault="00F814E5" w:rsidP="00F814E5">
      <w:pPr>
        <w:numPr>
          <w:ilvl w:val="0"/>
          <w:numId w:val="3"/>
        </w:numPr>
        <w:spacing w:after="13" w:line="247" w:lineRule="auto"/>
        <w:ind w:hanging="360"/>
        <w:jc w:val="both"/>
      </w:pPr>
      <w:r>
        <w:t xml:space="preserve">Driving Supply Chain procurement strategy through establishing ARCs thereby leading to reduction in stores cycle time and improved availability of material. </w:t>
      </w:r>
    </w:p>
    <w:p w14:paraId="653EF855" w14:textId="77777777" w:rsidR="00F814E5" w:rsidRDefault="00F814E5" w:rsidP="00F814E5">
      <w:pPr>
        <w:numPr>
          <w:ilvl w:val="0"/>
          <w:numId w:val="3"/>
        </w:numPr>
        <w:spacing w:after="13" w:line="247" w:lineRule="auto"/>
        <w:ind w:hanging="360"/>
        <w:jc w:val="both"/>
      </w:pPr>
      <w:r>
        <w:t xml:space="preserve">Actively involved in Alternate Source Development / Reverse Engineering / Import Substitution initiatives of spare parts and machinery components thereby leading to cost effective purchases and reduction in delivery time. </w:t>
      </w:r>
    </w:p>
    <w:p w14:paraId="3BC9B084" w14:textId="77777777" w:rsidR="00F814E5" w:rsidRDefault="00F814E5" w:rsidP="00F814E5">
      <w:pPr>
        <w:numPr>
          <w:ilvl w:val="0"/>
          <w:numId w:val="3"/>
        </w:numPr>
        <w:spacing w:after="13" w:line="247" w:lineRule="auto"/>
        <w:ind w:hanging="360"/>
        <w:jc w:val="both"/>
      </w:pPr>
      <w:r>
        <w:t xml:space="preserve">Demand consolidation &amp; establishment of Long-Term Contracts for reduction in transactions and improved performance. </w:t>
      </w:r>
    </w:p>
    <w:p w14:paraId="43859769" w14:textId="77777777" w:rsidR="00F814E5" w:rsidRDefault="00F814E5" w:rsidP="00F814E5">
      <w:pPr>
        <w:numPr>
          <w:ilvl w:val="0"/>
          <w:numId w:val="3"/>
        </w:numPr>
        <w:spacing w:after="13" w:line="247" w:lineRule="auto"/>
        <w:ind w:hanging="360"/>
        <w:jc w:val="both"/>
      </w:pPr>
      <w:r>
        <w:t xml:space="preserve">Responsible for Vendor Performance Evaluation &amp; Audit and continuous improvement. </w:t>
      </w:r>
    </w:p>
    <w:p w14:paraId="770E80B7" w14:textId="77777777" w:rsidR="00F814E5" w:rsidRDefault="00F814E5" w:rsidP="00F814E5">
      <w:pPr>
        <w:numPr>
          <w:ilvl w:val="0"/>
          <w:numId w:val="3"/>
        </w:numPr>
        <w:spacing w:after="13" w:line="247" w:lineRule="auto"/>
        <w:ind w:hanging="360"/>
        <w:jc w:val="both"/>
      </w:pPr>
      <w:r>
        <w:t xml:space="preserve">Actively involved in Planning exercise, Strategic Sourcing and Cost Reduction initiatives including various </w:t>
      </w:r>
      <w:r>
        <w:rPr>
          <w:b/>
        </w:rPr>
        <w:t>Business excellence projects</w:t>
      </w:r>
      <w:r>
        <w:t xml:space="preserve">. </w:t>
      </w:r>
    </w:p>
    <w:p w14:paraId="026CEA10" w14:textId="77777777" w:rsidR="00F814E5" w:rsidRDefault="00F814E5" w:rsidP="00F814E5">
      <w:pPr>
        <w:numPr>
          <w:ilvl w:val="0"/>
          <w:numId w:val="3"/>
        </w:numPr>
        <w:spacing w:after="13" w:line="247" w:lineRule="auto"/>
        <w:ind w:hanging="360"/>
        <w:jc w:val="both"/>
      </w:pPr>
      <w:r>
        <w:t xml:space="preserve">Maintenance Planning &amp; Scheduling activities in SAP &amp; MES for 1.75 MMT Aluminium    Smelter at Jharsuguda. </w:t>
      </w:r>
    </w:p>
    <w:p w14:paraId="275C2BC6" w14:textId="77777777" w:rsidR="00F814E5" w:rsidRDefault="00F814E5" w:rsidP="00F814E5">
      <w:pPr>
        <w:numPr>
          <w:ilvl w:val="0"/>
          <w:numId w:val="3"/>
        </w:numPr>
        <w:spacing w:after="13" w:line="247" w:lineRule="auto"/>
        <w:ind w:hanging="360"/>
        <w:jc w:val="both"/>
      </w:pPr>
      <w:r>
        <w:t xml:space="preserve">Control &amp; Management of SAP PM &amp; MM master data </w:t>
      </w:r>
    </w:p>
    <w:p w14:paraId="16081B1C" w14:textId="77777777" w:rsidR="00F814E5" w:rsidRDefault="00F814E5" w:rsidP="00F814E5">
      <w:pPr>
        <w:numPr>
          <w:ilvl w:val="0"/>
          <w:numId w:val="3"/>
        </w:numPr>
        <w:spacing w:after="13" w:line="247" w:lineRule="auto"/>
        <w:ind w:hanging="360"/>
        <w:jc w:val="both"/>
      </w:pPr>
      <w:r>
        <w:t xml:space="preserve">Plant Asset Optimization and evaluation techniques. Implementation of Asset optimization practices for system development and continuous improvement. </w:t>
      </w:r>
    </w:p>
    <w:p w14:paraId="5004B2EC" w14:textId="77777777" w:rsidR="00F814E5" w:rsidRDefault="00F814E5" w:rsidP="00F814E5">
      <w:pPr>
        <w:numPr>
          <w:ilvl w:val="0"/>
          <w:numId w:val="3"/>
        </w:numPr>
        <w:spacing w:after="13" w:line="247" w:lineRule="auto"/>
        <w:ind w:hanging="360"/>
        <w:jc w:val="both"/>
      </w:pPr>
      <w:r>
        <w:t xml:space="preserve">Actively involved in various maintenance analysis such as FMEA, RCFA and Condition Appraisal techniques. </w:t>
      </w:r>
    </w:p>
    <w:p w14:paraId="5F50F8F3" w14:textId="77777777" w:rsidR="00F814E5" w:rsidRDefault="00F814E5" w:rsidP="00F814E5">
      <w:pPr>
        <w:numPr>
          <w:ilvl w:val="0"/>
          <w:numId w:val="3"/>
        </w:numPr>
        <w:spacing w:after="13" w:line="247" w:lineRule="auto"/>
        <w:ind w:hanging="360"/>
        <w:jc w:val="both"/>
      </w:pPr>
      <w:r>
        <w:t xml:space="preserve">Implementation of Pilog MDRM tool for material data correction &amp; removal of duplicate codes, data cleansing &amp; cataloguing. </w:t>
      </w:r>
    </w:p>
    <w:p w14:paraId="406B6DBA" w14:textId="77777777" w:rsidR="00F814E5" w:rsidRDefault="00F814E5" w:rsidP="00F814E5">
      <w:pPr>
        <w:numPr>
          <w:ilvl w:val="0"/>
          <w:numId w:val="3"/>
        </w:numPr>
        <w:spacing w:after="13" w:line="247" w:lineRule="auto"/>
        <w:ind w:hanging="360"/>
        <w:jc w:val="both"/>
      </w:pPr>
      <w:r>
        <w:t xml:space="preserve">Plan for the CBM jobs like thermography, Vibration analysis, Oil Analysis and compliance for any abnormality in system. </w:t>
      </w:r>
    </w:p>
    <w:p w14:paraId="745D3E2D" w14:textId="77777777" w:rsidR="00F814E5" w:rsidRDefault="00F814E5" w:rsidP="00F814E5">
      <w:pPr>
        <w:numPr>
          <w:ilvl w:val="0"/>
          <w:numId w:val="3"/>
        </w:numPr>
        <w:spacing w:after="13" w:line="247" w:lineRule="auto"/>
        <w:ind w:hanging="360"/>
        <w:jc w:val="both"/>
      </w:pPr>
      <w:r>
        <w:t xml:space="preserve">Tracking of Calibration Schedule for Maintenance Equipment and compliance in system. </w:t>
      </w:r>
    </w:p>
    <w:p w14:paraId="38273ABC" w14:textId="77777777" w:rsidR="00F814E5" w:rsidRDefault="00F814E5" w:rsidP="00F814E5">
      <w:pPr>
        <w:numPr>
          <w:ilvl w:val="0"/>
          <w:numId w:val="3"/>
        </w:numPr>
        <w:spacing w:after="13" w:line="247" w:lineRule="auto"/>
        <w:ind w:hanging="360"/>
        <w:jc w:val="both"/>
      </w:pPr>
      <w:r>
        <w:t xml:space="preserve">Well versed in SAP, SRM modules and Pilog System and have leveraged the IT functionality for implementing Best Practices </w:t>
      </w:r>
    </w:p>
    <w:p w14:paraId="540517D6" w14:textId="77777777" w:rsidR="00F814E5" w:rsidRDefault="00F814E5" w:rsidP="00645104">
      <w:pPr>
        <w:numPr>
          <w:ilvl w:val="0"/>
          <w:numId w:val="3"/>
        </w:numPr>
        <w:spacing w:after="13" w:line="247" w:lineRule="auto"/>
        <w:ind w:hanging="360"/>
        <w:jc w:val="both"/>
      </w:pPr>
      <w:r>
        <w:t>Benchmarking of Inventory, Manufacturing cost, Blocked Inventory with Best in class plant</w:t>
      </w:r>
    </w:p>
    <w:p w14:paraId="627048E7" w14:textId="5F706A4E" w:rsidR="00F814E5" w:rsidRDefault="00F814E5" w:rsidP="00645104">
      <w:pPr>
        <w:numPr>
          <w:ilvl w:val="0"/>
          <w:numId w:val="3"/>
        </w:numPr>
        <w:spacing w:after="13" w:line="247" w:lineRule="auto"/>
        <w:ind w:hanging="360"/>
        <w:jc w:val="both"/>
      </w:pPr>
      <w:r>
        <w:t xml:space="preserve">Team involvement in various Business excellence related Initiative  </w:t>
      </w:r>
    </w:p>
    <w:p w14:paraId="76AB2439" w14:textId="066DBB48" w:rsidR="00130509" w:rsidRDefault="00130509" w:rsidP="00645104">
      <w:pPr>
        <w:numPr>
          <w:ilvl w:val="0"/>
          <w:numId w:val="3"/>
        </w:numPr>
        <w:spacing w:after="13" w:line="247" w:lineRule="auto"/>
        <w:ind w:hanging="360"/>
        <w:jc w:val="both"/>
      </w:pPr>
      <w:r>
        <w:t xml:space="preserve">Digitalization Initiative for </w:t>
      </w:r>
      <w:r w:rsidR="006E5FE9" w:rsidRPr="006E5FE9">
        <w:rPr>
          <w:b/>
          <w:bCs/>
        </w:rPr>
        <w:t>C</w:t>
      </w:r>
      <w:r w:rsidRPr="006E5FE9">
        <w:rPr>
          <w:b/>
          <w:bCs/>
        </w:rPr>
        <w:t>entralization of Rockwell SCADA</w:t>
      </w:r>
    </w:p>
    <w:p w14:paraId="08A9AFCC" w14:textId="77777777" w:rsidR="00F814E5" w:rsidRDefault="00F814E5" w:rsidP="00F814E5">
      <w:pPr>
        <w:spacing w:after="13" w:line="247" w:lineRule="auto"/>
        <w:jc w:val="both"/>
      </w:pPr>
    </w:p>
    <w:p w14:paraId="5A4EA7EC" w14:textId="168CF5E8" w:rsidR="00611A78" w:rsidRDefault="00611A78" w:rsidP="00611A78">
      <w:pPr>
        <w:spacing w:after="13" w:line="247" w:lineRule="auto"/>
        <w:jc w:val="both"/>
      </w:pPr>
    </w:p>
    <w:p w14:paraId="2C06922F" w14:textId="77777777" w:rsidR="00CF2321" w:rsidRDefault="00CF2321" w:rsidP="00CF2321">
      <w:pPr>
        <w:spacing w:after="13" w:line="247" w:lineRule="auto"/>
        <w:jc w:val="both"/>
      </w:pPr>
    </w:p>
    <w:p w14:paraId="1322D97D" w14:textId="77777777" w:rsidR="00CF2321" w:rsidRDefault="00CF2321" w:rsidP="00CF2321">
      <w:pPr>
        <w:ind w:left="10"/>
      </w:pPr>
    </w:p>
    <w:p w14:paraId="3AFE3DAB" w14:textId="77777777" w:rsidR="00CF2321" w:rsidRPr="00CF2321" w:rsidRDefault="00CF2321" w:rsidP="00CF2321">
      <w:pPr>
        <w:ind w:left="10"/>
        <w:rPr>
          <w:b/>
          <w:bCs/>
        </w:rPr>
      </w:pPr>
      <w:r>
        <w:rPr>
          <w:b/>
          <w:bCs/>
        </w:rPr>
        <w:t>Declaration</w:t>
      </w:r>
    </w:p>
    <w:p w14:paraId="469097DF" w14:textId="77777777" w:rsidR="00CF2321" w:rsidRDefault="00CF2321" w:rsidP="00CF2321">
      <w:pPr>
        <w:ind w:left="10"/>
      </w:pPr>
    </w:p>
    <w:p w14:paraId="341F1C2E" w14:textId="77777777" w:rsidR="00CF2321" w:rsidRDefault="00CF2321" w:rsidP="00CF2321">
      <w:pPr>
        <w:ind w:left="10"/>
        <w:jc w:val="center"/>
        <w:rPr>
          <w:sz w:val="24"/>
        </w:rPr>
      </w:pPr>
      <w:r>
        <w:t>I affirm that the above information is true to the best of my knowledge.</w:t>
      </w:r>
    </w:p>
    <w:p w14:paraId="2888E635" w14:textId="77777777" w:rsidR="00CF2321" w:rsidRDefault="00CF2321" w:rsidP="00CF2321">
      <w:pPr>
        <w:spacing w:line="256" w:lineRule="auto"/>
      </w:pPr>
      <w:r>
        <w:t xml:space="preserve"> </w:t>
      </w:r>
    </w:p>
    <w:p w14:paraId="26F43C66" w14:textId="77777777" w:rsidR="00CF2321" w:rsidRDefault="00CF2321" w:rsidP="00CF2321">
      <w:pPr>
        <w:spacing w:after="11"/>
        <w:ind w:left="10"/>
        <w:jc w:val="right"/>
      </w:pPr>
      <w:r>
        <w:rPr>
          <w:b/>
        </w:rPr>
        <w:t>Ankur Jain</w:t>
      </w:r>
      <w:r>
        <w:t xml:space="preserve"> </w:t>
      </w:r>
    </w:p>
    <w:p w14:paraId="02BDD0ED" w14:textId="77777777" w:rsidR="00CF2321" w:rsidRDefault="00CF2321" w:rsidP="00CF2321">
      <w:pPr>
        <w:spacing w:after="13" w:line="247" w:lineRule="auto"/>
        <w:jc w:val="both"/>
      </w:pPr>
    </w:p>
    <w:p w14:paraId="4704CC98" w14:textId="77777777" w:rsidR="00F814E5" w:rsidRDefault="00F814E5" w:rsidP="00F814E5">
      <w:pPr>
        <w:spacing w:after="13" w:line="247" w:lineRule="auto"/>
        <w:jc w:val="both"/>
      </w:pPr>
    </w:p>
    <w:p w14:paraId="1E29BB6A" w14:textId="77777777" w:rsidR="00F814E5" w:rsidRPr="00F814E5" w:rsidRDefault="00F814E5" w:rsidP="00F814E5"/>
    <w:p w14:paraId="420793F8" w14:textId="77777777" w:rsidR="00F814E5" w:rsidRDefault="00F814E5" w:rsidP="00F814E5">
      <w:pPr>
        <w:spacing w:after="13" w:line="247" w:lineRule="auto"/>
        <w:jc w:val="both"/>
      </w:pPr>
    </w:p>
    <w:p w14:paraId="37C46F5B" w14:textId="77777777" w:rsidR="00F814E5" w:rsidRPr="00F814E5" w:rsidRDefault="00F814E5" w:rsidP="00F814E5">
      <w:pPr>
        <w:spacing w:after="13" w:line="247" w:lineRule="auto"/>
        <w:jc w:val="both"/>
      </w:pPr>
    </w:p>
    <w:sectPr w:rsidR="00F814E5" w:rsidRPr="00F814E5" w:rsidSect="000C45FF">
      <w:headerReference w:type="default" r:id="rId12"/>
      <w:footerReference w:type="even" r:id="rId13"/>
      <w:footerReference w:type="defaul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C6AFE" w14:textId="77777777" w:rsidR="00E072F1" w:rsidRDefault="00E072F1" w:rsidP="000C45FF">
      <w:r>
        <w:separator/>
      </w:r>
    </w:p>
  </w:endnote>
  <w:endnote w:type="continuationSeparator" w:id="0">
    <w:p w14:paraId="2090BC4F" w14:textId="77777777" w:rsidR="00E072F1" w:rsidRDefault="00E072F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12FD3" w14:textId="6C90E89B" w:rsidR="0016518A" w:rsidRDefault="0016518A">
    <w:pPr>
      <w:pStyle w:val="Footer"/>
    </w:pPr>
    <w:r>
      <w:rPr>
        <w:noProof/>
      </w:rPr>
      <mc:AlternateContent>
        <mc:Choice Requires="wps">
          <w:drawing>
            <wp:anchor distT="0" distB="0" distL="0" distR="0" simplePos="0" relativeHeight="251660288" behindDoc="0" locked="0" layoutInCell="1" allowOverlap="1" wp14:anchorId="0E3876D3" wp14:editId="34245B1C">
              <wp:simplePos x="635" y="635"/>
              <wp:positionH relativeFrom="column">
                <wp:align>center</wp:align>
              </wp:positionH>
              <wp:positionV relativeFrom="paragraph">
                <wp:posOffset>635</wp:posOffset>
              </wp:positionV>
              <wp:extent cx="443865" cy="443865"/>
              <wp:effectExtent l="0" t="0" r="3175" b="2540"/>
              <wp:wrapSquare wrapText="bothSides"/>
              <wp:docPr id="4" name="Text Box 4" descr="Sensitivity: Public (C4)"/>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FCAA6A" w14:textId="4C22A35C" w:rsidR="0016518A" w:rsidRPr="0016518A" w:rsidRDefault="0016518A">
                          <w:pPr>
                            <w:rPr>
                              <w:rFonts w:ascii="Calibri" w:eastAsia="Calibri" w:hAnsi="Calibri" w:cs="Calibri"/>
                              <w:color w:val="C0C0C0"/>
                              <w:sz w:val="12"/>
                              <w:szCs w:val="12"/>
                            </w:rPr>
                          </w:pPr>
                          <w:r w:rsidRPr="0016518A">
                            <w:rPr>
                              <w:rFonts w:ascii="Calibri" w:eastAsia="Calibri" w:hAnsi="Calibri" w:cs="Calibri"/>
                              <w:color w:val="C0C0C0"/>
                              <w:sz w:val="12"/>
                              <w:szCs w:val="12"/>
                            </w:rPr>
                            <w:t>Sensitivity: Public (C4)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E3876D3" id="_x0000_t202" coordsize="21600,21600" o:spt="202" path="m,l,21600r21600,l21600,xe">
              <v:stroke joinstyle="miter"/>
              <v:path gradientshapeok="t" o:connecttype="rect"/>
            </v:shapetype>
            <v:shape id="Text Box 4" o:spid="_x0000_s1026" type="#_x0000_t202" alt="Sensitivity: Public (C4)"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" filled="f" stroked="f">
              <v:fill o:detectmouseclick="t"/>
              <v:textbox style="mso-fit-shape-to-text:t" inset="0,0,0,0">
                <w:txbxContent>
                  <w:p w14:paraId="64FCAA6A" w14:textId="4C22A35C" w:rsidR="0016518A" w:rsidRPr="0016518A" w:rsidRDefault="0016518A">
                    <w:pPr>
                      <w:rPr>
                        <w:rFonts w:ascii="Calibri" w:eastAsia="Calibri" w:hAnsi="Calibri" w:cs="Calibri"/>
                        <w:color w:val="C0C0C0"/>
                        <w:sz w:val="12"/>
                        <w:szCs w:val="12"/>
                      </w:rPr>
                    </w:pPr>
                    <w:r w:rsidRPr="0016518A">
                      <w:rPr>
                        <w:rFonts w:ascii="Calibri" w:eastAsia="Calibri" w:hAnsi="Calibri" w:cs="Calibri"/>
                        <w:color w:val="C0C0C0"/>
                        <w:sz w:val="12"/>
                        <w:szCs w:val="12"/>
                      </w:rPr>
                      <w:t>Sensitivity: Public (C4)</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F6D7A" w14:textId="24D812BB" w:rsidR="0016518A" w:rsidRDefault="0016518A">
    <w:pPr>
      <w:pStyle w:val="Footer"/>
    </w:pPr>
    <w:r>
      <w:rPr>
        <w:noProof/>
      </w:rPr>
      <mc:AlternateContent>
        <mc:Choice Requires="wps">
          <w:drawing>
            <wp:anchor distT="0" distB="0" distL="0" distR="0" simplePos="0" relativeHeight="251661312" behindDoc="0" locked="0" layoutInCell="1" allowOverlap="1" wp14:anchorId="10534882" wp14:editId="16C24053">
              <wp:simplePos x="464024" y="9457899"/>
              <wp:positionH relativeFrom="column">
                <wp:align>center</wp:align>
              </wp:positionH>
              <wp:positionV relativeFrom="paragraph">
                <wp:posOffset>9457899</wp:posOffset>
              </wp:positionV>
              <wp:extent cx="443865" cy="443865"/>
              <wp:effectExtent l="0" t="0" r="3175" b="2540"/>
              <wp:wrapSquare wrapText="bothSides"/>
              <wp:docPr id="5" name="Text Box 5" descr="Sensitivity: Public (C4)"/>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47E271" w14:textId="30C6CB83" w:rsidR="0016518A" w:rsidRPr="0016518A" w:rsidRDefault="0016518A">
                          <w:pPr>
                            <w:rPr>
                              <w:rFonts w:ascii="Calibri" w:eastAsia="Calibri" w:hAnsi="Calibri" w:cs="Calibri"/>
                              <w:color w:val="C0C0C0"/>
                              <w:sz w:val="12"/>
                              <w:szCs w:val="12"/>
                            </w:rPr>
                          </w:pPr>
                          <w:r w:rsidRPr="0016518A">
                            <w:rPr>
                              <w:rFonts w:ascii="Calibri" w:eastAsia="Calibri" w:hAnsi="Calibri" w:cs="Calibri"/>
                              <w:color w:val="C0C0C0"/>
                              <w:sz w:val="12"/>
                              <w:szCs w:val="12"/>
                            </w:rPr>
                            <w:t>Sensitivity: Public (C4)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0534882" id="_x0000_t202" coordsize="21600,21600" o:spt="202" path="m,l,21600r21600,l21600,xe">
              <v:stroke joinstyle="miter"/>
              <v:path gradientshapeok="t" o:connecttype="rect"/>
            </v:shapetype>
            <v:shape id="Text Box 5" o:spid="_x0000_s1027" type="#_x0000_t202" alt="Sensitivity: Public (C4)" style="position:absolute;margin-left:0;margin-top:744.7pt;width:34.95pt;height:34.95pt;z-index:25166131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" filled="f" stroked="f">
              <v:fill o:detectmouseclick="t"/>
              <v:textbox style="mso-fit-shape-to-text:t" inset="0,0,0,0">
                <w:txbxContent>
                  <w:p w14:paraId="1047E271" w14:textId="30C6CB83" w:rsidR="0016518A" w:rsidRPr="0016518A" w:rsidRDefault="0016518A">
                    <w:pPr>
                      <w:rPr>
                        <w:rFonts w:ascii="Calibri" w:eastAsia="Calibri" w:hAnsi="Calibri" w:cs="Calibri"/>
                        <w:color w:val="C0C0C0"/>
                        <w:sz w:val="12"/>
                        <w:szCs w:val="12"/>
                      </w:rPr>
                    </w:pPr>
                    <w:r w:rsidRPr="0016518A">
                      <w:rPr>
                        <w:rFonts w:ascii="Calibri" w:eastAsia="Calibri" w:hAnsi="Calibri" w:cs="Calibri"/>
                        <w:color w:val="C0C0C0"/>
                        <w:sz w:val="12"/>
                        <w:szCs w:val="12"/>
                      </w:rPr>
                      <w:t>Sensitivity: Public (C4)</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90135" w14:textId="1AFF32FF" w:rsidR="0016518A" w:rsidRDefault="0016518A">
    <w:pPr>
      <w:pStyle w:val="Footer"/>
    </w:pPr>
    <w:r>
      <w:rPr>
        <w:noProof/>
      </w:rPr>
      <mc:AlternateContent>
        <mc:Choice Requires="wps">
          <w:drawing>
            <wp:anchor distT="0" distB="0" distL="0" distR="0" simplePos="0" relativeHeight="251659264" behindDoc="0" locked="0" layoutInCell="1" allowOverlap="1" wp14:anchorId="4B5431B5" wp14:editId="404D1E66">
              <wp:simplePos x="635" y="635"/>
              <wp:positionH relativeFrom="column">
                <wp:align>center</wp:align>
              </wp:positionH>
              <wp:positionV relativeFrom="paragraph">
                <wp:posOffset>635</wp:posOffset>
              </wp:positionV>
              <wp:extent cx="443865" cy="443865"/>
              <wp:effectExtent l="0" t="0" r="3175" b="2540"/>
              <wp:wrapSquare wrapText="bothSides"/>
              <wp:docPr id="2" name="Text Box 2" descr="Sensitivity: Public (C4)"/>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2F0843" w14:textId="785CB420" w:rsidR="0016518A" w:rsidRPr="0016518A" w:rsidRDefault="0016518A">
                          <w:pPr>
                            <w:rPr>
                              <w:rFonts w:ascii="Calibri" w:eastAsia="Calibri" w:hAnsi="Calibri" w:cs="Calibri"/>
                              <w:color w:val="C0C0C0"/>
                              <w:sz w:val="12"/>
                              <w:szCs w:val="12"/>
                            </w:rPr>
                          </w:pPr>
                          <w:r w:rsidRPr="0016518A">
                            <w:rPr>
                              <w:rFonts w:ascii="Calibri" w:eastAsia="Calibri" w:hAnsi="Calibri" w:cs="Calibri"/>
                              <w:color w:val="C0C0C0"/>
                              <w:sz w:val="12"/>
                              <w:szCs w:val="12"/>
                            </w:rPr>
                            <w:t>Sensitivity: Public (C4)</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B5431B5" id="_x0000_t202" coordsize="21600,21600" o:spt="202" path="m,l,21600r21600,l21600,xe">
              <v:stroke joinstyle="miter"/>
              <v:path gradientshapeok="t" o:connecttype="rect"/>
            </v:shapetype>
            <v:shape id="Text Box 2" o:spid="_x0000_s1028" type="#_x0000_t202" alt="Sensitivity: Public (C4)"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" filled="f" stroked="f">
              <v:fill o:detectmouseclick="t"/>
              <v:textbox style="mso-fit-shape-to-text:t" inset="0,0,0,0">
                <w:txbxContent>
                  <w:p w14:paraId="052F0843" w14:textId="785CB420" w:rsidR="0016518A" w:rsidRPr="0016518A" w:rsidRDefault="0016518A">
                    <w:pPr>
                      <w:rPr>
                        <w:rFonts w:ascii="Calibri" w:eastAsia="Calibri" w:hAnsi="Calibri" w:cs="Calibri"/>
                        <w:color w:val="C0C0C0"/>
                        <w:sz w:val="12"/>
                        <w:szCs w:val="12"/>
                      </w:rPr>
                    </w:pPr>
                    <w:r w:rsidRPr="0016518A">
                      <w:rPr>
                        <w:rFonts w:ascii="Calibri" w:eastAsia="Calibri" w:hAnsi="Calibri" w:cs="Calibri"/>
                        <w:color w:val="C0C0C0"/>
                        <w:sz w:val="12"/>
                        <w:szCs w:val="12"/>
                      </w:rPr>
                      <w:t>Sensitivity: Public (C4)</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3F191" w14:textId="77777777" w:rsidR="00E072F1" w:rsidRDefault="00E072F1" w:rsidP="000C45FF">
      <w:r>
        <w:separator/>
      </w:r>
    </w:p>
  </w:footnote>
  <w:footnote w:type="continuationSeparator" w:id="0">
    <w:p w14:paraId="4E1D5469" w14:textId="77777777" w:rsidR="00E072F1" w:rsidRDefault="00E072F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3DB7" w14:textId="77777777" w:rsidR="000C45FF" w:rsidRDefault="000C45FF">
    <w:pPr>
      <w:pStyle w:val="Header"/>
    </w:pPr>
    <w:r>
      <w:rPr>
        <w:noProof/>
      </w:rPr>
      <w:drawing>
        <wp:anchor distT="0" distB="0" distL="114300" distR="114300" simplePos="0" relativeHeight="251658240" behindDoc="1" locked="0" layoutInCell="1" allowOverlap="1" wp14:anchorId="03326E08" wp14:editId="40B3E4B3">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C4AAB"/>
    <w:multiLevelType w:val="hybridMultilevel"/>
    <w:tmpl w:val="9E4C77F0"/>
    <w:lvl w:ilvl="0" w:tplc="908000A6">
      <w:start w:val="1"/>
      <w:numFmt w:val="bullet"/>
      <w:lvlText w:val=""/>
      <w:lvlJc w:val="left"/>
      <w:pPr>
        <w:ind w:left="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5F9C4056">
      <w:start w:val="1"/>
      <w:numFmt w:val="bullet"/>
      <w:lvlText w:val="o"/>
      <w:lvlJc w:val="left"/>
      <w:pPr>
        <w:ind w:left="131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8CAE7BB6">
      <w:start w:val="1"/>
      <w:numFmt w:val="bullet"/>
      <w:lvlText w:val="▪"/>
      <w:lvlJc w:val="left"/>
      <w:pPr>
        <w:ind w:left="203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96EC743E">
      <w:start w:val="1"/>
      <w:numFmt w:val="bullet"/>
      <w:lvlText w:val="•"/>
      <w:lvlJc w:val="left"/>
      <w:pPr>
        <w:ind w:left="275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E41EE2F2">
      <w:start w:val="1"/>
      <w:numFmt w:val="bullet"/>
      <w:lvlText w:val="o"/>
      <w:lvlJc w:val="left"/>
      <w:pPr>
        <w:ind w:left="347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EE305662">
      <w:start w:val="1"/>
      <w:numFmt w:val="bullet"/>
      <w:lvlText w:val="▪"/>
      <w:lvlJc w:val="left"/>
      <w:pPr>
        <w:ind w:left="419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6D18C8FC">
      <w:start w:val="1"/>
      <w:numFmt w:val="bullet"/>
      <w:lvlText w:val="•"/>
      <w:lvlJc w:val="left"/>
      <w:pPr>
        <w:ind w:left="491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E8C424FA">
      <w:start w:val="1"/>
      <w:numFmt w:val="bullet"/>
      <w:lvlText w:val="o"/>
      <w:lvlJc w:val="left"/>
      <w:pPr>
        <w:ind w:left="563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E870ABE2">
      <w:start w:val="1"/>
      <w:numFmt w:val="bullet"/>
      <w:lvlText w:val="▪"/>
      <w:lvlJc w:val="left"/>
      <w:pPr>
        <w:ind w:left="635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4FBD4D52"/>
    <w:multiLevelType w:val="hybridMultilevel"/>
    <w:tmpl w:val="1E74CCD2"/>
    <w:lvl w:ilvl="0" w:tplc="4009000D">
      <w:start w:val="1"/>
      <w:numFmt w:val="bullet"/>
      <w:lvlText w:val=""/>
      <w:lvlJc w:val="left"/>
      <w:pPr>
        <w:ind w:left="885" w:hanging="360"/>
      </w:pPr>
      <w:rPr>
        <w:rFonts w:ascii="Wingdings" w:hAnsi="Wingdings" w:hint="default"/>
      </w:rPr>
    </w:lvl>
    <w:lvl w:ilvl="1" w:tplc="40090003">
      <w:start w:val="1"/>
      <w:numFmt w:val="bullet"/>
      <w:lvlText w:val="o"/>
      <w:lvlJc w:val="left"/>
      <w:pPr>
        <w:ind w:left="1605" w:hanging="360"/>
      </w:pPr>
      <w:rPr>
        <w:rFonts w:ascii="Courier New" w:hAnsi="Courier New" w:cs="Courier New" w:hint="default"/>
      </w:rPr>
    </w:lvl>
    <w:lvl w:ilvl="2" w:tplc="40090005">
      <w:start w:val="1"/>
      <w:numFmt w:val="bullet"/>
      <w:lvlText w:val=""/>
      <w:lvlJc w:val="left"/>
      <w:pPr>
        <w:ind w:left="2325" w:hanging="360"/>
      </w:pPr>
      <w:rPr>
        <w:rFonts w:ascii="Wingdings" w:hAnsi="Wingdings" w:hint="default"/>
      </w:rPr>
    </w:lvl>
    <w:lvl w:ilvl="3" w:tplc="40090001">
      <w:start w:val="1"/>
      <w:numFmt w:val="bullet"/>
      <w:lvlText w:val=""/>
      <w:lvlJc w:val="left"/>
      <w:pPr>
        <w:ind w:left="3045" w:hanging="360"/>
      </w:pPr>
      <w:rPr>
        <w:rFonts w:ascii="Symbol" w:hAnsi="Symbol" w:hint="default"/>
      </w:rPr>
    </w:lvl>
    <w:lvl w:ilvl="4" w:tplc="40090003">
      <w:start w:val="1"/>
      <w:numFmt w:val="bullet"/>
      <w:lvlText w:val="o"/>
      <w:lvlJc w:val="left"/>
      <w:pPr>
        <w:ind w:left="3765" w:hanging="360"/>
      </w:pPr>
      <w:rPr>
        <w:rFonts w:ascii="Courier New" w:hAnsi="Courier New" w:cs="Courier New" w:hint="default"/>
      </w:rPr>
    </w:lvl>
    <w:lvl w:ilvl="5" w:tplc="40090005">
      <w:start w:val="1"/>
      <w:numFmt w:val="bullet"/>
      <w:lvlText w:val=""/>
      <w:lvlJc w:val="left"/>
      <w:pPr>
        <w:ind w:left="4485" w:hanging="360"/>
      </w:pPr>
      <w:rPr>
        <w:rFonts w:ascii="Wingdings" w:hAnsi="Wingdings" w:hint="default"/>
      </w:rPr>
    </w:lvl>
    <w:lvl w:ilvl="6" w:tplc="40090001">
      <w:start w:val="1"/>
      <w:numFmt w:val="bullet"/>
      <w:lvlText w:val=""/>
      <w:lvlJc w:val="left"/>
      <w:pPr>
        <w:ind w:left="5205" w:hanging="360"/>
      </w:pPr>
      <w:rPr>
        <w:rFonts w:ascii="Symbol" w:hAnsi="Symbol" w:hint="default"/>
      </w:rPr>
    </w:lvl>
    <w:lvl w:ilvl="7" w:tplc="40090003">
      <w:start w:val="1"/>
      <w:numFmt w:val="bullet"/>
      <w:lvlText w:val="o"/>
      <w:lvlJc w:val="left"/>
      <w:pPr>
        <w:ind w:left="5925" w:hanging="360"/>
      </w:pPr>
      <w:rPr>
        <w:rFonts w:ascii="Courier New" w:hAnsi="Courier New" w:cs="Courier New" w:hint="default"/>
      </w:rPr>
    </w:lvl>
    <w:lvl w:ilvl="8" w:tplc="40090005">
      <w:start w:val="1"/>
      <w:numFmt w:val="bullet"/>
      <w:lvlText w:val=""/>
      <w:lvlJc w:val="left"/>
      <w:pPr>
        <w:ind w:left="6645" w:hanging="360"/>
      </w:pPr>
      <w:rPr>
        <w:rFonts w:ascii="Wingdings" w:hAnsi="Wingdings" w:hint="default"/>
      </w:rPr>
    </w:lvl>
  </w:abstractNum>
  <w:abstractNum w:abstractNumId="2" w15:restartNumberingAfterBreak="0">
    <w:nsid w:val="547D1450"/>
    <w:multiLevelType w:val="hybridMultilevel"/>
    <w:tmpl w:val="151AF2B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922"/>
    <w:rsid w:val="000334E2"/>
    <w:rsid w:val="00036450"/>
    <w:rsid w:val="00063BC4"/>
    <w:rsid w:val="00094499"/>
    <w:rsid w:val="000A244F"/>
    <w:rsid w:val="000C45FF"/>
    <w:rsid w:val="000E3FD1"/>
    <w:rsid w:val="000F2149"/>
    <w:rsid w:val="00112054"/>
    <w:rsid w:val="00130509"/>
    <w:rsid w:val="001525E1"/>
    <w:rsid w:val="0016518A"/>
    <w:rsid w:val="00180329"/>
    <w:rsid w:val="0019001F"/>
    <w:rsid w:val="00197AD1"/>
    <w:rsid w:val="001A74A5"/>
    <w:rsid w:val="001B12A9"/>
    <w:rsid w:val="001B2ABD"/>
    <w:rsid w:val="001E0391"/>
    <w:rsid w:val="001E1759"/>
    <w:rsid w:val="001E1F72"/>
    <w:rsid w:val="001F1ECC"/>
    <w:rsid w:val="00200474"/>
    <w:rsid w:val="00235254"/>
    <w:rsid w:val="00237D19"/>
    <w:rsid w:val="002400EB"/>
    <w:rsid w:val="00254291"/>
    <w:rsid w:val="00256CF7"/>
    <w:rsid w:val="00281FD5"/>
    <w:rsid w:val="0030481B"/>
    <w:rsid w:val="003156FC"/>
    <w:rsid w:val="003254B5"/>
    <w:rsid w:val="0037121F"/>
    <w:rsid w:val="00375D68"/>
    <w:rsid w:val="00384951"/>
    <w:rsid w:val="00391ECA"/>
    <w:rsid w:val="003A6B7D"/>
    <w:rsid w:val="003B06CA"/>
    <w:rsid w:val="003C77BA"/>
    <w:rsid w:val="003E3533"/>
    <w:rsid w:val="004071FC"/>
    <w:rsid w:val="00415EDA"/>
    <w:rsid w:val="00422EA6"/>
    <w:rsid w:val="00445947"/>
    <w:rsid w:val="00462922"/>
    <w:rsid w:val="0048033C"/>
    <w:rsid w:val="004813B3"/>
    <w:rsid w:val="00496591"/>
    <w:rsid w:val="004C63E4"/>
    <w:rsid w:val="004D3011"/>
    <w:rsid w:val="004E1B4F"/>
    <w:rsid w:val="005262AC"/>
    <w:rsid w:val="00591B11"/>
    <w:rsid w:val="005E39D5"/>
    <w:rsid w:val="00600670"/>
    <w:rsid w:val="00611A78"/>
    <w:rsid w:val="0062123A"/>
    <w:rsid w:val="00646E75"/>
    <w:rsid w:val="006771D0"/>
    <w:rsid w:val="006C0F14"/>
    <w:rsid w:val="006E5FE9"/>
    <w:rsid w:val="00715FCB"/>
    <w:rsid w:val="00726C10"/>
    <w:rsid w:val="00736528"/>
    <w:rsid w:val="00743101"/>
    <w:rsid w:val="007775E1"/>
    <w:rsid w:val="007867A0"/>
    <w:rsid w:val="007927F5"/>
    <w:rsid w:val="00795746"/>
    <w:rsid w:val="007C389C"/>
    <w:rsid w:val="00802CA0"/>
    <w:rsid w:val="008C018D"/>
    <w:rsid w:val="008D107A"/>
    <w:rsid w:val="008E52C8"/>
    <w:rsid w:val="00912897"/>
    <w:rsid w:val="009260CD"/>
    <w:rsid w:val="00941011"/>
    <w:rsid w:val="00943DD3"/>
    <w:rsid w:val="0094633A"/>
    <w:rsid w:val="00952C25"/>
    <w:rsid w:val="00961C92"/>
    <w:rsid w:val="00961EEA"/>
    <w:rsid w:val="00A2118D"/>
    <w:rsid w:val="00A33122"/>
    <w:rsid w:val="00A40CC1"/>
    <w:rsid w:val="00A84AEE"/>
    <w:rsid w:val="00A94E1E"/>
    <w:rsid w:val="00AA4607"/>
    <w:rsid w:val="00AB52A7"/>
    <w:rsid w:val="00AD76E2"/>
    <w:rsid w:val="00B125A1"/>
    <w:rsid w:val="00B20152"/>
    <w:rsid w:val="00B359E4"/>
    <w:rsid w:val="00B43ECF"/>
    <w:rsid w:val="00B57D98"/>
    <w:rsid w:val="00B70850"/>
    <w:rsid w:val="00B82108"/>
    <w:rsid w:val="00B941D8"/>
    <w:rsid w:val="00BB32C5"/>
    <w:rsid w:val="00BB38DA"/>
    <w:rsid w:val="00BD592F"/>
    <w:rsid w:val="00BE7E02"/>
    <w:rsid w:val="00C066B6"/>
    <w:rsid w:val="00C17438"/>
    <w:rsid w:val="00C37BA1"/>
    <w:rsid w:val="00C41C60"/>
    <w:rsid w:val="00C43941"/>
    <w:rsid w:val="00C4674C"/>
    <w:rsid w:val="00C506CF"/>
    <w:rsid w:val="00C72BED"/>
    <w:rsid w:val="00C9578B"/>
    <w:rsid w:val="00CA30E4"/>
    <w:rsid w:val="00CB0055"/>
    <w:rsid w:val="00CB24AE"/>
    <w:rsid w:val="00CB48C4"/>
    <w:rsid w:val="00CF2321"/>
    <w:rsid w:val="00CF4675"/>
    <w:rsid w:val="00D2522B"/>
    <w:rsid w:val="00D422DE"/>
    <w:rsid w:val="00D5459D"/>
    <w:rsid w:val="00D845B6"/>
    <w:rsid w:val="00DA1F4D"/>
    <w:rsid w:val="00DD172A"/>
    <w:rsid w:val="00DD634C"/>
    <w:rsid w:val="00E00AE8"/>
    <w:rsid w:val="00E072F1"/>
    <w:rsid w:val="00E25A26"/>
    <w:rsid w:val="00E4381A"/>
    <w:rsid w:val="00E55D74"/>
    <w:rsid w:val="00E8591E"/>
    <w:rsid w:val="00E93F82"/>
    <w:rsid w:val="00EA5135"/>
    <w:rsid w:val="00ED1427"/>
    <w:rsid w:val="00F142BD"/>
    <w:rsid w:val="00F60274"/>
    <w:rsid w:val="00F77FB9"/>
    <w:rsid w:val="00F814E5"/>
    <w:rsid w:val="00FA3EDA"/>
    <w:rsid w:val="00FB068F"/>
    <w:rsid w:val="00FD4C44"/>
    <w:rsid w:val="00FF65A0"/>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6F0B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F814E5"/>
    <w:pPr>
      <w:ind w:left="720"/>
      <w:contextualSpacing/>
    </w:pPr>
  </w:style>
  <w:style w:type="table" w:styleId="TableGridLight">
    <w:name w:val="Grid Table Light"/>
    <w:basedOn w:val="TableNormal"/>
    <w:uiPriority w:val="40"/>
    <w:rsid w:val="00CF23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5971">
      <w:bodyDiv w:val="1"/>
      <w:marLeft w:val="0"/>
      <w:marRight w:val="0"/>
      <w:marTop w:val="0"/>
      <w:marBottom w:val="0"/>
      <w:divBdr>
        <w:top w:val="none" w:sz="0" w:space="0" w:color="auto"/>
        <w:left w:val="none" w:sz="0" w:space="0" w:color="auto"/>
        <w:bottom w:val="none" w:sz="0" w:space="0" w:color="auto"/>
        <w:right w:val="none" w:sz="0" w:space="0" w:color="auto"/>
      </w:divBdr>
    </w:div>
    <w:div w:id="117190362">
      <w:bodyDiv w:val="1"/>
      <w:marLeft w:val="0"/>
      <w:marRight w:val="0"/>
      <w:marTop w:val="0"/>
      <w:marBottom w:val="0"/>
      <w:divBdr>
        <w:top w:val="none" w:sz="0" w:space="0" w:color="auto"/>
        <w:left w:val="none" w:sz="0" w:space="0" w:color="auto"/>
        <w:bottom w:val="none" w:sz="0" w:space="0" w:color="auto"/>
        <w:right w:val="none" w:sz="0" w:space="0" w:color="auto"/>
      </w:divBdr>
    </w:div>
    <w:div w:id="650476247">
      <w:bodyDiv w:val="1"/>
      <w:marLeft w:val="0"/>
      <w:marRight w:val="0"/>
      <w:marTop w:val="0"/>
      <w:marBottom w:val="0"/>
      <w:divBdr>
        <w:top w:val="none" w:sz="0" w:space="0" w:color="auto"/>
        <w:left w:val="none" w:sz="0" w:space="0" w:color="auto"/>
        <w:bottom w:val="none" w:sz="0" w:space="0" w:color="auto"/>
        <w:right w:val="none" w:sz="0" w:space="0" w:color="auto"/>
      </w:divBdr>
    </w:div>
    <w:div w:id="735667516">
      <w:bodyDiv w:val="1"/>
      <w:marLeft w:val="0"/>
      <w:marRight w:val="0"/>
      <w:marTop w:val="0"/>
      <w:marBottom w:val="0"/>
      <w:divBdr>
        <w:top w:val="none" w:sz="0" w:space="0" w:color="auto"/>
        <w:left w:val="none" w:sz="0" w:space="0" w:color="auto"/>
        <w:bottom w:val="none" w:sz="0" w:space="0" w:color="auto"/>
        <w:right w:val="none" w:sz="0" w:space="0" w:color="auto"/>
      </w:divBdr>
    </w:div>
    <w:div w:id="807553191">
      <w:bodyDiv w:val="1"/>
      <w:marLeft w:val="0"/>
      <w:marRight w:val="0"/>
      <w:marTop w:val="0"/>
      <w:marBottom w:val="0"/>
      <w:divBdr>
        <w:top w:val="none" w:sz="0" w:space="0" w:color="auto"/>
        <w:left w:val="none" w:sz="0" w:space="0" w:color="auto"/>
        <w:bottom w:val="none" w:sz="0" w:space="0" w:color="auto"/>
        <w:right w:val="none" w:sz="0" w:space="0" w:color="auto"/>
      </w:divBdr>
    </w:div>
    <w:div w:id="207712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957664448445206585150072" TargetMode="Externa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8584\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3109EB301D4B4FAF1775D08C66D65F"/>
        <w:category>
          <w:name w:val="General"/>
          <w:gallery w:val="placeholder"/>
        </w:category>
        <w:types>
          <w:type w:val="bbPlcHdr"/>
        </w:types>
        <w:behaviors>
          <w:behavior w:val="content"/>
        </w:behaviors>
        <w:guid w:val="{83300BCA-5BC1-4F63-A8DF-CD2234BD209E}"/>
      </w:docPartPr>
      <w:docPartBody>
        <w:p w:rsidR="009B3171" w:rsidRDefault="00646495">
          <w:pPr>
            <w:pStyle w:val="723109EB301D4B4FAF1775D08C66D65F"/>
          </w:pPr>
          <w:r w:rsidRPr="00D5459D">
            <w:t>Profile</w:t>
          </w:r>
        </w:p>
      </w:docPartBody>
    </w:docPart>
    <w:docPart>
      <w:docPartPr>
        <w:name w:val="E45D5E56DF8A4FADAD9D6FE87375A4F1"/>
        <w:category>
          <w:name w:val="General"/>
          <w:gallery w:val="placeholder"/>
        </w:category>
        <w:types>
          <w:type w:val="bbPlcHdr"/>
        </w:types>
        <w:behaviors>
          <w:behavior w:val="content"/>
        </w:behaviors>
        <w:guid w:val="{835E9F06-33DB-451A-BA5F-67041855B974}"/>
      </w:docPartPr>
      <w:docPartBody>
        <w:p w:rsidR="009B3171" w:rsidRDefault="00646495">
          <w:pPr>
            <w:pStyle w:val="E45D5E56DF8A4FADAD9D6FE87375A4F1"/>
          </w:pPr>
          <w:r w:rsidRPr="00CB0055">
            <w:t>Contact</w:t>
          </w:r>
        </w:p>
      </w:docPartBody>
    </w:docPart>
    <w:docPart>
      <w:docPartPr>
        <w:name w:val="E79593D8F0C844DB8F29AD22A18374B1"/>
        <w:category>
          <w:name w:val="General"/>
          <w:gallery w:val="placeholder"/>
        </w:category>
        <w:types>
          <w:type w:val="bbPlcHdr"/>
        </w:types>
        <w:behaviors>
          <w:behavior w:val="content"/>
        </w:behaviors>
        <w:guid w:val="{79EE45D2-AC6D-4709-AA5C-E8B61736BF76}"/>
      </w:docPartPr>
      <w:docPartBody>
        <w:p w:rsidR="009B3171" w:rsidRDefault="00646495">
          <w:pPr>
            <w:pStyle w:val="E79593D8F0C844DB8F29AD22A18374B1"/>
          </w:pPr>
          <w:r w:rsidRPr="004D3011">
            <w:t>PHONE:</w:t>
          </w:r>
        </w:p>
      </w:docPartBody>
    </w:docPart>
    <w:docPart>
      <w:docPartPr>
        <w:name w:val="DB196E5249864645BFA50C0BABE7CF85"/>
        <w:category>
          <w:name w:val="General"/>
          <w:gallery w:val="placeholder"/>
        </w:category>
        <w:types>
          <w:type w:val="bbPlcHdr"/>
        </w:types>
        <w:behaviors>
          <w:behavior w:val="content"/>
        </w:behaviors>
        <w:guid w:val="{6586C26F-49DE-4634-A66C-B2C0836D8F25}"/>
      </w:docPartPr>
      <w:docPartBody>
        <w:p w:rsidR="009B3171" w:rsidRDefault="00646495">
          <w:pPr>
            <w:pStyle w:val="DB196E5249864645BFA50C0BABE7CF85"/>
          </w:pPr>
          <w:r w:rsidRPr="004D3011">
            <w:t>EMAIL:</w:t>
          </w:r>
        </w:p>
      </w:docPartBody>
    </w:docPart>
    <w:docPart>
      <w:docPartPr>
        <w:name w:val="42B75675A04E4BE9B326FB3A5948CF53"/>
        <w:category>
          <w:name w:val="General"/>
          <w:gallery w:val="placeholder"/>
        </w:category>
        <w:types>
          <w:type w:val="bbPlcHdr"/>
        </w:types>
        <w:behaviors>
          <w:behavior w:val="content"/>
        </w:behaviors>
        <w:guid w:val="{572D1F8B-A369-4A3E-8C49-29DBDBABA027}"/>
      </w:docPartPr>
      <w:docPartBody>
        <w:p w:rsidR="009B3171" w:rsidRDefault="00646495">
          <w:pPr>
            <w:pStyle w:val="42B75675A04E4BE9B326FB3A5948CF53"/>
          </w:pPr>
          <w:r w:rsidRPr="00036450">
            <w:t>EDUCATION</w:t>
          </w:r>
        </w:p>
      </w:docPartBody>
    </w:docPart>
    <w:docPart>
      <w:docPartPr>
        <w:name w:val="F4261943DF604A109DC249749799B3EF"/>
        <w:category>
          <w:name w:val="General"/>
          <w:gallery w:val="placeholder"/>
        </w:category>
        <w:types>
          <w:type w:val="bbPlcHdr"/>
        </w:types>
        <w:behaviors>
          <w:behavior w:val="content"/>
        </w:behaviors>
        <w:guid w:val="{43CEA3C7-F374-4471-83BD-32459ACB82DA}"/>
      </w:docPartPr>
      <w:docPartBody>
        <w:p w:rsidR="009B3171" w:rsidRDefault="00646495">
          <w:pPr>
            <w:pStyle w:val="F4261943DF604A109DC249749799B3EF"/>
          </w:pPr>
          <w:r w:rsidRPr="00036450">
            <w:t>WORK EXPERIENCE</w:t>
          </w:r>
        </w:p>
      </w:docPartBody>
    </w:docPart>
    <w:docPart>
      <w:docPartPr>
        <w:name w:val="0376D3B260CC4F13A4096CD16127D03C"/>
        <w:category>
          <w:name w:val="General"/>
          <w:gallery w:val="placeholder"/>
        </w:category>
        <w:types>
          <w:type w:val="bbPlcHdr"/>
        </w:types>
        <w:behaviors>
          <w:behavior w:val="content"/>
        </w:behaviors>
        <w:guid w:val="{F813A312-D589-4398-A56D-275093DA267B}"/>
      </w:docPartPr>
      <w:docPartBody>
        <w:p w:rsidR="009B3171" w:rsidRDefault="001374EA" w:rsidP="001374EA">
          <w:pPr>
            <w:pStyle w:val="0376D3B260CC4F13A4096CD16127D03C"/>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Kokila">
    <w:charset w:val="00"/>
    <w:family w:val="swiss"/>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4EA"/>
    <w:rsid w:val="001374EA"/>
    <w:rsid w:val="00383E79"/>
    <w:rsid w:val="004628AC"/>
    <w:rsid w:val="00646495"/>
    <w:rsid w:val="00751CF7"/>
    <w:rsid w:val="008A38A6"/>
    <w:rsid w:val="00935B91"/>
    <w:rsid w:val="009B3171"/>
    <w:rsid w:val="00AB0B18"/>
    <w:rsid w:val="00CB6A49"/>
    <w:rsid w:val="00CF7700"/>
    <w:rsid w:val="00D96FC7"/>
    <w:rsid w:val="00F65A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3109EB301D4B4FAF1775D08C66D65F">
    <w:name w:val="723109EB301D4B4FAF1775D08C66D65F"/>
    <w:rPr>
      <w:rFonts w:cs="Kokila"/>
    </w:rPr>
  </w:style>
  <w:style w:type="paragraph" w:customStyle="1" w:styleId="E45D5E56DF8A4FADAD9D6FE87375A4F1">
    <w:name w:val="E45D5E56DF8A4FADAD9D6FE87375A4F1"/>
    <w:rPr>
      <w:rFonts w:cs="Kokila"/>
    </w:rPr>
  </w:style>
  <w:style w:type="paragraph" w:customStyle="1" w:styleId="E79593D8F0C844DB8F29AD22A18374B1">
    <w:name w:val="E79593D8F0C844DB8F29AD22A18374B1"/>
    <w:rPr>
      <w:rFonts w:cs="Kokila"/>
    </w:rPr>
  </w:style>
  <w:style w:type="paragraph" w:customStyle="1" w:styleId="DB196E5249864645BFA50C0BABE7CF85">
    <w:name w:val="DB196E5249864645BFA50C0BABE7CF85"/>
    <w:rPr>
      <w:rFonts w:cs="Kokila"/>
    </w:rPr>
  </w:style>
  <w:style w:type="character" w:styleId="Hyperlink">
    <w:name w:val="Hyperlink"/>
    <w:basedOn w:val="DefaultParagraphFont"/>
    <w:uiPriority w:val="99"/>
    <w:unhideWhenUsed/>
    <w:rPr>
      <w:color w:val="C45911" w:themeColor="accent2" w:themeShade="BF"/>
      <w:u w:val="single"/>
    </w:rPr>
  </w:style>
  <w:style w:type="paragraph" w:customStyle="1" w:styleId="42B75675A04E4BE9B326FB3A5948CF53">
    <w:name w:val="42B75675A04E4BE9B326FB3A5948CF53"/>
    <w:rPr>
      <w:rFonts w:cs="Kokila"/>
    </w:rPr>
  </w:style>
  <w:style w:type="paragraph" w:customStyle="1" w:styleId="F4261943DF604A109DC249749799B3EF">
    <w:name w:val="F4261943DF604A109DC249749799B3EF"/>
    <w:rPr>
      <w:rFonts w:cs="Kokila"/>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bidi="ar-SA"/>
    </w:rPr>
  </w:style>
  <w:style w:type="paragraph" w:customStyle="1" w:styleId="0376D3B260CC4F13A4096CD16127D03C">
    <w:name w:val="0376D3B260CC4F13A4096CD16127D03C"/>
    <w:rsid w:val="001374EA"/>
    <w:rPr>
      <w:rFonts w:cs="Kokil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3</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2021-05-18T11:38:00Z</dcterms:created>
  <dcterms:modified xsi:type="dcterms:W3CDTF">2021-08-25T16:51:00Z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ClassificationContentMarkingFooterShapeIds">
    <vt:lpwstr>2,4,5</vt:lpwstr>
  </property>
  <property fmtid="{D5CDD505-2E9C-101B-9397-08002B2CF9AE}" pid="4" name="ClassificationContentMarkingFooterFontProps">
    <vt:lpwstr>#c0c0c0,6,Calibri</vt:lpwstr>
  </property>
  <property fmtid="{D5CDD505-2E9C-101B-9397-08002B2CF9AE}" pid="5" name="ClassificationContentMarkingFooterText">
    <vt:lpwstr>Sensitivity: Public (C4)</vt:lpwstr>
  </property>
  <property fmtid="{D5CDD505-2E9C-101B-9397-08002B2CF9AE}" pid="6" name="MSIP_Label_cb71a9a9-b7c0-41f4-922f-92f912ec01fe_Enabled">
    <vt:lpwstr>true</vt:lpwstr>
  </property>
  <property fmtid="{D5CDD505-2E9C-101B-9397-08002B2CF9AE}" pid="7" name="MSIP_Label_cb71a9a9-b7c0-41f4-922f-92f912ec01fe_SetDate">
    <vt:lpwstr>2021-05-02T14:23:19Z</vt:lpwstr>
  </property>
  <property fmtid="{D5CDD505-2E9C-101B-9397-08002B2CF9AE}" pid="8" name="MSIP_Label_cb71a9a9-b7c0-41f4-922f-92f912ec01fe_Method">
    <vt:lpwstr>Privileged</vt:lpwstr>
  </property>
  <property fmtid="{D5CDD505-2E9C-101B-9397-08002B2CF9AE}" pid="9" name="MSIP_Label_cb71a9a9-b7c0-41f4-922f-92f912ec01fe_Name">
    <vt:lpwstr>Public (C4)</vt:lpwstr>
  </property>
  <property fmtid="{D5CDD505-2E9C-101B-9397-08002B2CF9AE}" pid="10" name="MSIP_Label_cb71a9a9-b7c0-41f4-922f-92f912ec01fe_SiteId">
    <vt:lpwstr>4273e6e9-aed1-40ab-83a3-85e0d43de705</vt:lpwstr>
  </property>
  <property fmtid="{D5CDD505-2E9C-101B-9397-08002B2CF9AE}" pid="11" name="MSIP_Label_cb71a9a9-b7c0-41f4-922f-92f912ec01fe_ActionId">
    <vt:lpwstr>a487aacf-9659-40b8-a196-f03a6ee1e06b</vt:lpwstr>
  </property>
  <property fmtid="{D5CDD505-2E9C-101B-9397-08002B2CF9AE}" pid="12" name="MSIP_Label_cb71a9a9-b7c0-41f4-922f-92f912ec01fe_ContentBits">
    <vt:lpwstr>2</vt:lpwstr>
  </property>
</Properties>
</file>