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66DDE" w14:textId="5381A521" w:rsidR="00623FCF" w:rsidRDefault="00623FCF" w:rsidP="0039056B">
      <w:pPr>
        <w:jc w:val="center"/>
        <w:rPr>
          <w:rFonts w:ascii="Arial" w:hAnsi="Arial" w:cs="Arial"/>
          <w:b/>
          <w:sz w:val="28"/>
          <w:szCs w:val="28"/>
        </w:rPr>
      </w:pPr>
    </w:p>
    <w:p w14:paraId="2FA8C7C5" w14:textId="77777777" w:rsidR="00623FCF" w:rsidRDefault="00623FCF" w:rsidP="0039056B">
      <w:pPr>
        <w:jc w:val="center"/>
        <w:rPr>
          <w:rFonts w:ascii="Arial" w:hAnsi="Arial" w:cs="Arial"/>
          <w:b/>
          <w:sz w:val="28"/>
          <w:szCs w:val="28"/>
        </w:rPr>
      </w:pPr>
    </w:p>
    <w:p w14:paraId="150B248F" w14:textId="23D3B6BE" w:rsidR="001F3397" w:rsidRDefault="00E96F49" w:rsidP="003905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Paul Roemer</w:t>
      </w:r>
    </w:p>
    <w:p w14:paraId="67863C9E" w14:textId="77777777" w:rsidR="0039056B" w:rsidRDefault="0039056B" w:rsidP="0039056B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18918" w:type="dxa"/>
        <w:tblLook w:val="04A0" w:firstRow="1" w:lastRow="0" w:firstColumn="1" w:lastColumn="0" w:noHBand="0" w:noVBand="1"/>
      </w:tblPr>
      <w:tblGrid>
        <w:gridCol w:w="10458"/>
        <w:gridCol w:w="6660"/>
        <w:gridCol w:w="1800"/>
      </w:tblGrid>
      <w:tr w:rsidR="000678D6" w:rsidRPr="00097D3D" w14:paraId="3CD58B1C" w14:textId="77777777" w:rsidTr="00A869FF">
        <w:tc>
          <w:tcPr>
            <w:tcW w:w="10458" w:type="dxa"/>
          </w:tcPr>
          <w:p w14:paraId="23D05BDB" w14:textId="04CB53A8" w:rsidR="000678D6" w:rsidRPr="00097D3D" w:rsidRDefault="00A869FF" w:rsidP="00514CB3">
            <w:pPr>
              <w:ind w:right="-4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E96F49">
              <w:rPr>
                <w:rFonts w:ascii="Arial" w:hAnsi="Arial" w:cs="Arial"/>
                <w:sz w:val="20"/>
                <w:szCs w:val="20"/>
              </w:rPr>
              <w:t>484) 885-6942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96AB5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126467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hyperlink r:id="rId8" w:history="1">
              <w:r w:rsidR="00E96F49" w:rsidRPr="00B91DCC">
                <w:rPr>
                  <w:rStyle w:val="Hyperlink"/>
                  <w:rFonts w:ascii="Arial" w:hAnsi="Arial" w:cs="Arial"/>
                  <w:sz w:val="20"/>
                  <w:szCs w:val="20"/>
                </w:rPr>
                <w:t>p</w:t>
              </w:r>
              <w:r w:rsidR="00E96F49" w:rsidRPr="00B91DCC">
                <w:rPr>
                  <w:rStyle w:val="Hyperlink"/>
                </w:rPr>
                <w:t>aulroemer@gmail.com</w:t>
              </w:r>
            </w:hyperlink>
            <w:r w:rsidR="00E96F49"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hyperlink r:id="rId9" w:history="1">
              <w:r w:rsidR="00077FED" w:rsidRPr="00035147">
                <w:rPr>
                  <w:rStyle w:val="Hyperlink"/>
                </w:rPr>
                <w:t>https://www.linkedin.com/in/paulroemer/</w:t>
              </w:r>
            </w:hyperlink>
            <w:r w:rsidR="00E96F4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660" w:type="dxa"/>
          </w:tcPr>
          <w:p w14:paraId="0B60ADF7" w14:textId="77777777" w:rsidR="000678D6" w:rsidRPr="00097D3D" w:rsidRDefault="00A869FF" w:rsidP="00A869FF">
            <w:pPr>
              <w:ind w:left="-288" w:firstLine="1620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="00514CB3"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A869FF">
              <w:rPr>
                <w:rFonts w:ascii="Arial" w:hAnsi="Arial" w:cs="Arial"/>
                <w:sz w:val="20"/>
                <w:szCs w:val="20"/>
              </w:rPr>
              <w:t>www.linkedin.com/bob/yokoyama</w:t>
            </w:r>
          </w:p>
        </w:tc>
        <w:tc>
          <w:tcPr>
            <w:tcW w:w="1800" w:type="dxa"/>
          </w:tcPr>
          <w:p w14:paraId="16FE8233" w14:textId="77777777" w:rsidR="000678D6" w:rsidRPr="00097D3D" w:rsidRDefault="000678D6" w:rsidP="00097D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68DEE" w14:textId="1973E268" w:rsidR="0039056B" w:rsidRDefault="0039056B" w:rsidP="00C77B07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14:paraId="0DC18128" w14:textId="4413189F" w:rsidR="008909C9" w:rsidRDefault="008909C9" w:rsidP="008909C9">
      <w:pPr>
        <w:pBdr>
          <w:bottom w:val="single" w:sz="12" w:space="1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Portland, OR</w:t>
      </w:r>
    </w:p>
    <w:p w14:paraId="18BFDEB8" w14:textId="77777777" w:rsidR="0039056B" w:rsidRDefault="0039056B" w:rsidP="0039056B">
      <w:pPr>
        <w:jc w:val="center"/>
        <w:rPr>
          <w:rFonts w:ascii="Arial" w:hAnsi="Arial" w:cs="Arial"/>
          <w:sz w:val="20"/>
          <w:szCs w:val="20"/>
        </w:rPr>
      </w:pPr>
    </w:p>
    <w:p w14:paraId="13D00AF8" w14:textId="77777777" w:rsidR="0039056B" w:rsidRDefault="00A869FF" w:rsidP="0039056B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CAREER PROFILE</w:t>
      </w:r>
    </w:p>
    <w:p w14:paraId="2F418291" w14:textId="38B2FC14" w:rsidR="0039056B" w:rsidRPr="009D56BD" w:rsidRDefault="00634ABC" w:rsidP="003905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1"/>
          <w:szCs w:val="21"/>
        </w:rPr>
        <w:t xml:space="preserve">CONSULTING </w:t>
      </w:r>
      <w:r w:rsidR="00E96F49">
        <w:rPr>
          <w:rFonts w:ascii="Arial" w:hAnsi="Arial" w:cs="Arial"/>
          <w:b/>
          <w:sz w:val="21"/>
          <w:szCs w:val="21"/>
        </w:rPr>
        <w:t>EXECUTIVE</w:t>
      </w:r>
      <w:r w:rsidR="0076437E" w:rsidRPr="004C3EC2">
        <w:rPr>
          <w:rFonts w:ascii="Arial" w:hAnsi="Arial" w:cs="Arial"/>
          <w:sz w:val="21"/>
          <w:szCs w:val="21"/>
        </w:rPr>
        <w:t xml:space="preserve"> </w:t>
      </w:r>
      <w:r w:rsidR="00DF5F0D" w:rsidRPr="00DF5F0D">
        <w:rPr>
          <w:rFonts w:ascii="Arial" w:hAnsi="Arial" w:cs="Arial"/>
          <w:b/>
          <w:sz w:val="21"/>
          <w:szCs w:val="21"/>
        </w:rPr>
        <w:t>&amp;</w:t>
      </w:r>
      <w:r w:rsidR="00DF5F0D">
        <w:rPr>
          <w:rFonts w:ascii="Arial" w:hAnsi="Arial" w:cs="Arial"/>
          <w:sz w:val="21"/>
          <w:szCs w:val="21"/>
        </w:rPr>
        <w:t xml:space="preserve"> </w:t>
      </w:r>
      <w:r w:rsidR="00DF5F0D" w:rsidRPr="00DF5F0D">
        <w:rPr>
          <w:rFonts w:ascii="Arial" w:hAnsi="Arial" w:cs="Arial"/>
          <w:b/>
          <w:sz w:val="21"/>
          <w:szCs w:val="21"/>
        </w:rPr>
        <w:t>OMNI-CHANNEL</w:t>
      </w:r>
      <w:r w:rsidR="00DF5F0D">
        <w:rPr>
          <w:rFonts w:ascii="Arial" w:hAnsi="Arial" w:cs="Arial"/>
          <w:sz w:val="21"/>
          <w:szCs w:val="21"/>
        </w:rPr>
        <w:t xml:space="preserve"> </w:t>
      </w:r>
      <w:r w:rsidR="00DF5F0D">
        <w:rPr>
          <w:rFonts w:ascii="Arial" w:hAnsi="Arial" w:cs="Arial"/>
          <w:b/>
          <w:sz w:val="21"/>
          <w:szCs w:val="21"/>
        </w:rPr>
        <w:t xml:space="preserve">CUSTOMER EXPERIENCE EXPERT </w:t>
      </w:r>
      <w:r w:rsidR="00BA51A0">
        <w:rPr>
          <w:rFonts w:ascii="Arial" w:hAnsi="Arial" w:cs="Arial"/>
          <w:sz w:val="21"/>
          <w:szCs w:val="21"/>
        </w:rPr>
        <w:t>with subject matter expertise in</w:t>
      </w:r>
      <w:r w:rsidR="00FA27DA" w:rsidRPr="004C3EC2">
        <w:rPr>
          <w:rFonts w:ascii="Arial" w:hAnsi="Arial" w:cs="Arial"/>
          <w:sz w:val="21"/>
          <w:szCs w:val="21"/>
        </w:rPr>
        <w:t xml:space="preserve"> </w:t>
      </w:r>
      <w:r w:rsidR="00DF5F0D">
        <w:rPr>
          <w:rFonts w:ascii="Arial" w:hAnsi="Arial" w:cs="Arial"/>
          <w:sz w:val="21"/>
          <w:szCs w:val="21"/>
        </w:rPr>
        <w:t xml:space="preserve">strategy, </w:t>
      </w:r>
      <w:r w:rsidR="002B5123">
        <w:rPr>
          <w:rFonts w:ascii="Arial" w:hAnsi="Arial" w:cs="Arial"/>
          <w:sz w:val="21"/>
          <w:szCs w:val="21"/>
        </w:rPr>
        <w:t xml:space="preserve">Voice of the Customer, </w:t>
      </w:r>
      <w:r w:rsidR="004D5021">
        <w:rPr>
          <w:rFonts w:ascii="Arial" w:hAnsi="Arial" w:cs="Arial"/>
          <w:sz w:val="21"/>
          <w:szCs w:val="21"/>
        </w:rPr>
        <w:t xml:space="preserve">transformation, </w:t>
      </w:r>
      <w:r w:rsidR="00DF5F0D">
        <w:rPr>
          <w:rFonts w:ascii="Arial" w:hAnsi="Arial" w:cs="Arial"/>
          <w:sz w:val="21"/>
          <w:szCs w:val="21"/>
        </w:rPr>
        <w:t xml:space="preserve">digital, </w:t>
      </w:r>
      <w:r w:rsidR="00E96F49">
        <w:rPr>
          <w:rFonts w:ascii="Arial" w:hAnsi="Arial" w:cs="Arial"/>
          <w:sz w:val="21"/>
          <w:szCs w:val="21"/>
        </w:rPr>
        <w:t xml:space="preserve">design-thinking, </w:t>
      </w:r>
      <w:r w:rsidR="00DF5F0D">
        <w:rPr>
          <w:rFonts w:ascii="Arial" w:hAnsi="Arial" w:cs="Arial"/>
          <w:sz w:val="21"/>
          <w:szCs w:val="21"/>
        </w:rPr>
        <w:t xml:space="preserve">and </w:t>
      </w:r>
      <w:r w:rsidR="00E96F49">
        <w:rPr>
          <w:rFonts w:ascii="Arial" w:hAnsi="Arial" w:cs="Arial"/>
          <w:sz w:val="21"/>
          <w:szCs w:val="21"/>
        </w:rPr>
        <w:t>call centers/CRM</w:t>
      </w:r>
      <w:r w:rsidR="004C3EC2">
        <w:rPr>
          <w:rFonts w:ascii="Arial" w:hAnsi="Arial" w:cs="Arial"/>
          <w:sz w:val="21"/>
          <w:szCs w:val="21"/>
        </w:rPr>
        <w:t xml:space="preserve">.  </w:t>
      </w:r>
      <w:r w:rsidR="00E96F49">
        <w:rPr>
          <w:rFonts w:ascii="Arial" w:hAnsi="Arial" w:cs="Arial"/>
          <w:sz w:val="21"/>
          <w:szCs w:val="21"/>
        </w:rPr>
        <w:t>International e</w:t>
      </w:r>
      <w:r w:rsidR="004C3EC2">
        <w:rPr>
          <w:rFonts w:ascii="Arial" w:hAnsi="Arial" w:cs="Arial"/>
          <w:sz w:val="21"/>
          <w:szCs w:val="21"/>
        </w:rPr>
        <w:t>xpertise</w:t>
      </w:r>
      <w:r w:rsidR="00FE3306" w:rsidRPr="004C3EC2">
        <w:rPr>
          <w:rFonts w:ascii="Arial" w:hAnsi="Arial" w:cs="Arial"/>
          <w:sz w:val="21"/>
          <w:szCs w:val="21"/>
        </w:rPr>
        <w:t xml:space="preserve"> </w:t>
      </w:r>
      <w:r w:rsidR="00852685">
        <w:rPr>
          <w:rFonts w:ascii="Arial" w:hAnsi="Arial" w:cs="Arial"/>
          <w:sz w:val="21"/>
          <w:szCs w:val="21"/>
        </w:rPr>
        <w:t xml:space="preserve">in </w:t>
      </w:r>
      <w:r w:rsidR="004D5021">
        <w:rPr>
          <w:rFonts w:ascii="Arial" w:hAnsi="Arial" w:cs="Arial"/>
          <w:sz w:val="21"/>
          <w:szCs w:val="21"/>
        </w:rPr>
        <w:t xml:space="preserve">program </w:t>
      </w:r>
      <w:r w:rsidR="00852685">
        <w:rPr>
          <w:rFonts w:ascii="Arial" w:hAnsi="Arial" w:cs="Arial"/>
          <w:sz w:val="21"/>
          <w:szCs w:val="21"/>
        </w:rPr>
        <w:t xml:space="preserve">and </w:t>
      </w:r>
      <w:r w:rsidR="00E96F49">
        <w:rPr>
          <w:rFonts w:ascii="Arial" w:hAnsi="Arial" w:cs="Arial"/>
          <w:sz w:val="21"/>
          <w:szCs w:val="21"/>
        </w:rPr>
        <w:t>project management</w:t>
      </w:r>
      <w:r w:rsidR="00852685">
        <w:rPr>
          <w:rFonts w:ascii="Arial" w:hAnsi="Arial" w:cs="Arial"/>
          <w:sz w:val="21"/>
          <w:szCs w:val="21"/>
        </w:rPr>
        <w:t xml:space="preserve">.  </w:t>
      </w:r>
      <w:r w:rsidR="00FE3306" w:rsidRPr="004C3EC2">
        <w:rPr>
          <w:rFonts w:ascii="Arial" w:hAnsi="Arial" w:cs="Arial"/>
          <w:sz w:val="21"/>
          <w:szCs w:val="21"/>
        </w:rPr>
        <w:t xml:space="preserve">Emphasis on </w:t>
      </w:r>
      <w:r w:rsidR="00E96F49">
        <w:rPr>
          <w:rFonts w:ascii="Arial" w:hAnsi="Arial" w:cs="Arial"/>
          <w:sz w:val="21"/>
          <w:szCs w:val="21"/>
        </w:rPr>
        <w:t xml:space="preserve">applying human-factors </w:t>
      </w:r>
      <w:r w:rsidR="00FE3306" w:rsidRPr="004C3EC2">
        <w:rPr>
          <w:rFonts w:ascii="Arial" w:hAnsi="Arial" w:cs="Arial"/>
          <w:sz w:val="21"/>
          <w:szCs w:val="21"/>
        </w:rPr>
        <w:t>and inter-departmental coordination with cross-functional partners.  Proven record of analytical review and cost</w:t>
      </w:r>
      <w:r>
        <w:rPr>
          <w:rFonts w:ascii="Arial" w:hAnsi="Arial" w:cs="Arial"/>
          <w:sz w:val="21"/>
          <w:szCs w:val="21"/>
        </w:rPr>
        <w:t>-</w:t>
      </w:r>
      <w:r w:rsidR="00FE3306" w:rsidRPr="004C3EC2">
        <w:rPr>
          <w:rFonts w:ascii="Arial" w:hAnsi="Arial" w:cs="Arial"/>
          <w:sz w:val="21"/>
          <w:szCs w:val="21"/>
        </w:rPr>
        <w:t xml:space="preserve">effective decisions from a complex matrix of information.  </w:t>
      </w:r>
      <w:r w:rsidR="0076437E" w:rsidRPr="004C3EC2">
        <w:rPr>
          <w:rFonts w:ascii="Arial" w:hAnsi="Arial" w:cs="Arial"/>
          <w:sz w:val="21"/>
          <w:szCs w:val="21"/>
        </w:rPr>
        <w:t>Deep management expertise includes</w:t>
      </w:r>
      <w:r w:rsidR="0076437E" w:rsidRPr="009D56BD">
        <w:rPr>
          <w:rFonts w:ascii="Arial" w:hAnsi="Arial" w:cs="Arial"/>
          <w:sz w:val="22"/>
          <w:szCs w:val="22"/>
        </w:rPr>
        <w:t>:</w:t>
      </w:r>
    </w:p>
    <w:p w14:paraId="7F3AD089" w14:textId="77777777" w:rsidR="00270C6D" w:rsidRDefault="00270C6D" w:rsidP="0039056B">
      <w:pPr>
        <w:rPr>
          <w:rFonts w:ascii="Arial" w:hAnsi="Arial" w:cs="Arial"/>
          <w:sz w:val="22"/>
          <w:szCs w:val="22"/>
        </w:rPr>
      </w:pPr>
    </w:p>
    <w:p w14:paraId="0E5F0C23" w14:textId="77777777" w:rsidR="00A869FF" w:rsidRPr="00A869FF" w:rsidRDefault="00A869FF" w:rsidP="00A869FF">
      <w:pPr>
        <w:jc w:val="center"/>
        <w:rPr>
          <w:rFonts w:ascii="Arial" w:hAnsi="Arial" w:cs="Arial"/>
          <w:b/>
        </w:rPr>
      </w:pPr>
      <w:r w:rsidRPr="00A869FF">
        <w:rPr>
          <w:rFonts w:ascii="Arial" w:hAnsi="Arial" w:cs="Arial"/>
          <w:b/>
        </w:rPr>
        <w:t>AREAS OF EXCELLENCE</w:t>
      </w: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3382"/>
        <w:gridCol w:w="3204"/>
        <w:gridCol w:w="3296"/>
      </w:tblGrid>
      <w:tr w:rsidR="00270C6D" w:rsidRPr="00097D3D" w14:paraId="5E4373E2" w14:textId="77777777" w:rsidTr="003F5A1B">
        <w:trPr>
          <w:trHeight w:val="423"/>
        </w:trPr>
        <w:tc>
          <w:tcPr>
            <w:tcW w:w="3382" w:type="dxa"/>
            <w:vAlign w:val="center"/>
          </w:tcPr>
          <w:p w14:paraId="6F6151A2" w14:textId="26F366AA" w:rsidR="00270C6D" w:rsidRPr="00097D3D" w:rsidRDefault="00E96F49" w:rsidP="00EC656E">
            <w:pPr>
              <w:numPr>
                <w:ilvl w:val="0"/>
                <w:numId w:val="12"/>
              </w:numPr>
              <w:ind w:left="342" w:hanging="34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Consulting</w:t>
            </w:r>
          </w:p>
        </w:tc>
        <w:tc>
          <w:tcPr>
            <w:tcW w:w="3204" w:type="dxa"/>
            <w:vAlign w:val="center"/>
          </w:tcPr>
          <w:p w14:paraId="0385B987" w14:textId="64CD054D" w:rsidR="00270C6D" w:rsidRPr="00097D3D" w:rsidRDefault="00E96F49" w:rsidP="00EC656E">
            <w:pPr>
              <w:numPr>
                <w:ilvl w:val="0"/>
                <w:numId w:val="12"/>
              </w:numPr>
              <w:ind w:left="252" w:hanging="27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Healthcare</w:t>
            </w:r>
          </w:p>
        </w:tc>
        <w:tc>
          <w:tcPr>
            <w:tcW w:w="3296" w:type="dxa"/>
            <w:vAlign w:val="center"/>
          </w:tcPr>
          <w:p w14:paraId="3C2B2551" w14:textId="6A0BD2A5" w:rsidR="00270C6D" w:rsidRPr="00097D3D" w:rsidRDefault="00DF5F0D" w:rsidP="00EC656E">
            <w:pPr>
              <w:numPr>
                <w:ilvl w:val="0"/>
                <w:numId w:val="12"/>
              </w:numPr>
              <w:ind w:left="162" w:hanging="27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Rain-Maker</w:t>
            </w:r>
          </w:p>
        </w:tc>
      </w:tr>
      <w:tr w:rsidR="00270C6D" w:rsidRPr="00097D3D" w14:paraId="725DC8E3" w14:textId="77777777" w:rsidTr="003F5A1B">
        <w:trPr>
          <w:trHeight w:val="360"/>
        </w:trPr>
        <w:tc>
          <w:tcPr>
            <w:tcW w:w="3382" w:type="dxa"/>
            <w:vAlign w:val="center"/>
          </w:tcPr>
          <w:p w14:paraId="5CC18EAD" w14:textId="21565757" w:rsidR="00270C6D" w:rsidRPr="00097D3D" w:rsidRDefault="00B52D0F" w:rsidP="00EC656E">
            <w:pPr>
              <w:numPr>
                <w:ilvl w:val="0"/>
                <w:numId w:val="12"/>
              </w:numPr>
              <w:ind w:left="342" w:hanging="34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CX / UX</w:t>
            </w:r>
            <w:r w:rsidR="00027D06">
              <w:rPr>
                <w:rFonts w:ascii="Arial" w:hAnsi="Arial" w:cs="Arial"/>
                <w:b/>
                <w:sz w:val="22"/>
                <w:szCs w:val="22"/>
              </w:rPr>
              <w:t xml:space="preserve"> Design-Thinking</w:t>
            </w:r>
          </w:p>
        </w:tc>
        <w:tc>
          <w:tcPr>
            <w:tcW w:w="3204" w:type="dxa"/>
            <w:vAlign w:val="center"/>
          </w:tcPr>
          <w:p w14:paraId="088B5A11" w14:textId="50A0C91A" w:rsidR="00270C6D" w:rsidRPr="00097D3D" w:rsidRDefault="00E96F49" w:rsidP="00EC656E">
            <w:pPr>
              <w:numPr>
                <w:ilvl w:val="0"/>
                <w:numId w:val="12"/>
              </w:numPr>
              <w:ind w:left="252" w:hanging="25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Strategy</w:t>
            </w:r>
          </w:p>
        </w:tc>
        <w:tc>
          <w:tcPr>
            <w:tcW w:w="3296" w:type="dxa"/>
            <w:vAlign w:val="center"/>
          </w:tcPr>
          <w:p w14:paraId="650B0222" w14:textId="6B388AFF" w:rsidR="00270C6D" w:rsidRPr="00097D3D" w:rsidRDefault="00270C6D" w:rsidP="00EC656E">
            <w:pPr>
              <w:numPr>
                <w:ilvl w:val="0"/>
                <w:numId w:val="12"/>
              </w:numPr>
              <w:ind w:left="162" w:hanging="270"/>
              <w:rPr>
                <w:rFonts w:ascii="Arial" w:hAnsi="Arial" w:cs="Arial"/>
                <w:b/>
                <w:sz w:val="22"/>
                <w:szCs w:val="22"/>
              </w:rPr>
            </w:pPr>
            <w:r w:rsidRPr="00097D3D">
              <w:rPr>
                <w:rFonts w:ascii="Arial" w:hAnsi="Arial" w:cs="Arial"/>
                <w:b/>
                <w:sz w:val="22"/>
                <w:szCs w:val="22"/>
              </w:rPr>
              <w:t>Pro</w:t>
            </w:r>
            <w:r w:rsidR="00E96F49">
              <w:rPr>
                <w:rFonts w:ascii="Arial" w:hAnsi="Arial" w:cs="Arial"/>
                <w:b/>
                <w:sz w:val="22"/>
                <w:szCs w:val="22"/>
              </w:rPr>
              <w:t>gram Management</w:t>
            </w:r>
          </w:p>
        </w:tc>
      </w:tr>
      <w:tr w:rsidR="00270C6D" w:rsidRPr="00097D3D" w14:paraId="3E9E39EB" w14:textId="77777777" w:rsidTr="003F5A1B">
        <w:trPr>
          <w:trHeight w:val="360"/>
        </w:trPr>
        <w:tc>
          <w:tcPr>
            <w:tcW w:w="3382" w:type="dxa"/>
            <w:vAlign w:val="center"/>
          </w:tcPr>
          <w:p w14:paraId="12F093F2" w14:textId="219400AC" w:rsidR="00270C6D" w:rsidRPr="00097D3D" w:rsidRDefault="00027D06" w:rsidP="00EC656E">
            <w:pPr>
              <w:numPr>
                <w:ilvl w:val="0"/>
                <w:numId w:val="12"/>
              </w:numPr>
              <w:ind w:left="342" w:hanging="34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Process Improvement</w:t>
            </w:r>
          </w:p>
        </w:tc>
        <w:tc>
          <w:tcPr>
            <w:tcW w:w="3204" w:type="dxa"/>
            <w:vAlign w:val="center"/>
          </w:tcPr>
          <w:p w14:paraId="3268588C" w14:textId="59F7552B" w:rsidR="00270C6D" w:rsidRPr="00097D3D" w:rsidRDefault="00E96F49" w:rsidP="00EC656E">
            <w:pPr>
              <w:numPr>
                <w:ilvl w:val="0"/>
                <w:numId w:val="12"/>
              </w:numPr>
              <w:ind w:left="252" w:hanging="25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Call Centers/CRM</w:t>
            </w:r>
          </w:p>
        </w:tc>
        <w:tc>
          <w:tcPr>
            <w:tcW w:w="3296" w:type="dxa"/>
            <w:vAlign w:val="center"/>
          </w:tcPr>
          <w:p w14:paraId="6819BE16" w14:textId="3194E1F9" w:rsidR="00270C6D" w:rsidRPr="00097D3D" w:rsidRDefault="008C617A" w:rsidP="00EC656E">
            <w:pPr>
              <w:numPr>
                <w:ilvl w:val="0"/>
                <w:numId w:val="12"/>
              </w:numPr>
              <w:ind w:left="162" w:hanging="27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Digital </w:t>
            </w:r>
            <w:r w:rsidR="009B1F19">
              <w:rPr>
                <w:rFonts w:ascii="Arial" w:hAnsi="Arial" w:cs="Arial"/>
                <w:b/>
                <w:sz w:val="22"/>
                <w:szCs w:val="22"/>
              </w:rPr>
              <w:t>Transformation</w:t>
            </w:r>
          </w:p>
        </w:tc>
      </w:tr>
      <w:tr w:rsidR="003F5A1B" w:rsidRPr="00097D3D" w14:paraId="5601B47A" w14:textId="77777777" w:rsidTr="003F5A1B">
        <w:trPr>
          <w:trHeight w:val="360"/>
        </w:trPr>
        <w:tc>
          <w:tcPr>
            <w:tcW w:w="3382" w:type="dxa"/>
            <w:vAlign w:val="center"/>
          </w:tcPr>
          <w:p w14:paraId="1240A0AD" w14:textId="43DEEFDF" w:rsidR="003F5A1B" w:rsidRPr="00097D3D" w:rsidRDefault="003F5A1B" w:rsidP="00EE0451">
            <w:pPr>
              <w:numPr>
                <w:ilvl w:val="0"/>
                <w:numId w:val="12"/>
              </w:numPr>
              <w:ind w:left="342" w:hanging="34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Change Management</w:t>
            </w:r>
          </w:p>
        </w:tc>
        <w:tc>
          <w:tcPr>
            <w:tcW w:w="3204" w:type="dxa"/>
            <w:vAlign w:val="center"/>
          </w:tcPr>
          <w:p w14:paraId="5460BB3A" w14:textId="7175F03D" w:rsidR="003F5A1B" w:rsidRPr="00097D3D" w:rsidRDefault="003F5A1B" w:rsidP="00EE0451">
            <w:pPr>
              <w:numPr>
                <w:ilvl w:val="0"/>
                <w:numId w:val="12"/>
              </w:numPr>
              <w:ind w:left="252" w:hanging="25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Agile</w:t>
            </w:r>
          </w:p>
        </w:tc>
        <w:tc>
          <w:tcPr>
            <w:tcW w:w="3296" w:type="dxa"/>
            <w:vAlign w:val="center"/>
          </w:tcPr>
          <w:p w14:paraId="1DFB8A9F" w14:textId="2C841EB2" w:rsidR="003F5A1B" w:rsidRPr="00097D3D" w:rsidRDefault="003F5A1B" w:rsidP="00EE0451">
            <w:pPr>
              <w:numPr>
                <w:ilvl w:val="0"/>
                <w:numId w:val="12"/>
              </w:numPr>
              <w:ind w:left="162" w:hanging="27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Customer Experience</w:t>
            </w:r>
          </w:p>
        </w:tc>
      </w:tr>
    </w:tbl>
    <w:p w14:paraId="1814780D" w14:textId="77777777" w:rsidR="003F5A1B" w:rsidRDefault="003F5A1B" w:rsidP="0039056B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14:paraId="1F01FB8F" w14:textId="77777777" w:rsidR="00A31438" w:rsidRDefault="00A31438" w:rsidP="00A31438">
      <w:pPr>
        <w:jc w:val="center"/>
        <w:rPr>
          <w:rFonts w:ascii="Arial" w:hAnsi="Arial" w:cs="Arial"/>
          <w:b/>
          <w:sz w:val="20"/>
          <w:szCs w:val="20"/>
        </w:rPr>
      </w:pPr>
    </w:p>
    <w:p w14:paraId="708ADAAE" w14:textId="6AF8ADAC" w:rsidR="0050164F" w:rsidRDefault="0050164F" w:rsidP="00A31438">
      <w:pPr>
        <w:jc w:val="center"/>
        <w:rPr>
          <w:rFonts w:ascii="Arial" w:hAnsi="Arial" w:cs="Arial"/>
        </w:rPr>
      </w:pPr>
      <w:r w:rsidRPr="0050164F">
        <w:rPr>
          <w:rFonts w:ascii="Arial" w:hAnsi="Arial" w:cs="Arial"/>
          <w:b/>
        </w:rPr>
        <w:t>GALLUP CLIFTON</w:t>
      </w:r>
      <w:r w:rsidR="00634ABC">
        <w:rPr>
          <w:rFonts w:ascii="Arial" w:hAnsi="Arial" w:cs="Arial"/>
          <w:b/>
        </w:rPr>
        <w:t xml:space="preserve"> </w:t>
      </w:r>
      <w:r w:rsidRPr="0050164F">
        <w:rPr>
          <w:rFonts w:ascii="Arial" w:hAnsi="Arial" w:cs="Arial"/>
          <w:b/>
        </w:rPr>
        <w:t>STRENGTHS PROFILE</w:t>
      </w:r>
      <w:r>
        <w:rPr>
          <w:rFonts w:ascii="Arial" w:hAnsi="Arial" w:cs="Arial"/>
        </w:rPr>
        <w:t xml:space="preserve"> </w:t>
      </w:r>
      <w:r w:rsidRPr="0050164F">
        <w:rPr>
          <w:rFonts w:ascii="Arial" w:hAnsi="Arial" w:cs="Arial"/>
        </w:rPr>
        <w:t>(</w:t>
      </w:r>
      <w:r>
        <w:rPr>
          <w:rFonts w:ascii="Arial" w:hAnsi="Arial" w:cs="Arial"/>
        </w:rPr>
        <w:t>Neutral 3</w:t>
      </w:r>
      <w:r w:rsidRPr="0050164F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party assessment)</w:t>
      </w:r>
    </w:p>
    <w:p w14:paraId="1D57D843" w14:textId="425162EF" w:rsidR="0050164F" w:rsidRPr="0050164F" w:rsidRDefault="0050164F" w:rsidP="00A31438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Ideation </w:t>
      </w:r>
      <w:r w:rsidR="000748B6">
        <w:rPr>
          <w:rFonts w:ascii="Arial" w:hAnsi="Arial" w:cs="Arial"/>
        </w:rPr>
        <w:t xml:space="preserve"> </w:t>
      </w:r>
      <w:r w:rsidR="000748B6" w:rsidRPr="00B52D0F">
        <w:rPr>
          <w:rFonts w:ascii="Tahoma" w:hAnsi="Tahoma" w:cs="Tahoma"/>
          <w:shd w:val="clear" w:color="auto" w:fill="FFFFFF"/>
        </w:rPr>
        <w:t>|</w:t>
      </w:r>
      <w:proofErr w:type="gramEnd"/>
      <w:r w:rsidR="000748B6">
        <w:rPr>
          <w:rFonts w:ascii="Tahoma" w:hAnsi="Tahoma" w:cs="Tahoma"/>
          <w:shd w:val="clear" w:color="auto" w:fill="FFFFFF"/>
        </w:rPr>
        <w:t xml:space="preserve">  </w:t>
      </w:r>
      <w:r>
        <w:rPr>
          <w:rFonts w:ascii="Arial" w:hAnsi="Arial" w:cs="Arial"/>
        </w:rPr>
        <w:t xml:space="preserve">Strategic </w:t>
      </w:r>
      <w:r w:rsidR="000748B6">
        <w:rPr>
          <w:rFonts w:ascii="Arial" w:hAnsi="Arial" w:cs="Arial"/>
        </w:rPr>
        <w:t xml:space="preserve"> </w:t>
      </w:r>
      <w:r w:rsidR="000748B6" w:rsidRPr="00B52D0F">
        <w:rPr>
          <w:rFonts w:ascii="Tahoma" w:hAnsi="Tahoma" w:cs="Tahoma"/>
          <w:shd w:val="clear" w:color="auto" w:fill="FFFFFF"/>
        </w:rPr>
        <w:t>|</w:t>
      </w:r>
      <w:r w:rsidR="000748B6">
        <w:rPr>
          <w:rFonts w:ascii="Tahoma" w:hAnsi="Tahoma" w:cs="Tahoma"/>
          <w:shd w:val="clear" w:color="auto" w:fill="FFFFFF"/>
        </w:rPr>
        <w:t xml:space="preserve">  </w:t>
      </w:r>
      <w:r>
        <w:rPr>
          <w:rFonts w:ascii="Arial" w:hAnsi="Arial" w:cs="Arial"/>
        </w:rPr>
        <w:t xml:space="preserve">Activator </w:t>
      </w:r>
      <w:r w:rsidR="000748B6" w:rsidRPr="00B52D0F">
        <w:rPr>
          <w:rFonts w:ascii="Tahoma" w:hAnsi="Tahoma" w:cs="Tahoma"/>
          <w:shd w:val="clear" w:color="auto" w:fill="FFFFFF"/>
        </w:rPr>
        <w:t>|</w:t>
      </w:r>
      <w:r w:rsidR="000748B6">
        <w:rPr>
          <w:rFonts w:ascii="Tahoma" w:hAnsi="Tahoma" w:cs="Tahoma"/>
          <w:shd w:val="clear" w:color="auto" w:fill="FFFFFF"/>
        </w:rPr>
        <w:t xml:space="preserve">  </w:t>
      </w:r>
      <w:r>
        <w:rPr>
          <w:rFonts w:ascii="Arial" w:hAnsi="Arial" w:cs="Arial"/>
        </w:rPr>
        <w:t xml:space="preserve">Self Assurance </w:t>
      </w:r>
      <w:r w:rsidR="000748B6">
        <w:rPr>
          <w:rFonts w:ascii="Arial" w:hAnsi="Arial" w:cs="Arial"/>
        </w:rPr>
        <w:t xml:space="preserve"> </w:t>
      </w:r>
      <w:r w:rsidR="000748B6" w:rsidRPr="00B52D0F">
        <w:rPr>
          <w:rFonts w:ascii="Tahoma" w:hAnsi="Tahoma" w:cs="Tahoma"/>
          <w:shd w:val="clear" w:color="auto" w:fill="FFFFFF"/>
        </w:rPr>
        <w:t>|</w:t>
      </w:r>
      <w:r w:rsidR="000748B6">
        <w:rPr>
          <w:rFonts w:ascii="Tahoma" w:hAnsi="Tahoma" w:cs="Tahoma"/>
          <w:shd w:val="clear" w:color="auto" w:fill="FFFFFF"/>
        </w:rPr>
        <w:t xml:space="preserve">  </w:t>
      </w:r>
      <w:r>
        <w:rPr>
          <w:rFonts w:ascii="Arial" w:hAnsi="Arial" w:cs="Arial"/>
        </w:rPr>
        <w:t>Belief</w:t>
      </w:r>
    </w:p>
    <w:p w14:paraId="4688B9C3" w14:textId="77777777" w:rsidR="0050164F" w:rsidRDefault="0050164F" w:rsidP="00A31438">
      <w:pPr>
        <w:jc w:val="center"/>
        <w:rPr>
          <w:rFonts w:ascii="Arial" w:hAnsi="Arial" w:cs="Arial"/>
          <w:b/>
        </w:rPr>
      </w:pPr>
    </w:p>
    <w:p w14:paraId="2A1C64E2" w14:textId="19F426FF" w:rsidR="00A31438" w:rsidRDefault="00A869FF" w:rsidP="00A3143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PROFESSIONAL ACCOMPLISHMENTS</w:t>
      </w:r>
    </w:p>
    <w:p w14:paraId="1E56F3F7" w14:textId="77777777" w:rsidR="00A31438" w:rsidRDefault="00A31438" w:rsidP="00A31438">
      <w:pPr>
        <w:jc w:val="center"/>
        <w:rPr>
          <w:rFonts w:ascii="Arial" w:hAnsi="Arial" w:cs="Arial"/>
          <w:sz w:val="20"/>
          <w:szCs w:val="20"/>
        </w:rPr>
      </w:pPr>
    </w:p>
    <w:p w14:paraId="08DA179C" w14:textId="15F65DE1" w:rsidR="00C25B58" w:rsidRDefault="00AA2F73" w:rsidP="00C25B5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Customer Experience</w:t>
      </w:r>
      <w:r w:rsidR="00C25B58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="00B52D0F" w:rsidRPr="00B52D0F">
        <w:rPr>
          <w:rFonts w:ascii="Tahoma" w:hAnsi="Tahoma" w:cs="Tahoma"/>
          <w:shd w:val="clear" w:color="auto" w:fill="FFFFFF"/>
        </w:rPr>
        <w:t>| </w:t>
      </w:r>
      <w:r w:rsidR="00C25B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CRM</w:t>
      </w:r>
      <w:proofErr w:type="gramEnd"/>
      <w:r>
        <w:rPr>
          <w:rFonts w:ascii="Arial" w:hAnsi="Arial" w:cs="Arial"/>
          <w:b/>
          <w:sz w:val="22"/>
          <w:szCs w:val="22"/>
        </w:rPr>
        <w:t>-Call Centers</w:t>
      </w:r>
      <w:r w:rsidR="00B52D0F">
        <w:rPr>
          <w:rFonts w:ascii="Arial" w:hAnsi="Arial" w:cs="Arial"/>
          <w:b/>
          <w:sz w:val="22"/>
          <w:szCs w:val="22"/>
        </w:rPr>
        <w:t xml:space="preserve">  </w:t>
      </w:r>
      <w:r w:rsidR="00B52D0F" w:rsidRPr="00B52D0F">
        <w:rPr>
          <w:rFonts w:ascii="Tahoma" w:hAnsi="Tahoma" w:cs="Tahoma"/>
          <w:shd w:val="clear" w:color="auto" w:fill="FFFFFF"/>
        </w:rPr>
        <w:t>| </w:t>
      </w:r>
      <w:r w:rsidR="00C25B58">
        <w:rPr>
          <w:rFonts w:ascii="Arial" w:hAnsi="Arial" w:cs="Arial"/>
          <w:b/>
          <w:sz w:val="22"/>
          <w:szCs w:val="22"/>
        </w:rPr>
        <w:t xml:space="preserve"> </w:t>
      </w:r>
      <w:r w:rsidR="00E60CD1">
        <w:rPr>
          <w:rFonts w:ascii="Arial" w:hAnsi="Arial" w:cs="Arial"/>
          <w:b/>
          <w:sz w:val="22"/>
          <w:szCs w:val="22"/>
        </w:rPr>
        <w:t>Digital Access &amp; Engagement</w:t>
      </w:r>
    </w:p>
    <w:p w14:paraId="31C87D16" w14:textId="77777777" w:rsidR="00C25B58" w:rsidRDefault="00C25B58" w:rsidP="00C25B58">
      <w:pPr>
        <w:rPr>
          <w:rFonts w:ascii="Arial" w:hAnsi="Arial" w:cs="Arial"/>
          <w:b/>
          <w:sz w:val="6"/>
          <w:szCs w:val="6"/>
        </w:rPr>
      </w:pPr>
    </w:p>
    <w:p w14:paraId="73737E6B" w14:textId="77777777" w:rsidR="00C25B58" w:rsidRPr="008F4979" w:rsidRDefault="00C25B58" w:rsidP="00C25B58">
      <w:pPr>
        <w:rPr>
          <w:rFonts w:ascii="Arial" w:hAnsi="Arial" w:cs="Arial"/>
          <w:b/>
          <w:sz w:val="6"/>
          <w:szCs w:val="6"/>
        </w:rPr>
      </w:pP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9738"/>
      </w:tblGrid>
      <w:tr w:rsidR="00C25B58" w:rsidRPr="00097D3D" w14:paraId="2FB15D22" w14:textId="77777777" w:rsidTr="003E0216">
        <w:trPr>
          <w:trHeight w:val="503"/>
        </w:trPr>
        <w:tc>
          <w:tcPr>
            <w:tcW w:w="9738" w:type="dxa"/>
            <w:vAlign w:val="center"/>
          </w:tcPr>
          <w:p w14:paraId="30C5CF60" w14:textId="6B9FC098" w:rsidR="00B52D0F" w:rsidRPr="00097D3D" w:rsidRDefault="00B83340" w:rsidP="003E0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Thirty</w:t>
            </w:r>
            <w:r w:rsidR="005B5A47">
              <w:rPr>
                <w:rFonts w:ascii="Arial" w:hAnsi="Arial" w:cs="Arial"/>
                <w:sz w:val="20"/>
                <w:szCs w:val="20"/>
              </w:rPr>
              <w:t xml:space="preserve"> years </w:t>
            </w:r>
            <w:r w:rsidR="00330A42">
              <w:rPr>
                <w:rFonts w:ascii="Arial" w:hAnsi="Arial" w:cs="Arial"/>
                <w:sz w:val="20"/>
                <w:szCs w:val="20"/>
              </w:rPr>
              <w:t>of Customer Experience</w:t>
            </w:r>
            <w:r w:rsidR="008D2986">
              <w:rPr>
                <w:rFonts w:ascii="Arial" w:hAnsi="Arial" w:cs="Arial"/>
                <w:sz w:val="20"/>
                <w:szCs w:val="20"/>
              </w:rPr>
              <w:t xml:space="preserve"> &amp; Digital</w:t>
            </w:r>
            <w:r w:rsidR="009B1F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0A42">
              <w:rPr>
                <w:rFonts w:ascii="Arial" w:hAnsi="Arial" w:cs="Arial"/>
                <w:sz w:val="20"/>
                <w:szCs w:val="20"/>
              </w:rPr>
              <w:t>/</w:t>
            </w:r>
            <w:r w:rsidR="009B1F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0A42">
              <w:rPr>
                <w:rFonts w:ascii="Arial" w:hAnsi="Arial" w:cs="Arial"/>
                <w:sz w:val="20"/>
                <w:szCs w:val="20"/>
              </w:rPr>
              <w:t xml:space="preserve">Consumerism consulting in 20 countries for multinational </w:t>
            </w:r>
            <w:r w:rsidR="00B52D0F">
              <w:rPr>
                <w:rFonts w:ascii="Arial" w:hAnsi="Arial" w:cs="Arial"/>
                <w:sz w:val="20"/>
                <w:szCs w:val="20"/>
              </w:rPr>
              <w:t xml:space="preserve">and Fortune 100 </w:t>
            </w:r>
            <w:r w:rsidR="00330A42">
              <w:rPr>
                <w:rFonts w:ascii="Arial" w:hAnsi="Arial" w:cs="Arial"/>
                <w:sz w:val="20"/>
                <w:szCs w:val="20"/>
              </w:rPr>
              <w:t>companies in healthcare, telecommunications, retail, financial services, and technology.</w:t>
            </w:r>
          </w:p>
        </w:tc>
      </w:tr>
    </w:tbl>
    <w:p w14:paraId="7445A66E" w14:textId="77777777" w:rsidR="00B52D0F" w:rsidRPr="00B52D0F" w:rsidRDefault="00B52D0F" w:rsidP="00B52D0F">
      <w:pPr>
        <w:jc w:val="both"/>
        <w:rPr>
          <w:rFonts w:ascii="Arial" w:hAnsi="Arial" w:cs="Arial"/>
          <w:sz w:val="20"/>
          <w:szCs w:val="20"/>
        </w:rPr>
      </w:pPr>
    </w:p>
    <w:p w14:paraId="67DE4B0E" w14:textId="4D9A51FC" w:rsidR="00A37D10" w:rsidRDefault="00A37D10" w:rsidP="00B52D0F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the team that designed and implemented the consumerism and digital CX strategy for </w:t>
      </w:r>
      <w:r w:rsidRPr="00A37D10">
        <w:rPr>
          <w:rFonts w:ascii="Arial" w:hAnsi="Arial" w:cs="Arial"/>
          <w:b/>
          <w:bCs/>
          <w:sz w:val="20"/>
          <w:szCs w:val="20"/>
        </w:rPr>
        <w:t>Providence Health Services</w:t>
      </w:r>
    </w:p>
    <w:p w14:paraId="59D2AFE3" w14:textId="3957578C" w:rsidR="00C25B58" w:rsidRPr="00B52D0F" w:rsidRDefault="00A37D10" w:rsidP="00B52D0F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the consumerism and digital CX strategy for </w:t>
      </w:r>
      <w:r w:rsidRPr="00A37D10">
        <w:rPr>
          <w:rFonts w:ascii="Arial" w:hAnsi="Arial" w:cs="Arial"/>
          <w:b/>
          <w:bCs/>
          <w:sz w:val="20"/>
          <w:szCs w:val="20"/>
        </w:rPr>
        <w:t>Christiana Care</w:t>
      </w:r>
    </w:p>
    <w:p w14:paraId="6239FFEB" w14:textId="46924B61" w:rsidR="00A37D10" w:rsidRDefault="00A37D10" w:rsidP="00C25B58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the teams that innovated patient experience for </w:t>
      </w:r>
      <w:r w:rsidRPr="00A37D10">
        <w:rPr>
          <w:rFonts w:ascii="Arial" w:hAnsi="Arial" w:cs="Arial"/>
          <w:b/>
          <w:bCs/>
          <w:sz w:val="20"/>
          <w:szCs w:val="20"/>
        </w:rPr>
        <w:t>CHLA</w:t>
      </w:r>
      <w:r>
        <w:rPr>
          <w:rFonts w:ascii="Arial" w:hAnsi="Arial" w:cs="Arial"/>
          <w:sz w:val="20"/>
          <w:szCs w:val="20"/>
        </w:rPr>
        <w:t xml:space="preserve"> and </w:t>
      </w:r>
      <w:r w:rsidRPr="00A37D10">
        <w:rPr>
          <w:rFonts w:ascii="Arial" w:hAnsi="Arial" w:cs="Arial"/>
          <w:b/>
          <w:bCs/>
          <w:sz w:val="20"/>
          <w:szCs w:val="20"/>
        </w:rPr>
        <w:t>Children’s Medical Center</w:t>
      </w:r>
    </w:p>
    <w:p w14:paraId="7562A3A6" w14:textId="4C99007F" w:rsidR="00A37D10" w:rsidRDefault="00A37D10" w:rsidP="00C25B58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the team that designed the consumerism and digital CX strategy for a multi-state health plan</w:t>
      </w:r>
    </w:p>
    <w:p w14:paraId="14FBF4A1" w14:textId="66C65865" w:rsidR="00C25B58" w:rsidRPr="00B52D0F" w:rsidRDefault="00DE541D" w:rsidP="00C25B58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330A42">
        <w:rPr>
          <w:rFonts w:ascii="Arial" w:hAnsi="Arial" w:cs="Arial"/>
          <w:sz w:val="20"/>
          <w:szCs w:val="20"/>
        </w:rPr>
        <w:t xml:space="preserve">ombined customer base of </w:t>
      </w:r>
      <w:r w:rsidR="006426B0">
        <w:rPr>
          <w:rFonts w:ascii="Arial" w:hAnsi="Arial" w:cs="Arial"/>
          <w:sz w:val="20"/>
          <w:szCs w:val="20"/>
        </w:rPr>
        <w:t xml:space="preserve">my </w:t>
      </w:r>
      <w:r>
        <w:rPr>
          <w:rFonts w:ascii="Arial" w:hAnsi="Arial" w:cs="Arial"/>
          <w:sz w:val="20"/>
          <w:szCs w:val="20"/>
        </w:rPr>
        <w:t>customer experience</w:t>
      </w:r>
      <w:r w:rsidR="00330A42">
        <w:rPr>
          <w:rFonts w:ascii="Arial" w:hAnsi="Arial" w:cs="Arial"/>
          <w:sz w:val="20"/>
          <w:szCs w:val="20"/>
        </w:rPr>
        <w:t xml:space="preserve"> clients exceeds 250 million</w:t>
      </w:r>
      <w:r w:rsidR="00521349">
        <w:rPr>
          <w:rFonts w:ascii="Arial" w:hAnsi="Arial" w:cs="Arial"/>
          <w:sz w:val="20"/>
          <w:szCs w:val="20"/>
        </w:rPr>
        <w:t>.</w:t>
      </w:r>
    </w:p>
    <w:p w14:paraId="7848627D" w14:textId="2C17582F" w:rsidR="00C25B58" w:rsidRPr="00A37D10" w:rsidRDefault="000748B6" w:rsidP="00C25B58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Sold and delivered over </w:t>
      </w:r>
      <w:r w:rsidR="00D2216D">
        <w:rPr>
          <w:rFonts w:ascii="Arial" w:hAnsi="Arial" w:cs="Arial"/>
          <w:sz w:val="20"/>
          <w:szCs w:val="20"/>
        </w:rPr>
        <w:t>$</w:t>
      </w:r>
      <w:r w:rsidR="004D5021">
        <w:rPr>
          <w:rFonts w:ascii="Arial" w:hAnsi="Arial" w:cs="Arial"/>
          <w:sz w:val="20"/>
          <w:szCs w:val="20"/>
        </w:rPr>
        <w:t>4</w:t>
      </w:r>
      <w:r w:rsidR="00D2216D">
        <w:rPr>
          <w:rFonts w:ascii="Arial" w:hAnsi="Arial" w:cs="Arial"/>
          <w:sz w:val="20"/>
          <w:szCs w:val="20"/>
        </w:rPr>
        <w:t>00 million dollars of professional services</w:t>
      </w:r>
      <w:r w:rsidR="004D5021">
        <w:rPr>
          <w:rFonts w:ascii="Arial" w:hAnsi="Arial" w:cs="Arial"/>
          <w:sz w:val="20"/>
          <w:szCs w:val="20"/>
        </w:rPr>
        <w:t>.</w:t>
      </w:r>
    </w:p>
    <w:p w14:paraId="28B66FB7" w14:textId="77777777" w:rsidR="00C25B58" w:rsidRDefault="00C25B58" w:rsidP="00C25B58">
      <w:pPr>
        <w:jc w:val="both"/>
        <w:rPr>
          <w:rFonts w:ascii="Arial" w:hAnsi="Arial" w:cs="Arial"/>
          <w:b/>
          <w:sz w:val="22"/>
          <w:szCs w:val="22"/>
        </w:rPr>
      </w:pPr>
    </w:p>
    <w:p w14:paraId="79E8865C" w14:textId="336BF2D0" w:rsidR="00C25B58" w:rsidRDefault="00781B7D" w:rsidP="00C25B58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Human </w:t>
      </w:r>
      <w:proofErr w:type="gramStart"/>
      <w:r>
        <w:rPr>
          <w:rFonts w:ascii="Arial" w:hAnsi="Arial" w:cs="Arial"/>
          <w:b/>
          <w:sz w:val="22"/>
          <w:szCs w:val="22"/>
        </w:rPr>
        <w:t>Factors</w:t>
      </w:r>
      <w:r w:rsidR="00521349">
        <w:rPr>
          <w:rFonts w:ascii="Arial" w:hAnsi="Arial" w:cs="Arial"/>
          <w:b/>
          <w:sz w:val="22"/>
          <w:szCs w:val="22"/>
        </w:rPr>
        <w:t xml:space="preserve"> </w:t>
      </w:r>
      <w:r w:rsidR="00D2216D">
        <w:rPr>
          <w:rFonts w:ascii="Arial" w:hAnsi="Arial" w:cs="Arial"/>
          <w:b/>
          <w:sz w:val="22"/>
          <w:szCs w:val="22"/>
        </w:rPr>
        <w:t xml:space="preserve"> </w:t>
      </w:r>
      <w:r w:rsidR="00D2216D" w:rsidRPr="00B52D0F">
        <w:rPr>
          <w:rFonts w:ascii="Tahoma" w:hAnsi="Tahoma" w:cs="Tahoma"/>
          <w:shd w:val="clear" w:color="auto" w:fill="FFFFFF"/>
        </w:rPr>
        <w:t>|</w:t>
      </w:r>
      <w:proofErr w:type="gramEnd"/>
      <w:r w:rsidR="00D2216D">
        <w:rPr>
          <w:rFonts w:ascii="Tahoma" w:hAnsi="Tahoma" w:cs="Tahoma"/>
          <w:shd w:val="clear" w:color="auto" w:fill="FFFFFF"/>
        </w:rPr>
        <w:t xml:space="preserve"> </w:t>
      </w:r>
      <w:r w:rsidR="0052134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Design</w:t>
      </w:r>
      <w:r w:rsidR="0052134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52134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Thinking</w:t>
      </w:r>
    </w:p>
    <w:p w14:paraId="6877712E" w14:textId="77777777" w:rsidR="00C25B58" w:rsidRDefault="00C25B58" w:rsidP="00C25B58">
      <w:pPr>
        <w:jc w:val="both"/>
        <w:rPr>
          <w:rFonts w:ascii="Arial" w:hAnsi="Arial" w:cs="Arial"/>
          <w:sz w:val="6"/>
          <w:szCs w:val="6"/>
        </w:rPr>
      </w:pPr>
    </w:p>
    <w:p w14:paraId="493DD1FE" w14:textId="77777777" w:rsidR="00C25B58" w:rsidRPr="00717B33" w:rsidRDefault="00C25B58" w:rsidP="00C25B58">
      <w:pPr>
        <w:jc w:val="both"/>
        <w:rPr>
          <w:rFonts w:ascii="Arial" w:hAnsi="Arial" w:cs="Arial"/>
          <w:sz w:val="6"/>
          <w:szCs w:val="6"/>
        </w:rPr>
      </w:pP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9738"/>
      </w:tblGrid>
      <w:tr w:rsidR="00C25B58" w:rsidRPr="00097D3D" w14:paraId="217B0A2E" w14:textId="77777777" w:rsidTr="003E0216">
        <w:tc>
          <w:tcPr>
            <w:tcW w:w="9738" w:type="dxa"/>
          </w:tcPr>
          <w:p w14:paraId="63ADE6C5" w14:textId="065366BA" w:rsidR="00C25B58" w:rsidRPr="00097D3D" w:rsidRDefault="00781B7D" w:rsidP="003E02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than 10 years of senior leadership on multi-million-dollar customer experience UX/UI consulting projects</w:t>
            </w:r>
            <w:r w:rsidR="00F67261">
              <w:rPr>
                <w:rFonts w:ascii="Arial" w:hAnsi="Arial" w:cs="Arial"/>
                <w:sz w:val="20"/>
                <w:szCs w:val="20"/>
              </w:rPr>
              <w:t>. Sold, conceptualized, designed, and implemented:</w:t>
            </w:r>
          </w:p>
        </w:tc>
      </w:tr>
    </w:tbl>
    <w:p w14:paraId="08424ECC" w14:textId="77777777" w:rsidR="00C25B58" w:rsidRDefault="00C25B58" w:rsidP="00C25B58">
      <w:pPr>
        <w:jc w:val="both"/>
        <w:rPr>
          <w:rFonts w:ascii="Arial" w:hAnsi="Arial" w:cs="Arial"/>
          <w:sz w:val="20"/>
          <w:szCs w:val="20"/>
        </w:rPr>
      </w:pPr>
    </w:p>
    <w:p w14:paraId="1ECBADB5" w14:textId="745E8ED1" w:rsidR="0055383B" w:rsidRDefault="00663008" w:rsidP="0055383B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Digital e</w:t>
      </w:r>
      <w:r w:rsidR="00781B7D">
        <w:rPr>
          <w:rFonts w:ascii="Arial" w:hAnsi="Arial" w:cs="Arial"/>
          <w:sz w:val="20"/>
          <w:szCs w:val="20"/>
        </w:rPr>
        <w:t xml:space="preserve">mployee portal for the </w:t>
      </w:r>
      <w:r w:rsidR="00781B7D" w:rsidRPr="00781B7D">
        <w:rPr>
          <w:rFonts w:ascii="Arial" w:hAnsi="Arial" w:cs="Arial"/>
          <w:b/>
          <w:sz w:val="20"/>
          <w:szCs w:val="20"/>
        </w:rPr>
        <w:t>World Bank</w:t>
      </w:r>
      <w:r w:rsidR="00B83340">
        <w:rPr>
          <w:rFonts w:ascii="Arial" w:hAnsi="Arial" w:cs="Arial"/>
          <w:b/>
          <w:sz w:val="20"/>
          <w:szCs w:val="20"/>
        </w:rPr>
        <w:t xml:space="preserve"> </w:t>
      </w:r>
      <w:r w:rsidR="00B83340">
        <w:rPr>
          <w:rFonts w:ascii="Arial" w:hAnsi="Arial" w:cs="Arial"/>
          <w:bCs/>
          <w:sz w:val="20"/>
          <w:szCs w:val="20"/>
        </w:rPr>
        <w:t>that improved employee satisfaction by 50% within 12 months</w:t>
      </w:r>
      <w:r w:rsidR="00521349">
        <w:rPr>
          <w:rFonts w:ascii="Arial" w:hAnsi="Arial" w:cs="Arial"/>
          <w:b/>
          <w:sz w:val="20"/>
          <w:szCs w:val="20"/>
        </w:rPr>
        <w:t>.</w:t>
      </w:r>
    </w:p>
    <w:p w14:paraId="27296A1D" w14:textId="4145E927" w:rsidR="0055383B" w:rsidRDefault="00663008" w:rsidP="0055383B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Digital c</w:t>
      </w:r>
      <w:r w:rsidR="00781B7D" w:rsidRPr="0055383B">
        <w:rPr>
          <w:rFonts w:ascii="Arial" w:hAnsi="Arial" w:cs="Arial"/>
          <w:sz w:val="20"/>
          <w:szCs w:val="20"/>
        </w:rPr>
        <w:t xml:space="preserve">ustomer portal for </w:t>
      </w:r>
      <w:r w:rsidR="00A37D10">
        <w:rPr>
          <w:rFonts w:ascii="Arial" w:hAnsi="Arial" w:cs="Arial"/>
          <w:sz w:val="20"/>
          <w:szCs w:val="20"/>
        </w:rPr>
        <w:t xml:space="preserve">McKesson, </w:t>
      </w:r>
      <w:r w:rsidR="00521349" w:rsidRPr="0055383B">
        <w:rPr>
          <w:rFonts w:ascii="Arial" w:hAnsi="Arial" w:cs="Arial"/>
          <w:sz w:val="20"/>
          <w:szCs w:val="20"/>
        </w:rPr>
        <w:t xml:space="preserve">a </w:t>
      </w:r>
      <w:r w:rsidR="00521349" w:rsidRPr="0055383B">
        <w:rPr>
          <w:rFonts w:ascii="Arial" w:hAnsi="Arial" w:cs="Arial"/>
          <w:b/>
          <w:sz w:val="20"/>
          <w:szCs w:val="20"/>
        </w:rPr>
        <w:t>Fortune 1</w:t>
      </w:r>
      <w:r w:rsidR="00B83340">
        <w:rPr>
          <w:rFonts w:ascii="Arial" w:hAnsi="Arial" w:cs="Arial"/>
          <w:b/>
          <w:sz w:val="20"/>
          <w:szCs w:val="20"/>
        </w:rPr>
        <w:t>3</w:t>
      </w:r>
      <w:r w:rsidR="00A37D10">
        <w:rPr>
          <w:rFonts w:ascii="Arial" w:hAnsi="Arial" w:cs="Arial"/>
          <w:b/>
          <w:sz w:val="20"/>
          <w:szCs w:val="20"/>
        </w:rPr>
        <w:t>,</w:t>
      </w:r>
      <w:r w:rsidR="00521349" w:rsidRPr="0055383B">
        <w:rPr>
          <w:rFonts w:ascii="Arial" w:hAnsi="Arial" w:cs="Arial"/>
          <w:sz w:val="20"/>
          <w:szCs w:val="20"/>
        </w:rPr>
        <w:t xml:space="preserve"> firm</w:t>
      </w:r>
      <w:r w:rsidR="00781B7D" w:rsidRPr="0055383B">
        <w:rPr>
          <w:rFonts w:ascii="Arial" w:hAnsi="Arial" w:cs="Arial"/>
          <w:sz w:val="20"/>
          <w:szCs w:val="20"/>
        </w:rPr>
        <w:t xml:space="preserve"> that resulted in reducing the number of call centers </w:t>
      </w:r>
      <w:r w:rsidR="00521349" w:rsidRPr="0055383B">
        <w:rPr>
          <w:rFonts w:ascii="Arial" w:hAnsi="Arial" w:cs="Arial"/>
          <w:sz w:val="20"/>
          <w:szCs w:val="20"/>
        </w:rPr>
        <w:t xml:space="preserve">by </w:t>
      </w:r>
      <w:r w:rsidR="00521349" w:rsidRPr="0055383B">
        <w:rPr>
          <w:rFonts w:ascii="Arial" w:hAnsi="Arial" w:cs="Arial"/>
          <w:b/>
          <w:sz w:val="20"/>
          <w:szCs w:val="20"/>
        </w:rPr>
        <w:t>80%</w:t>
      </w:r>
      <w:r w:rsidR="00781B7D" w:rsidRPr="0055383B">
        <w:rPr>
          <w:rFonts w:ascii="Arial" w:hAnsi="Arial" w:cs="Arial"/>
          <w:sz w:val="20"/>
          <w:szCs w:val="20"/>
        </w:rPr>
        <w:t xml:space="preserve"> and increased customer satisfaction by </w:t>
      </w:r>
      <w:r w:rsidR="00521349" w:rsidRPr="0055383B">
        <w:rPr>
          <w:rFonts w:ascii="Arial" w:hAnsi="Arial" w:cs="Arial"/>
          <w:b/>
          <w:sz w:val="20"/>
          <w:szCs w:val="20"/>
        </w:rPr>
        <w:t>300%</w:t>
      </w:r>
      <w:r w:rsidR="00781B7D" w:rsidRPr="0055383B">
        <w:rPr>
          <w:rFonts w:ascii="Arial" w:hAnsi="Arial" w:cs="Arial"/>
          <w:sz w:val="20"/>
          <w:szCs w:val="20"/>
        </w:rPr>
        <w:t xml:space="preserve"> in 18 months</w:t>
      </w:r>
      <w:r w:rsidR="00521349" w:rsidRPr="0055383B">
        <w:rPr>
          <w:rFonts w:ascii="Arial" w:hAnsi="Arial" w:cs="Arial"/>
          <w:sz w:val="20"/>
          <w:szCs w:val="20"/>
        </w:rPr>
        <w:t>.</w:t>
      </w:r>
    </w:p>
    <w:p w14:paraId="223D36E2" w14:textId="33997CE1" w:rsidR="00781B7D" w:rsidRPr="0055383B" w:rsidRDefault="00663008" w:rsidP="0055383B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Digital c</w:t>
      </w:r>
      <w:r w:rsidR="00781B7D" w:rsidRPr="0055383B">
        <w:rPr>
          <w:rFonts w:ascii="Arial" w:hAnsi="Arial" w:cs="Arial"/>
          <w:sz w:val="20"/>
          <w:szCs w:val="20"/>
        </w:rPr>
        <w:t xml:space="preserve">ustomer portal for </w:t>
      </w:r>
      <w:r w:rsidR="00A37D10">
        <w:rPr>
          <w:rFonts w:ascii="Arial" w:hAnsi="Arial" w:cs="Arial"/>
          <w:sz w:val="20"/>
          <w:szCs w:val="20"/>
        </w:rPr>
        <w:t xml:space="preserve">Merrill Lynch </w:t>
      </w:r>
      <w:r w:rsidR="00521349" w:rsidRPr="0055383B">
        <w:rPr>
          <w:rFonts w:ascii="Arial" w:hAnsi="Arial" w:cs="Arial"/>
          <w:sz w:val="20"/>
          <w:szCs w:val="20"/>
        </w:rPr>
        <w:t xml:space="preserve">used by </w:t>
      </w:r>
      <w:r w:rsidR="00521349" w:rsidRPr="0055383B">
        <w:rPr>
          <w:rFonts w:ascii="Arial" w:hAnsi="Arial" w:cs="Arial"/>
          <w:b/>
          <w:sz w:val="20"/>
          <w:szCs w:val="20"/>
        </w:rPr>
        <w:t>30 million</w:t>
      </w:r>
      <w:r w:rsidR="00521349" w:rsidRPr="0055383B">
        <w:rPr>
          <w:rFonts w:ascii="Arial" w:hAnsi="Arial" w:cs="Arial"/>
          <w:sz w:val="20"/>
          <w:szCs w:val="20"/>
        </w:rPr>
        <w:t xml:space="preserve"> customers.</w:t>
      </w:r>
    </w:p>
    <w:p w14:paraId="7CA29A65" w14:textId="77777777" w:rsidR="00781B7D" w:rsidRPr="00781B7D" w:rsidRDefault="00781B7D" w:rsidP="00781B7D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062990FE" w14:textId="77777777" w:rsidR="00C25B58" w:rsidRDefault="00C25B58" w:rsidP="00C25B58">
      <w:pPr>
        <w:jc w:val="both"/>
        <w:rPr>
          <w:rFonts w:ascii="Arial" w:hAnsi="Arial" w:cs="Arial"/>
          <w:sz w:val="20"/>
          <w:szCs w:val="20"/>
        </w:rPr>
      </w:pPr>
    </w:p>
    <w:p w14:paraId="24CE89D1" w14:textId="77777777" w:rsidR="006C2FDF" w:rsidRDefault="006C2FDF" w:rsidP="00BA1D06">
      <w:pPr>
        <w:rPr>
          <w:rFonts w:ascii="Arial" w:hAnsi="Arial" w:cs="Arial"/>
          <w:b/>
          <w:sz w:val="22"/>
          <w:szCs w:val="22"/>
        </w:rPr>
      </w:pPr>
    </w:p>
    <w:p w14:paraId="1BAADD25" w14:textId="77777777" w:rsidR="006C2FDF" w:rsidRDefault="006C2FDF" w:rsidP="00BA1D06">
      <w:pPr>
        <w:rPr>
          <w:rFonts w:ascii="Arial" w:hAnsi="Arial" w:cs="Arial"/>
          <w:b/>
          <w:sz w:val="22"/>
          <w:szCs w:val="22"/>
        </w:rPr>
      </w:pPr>
    </w:p>
    <w:p w14:paraId="679A10F0" w14:textId="77777777" w:rsidR="006C2FDF" w:rsidRDefault="006C2FDF" w:rsidP="00BA1D06">
      <w:pPr>
        <w:rPr>
          <w:rFonts w:ascii="Arial" w:hAnsi="Arial" w:cs="Arial"/>
          <w:b/>
          <w:sz w:val="22"/>
          <w:szCs w:val="22"/>
        </w:rPr>
      </w:pPr>
    </w:p>
    <w:p w14:paraId="42F2000E" w14:textId="77777777" w:rsidR="006C2FDF" w:rsidRDefault="006C2FDF" w:rsidP="00BA1D06">
      <w:pPr>
        <w:rPr>
          <w:rFonts w:ascii="Arial" w:hAnsi="Arial" w:cs="Arial"/>
          <w:b/>
          <w:sz w:val="22"/>
          <w:szCs w:val="22"/>
        </w:rPr>
      </w:pPr>
    </w:p>
    <w:p w14:paraId="6B10DEA7" w14:textId="1C88B0C4" w:rsidR="00BA1D06" w:rsidRDefault="004B7749" w:rsidP="00BA1D06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lastRenderedPageBreak/>
        <w:t>Strategy</w:t>
      </w:r>
      <w:r w:rsidR="00666D43">
        <w:rPr>
          <w:rFonts w:ascii="Arial" w:hAnsi="Arial" w:cs="Arial"/>
          <w:b/>
          <w:sz w:val="22"/>
          <w:szCs w:val="22"/>
        </w:rPr>
        <w:t xml:space="preserve"> </w:t>
      </w:r>
      <w:r w:rsidR="00D2216D">
        <w:rPr>
          <w:rFonts w:ascii="Arial" w:hAnsi="Arial" w:cs="Arial"/>
          <w:b/>
          <w:sz w:val="22"/>
          <w:szCs w:val="22"/>
        </w:rPr>
        <w:t xml:space="preserve"> </w:t>
      </w:r>
      <w:r w:rsidR="00D2216D" w:rsidRPr="00B52D0F">
        <w:rPr>
          <w:rFonts w:ascii="Tahoma" w:hAnsi="Tahoma" w:cs="Tahoma"/>
          <w:shd w:val="clear" w:color="auto" w:fill="FFFFFF"/>
        </w:rPr>
        <w:t>|</w:t>
      </w:r>
      <w:proofErr w:type="gramEnd"/>
      <w:r w:rsidR="00D2216D">
        <w:rPr>
          <w:rFonts w:ascii="Tahoma" w:hAnsi="Tahoma" w:cs="Tahoma"/>
          <w:shd w:val="clear" w:color="auto" w:fill="FFFFFF"/>
        </w:rPr>
        <w:t xml:space="preserve"> </w:t>
      </w:r>
      <w:r w:rsidR="00666D4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Innovation</w:t>
      </w:r>
    </w:p>
    <w:p w14:paraId="7B2D9698" w14:textId="77777777" w:rsidR="000327F1" w:rsidRDefault="000327F1" w:rsidP="00BA1D06">
      <w:pPr>
        <w:rPr>
          <w:rFonts w:ascii="Arial" w:hAnsi="Arial" w:cs="Arial"/>
          <w:b/>
          <w:sz w:val="22"/>
          <w:szCs w:val="22"/>
        </w:rPr>
      </w:pPr>
    </w:p>
    <w:p w14:paraId="013AA229" w14:textId="77777777" w:rsidR="00BA1D06" w:rsidRPr="00C77B07" w:rsidRDefault="00BA1D06" w:rsidP="00BA1D06">
      <w:pPr>
        <w:rPr>
          <w:rFonts w:ascii="Arial" w:hAnsi="Arial" w:cs="Arial"/>
          <w:b/>
          <w:sz w:val="6"/>
          <w:szCs w:val="6"/>
        </w:rPr>
      </w:pP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9738"/>
      </w:tblGrid>
      <w:tr w:rsidR="00BA1D06" w:rsidRPr="00097D3D" w14:paraId="5A92C499" w14:textId="77777777" w:rsidTr="0071644E">
        <w:tc>
          <w:tcPr>
            <w:tcW w:w="9738" w:type="dxa"/>
          </w:tcPr>
          <w:p w14:paraId="416BAB2D" w14:textId="2BB221E4" w:rsidR="00BA1D06" w:rsidRPr="00097D3D" w:rsidRDefault="00A80C7C" w:rsidP="007164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 </w:t>
            </w:r>
            <w:r w:rsidR="003F4875">
              <w:rPr>
                <w:rFonts w:ascii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ears of experience delivering disruptive change </w:t>
            </w:r>
            <w:r w:rsidR="0055383B">
              <w:rPr>
                <w:rFonts w:ascii="Arial" w:hAnsi="Arial" w:cs="Arial"/>
                <w:sz w:val="20"/>
                <w:szCs w:val="20"/>
              </w:rPr>
              <w:t xml:space="preserve">and transformation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through developing and implementing innovative </w:t>
            </w:r>
            <w:r w:rsidR="003F4875">
              <w:rPr>
                <w:rFonts w:ascii="Arial" w:hAnsi="Arial" w:cs="Arial"/>
                <w:sz w:val="20"/>
                <w:szCs w:val="20"/>
              </w:rPr>
              <w:t xml:space="preserve">customer experience </w:t>
            </w:r>
            <w:r>
              <w:rPr>
                <w:rFonts w:ascii="Arial" w:hAnsi="Arial" w:cs="Arial"/>
                <w:sz w:val="20"/>
                <w:szCs w:val="20"/>
              </w:rPr>
              <w:t>strategies</w:t>
            </w:r>
          </w:p>
        </w:tc>
      </w:tr>
    </w:tbl>
    <w:p w14:paraId="14CACBC9" w14:textId="5BAB7BEF" w:rsidR="00B83340" w:rsidRDefault="00B83340">
      <w:pPr>
        <w:rPr>
          <w:rFonts w:ascii="Arial" w:hAnsi="Arial" w:cs="Arial"/>
          <w:sz w:val="20"/>
          <w:szCs w:val="20"/>
        </w:rPr>
      </w:pPr>
    </w:p>
    <w:p w14:paraId="34F9D50F" w14:textId="77777777" w:rsidR="00B83340" w:rsidRDefault="00B83340" w:rsidP="00B8334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Paul Roemer</w:t>
      </w:r>
    </w:p>
    <w:p w14:paraId="6F6F7CC2" w14:textId="77777777" w:rsidR="00B83340" w:rsidRDefault="00B83340" w:rsidP="00B8334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18918" w:type="dxa"/>
        <w:tblLook w:val="04A0" w:firstRow="1" w:lastRow="0" w:firstColumn="1" w:lastColumn="0" w:noHBand="0" w:noVBand="1"/>
      </w:tblPr>
      <w:tblGrid>
        <w:gridCol w:w="10458"/>
        <w:gridCol w:w="6660"/>
        <w:gridCol w:w="1800"/>
      </w:tblGrid>
      <w:tr w:rsidR="00B83340" w:rsidRPr="00097D3D" w14:paraId="1BCD182F" w14:textId="77777777" w:rsidTr="00C079A7">
        <w:tc>
          <w:tcPr>
            <w:tcW w:w="10458" w:type="dxa"/>
          </w:tcPr>
          <w:p w14:paraId="2312164A" w14:textId="77777777" w:rsidR="00B83340" w:rsidRPr="00097D3D" w:rsidRDefault="00B83340" w:rsidP="00C079A7">
            <w:pPr>
              <w:ind w:right="-4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(484) 885-6942                                           </w:t>
            </w:r>
            <w:hyperlink r:id="rId10" w:history="1">
              <w:r w:rsidRPr="00B91DCC">
                <w:rPr>
                  <w:rStyle w:val="Hyperlink"/>
                  <w:rFonts w:ascii="Arial" w:hAnsi="Arial" w:cs="Arial"/>
                  <w:sz w:val="20"/>
                  <w:szCs w:val="20"/>
                </w:rPr>
                <w:t>p</w:t>
              </w:r>
              <w:r w:rsidRPr="00B91DCC">
                <w:rPr>
                  <w:rStyle w:val="Hyperlink"/>
                </w:rPr>
                <w:t>aulroemer@gmail.com</w:t>
              </w:r>
            </w:hyperlink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hyperlink r:id="rId11" w:history="1">
              <w:r w:rsidRPr="00035147">
                <w:rPr>
                  <w:rStyle w:val="Hyperlink"/>
                </w:rPr>
                <w:t>https://www.linkedin.com/in/paulroemer/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660" w:type="dxa"/>
          </w:tcPr>
          <w:p w14:paraId="07EDD972" w14:textId="77777777" w:rsidR="00B83340" w:rsidRPr="00097D3D" w:rsidRDefault="00B83340" w:rsidP="00C079A7">
            <w:pPr>
              <w:ind w:left="-288" w:firstLine="1620"/>
              <w:rPr>
                <w:rFonts w:ascii="Arial" w:hAnsi="Arial" w:cs="Arial"/>
                <w:sz w:val="20"/>
                <w:szCs w:val="20"/>
              </w:rPr>
            </w:pPr>
            <w: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A869FF">
              <w:rPr>
                <w:rFonts w:ascii="Arial" w:hAnsi="Arial" w:cs="Arial"/>
                <w:sz w:val="20"/>
                <w:szCs w:val="20"/>
              </w:rPr>
              <w:t>www.linkedin.com/bob/yokoyama</w:t>
            </w:r>
          </w:p>
        </w:tc>
        <w:tc>
          <w:tcPr>
            <w:tcW w:w="1800" w:type="dxa"/>
          </w:tcPr>
          <w:p w14:paraId="4ABBA59B" w14:textId="77777777" w:rsidR="00B83340" w:rsidRPr="00097D3D" w:rsidRDefault="00B83340" w:rsidP="00C079A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2573A1" w14:textId="77777777" w:rsidR="00B83340" w:rsidRDefault="00B83340" w:rsidP="00B83340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14:paraId="05D1B5F1" w14:textId="77777777" w:rsidR="00B83340" w:rsidRDefault="00B83340" w:rsidP="00B83340">
      <w:pPr>
        <w:pBdr>
          <w:bottom w:val="single" w:sz="12" w:space="1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Portland, OR</w:t>
      </w:r>
    </w:p>
    <w:p w14:paraId="58569FC0" w14:textId="77777777" w:rsidR="00B83340" w:rsidRDefault="00B83340" w:rsidP="00B83340">
      <w:pPr>
        <w:ind w:left="360"/>
        <w:rPr>
          <w:rFonts w:ascii="Arial" w:hAnsi="Arial" w:cs="Arial"/>
          <w:sz w:val="20"/>
          <w:szCs w:val="20"/>
        </w:rPr>
      </w:pPr>
    </w:p>
    <w:p w14:paraId="3A159658" w14:textId="15EE8E34" w:rsidR="00366B9C" w:rsidRPr="00366B9C" w:rsidRDefault="00366B9C" w:rsidP="00366B9C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senior executive responsible for delivering innovative strategies to a new phone company in Brazil</w:t>
      </w:r>
    </w:p>
    <w:p w14:paraId="6D1D1FB8" w14:textId="1C7B1D09" w:rsidR="0055383B" w:rsidRDefault="00A80C7C" w:rsidP="0055383B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383B">
        <w:rPr>
          <w:rFonts w:ascii="Arial" w:hAnsi="Arial" w:cs="Arial"/>
          <w:sz w:val="20"/>
          <w:szCs w:val="20"/>
        </w:rPr>
        <w:t>Developed the assessment and strategic plan for National Geographic to transition from a subscription-based magazine to launching two cable television channels.</w:t>
      </w:r>
    </w:p>
    <w:p w14:paraId="52BD3F35" w14:textId="0595AB73" w:rsidR="00A80C7C" w:rsidRPr="0055383B" w:rsidRDefault="00A80C7C" w:rsidP="0055383B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383B">
        <w:rPr>
          <w:rFonts w:ascii="Arial" w:hAnsi="Arial" w:cs="Arial"/>
          <w:sz w:val="20"/>
          <w:szCs w:val="20"/>
        </w:rPr>
        <w:t>Developed the</w:t>
      </w:r>
      <w:r w:rsidR="00A1344C" w:rsidRPr="0055383B">
        <w:rPr>
          <w:rFonts w:ascii="Arial" w:hAnsi="Arial" w:cs="Arial"/>
          <w:sz w:val="20"/>
          <w:szCs w:val="20"/>
        </w:rPr>
        <w:t xml:space="preserve"> opportunity</w:t>
      </w:r>
      <w:r w:rsidRPr="0055383B">
        <w:rPr>
          <w:rFonts w:ascii="Arial" w:hAnsi="Arial" w:cs="Arial"/>
          <w:sz w:val="20"/>
          <w:szCs w:val="20"/>
        </w:rPr>
        <w:t xml:space="preserve"> </w:t>
      </w:r>
      <w:r w:rsidR="00A1344C" w:rsidRPr="0055383B">
        <w:rPr>
          <w:rFonts w:ascii="Arial" w:hAnsi="Arial" w:cs="Arial"/>
          <w:sz w:val="20"/>
          <w:szCs w:val="20"/>
        </w:rPr>
        <w:t xml:space="preserve">analysis </w:t>
      </w:r>
      <w:r w:rsidRPr="0055383B">
        <w:rPr>
          <w:rFonts w:ascii="Arial" w:hAnsi="Arial" w:cs="Arial"/>
          <w:sz w:val="20"/>
          <w:szCs w:val="20"/>
        </w:rPr>
        <w:t xml:space="preserve">and strategic plan for US West’s entry into </w:t>
      </w:r>
      <w:r w:rsidR="004D5021">
        <w:rPr>
          <w:rFonts w:ascii="Arial" w:hAnsi="Arial" w:cs="Arial"/>
          <w:sz w:val="20"/>
          <w:szCs w:val="20"/>
        </w:rPr>
        <w:t xml:space="preserve">multiple </w:t>
      </w:r>
      <w:r w:rsidRPr="0055383B">
        <w:rPr>
          <w:rFonts w:ascii="Arial" w:hAnsi="Arial" w:cs="Arial"/>
          <w:sz w:val="20"/>
          <w:szCs w:val="20"/>
        </w:rPr>
        <w:t>EU</w:t>
      </w:r>
      <w:r w:rsidR="004D5021">
        <w:rPr>
          <w:rFonts w:ascii="Arial" w:hAnsi="Arial" w:cs="Arial"/>
          <w:sz w:val="20"/>
          <w:szCs w:val="20"/>
        </w:rPr>
        <w:t xml:space="preserve"> countries</w:t>
      </w:r>
      <w:r w:rsidR="0055383B">
        <w:rPr>
          <w:rFonts w:ascii="Arial" w:hAnsi="Arial" w:cs="Arial"/>
          <w:sz w:val="20"/>
          <w:szCs w:val="20"/>
        </w:rPr>
        <w:t>.</w:t>
      </w:r>
    </w:p>
    <w:p w14:paraId="5F60683C" w14:textId="77777777" w:rsidR="00152E23" w:rsidRDefault="00152E23" w:rsidP="00A838FE">
      <w:pPr>
        <w:jc w:val="center"/>
        <w:rPr>
          <w:rFonts w:ascii="Arial" w:hAnsi="Arial" w:cs="Arial"/>
          <w:b/>
        </w:rPr>
      </w:pPr>
    </w:p>
    <w:p w14:paraId="489AB25C" w14:textId="04E1A415" w:rsidR="0039056B" w:rsidRDefault="00A869FF" w:rsidP="00A838F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HISTORY</w:t>
      </w:r>
    </w:p>
    <w:p w14:paraId="71B96190" w14:textId="77777777" w:rsidR="00A838FE" w:rsidRDefault="00A838FE" w:rsidP="00A838FE">
      <w:pPr>
        <w:jc w:val="center"/>
        <w:rPr>
          <w:rFonts w:ascii="Arial" w:hAnsi="Arial" w:cs="Arial"/>
          <w:b/>
        </w:rPr>
      </w:pPr>
    </w:p>
    <w:p w14:paraId="6FE0D1F6" w14:textId="16B06790" w:rsidR="002800AE" w:rsidRPr="00C94323" w:rsidRDefault="006F582B" w:rsidP="00C94323">
      <w:pPr>
        <w:ind w:left="360"/>
        <w:rPr>
          <w:rFonts w:ascii="Arial" w:hAnsi="Arial" w:cs="Arial"/>
          <w:sz w:val="20"/>
          <w:szCs w:val="20"/>
        </w:rPr>
      </w:pPr>
      <w:r w:rsidRPr="00C94323">
        <w:rPr>
          <w:rFonts w:ascii="Arial" w:hAnsi="Arial" w:cs="Arial"/>
          <w:b/>
          <w:sz w:val="20"/>
          <w:szCs w:val="20"/>
        </w:rPr>
        <w:t>IBM</w:t>
      </w:r>
      <w:r w:rsidRPr="00C94323">
        <w:rPr>
          <w:rFonts w:ascii="Arial" w:hAnsi="Arial" w:cs="Arial"/>
          <w:sz w:val="20"/>
          <w:szCs w:val="20"/>
        </w:rPr>
        <w:t xml:space="preserve"> </w:t>
      </w:r>
      <w:r w:rsidRPr="00243ED6">
        <w:rPr>
          <w:rFonts w:ascii="Arial" w:hAnsi="Arial" w:cs="Arial"/>
          <w:b/>
          <w:sz w:val="20"/>
          <w:szCs w:val="20"/>
        </w:rPr>
        <w:t>Global Services</w:t>
      </w:r>
      <w:r w:rsidR="002800AE" w:rsidRPr="00C94323">
        <w:rPr>
          <w:rFonts w:ascii="Arial" w:hAnsi="Arial" w:cs="Arial"/>
          <w:sz w:val="20"/>
          <w:szCs w:val="20"/>
        </w:rPr>
        <w:t xml:space="preserve"> </w:t>
      </w:r>
      <w:r w:rsidR="0042712C">
        <w:rPr>
          <w:rFonts w:ascii="Arial" w:hAnsi="Arial" w:cs="Arial"/>
          <w:sz w:val="20"/>
          <w:szCs w:val="20"/>
        </w:rPr>
        <w:t>(</w:t>
      </w:r>
      <w:r w:rsidR="004614B3">
        <w:rPr>
          <w:rFonts w:ascii="Arial" w:hAnsi="Arial" w:cs="Arial"/>
          <w:sz w:val="20"/>
          <w:szCs w:val="20"/>
        </w:rPr>
        <w:t xml:space="preserve">Associate </w:t>
      </w:r>
      <w:proofErr w:type="gramStart"/>
      <w:r w:rsidR="004614B3">
        <w:rPr>
          <w:rFonts w:ascii="Arial" w:hAnsi="Arial" w:cs="Arial"/>
          <w:sz w:val="20"/>
          <w:szCs w:val="20"/>
        </w:rPr>
        <w:t>Partner</w:t>
      </w:r>
      <w:r w:rsidR="00243ED6">
        <w:rPr>
          <w:rFonts w:ascii="Arial" w:hAnsi="Arial" w:cs="Arial"/>
          <w:sz w:val="20"/>
          <w:szCs w:val="20"/>
        </w:rPr>
        <w:t>)</w:t>
      </w:r>
      <w:r w:rsidRPr="00C94323">
        <w:rPr>
          <w:rFonts w:ascii="Arial" w:hAnsi="Arial" w:cs="Arial"/>
          <w:b/>
          <w:sz w:val="20"/>
          <w:szCs w:val="20"/>
        </w:rPr>
        <w:t xml:space="preserve"> </w:t>
      </w:r>
      <w:r w:rsidR="0042712C"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 w:rsidR="0042712C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</w:t>
      </w:r>
      <w:r w:rsidR="0011171E" w:rsidRPr="0011171E">
        <w:rPr>
          <w:rFonts w:ascii="Arial" w:hAnsi="Arial" w:cs="Arial"/>
          <w:bCs/>
          <w:sz w:val="20"/>
          <w:szCs w:val="20"/>
        </w:rPr>
        <w:t>2015-</w:t>
      </w:r>
      <w:r w:rsidR="00CA2639" w:rsidRPr="00C94323">
        <w:rPr>
          <w:rFonts w:ascii="Arial" w:hAnsi="Arial" w:cs="Arial"/>
          <w:sz w:val="20"/>
          <w:szCs w:val="20"/>
        </w:rPr>
        <w:t>2016</w:t>
      </w:r>
    </w:p>
    <w:p w14:paraId="232CDCCE" w14:textId="277CBCD1" w:rsidR="003D7752" w:rsidRDefault="003D7752" w:rsidP="00CA2639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C082A">
        <w:rPr>
          <w:rFonts w:ascii="Arial" w:hAnsi="Arial" w:cs="Arial"/>
          <w:sz w:val="20"/>
          <w:szCs w:val="20"/>
        </w:rPr>
        <w:t>H</w:t>
      </w:r>
      <w:r w:rsidR="00CA2639">
        <w:rPr>
          <w:rFonts w:ascii="Arial" w:hAnsi="Arial" w:cs="Arial"/>
          <w:sz w:val="20"/>
          <w:szCs w:val="20"/>
        </w:rPr>
        <w:t xml:space="preserve">ealthcare consumerism </w:t>
      </w:r>
      <w:r w:rsidR="00EC082A">
        <w:rPr>
          <w:rFonts w:ascii="Arial" w:hAnsi="Arial" w:cs="Arial"/>
          <w:sz w:val="20"/>
          <w:szCs w:val="20"/>
        </w:rPr>
        <w:t>practice leader</w:t>
      </w:r>
      <w:r w:rsidR="00C94323">
        <w:rPr>
          <w:rFonts w:ascii="Arial" w:hAnsi="Arial" w:cs="Arial"/>
          <w:sz w:val="20"/>
          <w:szCs w:val="20"/>
        </w:rPr>
        <w:t>.</w:t>
      </w:r>
    </w:p>
    <w:p w14:paraId="77646568" w14:textId="10815FE1" w:rsidR="002A5B77" w:rsidRDefault="002A5B77" w:rsidP="00CA2639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Representative clients: Providence Health Services, MedStar, Intermountain, Banner Health</w:t>
      </w:r>
    </w:p>
    <w:p w14:paraId="7A268371" w14:textId="77777777" w:rsidR="00C94323" w:rsidRPr="002800AE" w:rsidRDefault="00C94323" w:rsidP="00CA2639">
      <w:pPr>
        <w:ind w:left="360"/>
        <w:rPr>
          <w:rFonts w:ascii="Arial" w:hAnsi="Arial" w:cs="Arial"/>
          <w:sz w:val="20"/>
          <w:szCs w:val="20"/>
        </w:rPr>
      </w:pPr>
    </w:p>
    <w:p w14:paraId="2D528FF0" w14:textId="0D90FACB" w:rsidR="00A93D84" w:rsidRDefault="00A93D84" w:rsidP="00A93D84">
      <w:pPr>
        <w:ind w:left="360"/>
        <w:rPr>
          <w:rFonts w:ascii="Arial" w:hAnsi="Arial" w:cs="Arial"/>
          <w:sz w:val="20"/>
          <w:szCs w:val="20"/>
        </w:rPr>
      </w:pPr>
      <w:r w:rsidRPr="00C94323">
        <w:rPr>
          <w:rFonts w:ascii="Arial" w:hAnsi="Arial" w:cs="Arial"/>
          <w:b/>
          <w:sz w:val="20"/>
          <w:szCs w:val="20"/>
        </w:rPr>
        <w:t>Pale Rhino Consulting</w:t>
      </w:r>
      <w:r>
        <w:rPr>
          <w:rFonts w:ascii="Arial" w:hAnsi="Arial" w:cs="Arial"/>
          <w:sz w:val="20"/>
          <w:szCs w:val="20"/>
        </w:rPr>
        <w:t xml:space="preserve"> (CEO)                                                                                </w:t>
      </w:r>
      <w:r w:rsidR="00666073">
        <w:rPr>
          <w:rFonts w:ascii="Arial" w:hAnsi="Arial" w:cs="Arial"/>
          <w:sz w:val="20"/>
          <w:szCs w:val="20"/>
        </w:rPr>
        <w:t xml:space="preserve">                              </w:t>
      </w:r>
      <w:r>
        <w:rPr>
          <w:rFonts w:ascii="Arial" w:hAnsi="Arial" w:cs="Arial"/>
          <w:sz w:val="20"/>
          <w:szCs w:val="20"/>
        </w:rPr>
        <w:t>1996</w:t>
      </w:r>
      <w:r w:rsidR="00666073">
        <w:rPr>
          <w:rFonts w:ascii="Arial" w:hAnsi="Arial" w:cs="Arial"/>
          <w:sz w:val="20"/>
          <w:szCs w:val="20"/>
        </w:rPr>
        <w:t>-now</w:t>
      </w:r>
    </w:p>
    <w:p w14:paraId="5368B291" w14:textId="77777777" w:rsidR="00A93D84" w:rsidRDefault="00A93D84" w:rsidP="00A93D84">
      <w:pPr>
        <w:ind w:left="690" w:firstLine="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Healthcare customer experience and digital CX consulting firm focused on strategy, CRM/call </w:t>
      </w:r>
      <w:proofErr w:type="gramStart"/>
      <w:r>
        <w:rPr>
          <w:rFonts w:ascii="Arial" w:hAnsi="Arial" w:cs="Arial"/>
          <w:sz w:val="20"/>
          <w:szCs w:val="20"/>
        </w:rPr>
        <w:t xml:space="preserve">centers,   </w:t>
      </w:r>
      <w:proofErr w:type="gramEnd"/>
      <w:r>
        <w:rPr>
          <w:rFonts w:ascii="Arial" w:hAnsi="Arial" w:cs="Arial"/>
          <w:sz w:val="20"/>
          <w:szCs w:val="20"/>
        </w:rPr>
        <w:t xml:space="preserve">       digital, and human-centered design</w:t>
      </w:r>
    </w:p>
    <w:p w14:paraId="72975058" w14:textId="77777777" w:rsidR="00A93D84" w:rsidRDefault="00A93D84" w:rsidP="00A93D84">
      <w:pPr>
        <w:ind w:left="6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Representative Clients (Healthcare): Christiana Care, McKesson, Children’s Hospital Los Angeles, Children’s Medical Center Dallas, CHOP, Penn Medicine, Thomas Jefferson, Hospital Special Surgery</w:t>
      </w:r>
    </w:p>
    <w:p w14:paraId="19227B04" w14:textId="77777777" w:rsidR="00F97A1B" w:rsidRDefault="00F97A1B" w:rsidP="00F97A1B">
      <w:pPr>
        <w:rPr>
          <w:rFonts w:ascii="Arial" w:hAnsi="Arial" w:cs="Arial"/>
          <w:sz w:val="20"/>
          <w:szCs w:val="20"/>
        </w:rPr>
      </w:pPr>
    </w:p>
    <w:p w14:paraId="5AD5FFE7" w14:textId="77777777" w:rsidR="00F97A1B" w:rsidRPr="00C94323" w:rsidRDefault="00F97A1B" w:rsidP="00F97A1B">
      <w:pPr>
        <w:ind w:left="360"/>
        <w:rPr>
          <w:rFonts w:ascii="Arial" w:hAnsi="Arial" w:cs="Arial"/>
          <w:sz w:val="20"/>
          <w:szCs w:val="20"/>
        </w:rPr>
      </w:pPr>
      <w:r w:rsidRPr="00C94323">
        <w:rPr>
          <w:rFonts w:ascii="Arial" w:hAnsi="Arial" w:cs="Arial"/>
          <w:b/>
          <w:sz w:val="20"/>
          <w:szCs w:val="20"/>
        </w:rPr>
        <w:t>IBM</w:t>
      </w:r>
      <w:r w:rsidRPr="00C94323">
        <w:rPr>
          <w:rFonts w:ascii="Arial" w:hAnsi="Arial" w:cs="Arial"/>
          <w:sz w:val="20"/>
          <w:szCs w:val="20"/>
        </w:rPr>
        <w:t xml:space="preserve"> </w:t>
      </w:r>
      <w:r w:rsidRPr="00243ED6">
        <w:rPr>
          <w:rFonts w:ascii="Arial" w:hAnsi="Arial" w:cs="Arial"/>
          <w:b/>
          <w:sz w:val="20"/>
          <w:szCs w:val="20"/>
        </w:rPr>
        <w:t>Global Services</w:t>
      </w:r>
      <w:r w:rsidRPr="00C943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(National Consulting </w:t>
      </w:r>
      <w:proofErr w:type="gramStart"/>
      <w:r>
        <w:rPr>
          <w:rFonts w:ascii="Arial" w:hAnsi="Arial" w:cs="Arial"/>
          <w:sz w:val="20"/>
          <w:szCs w:val="20"/>
        </w:rPr>
        <w:t>Director)</w:t>
      </w:r>
      <w:r w:rsidRPr="00C9432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1996</w:t>
      </w:r>
    </w:p>
    <w:p w14:paraId="5EC71B48" w14:textId="77777777" w:rsidR="00F97A1B" w:rsidRDefault="00F97A1B" w:rsidP="00F97A1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Leader of IBM’s telecommunications customer experience consulting practice.</w:t>
      </w:r>
    </w:p>
    <w:p w14:paraId="176E753F" w14:textId="77777777" w:rsidR="00F97A1B" w:rsidRDefault="00F97A1B" w:rsidP="00F97A1B">
      <w:pPr>
        <w:ind w:left="360"/>
        <w:rPr>
          <w:rFonts w:ascii="Arial" w:hAnsi="Arial" w:cs="Arial"/>
          <w:sz w:val="20"/>
          <w:szCs w:val="20"/>
        </w:rPr>
      </w:pPr>
    </w:p>
    <w:p w14:paraId="0394AE6F" w14:textId="19B2C5AF" w:rsidR="00F97A1B" w:rsidRPr="00C94323" w:rsidRDefault="00F97A1B" w:rsidP="00F97A1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KPMG</w:t>
      </w:r>
      <w:r w:rsidRPr="00C943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(National Consulting </w:t>
      </w:r>
      <w:proofErr w:type="gramStart"/>
      <w:r>
        <w:rPr>
          <w:rFonts w:ascii="Arial" w:hAnsi="Arial" w:cs="Arial"/>
          <w:sz w:val="20"/>
          <w:szCs w:val="20"/>
        </w:rPr>
        <w:t>Director)</w:t>
      </w:r>
      <w:r w:rsidRPr="00C9432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199</w:t>
      </w:r>
      <w:r w:rsidR="00A85010">
        <w:rPr>
          <w:rFonts w:ascii="Arial" w:hAnsi="Arial" w:cs="Arial"/>
          <w:sz w:val="20"/>
          <w:szCs w:val="20"/>
        </w:rPr>
        <w:t>1</w:t>
      </w:r>
      <w:r w:rsidR="00666073">
        <w:rPr>
          <w:rFonts w:ascii="Arial" w:hAnsi="Arial" w:cs="Arial"/>
          <w:sz w:val="20"/>
          <w:szCs w:val="20"/>
        </w:rPr>
        <w:t>-1996</w:t>
      </w:r>
    </w:p>
    <w:p w14:paraId="79F482CE" w14:textId="77777777" w:rsidR="00F97A1B" w:rsidRDefault="00F97A1B" w:rsidP="00F97A1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Leader of IBM’s telecommunications customer experience.</w:t>
      </w:r>
    </w:p>
    <w:p w14:paraId="344B18AA" w14:textId="77777777" w:rsidR="00F97A1B" w:rsidRDefault="00F97A1B" w:rsidP="00F97A1B">
      <w:pPr>
        <w:rPr>
          <w:rFonts w:ascii="Arial" w:hAnsi="Arial" w:cs="Arial"/>
          <w:sz w:val="20"/>
          <w:szCs w:val="20"/>
        </w:rPr>
      </w:pPr>
    </w:p>
    <w:p w14:paraId="3FFE071A" w14:textId="61553E9F" w:rsidR="00F97A1B" w:rsidRPr="00C94323" w:rsidRDefault="00F97A1B" w:rsidP="00F97A1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Coopers &amp; Lybrand</w:t>
      </w:r>
      <w:r w:rsidRPr="00C943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(Consulting Senior </w:t>
      </w:r>
      <w:proofErr w:type="gramStart"/>
      <w:r>
        <w:rPr>
          <w:rFonts w:ascii="Arial" w:hAnsi="Arial" w:cs="Arial"/>
          <w:sz w:val="20"/>
          <w:szCs w:val="20"/>
        </w:rPr>
        <w:t>Manager)</w:t>
      </w:r>
      <w:r>
        <w:rPr>
          <w:rFonts w:ascii="Arial" w:hAnsi="Arial" w:cs="Arial"/>
          <w:b/>
          <w:sz w:val="20"/>
          <w:szCs w:val="20"/>
        </w:rPr>
        <w:t xml:space="preserve">   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1990</w:t>
      </w:r>
      <w:r w:rsidR="00666073">
        <w:rPr>
          <w:rFonts w:ascii="Arial" w:hAnsi="Arial" w:cs="Arial"/>
          <w:sz w:val="20"/>
          <w:szCs w:val="20"/>
        </w:rPr>
        <w:t>-1991</w:t>
      </w:r>
    </w:p>
    <w:p w14:paraId="0F634604" w14:textId="77777777" w:rsidR="00F97A1B" w:rsidRDefault="00F97A1B" w:rsidP="00F97A1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6E81CB8F" w14:textId="1756B349" w:rsidR="00F97A1B" w:rsidRPr="00C94323" w:rsidRDefault="00F97A1B" w:rsidP="00F97A1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Deloitte</w:t>
      </w:r>
      <w:r w:rsidRPr="00C943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(Consulting </w:t>
      </w:r>
      <w:proofErr w:type="gramStart"/>
      <w:r>
        <w:rPr>
          <w:rFonts w:ascii="Arial" w:hAnsi="Arial" w:cs="Arial"/>
          <w:sz w:val="20"/>
          <w:szCs w:val="20"/>
        </w:rPr>
        <w:t>manager)</w:t>
      </w:r>
      <w:r w:rsidRPr="00C9432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1985</w:t>
      </w:r>
      <w:r w:rsidR="00666073">
        <w:rPr>
          <w:rFonts w:ascii="Arial" w:hAnsi="Arial" w:cs="Arial"/>
          <w:sz w:val="20"/>
          <w:szCs w:val="20"/>
        </w:rPr>
        <w:t>-1990</w:t>
      </w:r>
    </w:p>
    <w:p w14:paraId="046B316D" w14:textId="77777777" w:rsidR="00F97A1B" w:rsidRDefault="00F97A1B" w:rsidP="00F97A1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F53DB78" w14:textId="5477643E" w:rsidR="00F97A1B" w:rsidRPr="00C94323" w:rsidRDefault="00F97A1B" w:rsidP="00F97A1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Arthur Andersen</w:t>
      </w:r>
      <w:r w:rsidRPr="00C943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(Senior </w:t>
      </w:r>
      <w:proofErr w:type="gramStart"/>
      <w:r>
        <w:rPr>
          <w:rFonts w:ascii="Arial" w:hAnsi="Arial" w:cs="Arial"/>
          <w:sz w:val="20"/>
          <w:szCs w:val="20"/>
        </w:rPr>
        <w:t>Consultant)</w:t>
      </w:r>
      <w:r w:rsidRPr="00C9432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19</w:t>
      </w:r>
      <w:r w:rsidR="00C23BD4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2</w:t>
      </w:r>
      <w:r w:rsidR="00666073">
        <w:rPr>
          <w:rFonts w:ascii="Arial" w:hAnsi="Arial" w:cs="Arial"/>
          <w:sz w:val="20"/>
          <w:szCs w:val="20"/>
        </w:rPr>
        <w:t>-1985</w:t>
      </w:r>
    </w:p>
    <w:p w14:paraId="6F175F43" w14:textId="77777777" w:rsidR="00F97A1B" w:rsidRDefault="00F97A1B" w:rsidP="00F97A1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6DCF698A" w14:textId="77777777" w:rsidR="004B367E" w:rsidRDefault="004B367E" w:rsidP="004B367E">
      <w:pPr>
        <w:pBdr>
          <w:bottom w:val="single" w:sz="12" w:space="0" w:color="auto"/>
        </w:pBdr>
        <w:rPr>
          <w:rFonts w:ascii="Arial" w:hAnsi="Arial" w:cs="Arial"/>
          <w:sz w:val="22"/>
          <w:szCs w:val="22"/>
        </w:rPr>
      </w:pPr>
    </w:p>
    <w:p w14:paraId="4910D3A2" w14:textId="77777777" w:rsidR="004B367E" w:rsidRDefault="004B367E" w:rsidP="004B367E">
      <w:pPr>
        <w:rPr>
          <w:rFonts w:ascii="Arial" w:hAnsi="Arial" w:cs="Arial"/>
          <w:b/>
        </w:rPr>
      </w:pPr>
    </w:p>
    <w:p w14:paraId="21DC8176" w14:textId="77777777" w:rsidR="00116189" w:rsidRPr="00A838FE" w:rsidRDefault="00116189" w:rsidP="00116189">
      <w:pPr>
        <w:jc w:val="center"/>
        <w:rPr>
          <w:rFonts w:ascii="Arial" w:hAnsi="Arial" w:cs="Arial"/>
          <w:sz w:val="22"/>
          <w:szCs w:val="22"/>
        </w:rPr>
      </w:pPr>
    </w:p>
    <w:p w14:paraId="235F415F" w14:textId="0619FB92" w:rsidR="0039056B" w:rsidRDefault="001E02C8" w:rsidP="00116189">
      <w:pPr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>EDUCATION / ORGANIZATIONS / INTERESTS</w:t>
      </w:r>
    </w:p>
    <w:p w14:paraId="185B9828" w14:textId="77777777" w:rsidR="00116189" w:rsidRDefault="00116189" w:rsidP="00116189">
      <w:pPr>
        <w:ind w:left="360"/>
        <w:jc w:val="center"/>
        <w:rPr>
          <w:rFonts w:ascii="Arial" w:hAnsi="Arial" w:cs="Arial"/>
          <w:b/>
          <w:sz w:val="22"/>
          <w:szCs w:val="22"/>
        </w:rPr>
      </w:pPr>
    </w:p>
    <w:p w14:paraId="018E705B" w14:textId="20E51499" w:rsidR="005834F2" w:rsidRDefault="005834F2" w:rsidP="008D440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MBA Vanderbilt University</w:t>
      </w:r>
      <w:r w:rsidR="00E11BB1">
        <w:rPr>
          <w:rFonts w:ascii="Arial" w:hAnsi="Arial" w:cs="Arial"/>
          <w:sz w:val="20"/>
          <w:szCs w:val="20"/>
        </w:rPr>
        <w:t xml:space="preserve"> – DuPont Scholar</w:t>
      </w:r>
    </w:p>
    <w:p w14:paraId="17BD6B8D" w14:textId="3A8C1956" w:rsidR="00CA2639" w:rsidRDefault="00CA2639" w:rsidP="008D440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Board Member for several non-profits</w:t>
      </w:r>
    </w:p>
    <w:p w14:paraId="2BB4D681" w14:textId="3624D574" w:rsidR="00CA2639" w:rsidRDefault="00CA2639" w:rsidP="008D440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Adjunct </w:t>
      </w:r>
      <w:r w:rsidR="00E77DE2">
        <w:rPr>
          <w:rFonts w:ascii="Arial" w:hAnsi="Arial" w:cs="Arial"/>
          <w:sz w:val="20"/>
          <w:szCs w:val="20"/>
        </w:rPr>
        <w:t>instructor</w:t>
      </w:r>
      <w:r>
        <w:rPr>
          <w:rFonts w:ascii="Arial" w:hAnsi="Arial" w:cs="Arial"/>
          <w:sz w:val="20"/>
          <w:szCs w:val="20"/>
        </w:rPr>
        <w:t xml:space="preserve"> </w:t>
      </w:r>
      <w:r w:rsidR="001E02C8">
        <w:rPr>
          <w:rFonts w:ascii="Arial" w:hAnsi="Arial" w:cs="Arial"/>
          <w:sz w:val="20"/>
          <w:szCs w:val="20"/>
        </w:rPr>
        <w:t xml:space="preserve">of Innovation </w:t>
      </w:r>
      <w:r>
        <w:rPr>
          <w:rFonts w:ascii="Arial" w:hAnsi="Arial" w:cs="Arial"/>
          <w:sz w:val="20"/>
          <w:szCs w:val="20"/>
        </w:rPr>
        <w:t>Temple University Business School</w:t>
      </w:r>
    </w:p>
    <w:p w14:paraId="3E1D8A06" w14:textId="4BE1684D" w:rsidR="00E77DE2" w:rsidRDefault="00E77DE2" w:rsidP="008D440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Guest lecturer on Innovation at OHSU Healthcare MBA School</w:t>
      </w:r>
    </w:p>
    <w:p w14:paraId="216B3A33" w14:textId="0839E76D" w:rsidR="00E77DE2" w:rsidRDefault="00E77DE2" w:rsidP="008D440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Guest lecturer on Innovation at OSU School of Business</w:t>
      </w:r>
    </w:p>
    <w:p w14:paraId="5E705B02" w14:textId="0A839C8E" w:rsidR="00225880" w:rsidRDefault="00225880" w:rsidP="008D440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 speaker on Customer Experience</w:t>
      </w:r>
    </w:p>
    <w:p w14:paraId="7619A676" w14:textId="793F579A" w:rsidR="00225880" w:rsidRPr="009D56BD" w:rsidRDefault="00225880" w:rsidP="008D440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blog with 125,000 readers</w:t>
      </w:r>
    </w:p>
    <w:sectPr w:rsidR="00225880" w:rsidRPr="009D56BD" w:rsidSect="008D4403">
      <w:pgSz w:w="12240" w:h="15840"/>
      <w:pgMar w:top="630" w:right="90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6DBBD" w14:textId="77777777" w:rsidR="009701A5" w:rsidRDefault="009701A5" w:rsidP="00FA27DA">
      <w:r>
        <w:separator/>
      </w:r>
    </w:p>
  </w:endnote>
  <w:endnote w:type="continuationSeparator" w:id="0">
    <w:p w14:paraId="2516DFA8" w14:textId="77777777" w:rsidR="009701A5" w:rsidRDefault="009701A5" w:rsidP="00FA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4A3F4" w14:textId="77777777" w:rsidR="009701A5" w:rsidRDefault="009701A5" w:rsidP="00FA27DA">
      <w:r>
        <w:separator/>
      </w:r>
    </w:p>
  </w:footnote>
  <w:footnote w:type="continuationSeparator" w:id="0">
    <w:p w14:paraId="39EDF878" w14:textId="77777777" w:rsidR="009701A5" w:rsidRDefault="009701A5" w:rsidP="00FA2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427F"/>
    <w:multiLevelType w:val="hybridMultilevel"/>
    <w:tmpl w:val="92D8D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6897"/>
    <w:multiLevelType w:val="hybridMultilevel"/>
    <w:tmpl w:val="27765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25E6"/>
    <w:multiLevelType w:val="hybridMultilevel"/>
    <w:tmpl w:val="DF52D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22400"/>
    <w:multiLevelType w:val="hybridMultilevel"/>
    <w:tmpl w:val="B62E8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34445"/>
    <w:multiLevelType w:val="hybridMultilevel"/>
    <w:tmpl w:val="7CDC77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D79ED"/>
    <w:multiLevelType w:val="hybridMultilevel"/>
    <w:tmpl w:val="929CD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110806"/>
    <w:multiLevelType w:val="hybridMultilevel"/>
    <w:tmpl w:val="12DCE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B29CE"/>
    <w:multiLevelType w:val="hybridMultilevel"/>
    <w:tmpl w:val="F252C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A2FEB"/>
    <w:multiLevelType w:val="hybridMultilevel"/>
    <w:tmpl w:val="0A42FA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9573E1"/>
    <w:multiLevelType w:val="hybridMultilevel"/>
    <w:tmpl w:val="57D882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50191"/>
    <w:multiLevelType w:val="hybridMultilevel"/>
    <w:tmpl w:val="8E74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A0324"/>
    <w:multiLevelType w:val="hybridMultilevel"/>
    <w:tmpl w:val="53C2B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859A8"/>
    <w:multiLevelType w:val="hybridMultilevel"/>
    <w:tmpl w:val="D778CA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F22A2"/>
    <w:multiLevelType w:val="hybridMultilevel"/>
    <w:tmpl w:val="9D3C9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2"/>
  </w:num>
  <w:num w:numId="5">
    <w:abstractNumId w:val="3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57"/>
    <w:rsid w:val="00020D67"/>
    <w:rsid w:val="00027D06"/>
    <w:rsid w:val="000327F1"/>
    <w:rsid w:val="000678D6"/>
    <w:rsid w:val="000748B6"/>
    <w:rsid w:val="00077FED"/>
    <w:rsid w:val="00097D3D"/>
    <w:rsid w:val="000C384A"/>
    <w:rsid w:val="000E7397"/>
    <w:rsid w:val="00101148"/>
    <w:rsid w:val="0011171E"/>
    <w:rsid w:val="00112E00"/>
    <w:rsid w:val="00115AFA"/>
    <w:rsid w:val="00116189"/>
    <w:rsid w:val="00126467"/>
    <w:rsid w:val="001426BE"/>
    <w:rsid w:val="00152E23"/>
    <w:rsid w:val="00165DD0"/>
    <w:rsid w:val="001A18B4"/>
    <w:rsid w:val="001A2C4E"/>
    <w:rsid w:val="001A2C96"/>
    <w:rsid w:val="001B0848"/>
    <w:rsid w:val="001B4AB8"/>
    <w:rsid w:val="001B5139"/>
    <w:rsid w:val="001E02C8"/>
    <w:rsid w:val="001E27CC"/>
    <w:rsid w:val="001F3397"/>
    <w:rsid w:val="001F72DD"/>
    <w:rsid w:val="00225880"/>
    <w:rsid w:val="00236FA1"/>
    <w:rsid w:val="00243ED6"/>
    <w:rsid w:val="00260360"/>
    <w:rsid w:val="0026733B"/>
    <w:rsid w:val="00270C6D"/>
    <w:rsid w:val="002800AE"/>
    <w:rsid w:val="00297F5C"/>
    <w:rsid w:val="002A5B77"/>
    <w:rsid w:val="002B5123"/>
    <w:rsid w:val="002D7E97"/>
    <w:rsid w:val="002E1E67"/>
    <w:rsid w:val="002F59DB"/>
    <w:rsid w:val="00301A6D"/>
    <w:rsid w:val="00301AF6"/>
    <w:rsid w:val="00330A42"/>
    <w:rsid w:val="0034155A"/>
    <w:rsid w:val="00346250"/>
    <w:rsid w:val="00357A29"/>
    <w:rsid w:val="00361131"/>
    <w:rsid w:val="00363979"/>
    <w:rsid w:val="00366B9C"/>
    <w:rsid w:val="0039056B"/>
    <w:rsid w:val="00396AB5"/>
    <w:rsid w:val="003A57E2"/>
    <w:rsid w:val="003D673A"/>
    <w:rsid w:val="003D7752"/>
    <w:rsid w:val="003E0216"/>
    <w:rsid w:val="003F4875"/>
    <w:rsid w:val="003F5A1B"/>
    <w:rsid w:val="0042712C"/>
    <w:rsid w:val="00437829"/>
    <w:rsid w:val="004614B3"/>
    <w:rsid w:val="00464454"/>
    <w:rsid w:val="004800D5"/>
    <w:rsid w:val="0048168E"/>
    <w:rsid w:val="004B367E"/>
    <w:rsid w:val="004B7749"/>
    <w:rsid w:val="004C3340"/>
    <w:rsid w:val="004C3EC2"/>
    <w:rsid w:val="004D5021"/>
    <w:rsid w:val="0050164F"/>
    <w:rsid w:val="00514CB3"/>
    <w:rsid w:val="005203FE"/>
    <w:rsid w:val="00521349"/>
    <w:rsid w:val="00521A63"/>
    <w:rsid w:val="0055383B"/>
    <w:rsid w:val="00554B4A"/>
    <w:rsid w:val="00572360"/>
    <w:rsid w:val="005834F2"/>
    <w:rsid w:val="005976A2"/>
    <w:rsid w:val="005B5A47"/>
    <w:rsid w:val="005C68C9"/>
    <w:rsid w:val="006075D9"/>
    <w:rsid w:val="00623FCF"/>
    <w:rsid w:val="00632DB9"/>
    <w:rsid w:val="00634ABC"/>
    <w:rsid w:val="006426B0"/>
    <w:rsid w:val="006525F8"/>
    <w:rsid w:val="00663008"/>
    <w:rsid w:val="00666073"/>
    <w:rsid w:val="00666D43"/>
    <w:rsid w:val="0067183D"/>
    <w:rsid w:val="006C2FDF"/>
    <w:rsid w:val="006F582B"/>
    <w:rsid w:val="0070005D"/>
    <w:rsid w:val="0070067A"/>
    <w:rsid w:val="0071644E"/>
    <w:rsid w:val="00717B33"/>
    <w:rsid w:val="00753669"/>
    <w:rsid w:val="007544E9"/>
    <w:rsid w:val="0076437E"/>
    <w:rsid w:val="00781B7D"/>
    <w:rsid w:val="007D00C2"/>
    <w:rsid w:val="008156DD"/>
    <w:rsid w:val="00852685"/>
    <w:rsid w:val="008909C9"/>
    <w:rsid w:val="00894CD7"/>
    <w:rsid w:val="008A6984"/>
    <w:rsid w:val="008B27D0"/>
    <w:rsid w:val="008C1563"/>
    <w:rsid w:val="008C617A"/>
    <w:rsid w:val="008D2986"/>
    <w:rsid w:val="008D4403"/>
    <w:rsid w:val="008F4979"/>
    <w:rsid w:val="00907D16"/>
    <w:rsid w:val="009104D9"/>
    <w:rsid w:val="00927FC9"/>
    <w:rsid w:val="009579E5"/>
    <w:rsid w:val="009701A5"/>
    <w:rsid w:val="00996774"/>
    <w:rsid w:val="009B1F19"/>
    <w:rsid w:val="009D1E2F"/>
    <w:rsid w:val="009D56BD"/>
    <w:rsid w:val="00A1344C"/>
    <w:rsid w:val="00A17149"/>
    <w:rsid w:val="00A31438"/>
    <w:rsid w:val="00A37D10"/>
    <w:rsid w:val="00A456DA"/>
    <w:rsid w:val="00A51290"/>
    <w:rsid w:val="00A75996"/>
    <w:rsid w:val="00A80C7C"/>
    <w:rsid w:val="00A838FE"/>
    <w:rsid w:val="00A85010"/>
    <w:rsid w:val="00A869FF"/>
    <w:rsid w:val="00A93D84"/>
    <w:rsid w:val="00AA0457"/>
    <w:rsid w:val="00AA2F73"/>
    <w:rsid w:val="00AD0213"/>
    <w:rsid w:val="00AD3897"/>
    <w:rsid w:val="00AE4627"/>
    <w:rsid w:val="00AE5585"/>
    <w:rsid w:val="00B02BF1"/>
    <w:rsid w:val="00B31463"/>
    <w:rsid w:val="00B52AC8"/>
    <w:rsid w:val="00B52D0F"/>
    <w:rsid w:val="00B60140"/>
    <w:rsid w:val="00B624B6"/>
    <w:rsid w:val="00B71293"/>
    <w:rsid w:val="00B83340"/>
    <w:rsid w:val="00BA1D06"/>
    <w:rsid w:val="00BA51A0"/>
    <w:rsid w:val="00BB1040"/>
    <w:rsid w:val="00BB783B"/>
    <w:rsid w:val="00BC3036"/>
    <w:rsid w:val="00BD48A9"/>
    <w:rsid w:val="00C007E4"/>
    <w:rsid w:val="00C14FE9"/>
    <w:rsid w:val="00C23BD4"/>
    <w:rsid w:val="00C25B58"/>
    <w:rsid w:val="00C4222E"/>
    <w:rsid w:val="00C61091"/>
    <w:rsid w:val="00C77B07"/>
    <w:rsid w:val="00C94323"/>
    <w:rsid w:val="00CA2639"/>
    <w:rsid w:val="00CA7084"/>
    <w:rsid w:val="00CB35B1"/>
    <w:rsid w:val="00CF5990"/>
    <w:rsid w:val="00D2216D"/>
    <w:rsid w:val="00D440C4"/>
    <w:rsid w:val="00D5351F"/>
    <w:rsid w:val="00D94622"/>
    <w:rsid w:val="00DB5B0D"/>
    <w:rsid w:val="00DE541D"/>
    <w:rsid w:val="00DF0654"/>
    <w:rsid w:val="00DF5F0D"/>
    <w:rsid w:val="00E0219E"/>
    <w:rsid w:val="00E11BB1"/>
    <w:rsid w:val="00E42A3C"/>
    <w:rsid w:val="00E60CD1"/>
    <w:rsid w:val="00E77DE2"/>
    <w:rsid w:val="00E937CC"/>
    <w:rsid w:val="00E96F49"/>
    <w:rsid w:val="00EB1A62"/>
    <w:rsid w:val="00EB734C"/>
    <w:rsid w:val="00EC082A"/>
    <w:rsid w:val="00EC656E"/>
    <w:rsid w:val="00F21FC5"/>
    <w:rsid w:val="00F268DF"/>
    <w:rsid w:val="00F53E14"/>
    <w:rsid w:val="00F57C06"/>
    <w:rsid w:val="00F67261"/>
    <w:rsid w:val="00F67651"/>
    <w:rsid w:val="00F71961"/>
    <w:rsid w:val="00F91EFF"/>
    <w:rsid w:val="00F95247"/>
    <w:rsid w:val="00F97A1B"/>
    <w:rsid w:val="00FA27DA"/>
    <w:rsid w:val="00FB0D33"/>
    <w:rsid w:val="00FC3CE8"/>
    <w:rsid w:val="00FD6E9D"/>
    <w:rsid w:val="00FE3306"/>
    <w:rsid w:val="00FE5734"/>
    <w:rsid w:val="00FE6BBC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9C78B"/>
  <w15:docId w15:val="{C0887DB3-1D67-4E52-9883-73783AA0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4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9056B"/>
    <w:rPr>
      <w:color w:val="0000FF"/>
      <w:u w:val="single"/>
    </w:rPr>
  </w:style>
  <w:style w:type="table" w:styleId="TableGrid">
    <w:name w:val="Table Grid"/>
    <w:basedOn w:val="TableNormal"/>
    <w:uiPriority w:val="59"/>
    <w:rsid w:val="008F49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FA2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27DA"/>
    <w:rPr>
      <w:sz w:val="24"/>
      <w:szCs w:val="24"/>
    </w:rPr>
  </w:style>
  <w:style w:type="paragraph" w:styleId="Footer">
    <w:name w:val="footer"/>
    <w:basedOn w:val="Normal"/>
    <w:link w:val="FooterChar"/>
    <w:rsid w:val="00FA2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27D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37829"/>
    <w:pPr>
      <w:ind w:left="720"/>
    </w:pPr>
  </w:style>
  <w:style w:type="paragraph" w:styleId="BalloonText">
    <w:name w:val="Balloon Text"/>
    <w:basedOn w:val="Normal"/>
    <w:link w:val="BalloonTextChar"/>
    <w:rsid w:val="00F21F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1FC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96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roeme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roem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aulroem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ulroem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C5044-0EA4-443C-96F6-AC1AA278E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T</vt:lpstr>
    </vt:vector>
  </TitlesOfParts>
  <Company>Microsoft</Company>
  <LinksUpToDate>false</LinksUpToDate>
  <CharactersWithSpaces>5387</CharactersWithSpaces>
  <SharedDoc>false</SharedDoc>
  <HLinks>
    <vt:vector size="12" baseType="variant">
      <vt:variant>
        <vt:i4>7012374</vt:i4>
      </vt:variant>
      <vt:variant>
        <vt:i4>3</vt:i4>
      </vt:variant>
      <vt:variant>
        <vt:i4>0</vt:i4>
      </vt:variant>
      <vt:variant>
        <vt:i4>5</vt:i4>
      </vt:variant>
      <vt:variant>
        <vt:lpwstr>mailto:bob.yokoyama@yahoo.com</vt:lpwstr>
      </vt:variant>
      <vt:variant>
        <vt:lpwstr/>
      </vt:variant>
      <vt:variant>
        <vt:i4>7012374</vt:i4>
      </vt:variant>
      <vt:variant>
        <vt:i4>0</vt:i4>
      </vt:variant>
      <vt:variant>
        <vt:i4>0</vt:i4>
      </vt:variant>
      <vt:variant>
        <vt:i4>5</vt:i4>
      </vt:variant>
      <vt:variant>
        <vt:lpwstr>mailto:bob.yokoyama@yahoo.com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T</dc:title>
  <dc:creator>AG</dc:creator>
  <cp:lastModifiedBy>paul roemer</cp:lastModifiedBy>
  <cp:revision>46</cp:revision>
  <cp:lastPrinted>2019-04-25T22:20:00Z</cp:lastPrinted>
  <dcterms:created xsi:type="dcterms:W3CDTF">2019-05-30T20:39:00Z</dcterms:created>
  <dcterms:modified xsi:type="dcterms:W3CDTF">2021-06-22T16:54:00Z</dcterms:modified>
</cp:coreProperties>
</file>