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4B3FA0"/>
          <w:sz w:val="18"/>
          <w:szCs w:val="18"/>
        </w:rPr>
        <w:t xml:space="preserve">ALIBABA CLOUD · AI ENGINEERING SERIES</w:t>
      </w:r>
    </w:p>
    <w:p>
      <w:pPr>
        <w:spacing w:before="0" w:after="160"/>
      </w:pPr>
      <w:r>
        <w:rPr>
          <w:rFonts w:ascii="Arial" w:cs="Arial" w:eastAsia="Arial" w:hAnsi="Arial"/>
          <w:b/>
          <w:bCs/>
          <w:color w:val="1A1A2E"/>
          <w:sz w:val="44"/>
          <w:szCs w:val="44"/>
        </w:rPr>
        <w:t xml:space="preserve">Agent-Native Infrastructure: Designing for AI Workloads</w:t>
      </w:r>
    </w:p>
    <w:p>
      <w:pPr>
        <w:spacing w:before="0" w:after="120"/>
      </w:pPr>
      <w:r>
        <w:rPr>
          <w:rFonts w:ascii="Arial" w:cs="Arial" w:eastAsia="Arial" w:hAnsi="Arial"/>
          <w:i/>
          <w:iCs/>
          <w:color w:val="444444"/>
          <w:sz w:val="24"/>
          <w:szCs w:val="24"/>
        </w:rPr>
        <w:t xml:space="preserve">Your current cloud infrastructure was designed for humans. AI agents think differently — here is how to redesign every layer for the agentic era.</w:t>
      </w:r>
    </w:p>
    <w:p>
      <w:pPr>
        <w:spacing w:before="0" w:after="40"/>
      </w:pPr>
      <w:r>
        <w:rPr>
          <w:rFonts w:ascii="Arial" w:cs="Arial" w:eastAsia="Arial" w:hAnsi="Arial"/>
          <w:color w:val="666666"/>
          <w:sz w:val="20"/>
          <w:szCs w:val="20"/>
        </w:rPr>
        <w:t xml:space="preserve">Difficulty: Advanced  |  Read time: ~22 min  |  Services: ECS GPU, ACK, OSS, Tablestore, EventBridge, SMQ, ARMS, PAI-EAS</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A single user request to a web application triggers one database query, one cache lookup, and one response. A single goal given to an AI agent may trigger </w:t>
      </w:r>
      <w:r>
        <w:rPr>
          <w:rFonts w:ascii="Arial" w:cs="Arial" w:eastAsia="Arial" w:hAnsi="Arial"/>
          <w:b/>
          <w:bCs/>
          <w:sz w:val="22"/>
          <w:szCs w:val="22"/>
        </w:rPr>
        <w:t xml:space="preserve">thousands of sub-tasks</w:t>
      </w:r>
      <w:r>
        <w:rPr>
          <w:rFonts w:ascii="Arial" w:cs="Arial" w:eastAsia="Arial" w:hAnsi="Arial"/>
          <w:sz w:val="22"/>
          <w:szCs w:val="22"/>
        </w:rPr>
        <w:t xml:space="preserve"> — model calls, tool invocations, web fetches, code executions, vector searches, and API calls — all within seconds, across a reasoning chain that spans multiple services and may run for minutes.</w:t>
      </w:r>
    </w:p>
    <w:p>
      <w:pPr>
        <w:spacing w:before="80" w:after="100"/>
      </w:pPr>
      <w:r>
        <w:rPr>
          <w:rFonts w:ascii="Arial" w:cs="Arial" w:eastAsia="Arial" w:hAnsi="Arial"/>
          <w:sz w:val="22"/>
          <w:szCs w:val="22"/>
        </w:rPr>
        <w:t xml:space="preserve">The infrastructure patterns that evolved over 15 years of cloud-native development — stateless services, synchronous request/response, horizontal scaling by CPU utilisation, request-duration SLOs — were designed for human-initiated interactions. </w:t>
      </w:r>
      <w:r>
        <w:rPr>
          <w:rFonts w:ascii="Arial" w:cs="Arial" w:eastAsia="Arial" w:hAnsi="Arial"/>
          <w:b/>
          <w:bCs/>
          <w:sz w:val="22"/>
          <w:szCs w:val="22"/>
        </w:rPr>
        <w:t xml:space="preserve">AI agents violate every one of these assumptions simultaneously</w:t>
      </w:r>
      <w:r>
        <w:rPr>
          <w:rFonts w:ascii="Arial" w:cs="Arial" w:eastAsia="Arial" w:hAnsi="Arial"/>
          <w:sz w:val="22"/>
          <w:szCs w:val="22"/>
        </w:rPr>
        <w:t xml:space="preserve">. They are stateful, asynchronous, GPU-bound, bursty, and their "requests" are goals that may spawn recursive sub-goals of indeterminate depth.</w:t>
      </w:r>
    </w:p>
    <w:p>
      <w:pPr>
        <w:spacing w:before="80" w:after="100"/>
      </w:pPr>
      <w:r>
        <w:rPr>
          <w:rFonts w:ascii="Arial" w:cs="Arial" w:eastAsia="Arial" w:hAnsi="Arial"/>
          <w:sz w:val="22"/>
          <w:szCs w:val="22"/>
        </w:rPr>
        <w:t xml:space="preserve">This is what a16z's Malika Aubakirova calls the </w:t>
      </w:r>
      <w:r>
        <w:rPr>
          <w:rFonts w:ascii="Arial" w:cs="Arial" w:eastAsia="Arial" w:hAnsi="Arial"/>
          <w:b/>
          <w:bCs/>
          <w:sz w:val="22"/>
          <w:szCs w:val="22"/>
        </w:rPr>
        <w:t xml:space="preserve">"infrastructure shock"</w:t>
      </w:r>
      <w:r>
        <w:rPr>
          <w:rFonts w:ascii="Arial" w:cs="Arial" w:eastAsia="Arial" w:hAnsi="Arial"/>
          <w:sz w:val="22"/>
          <w:szCs w:val="22"/>
        </w:rPr>
        <w:t xml:space="preserve">: systems that work fine for web traffic hit invisible ceilings the moment an agentic goal triggers a recursive cascade of sub-tasks. This guide provides the concrete Alibaba Cloud architecture to absorb that shock — covering the compute, storage, messaging, and observability layers that agent-native systems require.</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The Infrastructure Shock: Why Current Cloud Patterns Break</w:t>
      </w:r>
    </w:p>
    <w:p>
      <w:pPr>
        <w:spacing w:before="80" w:after="100"/>
      </w:pPr>
      <w:r>
        <w:rPr>
          <w:rFonts w:ascii="Arial" w:cs="Arial" w:eastAsia="Arial" w:hAnsi="Arial"/>
          <w:sz w:val="22"/>
          <w:szCs w:val="22"/>
        </w:rPr>
        <w:t xml:space="preserve">To understand what needs to change, you need to understand exactly where the breakpoints are. The following analysis maps each agentic workload characteristic to the traditional infrastructure assumption it violates.</w:t>
      </w:r>
    </w:p>
    <w:p>
      <w:pPr>
        <w:pStyle w:val="Heading3"/>
        <w:spacing w:before="200" w:after="80"/>
      </w:pPr>
      <w:r>
        <w:rPr>
          <w:rFonts w:ascii="Arial" w:cs="Arial" w:eastAsia="Arial" w:hAnsi="Arial"/>
          <w:b/>
          <w:bCs/>
          <w:color w:val="E8501A"/>
          <w:sz w:val="22"/>
          <w:szCs w:val="22"/>
        </w:rPr>
        <w:t xml:space="preserve">The Five Failure Modes</w:t>
      </w:r>
    </w:p>
    <w:p>
      <w:pPr>
        <w:spacing w:before="80" w:after="100"/>
      </w:pPr>
      <w:r>
        <w:rPr>
          <w:rFonts w:ascii="Arial" w:cs="Arial" w:eastAsia="Arial" w:hAnsi="Arial"/>
          <w:b/>
          <w:bCs/>
          <w:sz w:val="22"/>
          <w:szCs w:val="22"/>
        </w:rPr>
        <w:t xml:space="preserve">Failure mode 1: Synchronous request timeouts.</w:t>
      </w:r>
      <w:r>
        <w:rPr>
          <w:rFonts w:ascii="Arial" w:cs="Arial" w:eastAsia="Arial" w:hAnsi="Arial"/>
          <w:sz w:val="22"/>
          <w:szCs w:val="22"/>
        </w:rPr>
        <w:t xml:space="preserve"> Traditional API gateways and load balancers are configured for sub-second responses. A complex agent goal that requires 10 LLM inference calls, 3 web searches, and a code execution will take 30–90 seconds. Your ALB times out at 60 seconds. Your user sees a 504. The work was done — the infrastructure just could not communicate it back.</w:t>
      </w:r>
    </w:p>
    <w:p>
      <w:pPr>
        <w:spacing w:before="80" w:after="100"/>
      </w:pPr>
      <w:r>
        <w:rPr>
          <w:rFonts w:ascii="Arial" w:cs="Arial" w:eastAsia="Arial" w:hAnsi="Arial"/>
          <w:b/>
          <w:bCs/>
          <w:sz w:val="22"/>
          <w:szCs w:val="22"/>
        </w:rPr>
        <w:t xml:space="preserve">Failure mode 2: Stateless container anti-pattern.</w:t>
      </w:r>
      <w:r>
        <w:rPr>
          <w:rFonts w:ascii="Arial" w:cs="Arial" w:eastAsia="Arial" w:hAnsi="Arial"/>
          <w:sz w:val="22"/>
          <w:szCs w:val="22"/>
        </w:rPr>
        <w:t xml:space="preserve"> Kubernetes scales by running more identical, stateless pods. An agent's conversation history, tool results, and intermediate reasoning state cannot live in pod memory — the pod may be killed during scale-in mid-task. Without durable external state, every pod restart loses context and the agent restarts the entire goal from scratch.</w:t>
      </w:r>
    </w:p>
    <w:p>
      <w:pPr>
        <w:spacing w:before="80" w:after="100"/>
      </w:pPr>
      <w:r>
        <w:rPr>
          <w:rFonts w:ascii="Arial" w:cs="Arial" w:eastAsia="Arial" w:hAnsi="Arial"/>
          <w:b/>
          <w:bCs/>
          <w:sz w:val="22"/>
          <w:szCs w:val="22"/>
        </w:rPr>
        <w:t xml:space="preserve">Failure mode 3: CPU auto-scaling that cannot see GPU pressure.</w:t>
      </w:r>
      <w:r>
        <w:rPr>
          <w:rFonts w:ascii="Arial" w:cs="Arial" w:eastAsia="Arial" w:hAnsi="Arial"/>
          <w:sz w:val="22"/>
          <w:szCs w:val="22"/>
        </w:rPr>
        <w:t xml:space="preserve"> Standard auto-scaling policies trigger on CPU utilisation. GPU inference workloads saturate GPU memory and compute while CPU remains idle. Your auto-scaler never fires. Inference queues grow. Latency climbs. You have 10 GPU instances all at 100% utilisation and the auto-scaler thinks everything is fine because CPU is at 15%.</w:t>
      </w:r>
    </w:p>
    <w:p>
      <w:pPr>
        <w:spacing w:before="80" w:after="100"/>
      </w:pPr>
      <w:r>
        <w:rPr>
          <w:rFonts w:ascii="Arial" w:cs="Arial" w:eastAsia="Arial" w:hAnsi="Arial"/>
          <w:b/>
          <w:bCs/>
          <w:sz w:val="22"/>
          <w:szCs w:val="22"/>
        </w:rPr>
        <w:t xml:space="preserve">Failure mode 4: Fan-out that overwhelms rate limits.</w:t>
      </w:r>
      <w:r>
        <w:rPr>
          <w:rFonts w:ascii="Arial" w:cs="Arial" w:eastAsia="Arial" w:hAnsi="Arial"/>
          <w:sz w:val="22"/>
          <w:szCs w:val="22"/>
        </w:rPr>
        <w:t xml:space="preserve"> An orchestrator agent decomposes a goal into 50 parallel sub-tasks and fires them simultaneously. Each sub-task calls the Model Studio API. Your API quota is 20 requests/second. 30 of the 50 sub-tasks fail with 429 rate-limit errors. The orchestrator has no retry budget. The goal fails.</w:t>
      </w:r>
    </w:p>
    <w:p>
      <w:pPr>
        <w:spacing w:before="80" w:after="100"/>
      </w:pPr>
      <w:r>
        <w:rPr>
          <w:rFonts w:ascii="Arial" w:cs="Arial" w:eastAsia="Arial" w:hAnsi="Arial"/>
          <w:b/>
          <w:bCs/>
          <w:sz w:val="22"/>
          <w:szCs w:val="22"/>
        </w:rPr>
        <w:t xml:space="preserve">Failure mode 5: Invisible reasoning chains.</w:t>
      </w:r>
      <w:r>
        <w:rPr>
          <w:rFonts w:ascii="Arial" w:cs="Arial" w:eastAsia="Arial" w:hAnsi="Arial"/>
          <w:sz w:val="22"/>
          <w:szCs w:val="22"/>
        </w:rPr>
        <w:t xml:space="preserve"> A user reports that the agent gave a wrong answer. You look in your logs. You see 47 API calls, none labelled with a common identifier. You cannot reconstruct which calls were part of the same goal, which sub-task produced the bad intermediate result, or where the reasoning diverged. Debugging is impossible.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The Core Insight</w:t>
            </w:r>
          </w:p>
          <w:p>
            <w:pPr>
              <w:spacing w:before="0" w:after="0"/>
            </w:pPr>
            <w:r>
              <w:rPr>
                <w:rFonts w:ascii="Arial" w:cs="Arial" w:eastAsia="Arial" w:hAnsi="Arial"/>
                <w:color w:val="333333"/>
                <w:sz w:val="20"/>
                <w:szCs w:val="20"/>
              </w:rPr>
              <w:t xml:space="preserve">Traditional infrastructure optimises for throughput at steady state. Agent infrastructure must optimise for correctness across stateful, long-running, bursty workflows. These are fundamentally different design goals, and they require different architectural choices at every layer of the stack.</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Characteristics of Agentic Workloads: Bursty, Recursive, Long-Running</w:t>
      </w:r>
    </w:p>
    <w:p>
      <w:pPr>
        <w:spacing w:before="80" w:after="100"/>
      </w:pPr>
      <w:r>
        <w:rPr>
          <w:rFonts w:ascii="Arial" w:cs="Arial" w:eastAsia="Arial" w:hAnsi="Arial"/>
          <w:sz w:val="22"/>
          <w:szCs w:val="22"/>
        </w:rPr>
        <w:t xml:space="preserve">Before designing solutions, establish a clear mental model of what agentic workloads actually look like in production.</w:t>
      </w:r>
    </w:p>
    <w:p>
      <w:pPr>
        <w:pStyle w:val="Heading3"/>
        <w:spacing w:before="200" w:after="80"/>
      </w:pPr>
      <w:r>
        <w:rPr>
          <w:rFonts w:ascii="Arial" w:cs="Arial" w:eastAsia="Arial" w:hAnsi="Arial"/>
          <w:b/>
          <w:bCs/>
          <w:color w:val="E8501A"/>
          <w:sz w:val="22"/>
          <w:szCs w:val="22"/>
        </w:rPr>
        <w:t xml:space="preserve">Quantifying the Difference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Traditional Web Workload</w:t>
            </w:r>
          </w:p>
        </w:tc>
        <w:tc>
          <w:tcPr>
            <w:tcW w:type="dxa" w:w="3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Agentic AI Workload</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Request duration</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&lt; 500ms (synchronous)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Seconds to minutes (async, multi-step)</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Compute pattern</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Steady state, predictable RPS</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Burst: 0→1000 concurrent in seconds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Memory footprint</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Stateless between requests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Persistent: conversation + tool state</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I/O pattern</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DB read + write per request</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Parallel fan-out: 50+ tool calls per goal</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Failure mode</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Return 500, retry client-side</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Mid-chain failure: re-plan or compensate</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GPU requirement</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Rare (batch jobs only)</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On hot path: every LLM inference call</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Observability</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Request/response logs</w:t>
            </w:r>
          </w:p>
        </w:tc>
        <w:tc>
          <w:tcPr>
            <w:tcW w:type="dxa" w:w="32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Multi-hop reasoning chain tracing</w:t>
            </w:r>
          </w:p>
        </w:tc>
      </w:tr>
      <w:tr>
        <w:trPr>
          <w:tblHeader w:val="false"/>
        </w:trPr>
        <w:tc>
          <w:tcPr>
            <w:tcW w:type="dxa" w:w="28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Cost model</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$/request predictable</w:t>
            </w:r>
          </w:p>
        </w:tc>
        <w:tc>
          <w:tcPr>
            <w:tcW w:type="dxa" w:w="328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Variable: 1 goal = 1–1000 LLM calls</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The Three Defining Characteristics</w:t>
      </w:r>
    </w:p>
    <w:p>
      <w:pPr>
        <w:spacing w:before="80" w:after="100"/>
      </w:pPr>
      <w:r>
        <w:rPr>
          <w:rFonts w:ascii="Arial" w:cs="Arial" w:eastAsia="Arial" w:hAnsi="Arial"/>
          <w:b/>
          <w:bCs/>
          <w:sz w:val="22"/>
          <w:szCs w:val="22"/>
        </w:rPr>
        <w:t xml:space="preserve">Bursty:</w:t>
      </w:r>
      <w:r>
        <w:rPr>
          <w:rFonts w:ascii="Arial" w:cs="Arial" w:eastAsia="Arial" w:hAnsi="Arial"/>
          <w:sz w:val="22"/>
          <w:szCs w:val="22"/>
        </w:rPr>
        <w:t xml:space="preserve"> Agent workloads arrive at irregular intervals and immediately fan out to high concurrency. A marketing agent triggered at 09:00 AM by a daily schedule may spawn 200 parallel web-scraping tasks in the first second. An hour later, there is nothing. Standard auto-scaling with 3–5 minute warm-up cycles cannot handle this — by the time new instances come online, the burst is over and you have overspent on idle capacity.</w:t>
      </w:r>
    </w:p>
    <w:p>
      <w:pPr>
        <w:spacing w:before="80" w:after="100"/>
      </w:pPr>
      <w:r>
        <w:rPr>
          <w:rFonts w:ascii="Arial" w:cs="Arial" w:eastAsia="Arial" w:hAnsi="Arial"/>
          <w:b/>
          <w:bCs/>
          <w:sz w:val="22"/>
          <w:szCs w:val="22"/>
        </w:rPr>
        <w:t xml:space="preserve">Recursive:</w:t>
      </w:r>
      <w:r>
        <w:rPr>
          <w:rFonts w:ascii="Arial" w:cs="Arial" w:eastAsia="Arial" w:hAnsi="Arial"/>
          <w:sz w:val="22"/>
          <w:szCs w:val="22"/>
        </w:rPr>
        <w:t xml:space="preserve"> Agents plan, act, observe, and re-plan. A single goal may spawn sub-goals, which spawn further sub-goals. The depth and branching factor are not known at invocation time — they depend on what the model decides during reasoning. Infrastructure that assumes a fixed call graph (as microservices do) cannot represent this. You need a messaging layer that can handle dynamic, nested task graphs with arbitrary fan-out.</w:t>
      </w:r>
    </w:p>
    <w:p>
      <w:pPr>
        <w:spacing w:before="80" w:after="100"/>
      </w:pPr>
      <w:r>
        <w:rPr>
          <w:rFonts w:ascii="Arial" w:cs="Arial" w:eastAsia="Arial" w:hAnsi="Arial"/>
          <w:b/>
          <w:bCs/>
          <w:sz w:val="22"/>
          <w:szCs w:val="22"/>
        </w:rPr>
        <w:t xml:space="preserve">Long-running:</w:t>
      </w:r>
      <w:r>
        <w:rPr>
          <w:rFonts w:ascii="Arial" w:cs="Arial" w:eastAsia="Arial" w:hAnsi="Arial"/>
          <w:sz w:val="22"/>
          <w:szCs w:val="22"/>
        </w:rPr>
        <w:t xml:space="preserve"> Web requests are measured in milliseconds. Agent goals are measured in seconds to minutes. Some agentic workflows — automated research, codebase analysis, document processing pipelines — may run for hours. This changes everything: connection management, timeout policies, memory allocation, checkpointing, cost attribution, and observability all require different approaches for workloads of this duration.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Real Production Data Point</w:t>
            </w:r>
          </w:p>
          <w:p>
            <w:pPr>
              <w:spacing w:before="0" w:after="0"/>
            </w:pPr>
            <w:r>
              <w:rPr>
                <w:rFonts w:ascii="Arial" w:cs="Arial" w:eastAsia="Arial" w:hAnsi="Arial"/>
                <w:color w:val="333333"/>
                <w:sz w:val="20"/>
                <w:szCs w:val="20"/>
              </w:rPr>
              <w:t xml:space="preserve">MiniMax, one of the leading AI agent companies globally, builds its advanced agentic systems on Alibaba Cloud infrastructure precisely because they require a platform designed for these demanding workload patterns. Alibaba Cloud's ACS (Container Compute Services) now supports scaling up to 15,000 pods per minute — a capability specifically designed to handle the burst-to-zero pattern of agentic workloads.</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3. Compute Layer: ECS GPU Instances + Auto-Scaling for Inference Spikes</w:t>
      </w:r>
    </w:p>
    <w:p>
      <w:pPr>
        <w:spacing w:before="80" w:after="100"/>
      </w:pPr>
      <w:r>
        <w:rPr>
          <w:rFonts w:ascii="Arial" w:cs="Arial" w:eastAsia="Arial" w:hAnsi="Arial"/>
          <w:sz w:val="22"/>
          <w:szCs w:val="22"/>
        </w:rPr>
        <w:t xml:space="preserve">The compute layer for agent-native systems has two distinct tiers: a CPU tier for the orchestration logic (lightweight, stateless, scales quickly) and a GPU tier for LLM inference (heavy, stateful, scales slowly). Design them independently.</w:t>
      </w:r>
    </w:p>
    <w:p>
      <w:pPr>
        <w:pStyle w:val="Heading3"/>
        <w:spacing w:before="200" w:after="80"/>
      </w:pPr>
      <w:r>
        <w:rPr>
          <w:rFonts w:ascii="Arial" w:cs="Arial" w:eastAsia="Arial" w:hAnsi="Arial"/>
          <w:b/>
          <w:bCs/>
          <w:color w:val="E8501A"/>
          <w:sz w:val="22"/>
          <w:szCs w:val="22"/>
        </w:rPr>
        <w:t xml:space="preserve">Choosing the Right GPU Instance Family</w:t>
      </w:r>
    </w:p>
    <w:p>
      <w:pPr>
        <w:spacing w:before="80" w:after="100"/>
      </w:pPr>
      <w:r>
        <w:rPr>
          <w:rFonts w:ascii="Arial" w:cs="Arial" w:eastAsia="Arial" w:hAnsi="Arial"/>
          <w:sz w:val="22"/>
          <w:szCs w:val="22"/>
        </w:rPr>
        <w:t xml:space="preserve">Alibaba Cloud's ECS GPU instances are organised into families optimised for different AI workload types. For agentic inference, the gn7i and gn7 families are primary: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3240"/>
      </w:tblGrid>
      <w:tr>
        <w:trPr>
          <w:tblHeader/>
        </w:trPr>
        <w:tc>
          <w:tcPr>
            <w:tcW w:type="dxa" w:w="2160"/>
            <w:tcBorders>
              <w:top w:val="single" w:color="DDDDDD" w:sz="1"/>
              <w:left w:val="single" w:color="DDDDDD" w:sz="1"/>
              <w:bottom w:val="single" w:color="DDDDDD" w:sz="1"/>
              <w:right w:val="single" w:color="DDDDDD" w:sz="1"/>
            </w:tcBorders>
            <w:shd w:fill="4B3FA0" w:val="clear"/>
            <w:tcMar>
              <w:top w:type="dxa" w:w="80"/>
              <w:left w:type="dxa" w:w="120"/>
              <w:bottom w:type="dxa" w:w="80"/>
              <w:right w:type="dxa" w:w="120"/>
            </w:tcMar>
          </w:tcPr>
          <w:p>
            <w:r>
              <w:rPr>
                <w:rFonts w:ascii="Arial" w:cs="Arial" w:eastAsia="Arial" w:hAnsi="Arial"/>
                <w:b/>
                <w:bCs/>
                <w:color w:val="FFFFFF"/>
                <w:sz w:val="19"/>
                <w:szCs w:val="19"/>
              </w:rPr>
              <w:t xml:space="preserve">Instance Family</w:t>
            </w:r>
          </w:p>
        </w:tc>
        <w:tc>
          <w:tcPr>
            <w:tcW w:type="dxa" w:w="1440"/>
            <w:tcBorders>
              <w:top w:val="single" w:color="DDDDDD" w:sz="1"/>
              <w:left w:val="single" w:color="DDDDDD" w:sz="1"/>
              <w:bottom w:val="single" w:color="DDDDDD" w:sz="1"/>
              <w:right w:val="single" w:color="DDDDDD" w:sz="1"/>
            </w:tcBorders>
            <w:shd w:fill="4B3FA0" w:val="clear"/>
            <w:tcMar>
              <w:top w:type="dxa" w:w="80"/>
              <w:left w:type="dxa" w:w="120"/>
              <w:bottom w:type="dxa" w:w="80"/>
              <w:right w:type="dxa" w:w="120"/>
            </w:tcMar>
          </w:tcPr>
          <w:p>
            <w:r>
              <w:rPr>
                <w:rFonts w:ascii="Arial" w:cs="Arial" w:eastAsia="Arial" w:hAnsi="Arial"/>
                <w:b/>
                <w:bCs/>
                <w:color w:val="FFFFFF"/>
                <w:sz w:val="19"/>
                <w:szCs w:val="19"/>
              </w:rPr>
              <w:t xml:space="preserve">GPU</w:t>
            </w:r>
          </w:p>
        </w:tc>
        <w:tc>
          <w:tcPr>
            <w:tcW w:type="dxa" w:w="1440"/>
            <w:tcBorders>
              <w:top w:val="single" w:color="DDDDDD" w:sz="1"/>
              <w:left w:val="single" w:color="DDDDDD" w:sz="1"/>
              <w:bottom w:val="single" w:color="DDDDDD" w:sz="1"/>
              <w:right w:val="single" w:color="DDDDDD" w:sz="1"/>
            </w:tcBorders>
            <w:shd w:fill="4B3FA0" w:val="clear"/>
            <w:tcMar>
              <w:top w:type="dxa" w:w="80"/>
              <w:left w:type="dxa" w:w="120"/>
              <w:bottom w:type="dxa" w:w="80"/>
              <w:right w:type="dxa" w:w="120"/>
            </w:tcMar>
          </w:tcPr>
          <w:p>
            <w:r>
              <w:rPr>
                <w:rFonts w:ascii="Arial" w:cs="Arial" w:eastAsia="Arial" w:hAnsi="Arial"/>
                <w:b/>
                <w:bCs/>
                <w:color w:val="FFFFFF"/>
                <w:sz w:val="19"/>
                <w:szCs w:val="19"/>
              </w:rPr>
              <w:t xml:space="preserve">GPU Mem</w:t>
            </w:r>
          </w:p>
        </w:tc>
        <w:tc>
          <w:tcPr>
            <w:tcW w:type="dxa" w:w="1440"/>
            <w:tcBorders>
              <w:top w:val="single" w:color="DDDDDD" w:sz="1"/>
              <w:left w:val="single" w:color="DDDDDD" w:sz="1"/>
              <w:bottom w:val="single" w:color="DDDDDD" w:sz="1"/>
              <w:right w:val="single" w:color="DDDDDD" w:sz="1"/>
            </w:tcBorders>
            <w:shd w:fill="4B3FA0" w:val="clear"/>
            <w:tcMar>
              <w:top w:type="dxa" w:w="80"/>
              <w:left w:type="dxa" w:w="120"/>
              <w:bottom w:type="dxa" w:w="80"/>
              <w:right w:type="dxa" w:w="120"/>
            </w:tcMar>
          </w:tcPr>
          <w:p>
            <w:r>
              <w:rPr>
                <w:rFonts w:ascii="Arial" w:cs="Arial" w:eastAsia="Arial" w:hAnsi="Arial"/>
                <w:b/>
                <w:bCs/>
                <w:color w:val="FFFFFF"/>
                <w:sz w:val="19"/>
                <w:szCs w:val="19"/>
              </w:rPr>
              <w:t xml:space="preserve">vCPUs</w:t>
            </w:r>
          </w:p>
        </w:tc>
        <w:tc>
          <w:tcPr>
            <w:tcW w:type="dxa" w:w="3240"/>
            <w:tcBorders>
              <w:top w:val="single" w:color="DDDDDD" w:sz="1"/>
              <w:left w:val="single" w:color="DDDDDD" w:sz="1"/>
              <w:bottom w:val="single" w:color="DDDDDD" w:sz="1"/>
              <w:right w:val="single" w:color="DDDDDD" w:sz="1"/>
            </w:tcBorders>
            <w:shd w:fill="4B3FA0" w:val="clear"/>
            <w:tcMar>
              <w:top w:type="dxa" w:w="80"/>
              <w:left w:type="dxa" w:w="120"/>
              <w:bottom w:type="dxa" w:w="80"/>
              <w:right w:type="dxa" w:w="120"/>
            </w:tcMar>
          </w:tcPr>
          <w:p>
            <w:r>
              <w:rPr>
                <w:rFonts w:ascii="Arial" w:cs="Arial" w:eastAsia="Arial" w:hAnsi="Arial"/>
                <w:b/>
                <w:bCs/>
                <w:color w:val="FFFFFF"/>
                <w:sz w:val="19"/>
                <w:szCs w:val="19"/>
              </w:rPr>
              <w:t xml:space="preserve">Best Use Case for Agents</w:t>
            </w:r>
          </w:p>
        </w:tc>
      </w:tr>
      <w:tr>
        <w:trPr>
          <w:tblHeader w:val="false"/>
        </w:trPr>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ecs.gn7i-c8g1.2xlarge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A30</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24 GB</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8</w:t>
            </w:r>
          </w:p>
        </w:tc>
        <w:tc>
          <w:tcPr>
            <w:tcW w:type="dxa" w:w="32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Light inference: qwen-7B, embedding</w:t>
            </w:r>
          </w:p>
        </w:tc>
      </w:tr>
      <w:tr>
        <w:trPr>
          <w:tblHeader w:val="false"/>
        </w:trPr>
        <w:tc>
          <w:tcPr>
            <w:tcW w:type="dxa" w:w="216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ecs.gn7i-c16g1.4xlarge</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 A30</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24 GB</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16</w:t>
            </w:r>
          </w:p>
        </w:tc>
        <w:tc>
          <w:tcPr>
            <w:tcW w:type="dxa" w:w="32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Concurrent inference, API serving</w:t>
            </w:r>
          </w:p>
        </w:tc>
      </w:tr>
      <w:tr>
        <w:trPr>
          <w:tblHeader w:val="false"/>
        </w:trPr>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ecs.gn7-c12g1.3xlarge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A100</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40 GB</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12</w:t>
            </w:r>
          </w:p>
        </w:tc>
        <w:tc>
          <w:tcPr>
            <w:tcW w:type="dxa" w:w="32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Heavy inference: qwen-72B, reasoning</w:t>
            </w:r>
          </w:p>
        </w:tc>
      </w:tr>
      <w:tr>
        <w:trPr>
          <w:tblHeader w:val="false"/>
        </w:trPr>
        <w:tc>
          <w:tcPr>
            <w:tcW w:type="dxa" w:w="216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ecs.gn7-c12g1.12xlarge</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4× A100</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160 GB</w:t>
            </w:r>
          </w:p>
        </w:tc>
        <w:tc>
          <w:tcPr>
            <w:tcW w:type="dxa" w:w="14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48</w:t>
            </w:r>
          </w:p>
        </w:tc>
        <w:tc>
          <w:tcPr>
            <w:tcW w:type="dxa" w:w="324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Multi-model serving, fine-tuning</w:t>
            </w:r>
          </w:p>
        </w:tc>
      </w:tr>
      <w:tr>
        <w:trPr>
          <w:tblHeader w:val="false"/>
        </w:trPr>
        <w:tc>
          <w:tcPr>
            <w:tcW w:type="dxa" w:w="2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ecs.gn6i-c24g1.6xlarge</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T4</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16 GB</w:t>
            </w:r>
          </w:p>
        </w:tc>
        <w:tc>
          <w:tcPr>
            <w:tcW w:type="dxa" w:w="14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24</w:t>
            </w:r>
          </w:p>
        </w:tc>
        <w:tc>
          <w:tcPr>
            <w:tcW w:type="dxa" w:w="324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Cost-effective: qwen-flash serving</w:t>
            </w:r>
          </w:p>
        </w:tc>
      </w:tr>
    </w:tbl>
    <w:p>
      <w:pPr>
        <w:spacing w:before="60" w:after="60"/>
      </w:pPr>
      <w:r>
        <w:t xml:space="preserve"/>
      </w:r>
    </w:p>
    <w:p>
      <w:pPr>
        <w:spacing w:before="80" w:after="100"/>
      </w:pPr>
      <w:r>
        <w:rPr>
          <w:rFonts w:ascii="Arial" w:cs="Arial" w:eastAsia="Arial" w:hAnsi="Arial"/>
          <w:sz w:val="22"/>
          <w:szCs w:val="22"/>
        </w:rPr>
        <w:t xml:space="preserve">The </w:t>
      </w:r>
      <w:r>
        <w:rPr>
          <w:rFonts w:ascii="Arial" w:cs="Arial" w:eastAsia="Arial" w:hAnsi="Arial"/>
          <w:b/>
          <w:bCs/>
          <w:sz w:val="22"/>
          <w:szCs w:val="22"/>
        </w:rPr>
        <w:t xml:space="preserve">AIACC (Alibaba Cloud AI Acceleration)</w:t>
      </w:r>
      <w:r>
        <w:rPr>
          <w:rFonts w:ascii="Arial" w:cs="Arial" w:eastAsia="Arial" w:hAnsi="Arial"/>
          <w:sz w:val="22"/>
          <w:szCs w:val="22"/>
        </w:rPr>
        <w:t xml:space="preserve"> framework is available on all GPU instances and provides up to 2–3x inference speed improvement over vanilla PyTorch/TensorRT via compiler-level optimisations. Enable it when deploying inference servers: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Docker: enable AIACC for vLLM inference server</w:t>
      </w:r>
    </w:p>
    <w:p>
      <w:pPr>
        <w:shd w:fill="0D1117" w:val="clear"/>
        <w:spacing w:before="0" w:after="0"/>
      </w:pPr>
      <w:r>
        <w:rPr>
          <w:rFonts w:ascii="Courier New" w:cs="Courier New" w:eastAsia="Courier New" w:hAnsi="Courier New"/>
          <w:color w:val="A8FF78"/>
          <w:sz w:val="18"/>
          <w:szCs w:val="18"/>
        </w:rPr>
        <w:t xml:space="preserve">  FROM registry.ap-southeast-1.aliyuncs.com/aliyuncs/aiacc-inference:cu121-py310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Install vLLM (AIACC pre-configures CUDA and compiler optimisations)</w:t>
      </w:r>
    </w:p>
    <w:p>
      <w:pPr>
        <w:shd w:fill="0D1117" w:val="clear"/>
        <w:spacing w:before="0" w:after="0"/>
      </w:pPr>
      <w:r>
        <w:rPr>
          <w:rFonts w:ascii="Courier New" w:cs="Courier New" w:eastAsia="Courier New" w:hAnsi="Courier New"/>
          <w:color w:val="A8FF78"/>
          <w:sz w:val="18"/>
          <w:szCs w:val="18"/>
        </w:rPr>
        <w:t xml:space="preserve">  RUN pip install vllm==0.4.3 --extra-index-url https://download.pytorch.org/whl/cu121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Launch qwen-plus with vLLM on A30 GPU (24GB VRAM)</w:t>
      </w:r>
    </w:p>
    <w:p>
      <w:pPr>
        <w:shd w:fill="0D1117" w:val="clear"/>
        <w:spacing w:before="0" w:after="0"/>
      </w:pPr>
      <w:r>
        <w:rPr>
          <w:rFonts w:ascii="Courier New" w:cs="Courier New" w:eastAsia="Courier New" w:hAnsi="Courier New"/>
          <w:color w:val="A8FF78"/>
          <w:sz w:val="18"/>
          <w:szCs w:val="18"/>
        </w:rPr>
        <w:t xml:space="preserve">  CMD ["python", "-m", "vllm.entrypoints.openai.api_server",</w:t>
      </w:r>
    </w:p>
    <w:p>
      <w:pPr>
        <w:shd w:fill="0D1117" w:val="clear"/>
        <w:spacing w:before="0" w:after="0"/>
      </w:pPr>
      <w:r>
        <w:rPr>
          <w:rFonts w:ascii="Courier New" w:cs="Courier New" w:eastAsia="Courier New" w:hAnsi="Courier New"/>
          <w:color w:val="A8FF78"/>
          <w:sz w:val="18"/>
          <w:szCs w:val="18"/>
        </w:rPr>
        <w:t xml:space="preserve">       "--model", "Qwen/Qwen2.5-7B-Instruct",</w:t>
      </w:r>
    </w:p>
    <w:p>
      <w:pPr>
        <w:shd w:fill="0D1117" w:val="clear"/>
        <w:spacing w:before="0" w:after="0"/>
      </w:pPr>
      <w:r>
        <w:rPr>
          <w:rFonts w:ascii="Courier New" w:cs="Courier New" w:eastAsia="Courier New" w:hAnsi="Courier New"/>
          <w:color w:val="A8FF78"/>
          <w:sz w:val="18"/>
          <w:szCs w:val="18"/>
        </w:rPr>
        <w:t xml:space="preserve">       "--tensor-parallel-size", "1",</w:t>
      </w:r>
    </w:p>
    <w:p>
      <w:pPr>
        <w:shd w:fill="0D1117" w:val="clear"/>
        <w:spacing w:before="0" w:after="0"/>
      </w:pPr>
      <w:r>
        <w:rPr>
          <w:rFonts w:ascii="Courier New" w:cs="Courier New" w:eastAsia="Courier New" w:hAnsi="Courier New"/>
          <w:color w:val="A8FF78"/>
          <w:sz w:val="18"/>
          <w:szCs w:val="18"/>
        </w:rPr>
        <w:t xml:space="preserve">       "--max-model-len", "32768",</w:t>
      </w:r>
    </w:p>
    <w:p>
      <w:pPr>
        <w:shd w:fill="0D1117" w:val="clear"/>
        <w:spacing w:before="0" w:after="0"/>
      </w:pPr>
      <w:r>
        <w:rPr>
          <w:rFonts w:ascii="Courier New" w:cs="Courier New" w:eastAsia="Courier New" w:hAnsi="Courier New"/>
          <w:color w:val="A8FF78"/>
          <w:sz w:val="18"/>
          <w:szCs w:val="18"/>
        </w:rPr>
        <w:t xml:space="preserve">       "--gpu-memory-utilization", "0.85",</w:t>
      </w:r>
    </w:p>
    <w:p>
      <w:pPr>
        <w:shd w:fill="0D1117" w:val="clear"/>
        <w:spacing w:before="0" w:after="0"/>
      </w:pPr>
      <w:r>
        <w:rPr>
          <w:rFonts w:ascii="Courier New" w:cs="Courier New" w:eastAsia="Courier New" w:hAnsi="Courier New"/>
          <w:color w:val="A8FF78"/>
          <w:sz w:val="18"/>
          <w:szCs w:val="18"/>
        </w:rPr>
        <w:t xml:space="preserve">       "--port", "8000"]</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GPU-Aware Auto-Scaling via Kubernetes HPA + Custom Metrics</w:t>
      </w:r>
    </w:p>
    <w:p>
      <w:pPr>
        <w:spacing w:before="80" w:after="100"/>
      </w:pPr>
      <w:r>
        <w:rPr>
          <w:rFonts w:ascii="Arial" w:cs="Arial" w:eastAsia="Arial" w:hAnsi="Arial"/>
          <w:sz w:val="22"/>
          <w:szCs w:val="22"/>
        </w:rPr>
        <w:t xml:space="preserve">Standard Kubernetes HPA scales on CPU. For GPU workloads you need </w:t>
      </w:r>
      <w:r>
        <w:rPr>
          <w:rFonts w:ascii="Arial" w:cs="Arial" w:eastAsia="Arial" w:hAnsi="Arial"/>
          <w:b/>
          <w:bCs/>
          <w:sz w:val="22"/>
          <w:szCs w:val="22"/>
        </w:rPr>
        <w:t xml:space="preserve">custom metrics</w:t>
      </w:r>
      <w:r>
        <w:rPr>
          <w:rFonts w:ascii="Arial" w:cs="Arial" w:eastAsia="Arial" w:hAnsi="Arial"/>
          <w:sz w:val="22"/>
          <w:szCs w:val="22"/>
        </w:rPr>
        <w:t xml:space="preserve"> based on GPU utilisation, inference queue depth, or pending request count. DCGM (Data Center GPU Manager) exports GPU metrics to Prometheus, which ARMS can scrape: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Deploy NVIDIA DCGM exporter as DaemonSet (metrics → Prometheus/ARMS)</w:t>
      </w:r>
    </w:p>
    <w:p>
      <w:pPr>
        <w:shd w:fill="0D1117" w:val="clear"/>
        <w:spacing w:before="0" w:after="0"/>
      </w:pPr>
      <w:r>
        <w:rPr>
          <w:rFonts w:ascii="Courier New" w:cs="Courier New" w:eastAsia="Courier New" w:hAnsi="Courier New"/>
          <w:color w:val="6A9955"/>
          <w:sz w:val="18"/>
          <w:szCs w:val="18"/>
        </w:rPr>
        <w:t xml:space="preserve">  # helm repo add gpu-helm-charts https://nvidia.github.io/dcgm-exporter/helm-charts</w:t>
      </w:r>
    </w:p>
    <w:p>
      <w:pPr>
        <w:shd w:fill="0D1117" w:val="clear"/>
        <w:spacing w:before="0" w:after="0"/>
      </w:pPr>
      <w:r>
        <w:rPr>
          <w:rFonts w:ascii="Courier New" w:cs="Courier New" w:eastAsia="Courier New" w:hAnsi="Courier New"/>
          <w:color w:val="A8FF78"/>
          <w:sz w:val="18"/>
          <w:szCs w:val="18"/>
        </w:rPr>
        <w:t xml:space="preserve">  helm install dcgm-exporter gpu-helm-charts/dcgm-exporter \</w:t>
      </w:r>
    </w:p>
    <w:p>
      <w:pPr>
        <w:shd w:fill="0D1117" w:val="clear"/>
        <w:spacing w:before="0" w:after="0"/>
      </w:pPr>
      <w:r>
        <w:rPr>
          <w:rFonts w:ascii="Courier New" w:cs="Courier New" w:eastAsia="Courier New" w:hAnsi="Courier New"/>
          <w:color w:val="A8FF78"/>
          <w:sz w:val="18"/>
          <w:szCs w:val="18"/>
        </w:rPr>
        <w:t xml:space="preserve">    --set serviceMonitor.enabled=true \</w:t>
      </w:r>
    </w:p>
    <w:p>
      <w:pPr>
        <w:shd w:fill="0D1117" w:val="clear"/>
        <w:spacing w:before="0" w:after="0"/>
      </w:pPr>
      <w:r>
        <w:rPr>
          <w:rFonts w:ascii="Courier New" w:cs="Courier New" w:eastAsia="Courier New" w:hAnsi="Courier New"/>
          <w:color w:val="A8FF78"/>
          <w:sz w:val="18"/>
          <w:szCs w:val="18"/>
        </w:rPr>
        <w:t xml:space="preserve">    --set serviceMonitor.namespace=monitoring \</w:t>
      </w:r>
    </w:p>
    <w:p>
      <w:pPr>
        <w:shd w:fill="0D1117" w:val="clear"/>
        <w:spacing w:before="0" w:after="0"/>
      </w:pPr>
      <w:r>
        <w:rPr>
          <w:rFonts w:ascii="Courier New" w:cs="Courier New" w:eastAsia="Courier New" w:hAnsi="Courier New"/>
          <w:color w:val="A8FF78"/>
          <w:sz w:val="18"/>
          <w:szCs w:val="18"/>
        </w:rPr>
        <w:t xml:space="preserve">    --namespace gpu-operator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HPA based on custom GPU utilisation metric (KEDA or Prometheus Adapter)</w:t>
      </w:r>
    </w:p>
    <w:p>
      <w:pPr>
        <w:shd w:fill="0D1117" w:val="clear"/>
        <w:spacing w:before="0" w:after="0"/>
      </w:pPr>
      <w:r>
        <w:rPr>
          <w:rFonts w:ascii="Courier New" w:cs="Courier New" w:eastAsia="Courier New" w:hAnsi="Courier New"/>
          <w:color w:val="A8FF78"/>
          <w:sz w:val="18"/>
          <w:szCs w:val="18"/>
        </w:rPr>
        <w:t xml:space="preserve">  apiVersion: autoscaling/v2</w:t>
      </w:r>
    </w:p>
    <w:p>
      <w:pPr>
        <w:shd w:fill="0D1117" w:val="clear"/>
        <w:spacing w:before="0" w:after="0"/>
      </w:pPr>
      <w:r>
        <w:rPr>
          <w:rFonts w:ascii="Courier New" w:cs="Courier New" w:eastAsia="Courier New" w:hAnsi="Courier New"/>
          <w:color w:val="A8FF78"/>
          <w:sz w:val="18"/>
          <w:szCs w:val="18"/>
        </w:rPr>
        <w:t xml:space="preserve">  kind: HorizontalPodAutoscaler</w:t>
      </w:r>
    </w:p>
    <w:p>
      <w:pPr>
        <w:shd w:fill="0D1117" w:val="clear"/>
        <w:spacing w:before="0" w:after="0"/>
      </w:pPr>
      <w:r>
        <w:rPr>
          <w:rFonts w:ascii="Courier New" w:cs="Courier New" w:eastAsia="Courier New" w:hAnsi="Courier New"/>
          <w:color w:val="A8FF78"/>
          <w:sz w:val="18"/>
          <w:szCs w:val="18"/>
        </w:rPr>
        <w:t xml:space="preserve">  metadata:</w:t>
      </w:r>
    </w:p>
    <w:p>
      <w:pPr>
        <w:shd w:fill="0D1117" w:val="clear"/>
        <w:spacing w:before="0" w:after="0"/>
      </w:pPr>
      <w:r>
        <w:rPr>
          <w:rFonts w:ascii="Courier New" w:cs="Courier New" w:eastAsia="Courier New" w:hAnsi="Courier New"/>
          <w:color w:val="A8FF78"/>
          <w:sz w:val="18"/>
          <w:szCs w:val="18"/>
        </w:rPr>
        <w:t xml:space="preserve">    name: inference-server-hpa</w:t>
      </w:r>
    </w:p>
    <w:p>
      <w:pPr>
        <w:shd w:fill="0D1117" w:val="clear"/>
        <w:spacing w:before="0" w:after="0"/>
      </w:pPr>
      <w:r>
        <w:rPr>
          <w:rFonts w:ascii="Courier New" w:cs="Courier New" w:eastAsia="Courier New" w:hAnsi="Courier New"/>
          <w:color w:val="A8FF78"/>
          <w:sz w:val="18"/>
          <w:szCs w:val="18"/>
        </w:rPr>
        <w:t xml:space="preserve">    namespace: ai-agents</w:t>
      </w:r>
    </w:p>
    <w:p>
      <w:pPr>
        <w:shd w:fill="0D1117" w:val="clear"/>
        <w:spacing w:before="0" w:after="0"/>
      </w:pPr>
      <w:r>
        <w:rPr>
          <w:rFonts w:ascii="Courier New" w:cs="Courier New" w:eastAsia="Courier New" w:hAnsi="Courier New"/>
          <w:color w:val="A8FF78"/>
          <w:sz w:val="18"/>
          <w:szCs w:val="18"/>
        </w:rPr>
        <w:t xml:space="preserve">  spec:</w:t>
      </w:r>
    </w:p>
    <w:p>
      <w:pPr>
        <w:shd w:fill="0D1117" w:val="clear"/>
        <w:spacing w:before="0" w:after="0"/>
      </w:pPr>
      <w:r>
        <w:rPr>
          <w:rFonts w:ascii="Courier New" w:cs="Courier New" w:eastAsia="Courier New" w:hAnsi="Courier New"/>
          <w:color w:val="A8FF78"/>
          <w:sz w:val="18"/>
          <w:szCs w:val="18"/>
        </w:rPr>
        <w:t xml:space="preserve">    scaleTargetRef:</w:t>
      </w:r>
    </w:p>
    <w:p>
      <w:pPr>
        <w:shd w:fill="0D1117" w:val="clear"/>
        <w:spacing w:before="0" w:after="0"/>
      </w:pPr>
      <w:r>
        <w:rPr>
          <w:rFonts w:ascii="Courier New" w:cs="Courier New" w:eastAsia="Courier New" w:hAnsi="Courier New"/>
          <w:color w:val="A8FF78"/>
          <w:sz w:val="18"/>
          <w:szCs w:val="18"/>
        </w:rPr>
        <w:t xml:space="preserve">      apiVersion: apps/v1</w:t>
      </w:r>
    </w:p>
    <w:p>
      <w:pPr>
        <w:shd w:fill="0D1117" w:val="clear"/>
        <w:spacing w:before="0" w:after="0"/>
      </w:pPr>
      <w:r>
        <w:rPr>
          <w:rFonts w:ascii="Courier New" w:cs="Courier New" w:eastAsia="Courier New" w:hAnsi="Courier New"/>
          <w:color w:val="A8FF78"/>
          <w:sz w:val="18"/>
          <w:szCs w:val="18"/>
        </w:rPr>
        <w:t xml:space="preserve">      kind: Deployment</w:t>
      </w:r>
    </w:p>
    <w:p>
      <w:pPr>
        <w:shd w:fill="0D1117" w:val="clear"/>
        <w:spacing w:before="0" w:after="0"/>
      </w:pPr>
      <w:r>
        <w:rPr>
          <w:rFonts w:ascii="Courier New" w:cs="Courier New" w:eastAsia="Courier New" w:hAnsi="Courier New"/>
          <w:color w:val="A8FF78"/>
          <w:sz w:val="18"/>
          <w:szCs w:val="18"/>
        </w:rPr>
        <w:t xml:space="preserve">      name: qwen-inference-server</w:t>
      </w:r>
    </w:p>
    <w:p>
      <w:pPr>
        <w:shd w:fill="0D1117" w:val="clear"/>
        <w:spacing w:before="0" w:after="0"/>
      </w:pPr>
      <w:r>
        <w:rPr>
          <w:rFonts w:ascii="Courier New" w:cs="Courier New" w:eastAsia="Courier New" w:hAnsi="Courier New"/>
          <w:color w:val="A8FF78"/>
          <w:sz w:val="18"/>
          <w:szCs w:val="18"/>
        </w:rPr>
        <w:t xml:space="preserve">    minReplicas: 1</w:t>
      </w:r>
    </w:p>
    <w:p>
      <w:pPr>
        <w:shd w:fill="0D1117" w:val="clear"/>
        <w:spacing w:before="0" w:after="0"/>
      </w:pPr>
      <w:r>
        <w:rPr>
          <w:rFonts w:ascii="Courier New" w:cs="Courier New" w:eastAsia="Courier New" w:hAnsi="Courier New"/>
          <w:color w:val="A8FF78"/>
          <w:sz w:val="18"/>
          <w:szCs w:val="18"/>
        </w:rPr>
        <w:t xml:space="preserve">    maxReplicas: 8</w:t>
      </w:r>
    </w:p>
    <w:p>
      <w:pPr>
        <w:shd w:fill="0D1117" w:val="clear"/>
        <w:spacing w:before="0" w:after="0"/>
      </w:pPr>
      <w:r>
        <w:rPr>
          <w:rFonts w:ascii="Courier New" w:cs="Courier New" w:eastAsia="Courier New" w:hAnsi="Courier New"/>
          <w:color w:val="A8FF78"/>
          <w:sz w:val="18"/>
          <w:szCs w:val="18"/>
        </w:rPr>
        <w:t xml:space="preserve">    metrics:</w:t>
      </w:r>
    </w:p>
    <w:p>
      <w:pPr>
        <w:shd w:fill="0D1117" w:val="clear"/>
        <w:spacing w:before="0" w:after="0"/>
      </w:pPr>
      <w:r>
        <w:rPr>
          <w:rFonts w:ascii="Courier New" w:cs="Courier New" w:eastAsia="Courier New" w:hAnsi="Courier New"/>
          <w:color w:val="A8FF78"/>
          <w:sz w:val="18"/>
          <w:szCs w:val="18"/>
        </w:rPr>
        <w:t xml:space="preserve">      - type: Pods</w:t>
      </w:r>
    </w:p>
    <w:p>
      <w:pPr>
        <w:shd w:fill="0D1117" w:val="clear"/>
        <w:spacing w:before="0" w:after="0"/>
      </w:pPr>
      <w:r>
        <w:rPr>
          <w:rFonts w:ascii="Courier New" w:cs="Courier New" w:eastAsia="Courier New" w:hAnsi="Courier New"/>
          <w:color w:val="A8FF78"/>
          <w:sz w:val="18"/>
          <w:szCs w:val="18"/>
        </w:rPr>
        <w:t xml:space="preserve">        pods:</w:t>
      </w:r>
    </w:p>
    <w:p>
      <w:pPr>
        <w:shd w:fill="0D1117" w:val="clear"/>
        <w:spacing w:before="0" w:after="0"/>
      </w:pPr>
      <w:r>
        <w:rPr>
          <w:rFonts w:ascii="Courier New" w:cs="Courier New" w:eastAsia="Courier New" w:hAnsi="Courier New"/>
          <w:color w:val="A8FF78"/>
          <w:sz w:val="18"/>
          <w:szCs w:val="18"/>
        </w:rPr>
        <w:t xml:space="preserve">          metric:</w:t>
      </w:r>
    </w:p>
    <w:p>
      <w:pPr>
        <w:shd w:fill="0D1117" w:val="clear"/>
        <w:spacing w:before="0" w:after="0"/>
      </w:pPr>
      <w:r>
        <w:rPr>
          <w:rFonts w:ascii="Courier New" w:cs="Courier New" w:eastAsia="Courier New" w:hAnsi="Courier New"/>
          <w:color w:val="6A9955"/>
          <w:sz w:val="18"/>
          <w:szCs w:val="18"/>
        </w:rPr>
        <w:t xml:space="preserve">            name: DCGM_FI_DEV_GPU_UTIL  # GPU utilisation from DCGM</w:t>
      </w:r>
    </w:p>
    <w:p>
      <w:pPr>
        <w:shd w:fill="0D1117" w:val="clear"/>
        <w:spacing w:before="0" w:after="0"/>
      </w:pPr>
      <w:r>
        <w:rPr>
          <w:rFonts w:ascii="Courier New" w:cs="Courier New" w:eastAsia="Courier New" w:hAnsi="Courier New"/>
          <w:color w:val="A8FF78"/>
          <w:sz w:val="18"/>
          <w:szCs w:val="18"/>
        </w:rPr>
        <w:t xml:space="preserve">          target:</w:t>
      </w:r>
    </w:p>
    <w:p>
      <w:pPr>
        <w:shd w:fill="0D1117" w:val="clear"/>
        <w:spacing w:before="0" w:after="0"/>
      </w:pPr>
      <w:r>
        <w:rPr>
          <w:rFonts w:ascii="Courier New" w:cs="Courier New" w:eastAsia="Courier New" w:hAnsi="Courier New"/>
          <w:color w:val="A8FF78"/>
          <w:sz w:val="18"/>
          <w:szCs w:val="18"/>
        </w:rPr>
        <w:t xml:space="preserve">            type: AverageValue</w:t>
      </w:r>
    </w:p>
    <w:p>
      <w:pPr>
        <w:shd w:fill="0D1117" w:val="clear"/>
        <w:spacing w:before="0" w:after="0"/>
      </w:pPr>
      <w:r>
        <w:rPr>
          <w:rFonts w:ascii="Courier New" w:cs="Courier New" w:eastAsia="Courier New" w:hAnsi="Courier New"/>
          <w:color w:val="6A9955"/>
          <w:sz w:val="18"/>
          <w:szCs w:val="18"/>
        </w:rPr>
        <w:t xml:space="preserve">            averageValue: "65"  # scale when avg GPU util &gt; 65%</w:t>
      </w:r>
    </w:p>
    <w:p>
      <w:pPr>
        <w:shd w:fill="0D1117" w:val="clear"/>
        <w:spacing w:before="0" w:after="0"/>
      </w:pPr>
      <w:r>
        <w:rPr>
          <w:rFonts w:ascii="Courier New" w:cs="Courier New" w:eastAsia="Courier New" w:hAnsi="Courier New"/>
          <w:color w:val="A8FF78"/>
          <w:sz w:val="18"/>
          <w:szCs w:val="18"/>
        </w:rPr>
        <w:t xml:space="preserve">    behavior:</w:t>
      </w:r>
    </w:p>
    <w:p>
      <w:pPr>
        <w:shd w:fill="0D1117" w:val="clear"/>
        <w:spacing w:before="0" w:after="0"/>
      </w:pPr>
      <w:r>
        <w:rPr>
          <w:rFonts w:ascii="Courier New" w:cs="Courier New" w:eastAsia="Courier New" w:hAnsi="Courier New"/>
          <w:color w:val="A8FF78"/>
          <w:sz w:val="18"/>
          <w:szCs w:val="18"/>
        </w:rPr>
        <w:t xml:space="preserve">      scaleUp:</w:t>
      </w:r>
    </w:p>
    <w:p>
      <w:pPr>
        <w:shd w:fill="0D1117" w:val="clear"/>
        <w:spacing w:before="0" w:after="0"/>
      </w:pPr>
      <w:r>
        <w:rPr>
          <w:rFonts w:ascii="Courier New" w:cs="Courier New" w:eastAsia="Courier New" w:hAnsi="Courier New"/>
          <w:color w:val="6A9955"/>
          <w:sz w:val="18"/>
          <w:szCs w:val="18"/>
        </w:rPr>
        <w:t xml:space="preserve">        stabilizationWindowSeconds: 30  # fast scale-up (30s window)</w:t>
      </w:r>
    </w:p>
    <w:p>
      <w:pPr>
        <w:shd w:fill="0D1117" w:val="clear"/>
        <w:spacing w:before="0" w:after="0"/>
      </w:pPr>
      <w:r>
        <w:rPr>
          <w:rFonts w:ascii="Courier New" w:cs="Courier New" w:eastAsia="Courier New" w:hAnsi="Courier New"/>
          <w:color w:val="A8FF78"/>
          <w:sz w:val="18"/>
          <w:szCs w:val="18"/>
        </w:rPr>
        <w:t xml:space="preserve">        policies:</w:t>
      </w:r>
    </w:p>
    <w:p>
      <w:pPr>
        <w:shd w:fill="0D1117" w:val="clear"/>
        <w:spacing w:before="0" w:after="0"/>
      </w:pPr>
      <w:r>
        <w:rPr>
          <w:rFonts w:ascii="Courier New" w:cs="Courier New" w:eastAsia="Courier New" w:hAnsi="Courier New"/>
          <w:color w:val="A8FF78"/>
          <w:sz w:val="18"/>
          <w:szCs w:val="18"/>
        </w:rPr>
        <w:t xml:space="preserve">          - type: Pods</w:t>
      </w:r>
    </w:p>
    <w:p>
      <w:pPr>
        <w:shd w:fill="0D1117" w:val="clear"/>
        <w:spacing w:before="0" w:after="0"/>
      </w:pPr>
      <w:r>
        <w:rPr>
          <w:rFonts w:ascii="Courier New" w:cs="Courier New" w:eastAsia="Courier New" w:hAnsi="Courier New"/>
          <w:color w:val="A8FF78"/>
          <w:sz w:val="18"/>
          <w:szCs w:val="18"/>
        </w:rPr>
        <w:t xml:space="preserve">            value: 2</w:t>
      </w:r>
    </w:p>
    <w:p>
      <w:pPr>
        <w:shd w:fill="0D1117" w:val="clear"/>
        <w:spacing w:before="0" w:after="0"/>
      </w:pPr>
      <w:r>
        <w:rPr>
          <w:rFonts w:ascii="Courier New" w:cs="Courier New" w:eastAsia="Courier New" w:hAnsi="Courier New"/>
          <w:color w:val="6A9955"/>
          <w:sz w:val="18"/>
          <w:szCs w:val="18"/>
        </w:rPr>
        <w:t xml:space="preserve">            periodSeconds: 30  # add 2 pods every 30 seconds</w:t>
      </w:r>
    </w:p>
    <w:p>
      <w:pPr>
        <w:shd w:fill="0D1117" w:val="clear"/>
        <w:spacing w:before="0" w:after="0"/>
      </w:pPr>
      <w:r>
        <w:rPr>
          <w:rFonts w:ascii="Courier New" w:cs="Courier New" w:eastAsia="Courier New" w:hAnsi="Courier New"/>
          <w:color w:val="A8FF78"/>
          <w:sz w:val="18"/>
          <w:szCs w:val="18"/>
        </w:rPr>
        <w:t xml:space="preserve">      scaleDown:</w:t>
      </w:r>
    </w:p>
    <w:p>
      <w:pPr>
        <w:shd w:fill="0D1117" w:val="clear"/>
        <w:spacing w:before="0" w:after="0"/>
      </w:pPr>
      <w:r>
        <w:rPr>
          <w:rFonts w:ascii="Courier New" w:cs="Courier New" w:eastAsia="Courier New" w:hAnsi="Courier New"/>
          <w:color w:val="6A9955"/>
          <w:sz w:val="18"/>
          <w:szCs w:val="18"/>
        </w:rPr>
        <w:t xml:space="preserve">        stabilizationWindowSeconds: 300  # slow scale-down (5 min window)</w:t>
      </w:r>
    </w:p>
    <w:p>
      <w:pPr>
        <w:shd w:fill="0D1117" w:val="clear"/>
        <w:spacing w:before="0" w:after="0"/>
      </w:pPr>
      <w:r>
        <w:rPr>
          <w:rFonts w:ascii="Courier New" w:cs="Courier New" w:eastAsia="Courier New" w:hAnsi="Courier New"/>
          <w:color w:val="A8FF78"/>
          <w:sz w:val="18"/>
          <w:szCs w:val="18"/>
        </w:rPr>
        <w:t xml:space="preserve">        policies:</w:t>
      </w:r>
    </w:p>
    <w:p>
      <w:pPr>
        <w:shd w:fill="0D1117" w:val="clear"/>
        <w:spacing w:before="0" w:after="0"/>
      </w:pPr>
      <w:r>
        <w:rPr>
          <w:rFonts w:ascii="Courier New" w:cs="Courier New" w:eastAsia="Courier New" w:hAnsi="Courier New"/>
          <w:color w:val="A8FF78"/>
          <w:sz w:val="18"/>
          <w:szCs w:val="18"/>
        </w:rPr>
        <w:t xml:space="preserve">          - type: Pods</w:t>
      </w:r>
    </w:p>
    <w:p>
      <w:pPr>
        <w:shd w:fill="0D1117" w:val="clear"/>
        <w:spacing w:before="0" w:after="0"/>
      </w:pPr>
      <w:r>
        <w:rPr>
          <w:rFonts w:ascii="Courier New" w:cs="Courier New" w:eastAsia="Courier New" w:hAnsi="Courier New"/>
          <w:color w:val="A8FF78"/>
          <w:sz w:val="18"/>
          <w:szCs w:val="18"/>
        </w:rPr>
        <w:t xml:space="preserve">            value: 1</w:t>
      </w:r>
    </w:p>
    <w:p>
      <w:pPr>
        <w:shd w:fill="0D1117" w:val="clear"/>
        <w:spacing w:before="0" w:after="0"/>
      </w:pPr>
      <w:r>
        <w:rPr>
          <w:rFonts w:ascii="Courier New" w:cs="Courier New" w:eastAsia="Courier New" w:hAnsi="Courier New"/>
          <w:color w:val="6A9955"/>
          <w:sz w:val="18"/>
          <w:szCs w:val="18"/>
        </w:rPr>
        <w:t xml:space="preserve">            periodSeconds: 120  # remove 1 pod every 2 minutes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PAI-EAS: Managed Inference Endpoint (Simplest Path)</w:t>
      </w:r>
    </w:p>
    <w:p>
      <w:pPr>
        <w:spacing w:before="80" w:after="100"/>
      </w:pPr>
      <w:r>
        <w:rPr>
          <w:rFonts w:ascii="Arial" w:cs="Arial" w:eastAsia="Arial" w:hAnsi="Arial"/>
          <w:sz w:val="22"/>
          <w:szCs w:val="22"/>
        </w:rPr>
        <w:t xml:space="preserve">For teams who do not want to manage vLLM, GPU drivers, and Kubernetes GPU operators manually, </w:t>
      </w:r>
      <w:r>
        <w:rPr>
          <w:rFonts w:ascii="Arial" w:cs="Arial" w:eastAsia="Arial" w:hAnsi="Arial"/>
          <w:b/>
          <w:bCs/>
          <w:sz w:val="22"/>
          <w:szCs w:val="22"/>
        </w:rPr>
        <w:t xml:space="preserve">PAI-EAS (Elastic Algorithm Service)</w:t>
      </w:r>
      <w:r>
        <w:rPr>
          <w:rFonts w:ascii="Arial" w:cs="Arial" w:eastAsia="Arial" w:hAnsi="Arial"/>
          <w:sz w:val="22"/>
          <w:szCs w:val="22"/>
        </w:rPr>
        <w:t xml:space="preserve"> provides a fully managed inference endpoint that handles scaling, GPU scheduling, and health checks: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Deploy qwen-plus on PAI-EAS via CLI</w:t>
      </w:r>
    </w:p>
    <w:p>
      <w:pPr>
        <w:shd w:fill="0D1117" w:val="clear"/>
        <w:spacing w:before="0" w:after="0"/>
      </w:pPr>
      <w:r>
        <w:rPr>
          <w:rFonts w:ascii="Courier New" w:cs="Courier New" w:eastAsia="Courier New" w:hAnsi="Courier New"/>
          <w:color w:val="6A9955"/>
          <w:sz w:val="18"/>
          <w:szCs w:val="18"/>
        </w:rPr>
        <w:t xml:space="preserve">  # (Also available through PAI console → Model Gallery)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aliyun pai CreateService \</w:t>
      </w:r>
    </w:p>
    <w:p>
      <w:pPr>
        <w:shd w:fill="0D1117" w:val="clear"/>
        <w:spacing w:before="0" w:after="0"/>
      </w:pPr>
      <w:r>
        <w:rPr>
          <w:rFonts w:ascii="Courier New" w:cs="Courier New" w:eastAsia="Courier New" w:hAnsi="Courier New"/>
          <w:color w:val="A8FF78"/>
          <w:sz w:val="18"/>
          <w:szCs w:val="18"/>
        </w:rPr>
        <w:t xml:space="preserve">    --ServiceName qwen-inference \</w:t>
      </w:r>
    </w:p>
    <w:p>
      <w:pPr>
        <w:shd w:fill="0D1117" w:val="clear"/>
        <w:spacing w:before="0" w:after="0"/>
      </w:pPr>
      <w:r>
        <w:rPr>
          <w:rFonts w:ascii="Courier New" w:cs="Courier New" w:eastAsia="Courier New" w:hAnsi="Courier New"/>
          <w:color w:val="A8FF78"/>
          <w:sz w:val="18"/>
          <w:szCs w:val="18"/>
        </w:rPr>
        <w:t xml:space="preserve">    --InferenceSpec '{</w:t>
      </w:r>
    </w:p>
    <w:p>
      <w:pPr>
        <w:shd w:fill="0D1117" w:val="clear"/>
        <w:spacing w:before="0" w:after="0"/>
      </w:pPr>
      <w:r>
        <w:rPr>
          <w:rFonts w:ascii="Courier New" w:cs="Courier New" w:eastAsia="Courier New" w:hAnsi="Courier New"/>
          <w:color w:val="A8FF78"/>
          <w:sz w:val="18"/>
          <w:szCs w:val="18"/>
        </w:rPr>
        <w:t xml:space="preserve">        "model_path": "oss://my-models/qwen2.5-7b-instruct",</w:t>
      </w:r>
    </w:p>
    <w:p>
      <w:pPr>
        <w:shd w:fill="0D1117" w:val="clear"/>
        <w:spacing w:before="0" w:after="0"/>
      </w:pPr>
      <w:r>
        <w:rPr>
          <w:rFonts w:ascii="Courier New" w:cs="Courier New" w:eastAsia="Courier New" w:hAnsi="Courier New"/>
          <w:color w:val="A8FF78"/>
          <w:sz w:val="18"/>
          <w:szCs w:val="18"/>
        </w:rPr>
        <w:t xml:space="preserve">        "processor": "tensorflow_serving",</w:t>
      </w:r>
    </w:p>
    <w:p>
      <w:pPr>
        <w:shd w:fill="0D1117" w:val="clear"/>
        <w:spacing w:before="0" w:after="0"/>
      </w:pPr>
      <w:r>
        <w:rPr>
          <w:rFonts w:ascii="Courier New" w:cs="Courier New" w:eastAsia="Courier New" w:hAnsi="Courier New"/>
          <w:color w:val="A8FF78"/>
          <w:sz w:val="18"/>
          <w:szCs w:val="18"/>
        </w:rPr>
        <w:t xml:space="preserve">        "metadata": {</w:t>
      </w:r>
    </w:p>
    <w:p>
      <w:pPr>
        <w:shd w:fill="0D1117" w:val="clear"/>
        <w:spacing w:before="0" w:after="0"/>
      </w:pPr>
      <w:r>
        <w:rPr>
          <w:rFonts w:ascii="Courier New" w:cs="Courier New" w:eastAsia="Courier New" w:hAnsi="Courier New"/>
          <w:color w:val="A8FF78"/>
          <w:sz w:val="18"/>
          <w:szCs w:val="18"/>
        </w:rPr>
        <w:t xml:space="preserve">          "instance_type": "ecs.gn7i-c8g1.2xlarge",</w:t>
      </w:r>
    </w:p>
    <w:p>
      <w:pPr>
        <w:shd w:fill="0D1117" w:val="clear"/>
        <w:spacing w:before="0" w:after="0"/>
      </w:pPr>
      <w:r>
        <w:rPr>
          <w:rFonts w:ascii="Courier New" w:cs="Courier New" w:eastAsia="Courier New" w:hAnsi="Courier New"/>
          <w:color w:val="A8FF78"/>
          <w:sz w:val="18"/>
          <w:szCs w:val="18"/>
        </w:rPr>
        <w:t xml:space="preserve">          "rpc.worker_threads": "4",</w:t>
      </w:r>
    </w:p>
    <w:p>
      <w:pPr>
        <w:shd w:fill="0D1117" w:val="clear"/>
        <w:spacing w:before="0" w:after="0"/>
      </w:pPr>
      <w:r>
        <w:rPr>
          <w:rFonts w:ascii="Courier New" w:cs="Courier New" w:eastAsia="Courier New" w:hAnsi="Courier New"/>
          <w:color w:val="A8FF78"/>
          <w:sz w:val="18"/>
          <w:szCs w:val="18"/>
        </w:rPr>
        <w:t xml:space="preserve">          "rpc.enable_jemalloc": "true"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 \</w:t>
      </w:r>
    </w:p>
    <w:p>
      <w:pPr>
        <w:shd w:fill="0D1117" w:val="clear"/>
        <w:spacing w:before="0" w:after="0"/>
      </w:pPr>
      <w:r>
        <w:rPr>
          <w:rFonts w:ascii="Courier New" w:cs="Courier New" w:eastAsia="Courier New" w:hAnsi="Courier New"/>
          <w:color w:val="A8FF78"/>
          <w:sz w:val="18"/>
          <w:szCs w:val="18"/>
        </w:rPr>
        <w:t xml:space="preserve">    --ScalerParameters '{</w:t>
      </w:r>
    </w:p>
    <w:p>
      <w:pPr>
        <w:shd w:fill="0D1117" w:val="clear"/>
        <w:spacing w:before="0" w:after="0"/>
      </w:pPr>
      <w:r>
        <w:rPr>
          <w:rFonts w:ascii="Courier New" w:cs="Courier New" w:eastAsia="Courier New" w:hAnsi="Courier New"/>
          <w:color w:val="A8FF78"/>
          <w:sz w:val="18"/>
          <w:szCs w:val="18"/>
        </w:rPr>
        <w:t xml:space="preserve">        "minInstances": 1,</w:t>
      </w:r>
    </w:p>
    <w:p>
      <w:pPr>
        <w:shd w:fill="0D1117" w:val="clear"/>
        <w:spacing w:before="0" w:after="0"/>
      </w:pPr>
      <w:r>
        <w:rPr>
          <w:rFonts w:ascii="Courier New" w:cs="Courier New" w:eastAsia="Courier New" w:hAnsi="Courier New"/>
          <w:color w:val="A8FF78"/>
          <w:sz w:val="18"/>
          <w:szCs w:val="18"/>
        </w:rPr>
        <w:t xml:space="preserve">        "maxInstances": 8,</w:t>
      </w:r>
    </w:p>
    <w:p>
      <w:pPr>
        <w:shd w:fill="0D1117" w:val="clear"/>
        <w:spacing w:before="0" w:after="0"/>
      </w:pPr>
      <w:r>
        <w:rPr>
          <w:rFonts w:ascii="Courier New" w:cs="Courier New" w:eastAsia="Courier New" w:hAnsi="Courier New"/>
          <w:color w:val="A8FF78"/>
          <w:sz w:val="18"/>
          <w:szCs w:val="18"/>
        </w:rPr>
        <w:t xml:space="preserve">        "scaleUpSteps": 2,</w:t>
      </w:r>
    </w:p>
    <w:p>
      <w:pPr>
        <w:shd w:fill="0D1117" w:val="clear"/>
        <w:spacing w:before="0" w:after="0"/>
      </w:pPr>
      <w:r>
        <w:rPr>
          <w:rFonts w:ascii="Courier New" w:cs="Courier New" w:eastAsia="Courier New" w:hAnsi="Courier New"/>
          <w:color w:val="A8FF78"/>
          <w:sz w:val="18"/>
          <w:szCs w:val="18"/>
        </w:rPr>
        <w:t xml:space="preserve">        "scaleDownSteps": 1,</w:t>
      </w:r>
    </w:p>
    <w:p>
      <w:pPr>
        <w:shd w:fill="0D1117" w:val="clear"/>
        <w:spacing w:before="0" w:after="0"/>
      </w:pPr>
      <w:r>
        <w:rPr>
          <w:rFonts w:ascii="Courier New" w:cs="Courier New" w:eastAsia="Courier New" w:hAnsi="Courier New"/>
          <w:color w:val="6A9955"/>
          <w:sz w:val="18"/>
          <w:szCs w:val="18"/>
        </w:rPr>
        <w:t xml:space="preserve">        "scaleUpThreshold": 70,   // GPU util % to trigger scale-up</w:t>
      </w:r>
    </w:p>
    <w:p>
      <w:pPr>
        <w:shd w:fill="0D1117" w:val="clear"/>
        <w:spacing w:before="0" w:after="0"/>
      </w:pPr>
      <w:r>
        <w:rPr>
          <w:rFonts w:ascii="Courier New" w:cs="Courier New" w:eastAsia="Courier New" w:hAnsi="Courier New"/>
          <w:color w:val="6A9955"/>
          <w:sz w:val="18"/>
          <w:szCs w:val="18"/>
        </w:rPr>
        <w:t xml:space="preserve">        "scaleDownThreshold": 20  // GPU util % to trigger scale-down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The endpoint is OpenAI-API compatible:</w:t>
      </w:r>
    </w:p>
    <w:p>
      <w:pPr>
        <w:shd w:fill="0D1117" w:val="clear"/>
        <w:spacing w:before="0" w:after="0"/>
      </w:pPr>
      <w:r>
        <w:rPr>
          <w:rFonts w:ascii="Courier New" w:cs="Courier New" w:eastAsia="Courier New" w:hAnsi="Courier New"/>
          <w:color w:val="6A9955"/>
          <w:sz w:val="18"/>
          <w:szCs w:val="18"/>
        </w:rPr>
        <w:t xml:space="preserve">  # POST https://&lt;service-id&gt;.ap-southeast-1.pai-eas.aliyuncs.com/v1/chat/completions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Spot Instances for Non-Critical Agent Tasks</w:t>
            </w:r>
          </w:p>
          <w:p>
            <w:pPr>
              <w:spacing w:before="0" w:after="0"/>
            </w:pPr>
            <w:r>
              <w:rPr>
                <w:rFonts w:ascii="Arial" w:cs="Arial" w:eastAsia="Arial" w:hAnsi="Arial"/>
                <w:color w:val="333333"/>
                <w:sz w:val="20"/>
                <w:szCs w:val="20"/>
              </w:rPr>
              <w:t xml:space="preserve">Use ECS Spot Instances for background agent workloads (data processing, batch document analysis, scheduled research tasks) where a 2-minute interruption is acceptable. Spot instances on gn6i with T4 GPUs cost roughly 30% of on-demand pricing, dramatically reducing the cost of high-volume offline agent pipelines.</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4. Storage Layer: OSS + Tablestore for Agent Memory &amp; State</w:t>
      </w:r>
    </w:p>
    <w:p>
      <w:pPr>
        <w:spacing w:before="80" w:after="100"/>
      </w:pPr>
      <w:r>
        <w:rPr>
          <w:rFonts w:ascii="Arial" w:cs="Arial" w:eastAsia="Arial" w:hAnsi="Arial"/>
          <w:sz w:val="22"/>
          <w:szCs w:val="22"/>
        </w:rPr>
        <w:t xml:space="preserve">Agentic systems have a richer state model than traditional applications. You need to persist </w:t>
      </w:r>
      <w:r>
        <w:rPr>
          <w:rFonts w:ascii="Arial" w:cs="Arial" w:eastAsia="Arial" w:hAnsi="Arial"/>
          <w:b/>
          <w:bCs/>
          <w:sz w:val="22"/>
          <w:szCs w:val="22"/>
        </w:rPr>
        <w:t xml:space="preserve">four distinct types of state</w:t>
      </w:r>
      <w:r>
        <w:rPr>
          <w:rFonts w:ascii="Arial" w:cs="Arial" w:eastAsia="Arial" w:hAnsi="Arial"/>
          <w:sz w:val="22"/>
          <w:szCs w:val="22"/>
        </w:rPr>
        <w:t xml:space="preserve">, each with different access patterns, consistency requirements, and retention policies.</w:t>
      </w:r>
    </w:p>
    <w:p>
      <w:pPr>
        <w:pStyle w:val="Heading3"/>
        <w:spacing w:before="200" w:after="80"/>
      </w:pPr>
      <w:r>
        <w:rPr>
          <w:rFonts w:ascii="Arial" w:cs="Arial" w:eastAsia="Arial" w:hAnsi="Arial"/>
          <w:b/>
          <w:bCs/>
          <w:color w:val="E8501A"/>
          <w:sz w:val="22"/>
          <w:szCs w:val="22"/>
        </w:rPr>
        <w:t xml:space="preserve">The Four State Types and Where to Store Them</w:t>
      </w:r>
    </w:p>
    <w:p>
      <w:pPr>
        <w:pStyle w:val="ListParagraph"/>
        <w:numPr>
          <w:ilvl w:val="0"/>
          <w:numId w:val="2"/>
        </w:numPr>
        <w:spacing w:before="40" w:after="40"/>
      </w:pPr>
      <w:r>
        <w:rPr>
          <w:rFonts w:ascii="Arial" w:cs="Arial" w:eastAsia="Arial" w:hAnsi="Arial"/>
          <w:b/>
          <w:bCs/>
          <w:sz w:val="22"/>
          <w:szCs w:val="22"/>
        </w:rPr>
        <w:t xml:space="preserve">Working memory (in-session context)</w:t>
      </w:r>
      <w:r>
        <w:rPr>
          <w:rFonts w:ascii="Arial" w:cs="Arial" w:eastAsia="Arial" w:hAnsi="Arial"/>
          <w:sz w:val="22"/>
          <w:szCs w:val="22"/>
        </w:rPr>
        <w:t xml:space="preserve"> — the conversation history and intermediate results for an active goal. Must be fast (&lt; 10ms reads), durable (survives pod restarts), and scoped to a session. → </w:t>
      </w:r>
      <w:r>
        <w:rPr>
          <w:rFonts w:ascii="Arial" w:cs="Arial" w:eastAsia="Arial" w:hAnsi="Arial"/>
          <w:b/>
          <w:bCs/>
          <w:sz w:val="22"/>
          <w:szCs w:val="22"/>
        </w:rPr>
        <w:t xml:space="preserve">Tablestore</w:t>
      </w:r>
    </w:p>
    <w:p>
      <w:pPr>
        <w:pStyle w:val="ListParagraph"/>
        <w:numPr>
          <w:ilvl w:val="0"/>
          <w:numId w:val="2"/>
        </w:numPr>
        <w:spacing w:before="40" w:after="40"/>
      </w:pPr>
      <w:r>
        <w:rPr>
          <w:rFonts w:ascii="Arial" w:cs="Arial" w:eastAsia="Arial" w:hAnsi="Arial"/>
          <w:b/>
          <w:bCs/>
          <w:sz w:val="22"/>
          <w:szCs w:val="22"/>
        </w:rPr>
        <w:t xml:space="preserve">Episodic memory (long-term history)</w:t>
      </w:r>
      <w:r>
        <w:rPr>
          <w:rFonts w:ascii="Arial" w:cs="Arial" w:eastAsia="Arial" w:hAnsi="Arial"/>
          <w:sz w:val="22"/>
          <w:szCs w:val="22"/>
        </w:rPr>
        <w:t xml:space="preserve"> — past conversations, completed goals, user preferences learned over time. Queried rarely, but queries may need to span millions of records. → </w:t>
      </w:r>
      <w:r>
        <w:rPr>
          <w:rFonts w:ascii="Arial" w:cs="Arial" w:eastAsia="Arial" w:hAnsi="Arial"/>
          <w:b/>
          <w:bCs/>
          <w:sz w:val="22"/>
          <w:szCs w:val="22"/>
        </w:rPr>
        <w:t xml:space="preserve">Tablestore with search index</w:t>
      </w:r>
    </w:p>
    <w:p>
      <w:pPr>
        <w:pStyle w:val="ListParagraph"/>
        <w:numPr>
          <w:ilvl w:val="0"/>
          <w:numId w:val="2"/>
        </w:numPr>
        <w:spacing w:before="40" w:after="40"/>
      </w:pPr>
      <w:r>
        <w:rPr>
          <w:rFonts w:ascii="Arial" w:cs="Arial" w:eastAsia="Arial" w:hAnsi="Arial"/>
          <w:b/>
          <w:bCs/>
          <w:sz w:val="22"/>
          <w:szCs w:val="22"/>
        </w:rPr>
        <w:t xml:space="preserve">Semantic memory (knowledge)</w:t>
      </w:r>
      <w:r>
        <w:rPr>
          <w:rFonts w:ascii="Arial" w:cs="Arial" w:eastAsia="Arial" w:hAnsi="Arial"/>
          <w:sz w:val="22"/>
          <w:szCs w:val="22"/>
        </w:rPr>
        <w:t xml:space="preserve"> — facts, documents, and their vector embeddings retrieved by the RAG pipeline. → </w:t>
      </w:r>
      <w:r>
        <w:rPr>
          <w:rFonts w:ascii="Arial" w:cs="Arial" w:eastAsia="Arial" w:hAnsi="Arial"/>
          <w:b/>
          <w:bCs/>
          <w:sz w:val="22"/>
          <w:szCs w:val="22"/>
        </w:rPr>
        <w:t xml:space="preserve">Hologres vector table (covered in Blog 3)</w:t>
      </w:r>
    </w:p>
    <w:p>
      <w:pPr>
        <w:pStyle w:val="ListParagraph"/>
        <w:numPr>
          <w:ilvl w:val="0"/>
          <w:numId w:val="2"/>
        </w:numPr>
        <w:spacing w:before="40" w:after="40"/>
      </w:pPr>
      <w:r>
        <w:rPr>
          <w:rFonts w:ascii="Arial" w:cs="Arial" w:eastAsia="Arial" w:hAnsi="Arial"/>
          <w:b/>
          <w:bCs/>
          <w:sz w:val="22"/>
          <w:szCs w:val="22"/>
        </w:rPr>
        <w:t xml:space="preserve">Procedural memory (artifacts)</w:t>
      </w:r>
      <w:r>
        <w:rPr>
          <w:rFonts w:ascii="Arial" w:cs="Arial" w:eastAsia="Arial" w:hAnsi="Arial"/>
          <w:sz w:val="22"/>
          <w:szCs w:val="22"/>
        </w:rPr>
        <w:t xml:space="preserve"> — generated files, code outputs, downloaded documents, screenshots. Binary blobs of arbitrary size. → </w:t>
      </w:r>
      <w:r>
        <w:rPr>
          <w:rFonts w:ascii="Arial" w:cs="Arial" w:eastAsia="Arial" w:hAnsi="Arial"/>
          <w:b/>
          <w:bCs/>
          <w:sz w:val="22"/>
          <w:szCs w:val="22"/>
        </w:rPr>
        <w:t xml:space="preserve">OSS</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Tablestore: Agent Working Memory Schema</w:t>
      </w:r>
    </w:p>
    <w:p>
      <w:pPr>
        <w:spacing w:before="80" w:after="100"/>
      </w:pPr>
      <w:r>
        <w:rPr>
          <w:rFonts w:ascii="Arial" w:cs="Arial" w:eastAsia="Arial" w:hAnsi="Arial"/>
          <w:sz w:val="22"/>
          <w:szCs w:val="22"/>
        </w:rPr>
        <w:t xml:space="preserve">Alibaba Cloud has published an official </w:t>
      </w:r>
      <w:r>
        <w:rPr>
          <w:rFonts w:ascii="Arial" w:cs="Arial" w:eastAsia="Arial" w:hAnsi="Arial"/>
          <w:b/>
          <w:bCs/>
          <w:sz w:val="22"/>
          <w:szCs w:val="22"/>
        </w:rPr>
        <w:t xml:space="preserve">tablestore-for-agent-memory</w:t>
      </w:r>
      <w:r>
        <w:rPr>
          <w:rFonts w:ascii="Arial" w:cs="Arial" w:eastAsia="Arial" w:hAnsi="Arial"/>
          <w:sz w:val="22"/>
          <w:szCs w:val="22"/>
        </w:rPr>
        <w:t xml:space="preserve"> library that implements the standard agent memory patterns. Here is the underlying schema and how to use it directly for fine-grained control:</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Create the agent state table in Tablestore</w:t>
      </w:r>
    </w:p>
    <w:p>
      <w:pPr>
        <w:shd w:fill="0D1117" w:val="clear"/>
        <w:spacing w:before="0" w:after="0"/>
      </w:pPr>
      <w:r>
        <w:rPr>
          <w:rFonts w:ascii="Courier New" w:cs="Courier New" w:eastAsia="Courier New" w:hAnsi="Courier New"/>
          <w:color w:val="6A9955"/>
          <w:sz w:val="18"/>
          <w:szCs w:val="18"/>
        </w:rPr>
        <w:t xml:space="preserve">  # Uses a composite primary key: (session_id, step_seq)</w:t>
      </w:r>
    </w:p>
    <w:p>
      <w:pPr>
        <w:shd w:fill="0D1117" w:val="clear"/>
        <w:spacing w:before="0" w:after="0"/>
      </w:pPr>
      <w:r>
        <w:rPr>
          <w:rFonts w:ascii="Courier New" w:cs="Courier New" w:eastAsia="Courier New" w:hAnsi="Courier New"/>
          <w:color w:val="6A9955"/>
          <w:sz w:val="18"/>
          <w:szCs w:val="18"/>
        </w:rPr>
        <w:t xml:space="preserve">  # step_seq is an auto-increment long for ordered retrieval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from tablestore import *</w:t>
      </w:r>
    </w:p>
    <w:p>
      <w:pPr>
        <w:shd w:fill="0D1117" w:val="clear"/>
        <w:spacing w:before="0" w:after="0"/>
      </w:pPr>
      <w:r>
        <w:rPr>
          <w:rFonts w:ascii="Courier New" w:cs="Courier New" w:eastAsia="Courier New" w:hAnsi="Courier New"/>
          <w:color w:val="569CD6"/>
          <w:sz w:val="18"/>
          <w:szCs w:val="18"/>
        </w:rPr>
        <w:t xml:space="preserve">  import os, json, 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client = OTSClient(</w:t>
      </w:r>
    </w:p>
    <w:p>
      <w:pPr>
        <w:shd w:fill="0D1117" w:val="clear"/>
        <w:spacing w:before="0" w:after="0"/>
      </w:pPr>
      <w:r>
        <w:rPr>
          <w:rFonts w:ascii="Courier New" w:cs="Courier New" w:eastAsia="Courier New" w:hAnsi="Courier New"/>
          <w:color w:val="A8FF78"/>
          <w:sz w:val="18"/>
          <w:szCs w:val="18"/>
        </w:rPr>
        <w:t xml:space="preserve">      endpoint  = os.environ['TABLESTORE_ENDPOINT'],</w:t>
      </w:r>
    </w:p>
    <w:p>
      <w:pPr>
        <w:shd w:fill="0D1117" w:val="clear"/>
        <w:spacing w:before="0" w:after="0"/>
      </w:pPr>
      <w:r>
        <w:rPr>
          <w:rFonts w:ascii="Courier New" w:cs="Courier New" w:eastAsia="Courier New" w:hAnsi="Courier New"/>
          <w:color w:val="A8FF78"/>
          <w:sz w:val="18"/>
          <w:szCs w:val="18"/>
        </w:rPr>
        <w:t xml:space="preserve">      access_key_id     = os.environ['ALIBABA_CLOUD_ACCESS_KEY_ID'],</w:t>
      </w:r>
    </w:p>
    <w:p>
      <w:pPr>
        <w:shd w:fill="0D1117" w:val="clear"/>
        <w:spacing w:before="0" w:after="0"/>
      </w:pPr>
      <w:r>
        <w:rPr>
          <w:rFonts w:ascii="Courier New" w:cs="Courier New" w:eastAsia="Courier New" w:hAnsi="Courier New"/>
          <w:color w:val="A8FF78"/>
          <w:sz w:val="18"/>
          <w:szCs w:val="18"/>
        </w:rPr>
        <w:t xml:space="preserve">      access_key_secret = os.environ['ALIBABA_CLOUD_ACCESS_KEY_SECRET'],</w:t>
      </w:r>
    </w:p>
    <w:p>
      <w:pPr>
        <w:shd w:fill="0D1117" w:val="clear"/>
        <w:spacing w:before="0" w:after="0"/>
      </w:pPr>
      <w:r>
        <w:rPr>
          <w:rFonts w:ascii="Courier New" w:cs="Courier New" w:eastAsia="Courier New" w:hAnsi="Courier New"/>
          <w:color w:val="A8FF78"/>
          <w:sz w:val="18"/>
          <w:szCs w:val="18"/>
        </w:rPr>
        <w:t xml:space="preserve">      instance_name     = 'agent-state',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Table schema: agent_steps</w:t>
      </w:r>
    </w:p>
    <w:p>
      <w:pPr>
        <w:shd w:fill="0D1117" w:val="clear"/>
        <w:spacing w:before="0" w:after="0"/>
      </w:pPr>
      <w:r>
        <w:rPr>
          <w:rFonts w:ascii="Courier New" w:cs="Courier New" w:eastAsia="Courier New" w:hAnsi="Courier New"/>
          <w:color w:val="6A9955"/>
          <w:sz w:val="18"/>
          <w:szCs w:val="18"/>
        </w:rPr>
        <w:t xml:space="preserve">  # PK: session_id (string), step_seq (auto_increment integer)</w:t>
      </w:r>
    </w:p>
    <w:p>
      <w:pPr>
        <w:shd w:fill="0D1117" w:val="clear"/>
        <w:spacing w:before="0" w:after="0"/>
      </w:pPr>
      <w:r>
        <w:rPr>
          <w:rFonts w:ascii="Courier New" w:cs="Courier New" w:eastAsia="Courier New" w:hAnsi="Courier New"/>
          <w:color w:val="6A9955"/>
          <w:sz w:val="18"/>
          <w:szCs w:val="18"/>
        </w:rPr>
        <w:t xml:space="preserve">  # Columns: goal, step_type, input, output, tool_calls, tokens_used, duration_ms, status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save_agent_step(session_id: str, step: dict) -&gt; int:</w:t>
      </w:r>
    </w:p>
    <w:p>
      <w:pPr>
        <w:shd w:fill="0D1117" w:val="clear"/>
        <w:spacing w:before="0" w:after="0"/>
      </w:pPr>
      <w:r>
        <w:rPr>
          <w:rFonts w:ascii="Courier New" w:cs="Courier New" w:eastAsia="Courier New" w:hAnsi="Courier New"/>
          <w:color w:val="6A9955"/>
          <w:sz w:val="18"/>
          <w:szCs w:val="18"/>
        </w:rPr>
        <w:t xml:space="preserve">      """Persist one reasoning step. Returns the auto-assigned step_seq."""</w:t>
      </w:r>
    </w:p>
    <w:p>
      <w:pPr>
        <w:shd w:fill="0D1117" w:val="clear"/>
        <w:spacing w:before="0" w:after="0"/>
      </w:pPr>
      <w:r>
        <w:rPr>
          <w:rFonts w:ascii="Courier New" w:cs="Courier New" w:eastAsia="Courier New" w:hAnsi="Courier New"/>
          <w:color w:val="A8FF78"/>
          <w:sz w:val="18"/>
          <w:szCs w:val="18"/>
        </w:rPr>
        <w:t xml:space="preserve">      pk = [</w:t>
      </w:r>
    </w:p>
    <w:p>
      <w:pPr>
        <w:shd w:fill="0D1117" w:val="clear"/>
        <w:spacing w:before="0" w:after="0"/>
      </w:pPr>
      <w:r>
        <w:rPr>
          <w:rFonts w:ascii="Courier New" w:cs="Courier New" w:eastAsia="Courier New" w:hAnsi="Courier New"/>
          <w:color w:val="A8FF78"/>
          <w:sz w:val="18"/>
          <w:szCs w:val="18"/>
        </w:rPr>
        <w:t xml:space="preserve">          ('session_id', session_id),</w:t>
      </w:r>
    </w:p>
    <w:p>
      <w:pPr>
        <w:shd w:fill="0D1117" w:val="clear"/>
        <w:spacing w:before="0" w:after="0"/>
      </w:pPr>
      <w:r>
        <w:rPr>
          <w:rFonts w:ascii="Courier New" w:cs="Courier New" w:eastAsia="Courier New" w:hAnsi="Courier New"/>
          <w:color w:val="6A9955"/>
          <w:sz w:val="18"/>
          <w:szCs w:val="18"/>
        </w:rPr>
        <w:t xml:space="preserve">          ('step_seq',   PK_AUTO_INCR),  # Tablestore auto-increment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attrs = [</w:t>
      </w:r>
    </w:p>
    <w:p>
      <w:pPr>
        <w:shd w:fill="0D1117" w:val="clear"/>
        <w:spacing w:before="0" w:after="0"/>
      </w:pPr>
      <w:r>
        <w:rPr>
          <w:rFonts w:ascii="Courier New" w:cs="Courier New" w:eastAsia="Courier New" w:hAnsi="Courier New"/>
          <w:color w:val="A8FF78"/>
          <w:sz w:val="18"/>
          <w:szCs w:val="18"/>
        </w:rPr>
        <w:t xml:space="preserve">          ('goal',           step.get('goal', '')),</w:t>
      </w:r>
    </w:p>
    <w:p>
      <w:pPr>
        <w:shd w:fill="0D1117" w:val="clear"/>
        <w:spacing w:before="0" w:after="0"/>
      </w:pPr>
      <w:r>
        <w:rPr>
          <w:rFonts w:ascii="Courier New" w:cs="Courier New" w:eastAsia="Courier New" w:hAnsi="Courier New"/>
          <w:color w:val="A8FF78"/>
          <w:sz w:val="18"/>
          <w:szCs w:val="18"/>
        </w:rPr>
        <w:t xml:space="preserve">          ('step_type',      step.get('step_type', 'llm_call')),</w:t>
      </w:r>
    </w:p>
    <w:p>
      <w:pPr>
        <w:shd w:fill="0D1117" w:val="clear"/>
        <w:spacing w:before="0" w:after="0"/>
      </w:pPr>
      <w:r>
        <w:rPr>
          <w:rFonts w:ascii="Courier New" w:cs="Courier New" w:eastAsia="Courier New" w:hAnsi="Courier New"/>
          <w:color w:val="A8FF78"/>
          <w:sz w:val="18"/>
          <w:szCs w:val="18"/>
        </w:rPr>
        <w:t xml:space="preserve">          ('input_json',     json.dumps(step.get('input', {}))),</w:t>
      </w:r>
    </w:p>
    <w:p>
      <w:pPr>
        <w:shd w:fill="0D1117" w:val="clear"/>
        <w:spacing w:before="0" w:after="0"/>
      </w:pPr>
      <w:r>
        <w:rPr>
          <w:rFonts w:ascii="Courier New" w:cs="Courier New" w:eastAsia="Courier New" w:hAnsi="Courier New"/>
          <w:color w:val="A8FF78"/>
          <w:sz w:val="18"/>
          <w:szCs w:val="18"/>
        </w:rPr>
        <w:t xml:space="preserve">          ('output_json',    json.dumps(step.get('output', {}))),</w:t>
      </w:r>
    </w:p>
    <w:p>
      <w:pPr>
        <w:shd w:fill="0D1117" w:val="clear"/>
        <w:spacing w:before="0" w:after="0"/>
      </w:pPr>
      <w:r>
        <w:rPr>
          <w:rFonts w:ascii="Courier New" w:cs="Courier New" w:eastAsia="Courier New" w:hAnsi="Courier New"/>
          <w:color w:val="A8FF78"/>
          <w:sz w:val="18"/>
          <w:szCs w:val="18"/>
        </w:rPr>
        <w:t xml:space="preserve">          ('tool_calls',     json.dumps(step.get('tool_calls', []))),</w:t>
      </w:r>
    </w:p>
    <w:p>
      <w:pPr>
        <w:shd w:fill="0D1117" w:val="clear"/>
        <w:spacing w:before="0" w:after="0"/>
      </w:pPr>
      <w:r>
        <w:rPr>
          <w:rFonts w:ascii="Courier New" w:cs="Courier New" w:eastAsia="Courier New" w:hAnsi="Courier New"/>
          <w:color w:val="A8FF78"/>
          <w:sz w:val="18"/>
          <w:szCs w:val="18"/>
        </w:rPr>
        <w:t xml:space="preserve">          ('tokens_used',    step.get('tokens_used', 0)),</w:t>
      </w:r>
    </w:p>
    <w:p>
      <w:pPr>
        <w:shd w:fill="0D1117" w:val="clear"/>
        <w:spacing w:before="0" w:after="0"/>
      </w:pPr>
      <w:r>
        <w:rPr>
          <w:rFonts w:ascii="Courier New" w:cs="Courier New" w:eastAsia="Courier New" w:hAnsi="Courier New"/>
          <w:color w:val="A8FF78"/>
          <w:sz w:val="18"/>
          <w:szCs w:val="18"/>
        </w:rPr>
        <w:t xml:space="preserve">          ('duration_ms',    step.get('duration_ms', 0)),</w:t>
      </w:r>
    </w:p>
    <w:p>
      <w:pPr>
        <w:shd w:fill="0D1117" w:val="clear"/>
        <w:spacing w:before="0" w:after="0"/>
      </w:pPr>
      <w:r>
        <w:rPr>
          <w:rFonts w:ascii="Courier New" w:cs="Courier New" w:eastAsia="Courier New" w:hAnsi="Courier New"/>
          <w:color w:val="A8FF78"/>
          <w:sz w:val="18"/>
          <w:szCs w:val="18"/>
        </w:rPr>
        <w:t xml:space="preserve">          ('status',         step.get('status', 'completed')),</w:t>
      </w:r>
    </w:p>
    <w:p>
      <w:pPr>
        <w:shd w:fill="0D1117" w:val="clear"/>
        <w:spacing w:before="0" w:after="0"/>
      </w:pPr>
      <w:r>
        <w:rPr>
          <w:rFonts w:ascii="Courier New" w:cs="Courier New" w:eastAsia="Courier New" w:hAnsi="Courier New"/>
          <w:color w:val="A8FF78"/>
          <w:sz w:val="18"/>
          <w:szCs w:val="18"/>
        </w:rPr>
        <w:t xml:space="preserve">          ('created_at',     int(time.time() * 1000)),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condition = Condition(RowExistenceExpectation.IGNORE)</w:t>
      </w:r>
    </w:p>
    <w:p>
      <w:pPr>
        <w:shd w:fill="0D1117" w:val="clear"/>
        <w:spacing w:before="0" w:after="0"/>
      </w:pPr>
      <w:r>
        <w:rPr>
          <w:rFonts w:ascii="Courier New" w:cs="Courier New" w:eastAsia="Courier New" w:hAnsi="Courier New"/>
          <w:color w:val="A8FF78"/>
          <w:sz w:val="18"/>
          <w:szCs w:val="18"/>
        </w:rPr>
        <w:t xml:space="preserve">      _, return_row, _ = client.put_row('agent_steps', Row(pk, attrs), condition,</w:t>
      </w:r>
    </w:p>
    <w:p>
      <w:pPr>
        <w:shd w:fill="0D1117" w:val="clear"/>
        <w:spacing w:before="0" w:after="0"/>
      </w:pPr>
      <w:r>
        <w:rPr>
          <w:rFonts w:ascii="Courier New" w:cs="Courier New" w:eastAsia="Courier New" w:hAnsi="Courier New"/>
          <w:color w:val="A8FF78"/>
          <w:sz w:val="18"/>
          <w:szCs w:val="18"/>
        </w:rPr>
        <w:t xml:space="preserve">                                        return_type=ReturnType.RT_PK)</w:t>
      </w:r>
    </w:p>
    <w:p>
      <w:pPr>
        <w:shd w:fill="0D1117" w:val="clear"/>
        <w:spacing w:before="0" w:after="0"/>
      </w:pPr>
      <w:r>
        <w:rPr>
          <w:rFonts w:ascii="Courier New" w:cs="Courier New" w:eastAsia="Courier New" w:hAnsi="Courier New"/>
          <w:color w:val="A8FF78"/>
          <w:sz w:val="18"/>
          <w:szCs w:val="18"/>
        </w:rPr>
        <w:t xml:space="preserve">      return return_row.primary_key[1][1]  # the auto-assigned step_seq</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get_session_history(session_id: str, max_steps: int = 50) -&gt; list[dict]:</w:t>
      </w:r>
    </w:p>
    <w:p>
      <w:pPr>
        <w:shd w:fill="0D1117" w:val="clear"/>
        <w:spacing w:before="0" w:after="0"/>
      </w:pPr>
      <w:r>
        <w:rPr>
          <w:rFonts w:ascii="Courier New" w:cs="Courier New" w:eastAsia="Courier New" w:hAnsi="Courier New"/>
          <w:color w:val="6A9955"/>
          <w:sz w:val="18"/>
          <w:szCs w:val="18"/>
        </w:rPr>
        <w:t xml:space="preserve">      """Retrieve the last N steps for a session (most recent first)."""</w:t>
      </w:r>
    </w:p>
    <w:p>
      <w:pPr>
        <w:shd w:fill="0D1117" w:val="clear"/>
        <w:spacing w:before="0" w:after="0"/>
      </w:pPr>
      <w:r>
        <w:rPr>
          <w:rFonts w:ascii="Courier New" w:cs="Courier New" w:eastAsia="Courier New" w:hAnsi="Courier New"/>
          <w:color w:val="A8FF78"/>
          <w:sz w:val="18"/>
          <w:szCs w:val="18"/>
        </w:rPr>
        <w:t xml:space="preserve">      inclusive_start = [('session_id', session_id), ('step_seq', INF_MIN)]</w:t>
      </w:r>
    </w:p>
    <w:p>
      <w:pPr>
        <w:shd w:fill="0D1117" w:val="clear"/>
        <w:spacing w:before="0" w:after="0"/>
      </w:pPr>
      <w:r>
        <w:rPr>
          <w:rFonts w:ascii="Courier New" w:cs="Courier New" w:eastAsia="Courier New" w:hAnsi="Courier New"/>
          <w:color w:val="A8FF78"/>
          <w:sz w:val="18"/>
          <w:szCs w:val="18"/>
        </w:rPr>
        <w:t xml:space="preserve">      exclusive_end   = [('session_id', session_id), ('step_seq', INF_MAX)]</w:t>
      </w:r>
    </w:p>
    <w:p>
      <w:pPr>
        <w:shd w:fill="0D1117" w:val="clear"/>
        <w:spacing w:before="0" w:after="0"/>
      </w:pPr>
      <w:r>
        <w:rPr>
          <w:rFonts w:ascii="Courier New" w:cs="Courier New" w:eastAsia="Courier New" w:hAnsi="Courier New"/>
          <w:color w:val="A8FF78"/>
          <w:sz w:val="18"/>
          <w:szCs w:val="18"/>
        </w:rPr>
        <w:t xml:space="preserve">      consumed, _, rows, _ = client.get_range(</w:t>
      </w:r>
    </w:p>
    <w:p>
      <w:pPr>
        <w:shd w:fill="0D1117" w:val="clear"/>
        <w:spacing w:before="0" w:after="0"/>
      </w:pPr>
      <w:r>
        <w:rPr>
          <w:rFonts w:ascii="Courier New" w:cs="Courier New" w:eastAsia="Courier New" w:hAnsi="Courier New"/>
          <w:color w:val="A8FF78"/>
          <w:sz w:val="18"/>
          <w:szCs w:val="18"/>
        </w:rPr>
        <w:t xml:space="preserve">          'agent_steps',</w:t>
      </w:r>
    </w:p>
    <w:p>
      <w:pPr>
        <w:shd w:fill="0D1117" w:val="clear"/>
        <w:spacing w:before="0" w:after="0"/>
      </w:pPr>
      <w:r>
        <w:rPr>
          <w:rFonts w:ascii="Courier New" w:cs="Courier New" w:eastAsia="Courier New" w:hAnsi="Courier New"/>
          <w:color w:val="6A9955"/>
          <w:sz w:val="18"/>
          <w:szCs w:val="18"/>
        </w:rPr>
        <w:t xml:space="preserve">          Direction.BACKWARD,  # latest steps first</w:t>
      </w:r>
    </w:p>
    <w:p>
      <w:pPr>
        <w:shd w:fill="0D1117" w:val="clear"/>
        <w:spacing w:before="0" w:after="0"/>
      </w:pPr>
      <w:r>
        <w:rPr>
          <w:rFonts w:ascii="Courier New" w:cs="Courier New" w:eastAsia="Courier New" w:hAnsi="Courier New"/>
          <w:color w:val="A8FF78"/>
          <w:sz w:val="18"/>
          <w:szCs w:val="18"/>
        </w:rPr>
        <w:t xml:space="preserve">          inclusive_start, exclusive_end,</w:t>
      </w:r>
    </w:p>
    <w:p>
      <w:pPr>
        <w:shd w:fill="0D1117" w:val="clear"/>
        <w:spacing w:before="0" w:after="0"/>
      </w:pPr>
      <w:r>
        <w:rPr>
          <w:rFonts w:ascii="Courier New" w:cs="Courier New" w:eastAsia="Courier New" w:hAnsi="Courier New"/>
          <w:color w:val="A8FF78"/>
          <w:sz w:val="18"/>
          <w:szCs w:val="18"/>
        </w:rPr>
        <w:t xml:space="preserve">          max_version=1,</w:t>
      </w:r>
    </w:p>
    <w:p>
      <w:pPr>
        <w:shd w:fill="0D1117" w:val="clear"/>
        <w:spacing w:before="0" w:after="0"/>
      </w:pPr>
      <w:r>
        <w:rPr>
          <w:rFonts w:ascii="Courier New" w:cs="Courier New" w:eastAsia="Courier New" w:hAnsi="Courier New"/>
          <w:color w:val="A8FF78"/>
          <w:sz w:val="18"/>
          <w:szCs w:val="18"/>
        </w:rPr>
        <w:t xml:space="preserve">          limit=max_steps,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return [dict(r.attribute_columns) for r in rows]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OSS: Storing Agent Artifacts</w:t>
      </w:r>
    </w:p>
    <w:p>
      <w:pPr>
        <w:spacing w:before="80" w:after="100"/>
      </w:pPr>
      <w:r>
        <w:rPr>
          <w:rFonts w:ascii="Arial" w:cs="Arial" w:eastAsia="Arial" w:hAnsi="Arial"/>
          <w:sz w:val="22"/>
          <w:szCs w:val="22"/>
        </w:rPr>
        <w:t xml:space="preserve">OSS stores the large binary artifacts agents produce and consume. Key design decisions: use a </w:t>
      </w:r>
      <w:r>
        <w:rPr>
          <w:rFonts w:ascii="Arial" w:cs="Arial" w:eastAsia="Arial" w:hAnsi="Arial"/>
          <w:b/>
          <w:bCs/>
          <w:sz w:val="22"/>
          <w:szCs w:val="22"/>
        </w:rPr>
        <w:t xml:space="preserve">path hierarchy</w:t>
      </w:r>
      <w:r>
        <w:rPr>
          <w:rFonts w:ascii="Arial" w:cs="Arial" w:eastAsia="Arial" w:hAnsi="Arial"/>
          <w:sz w:val="22"/>
          <w:szCs w:val="22"/>
        </w:rPr>
        <w:t xml:space="preserve"> that reflects the agent's goal structure, and set TTL lifecycle rules so temporary artifacts do not accumulate indefinitely: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569CD6"/>
          <w:sz w:val="18"/>
          <w:szCs w:val="18"/>
        </w:rPr>
        <w:t xml:space="preserve">  import oss2, os</w:t>
      </w:r>
    </w:p>
    <w:p>
      <w:pPr>
        <w:shd w:fill="0D1117" w:val="clear"/>
        <w:spacing w:before="0" w:after="0"/>
      </w:pPr>
      <w:r>
        <w:rPr>
          <w:rFonts w:ascii="Courier New" w:cs="Courier New" w:eastAsia="Courier New" w:hAnsi="Courier New"/>
          <w:color w:val="569CD6"/>
          <w:sz w:val="18"/>
          <w:szCs w:val="18"/>
        </w:rPr>
        <w:t xml:space="preserve">  from pathlib import Path</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auth   = oss2.Auth(os.environ['ALIBABA_CLOUD_ACCESS_KEY_ID'],</w:t>
      </w:r>
    </w:p>
    <w:p>
      <w:pPr>
        <w:shd w:fill="0D1117" w:val="clear"/>
        <w:spacing w:before="0" w:after="0"/>
      </w:pPr>
      <w:r>
        <w:rPr>
          <w:rFonts w:ascii="Courier New" w:cs="Courier New" w:eastAsia="Courier New" w:hAnsi="Courier New"/>
          <w:color w:val="A8FF78"/>
          <w:sz w:val="18"/>
          <w:szCs w:val="18"/>
        </w:rPr>
        <w:t xml:space="preserve">                     os.environ['ALIBABA_CLOUD_ACCESS_KEY_SECRET'])</w:t>
      </w:r>
    </w:p>
    <w:p>
      <w:pPr>
        <w:shd w:fill="0D1117" w:val="clear"/>
        <w:spacing w:before="0" w:after="0"/>
      </w:pPr>
      <w:r>
        <w:rPr>
          <w:rFonts w:ascii="Courier New" w:cs="Courier New" w:eastAsia="Courier New" w:hAnsi="Courier New"/>
          <w:color w:val="A8FF78"/>
          <w:sz w:val="18"/>
          <w:szCs w:val="18"/>
        </w:rPr>
        <w:t xml:space="preserve">  bucket = oss2.Bucket(auth,</w:t>
      </w:r>
    </w:p>
    <w:p>
      <w:pPr>
        <w:shd w:fill="0D1117" w:val="clear"/>
        <w:spacing w:before="0" w:after="0"/>
      </w:pPr>
      <w:r>
        <w:rPr>
          <w:rFonts w:ascii="Courier New" w:cs="Courier New" w:eastAsia="Courier New" w:hAnsi="Courier New"/>
          <w:color w:val="6A9955"/>
          <w:sz w:val="18"/>
          <w:szCs w:val="18"/>
        </w:rPr>
        <w:t xml:space="preserve">                       'oss-ap-southeast-1-internal.aliyuncs.com',  # internal endpoint</w:t>
      </w:r>
    </w:p>
    <w:p>
      <w:pPr>
        <w:shd w:fill="0D1117" w:val="clear"/>
        <w:spacing w:before="0" w:after="0"/>
      </w:pPr>
      <w:r>
        <w:rPr>
          <w:rFonts w:ascii="Courier New" w:cs="Courier New" w:eastAsia="Courier New" w:hAnsi="Courier New"/>
          <w:color w:val="A8FF78"/>
          <w:sz w:val="18"/>
          <w:szCs w:val="18"/>
        </w:rPr>
        <w:t xml:space="preserve">                       'agent-artifacts')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OSS path convention for agent artifacts:</w:t>
      </w:r>
    </w:p>
    <w:p>
      <w:pPr>
        <w:shd w:fill="0D1117" w:val="clear"/>
        <w:spacing w:before="0" w:after="0"/>
      </w:pPr>
      <w:r>
        <w:rPr>
          <w:rFonts w:ascii="Courier New" w:cs="Courier New" w:eastAsia="Courier New" w:hAnsi="Courier New"/>
          <w:color w:val="6A9955"/>
          <w:sz w:val="18"/>
          <w:szCs w:val="18"/>
        </w:rPr>
        <w:t xml:space="preserve">  # agents/{session_id}/{step_seq}/{artifact_type}/{filename}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save_artifact(session_id: str, step_seq: int,</w:t>
      </w:r>
    </w:p>
    <w:p>
      <w:pPr>
        <w:shd w:fill="0D1117" w:val="clear"/>
        <w:spacing w:before="0" w:after="0"/>
      </w:pPr>
      <w:r>
        <w:rPr>
          <w:rFonts w:ascii="Courier New" w:cs="Courier New" w:eastAsia="Courier New" w:hAnsi="Courier New"/>
          <w:color w:val="A8FF78"/>
          <w:sz w:val="18"/>
          <w:szCs w:val="18"/>
        </w:rPr>
        <w:t xml:space="preserve">                    artifact_type: str, filename: str,</w:t>
      </w:r>
    </w:p>
    <w:p>
      <w:pPr>
        <w:shd w:fill="0D1117" w:val="clear"/>
        <w:spacing w:before="0" w:after="0"/>
      </w:pPr>
      <w:r>
        <w:rPr>
          <w:rFonts w:ascii="Courier New" w:cs="Courier New" w:eastAsia="Courier New" w:hAnsi="Courier New"/>
          <w:color w:val="A8FF78"/>
          <w:sz w:val="18"/>
          <w:szCs w:val="18"/>
        </w:rPr>
        <w:t xml:space="preserve">                    content: bytes) -&gt; str:</w:t>
      </w:r>
    </w:p>
    <w:p>
      <w:pPr>
        <w:shd w:fill="0D1117" w:val="clear"/>
        <w:spacing w:before="0" w:after="0"/>
      </w:pPr>
      <w:r>
        <w:rPr>
          <w:rFonts w:ascii="Courier New" w:cs="Courier New" w:eastAsia="Courier New" w:hAnsi="Courier New"/>
          <w:color w:val="6A9955"/>
          <w:sz w:val="18"/>
          <w:szCs w:val="18"/>
        </w:rPr>
        <w:t xml:space="preserve">      """Upload artifact to OSS and return the OSS key."""</w:t>
      </w:r>
    </w:p>
    <w:p>
      <w:pPr>
        <w:shd w:fill="0D1117" w:val="clear"/>
        <w:spacing w:before="0" w:after="0"/>
      </w:pPr>
      <w:r>
        <w:rPr>
          <w:rFonts w:ascii="Courier New" w:cs="Courier New" w:eastAsia="Courier New" w:hAnsi="Courier New"/>
          <w:color w:val="A8FF78"/>
          <w:sz w:val="18"/>
          <w:szCs w:val="18"/>
        </w:rPr>
        <w:t xml:space="preserve">      key = f'agents/{session_id}/{step_seq}/{artifact_type}/{filename}'</w:t>
      </w:r>
    </w:p>
    <w:p>
      <w:pPr>
        <w:shd w:fill="0D1117" w:val="clear"/>
        <w:spacing w:before="0" w:after="0"/>
      </w:pPr>
      <w:r>
        <w:rPr>
          <w:rFonts w:ascii="Courier New" w:cs="Courier New" w:eastAsia="Courier New" w:hAnsi="Courier New"/>
          <w:color w:val="A8FF78"/>
          <w:sz w:val="18"/>
          <w:szCs w:val="18"/>
        </w:rPr>
        <w:t xml:space="preserve">      bucket.put_object(key, content)</w:t>
      </w:r>
    </w:p>
    <w:p>
      <w:pPr>
        <w:shd w:fill="0D1117" w:val="clear"/>
        <w:spacing w:before="0" w:after="0"/>
      </w:pPr>
      <w:r>
        <w:rPr>
          <w:rFonts w:ascii="Courier New" w:cs="Courier New" w:eastAsia="Courier New" w:hAnsi="Courier New"/>
          <w:color w:val="A8FF78"/>
          <w:sz w:val="18"/>
          <w:szCs w:val="18"/>
        </w:rPr>
        <w:t xml:space="preserve">      return f'oss://agent-artifacts/{key}'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get_signed_url(oss_uri: str, expires_seconds: int = 3600) -&gt; str:</w:t>
      </w:r>
    </w:p>
    <w:p>
      <w:pPr>
        <w:shd w:fill="0D1117" w:val="clear"/>
        <w:spacing w:before="0" w:after="0"/>
      </w:pPr>
      <w:r>
        <w:rPr>
          <w:rFonts w:ascii="Courier New" w:cs="Courier New" w:eastAsia="Courier New" w:hAnsi="Courier New"/>
          <w:color w:val="6A9955"/>
          <w:sz w:val="18"/>
          <w:szCs w:val="18"/>
        </w:rPr>
        <w:t xml:space="preserve">      """Generate a time-limited signed URL for sharing agent outputs."""</w:t>
      </w:r>
    </w:p>
    <w:p>
      <w:pPr>
        <w:shd w:fill="0D1117" w:val="clear"/>
        <w:spacing w:before="0" w:after="0"/>
      </w:pPr>
      <w:r>
        <w:rPr>
          <w:rFonts w:ascii="Courier New" w:cs="Courier New" w:eastAsia="Courier New" w:hAnsi="Courier New"/>
          <w:color w:val="A8FF78"/>
          <w:sz w:val="18"/>
          <w:szCs w:val="18"/>
        </w:rPr>
        <w:t xml:space="preserve">      key = oss_uri.replace('oss://agent-artifacts/', '')</w:t>
      </w:r>
    </w:p>
    <w:p>
      <w:pPr>
        <w:shd w:fill="0D1117" w:val="clear"/>
        <w:spacing w:before="0" w:after="0"/>
      </w:pPr>
      <w:r>
        <w:rPr>
          <w:rFonts w:ascii="Courier New" w:cs="Courier New" w:eastAsia="Courier New" w:hAnsi="Courier New"/>
          <w:color w:val="A8FF78"/>
          <w:sz w:val="18"/>
          <w:szCs w:val="18"/>
        </w:rPr>
        <w:t xml:space="preserve">      return bucket.sign_url('GET', key, expires_seconds)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OSS lifecycle rule: delete agent artifacts older than 30 days</w:t>
      </w:r>
    </w:p>
    <w:p>
      <w:pPr>
        <w:shd w:fill="0D1117" w:val="clear"/>
        <w:spacing w:before="0" w:after="0"/>
      </w:pPr>
      <w:r>
        <w:rPr>
          <w:rFonts w:ascii="Courier New" w:cs="Courier New" w:eastAsia="Courier New" w:hAnsi="Courier New"/>
          <w:color w:val="6A9955"/>
          <w:sz w:val="18"/>
          <w:szCs w:val="18"/>
        </w:rPr>
        <w:t xml:space="preserve">  # (set in OSS console or via terraform alicloud_oss_bucket_lifecycle_rule)</w:t>
      </w:r>
    </w:p>
    <w:p>
      <w:pPr>
        <w:shd w:fill="0D1117" w:val="clear"/>
        <w:spacing w:before="0" w:after="0"/>
      </w:pPr>
      <w:r>
        <w:rPr>
          <w:rFonts w:ascii="Courier New" w:cs="Courier New" w:eastAsia="Courier New" w:hAnsi="Courier New"/>
          <w:color w:val="6A9955"/>
          <w:sz w:val="18"/>
          <w:szCs w:val="18"/>
        </w:rPr>
        <w:t xml:space="preserve">  # Prefix: 'agents/'  Days: 30  Enabled: true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Tablestore for Agent Memory: Official Library</w:t>
            </w:r>
          </w:p>
          <w:p>
            <w:pPr>
              <w:spacing w:before="0" w:after="0"/>
            </w:pPr>
            <w:r>
              <w:rPr>
                <w:rFonts w:ascii="Arial" w:cs="Arial" w:eastAsia="Arial" w:hAnsi="Arial"/>
                <w:color w:val="333333"/>
                <w:sz w:val="20"/>
                <w:szCs w:val="20"/>
              </w:rPr>
              <w:t xml:space="preserve">Alibaba Cloud has published an official open-source library alibabacloud-tablestore-for-agent-memory on GitHub that implements standard LangChain and LlamaIndex memory interface patterns on top of Tablestore. It handles the conversation buffer, summary memory, and entity memory patterns out of the box, saving significant implementation time.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5. Messaging Layer: EventBridge + SMQ for Async Agent Orchestration</w:t>
      </w:r>
    </w:p>
    <w:p>
      <w:pPr>
        <w:spacing w:before="80" w:after="100"/>
      </w:pPr>
      <w:r>
        <w:rPr>
          <w:rFonts w:ascii="Arial" w:cs="Arial" w:eastAsia="Arial" w:hAnsi="Arial"/>
          <w:sz w:val="22"/>
          <w:szCs w:val="22"/>
        </w:rPr>
        <w:t xml:space="preserve">The messaging layer is where agent architecture diverges most sharply from traditional microservices. Agents do not call sub-agents directly via HTTP — that creates tight coupling, no retry semantics, and no dead-letter handling. Instead, the orchestrator </w:t>
      </w:r>
      <w:r>
        <w:rPr>
          <w:rFonts w:ascii="Arial" w:cs="Arial" w:eastAsia="Arial" w:hAnsi="Arial"/>
          <w:b/>
          <w:bCs/>
          <w:sz w:val="22"/>
          <w:szCs w:val="22"/>
        </w:rPr>
        <w:t xml:space="preserve">publishes events</w:t>
      </w:r>
      <w:r>
        <w:rPr>
          <w:rFonts w:ascii="Arial" w:cs="Arial" w:eastAsia="Arial" w:hAnsi="Arial"/>
          <w:sz w:val="22"/>
          <w:szCs w:val="22"/>
        </w:rPr>
        <w:t xml:space="preserve"> to EventBridge, which routes them to SMQ queues, which trigger worker agents. This gives you durability, backpressure, retry policies, and dead-letter queues out of the box.</w:t>
      </w:r>
    </w:p>
    <w:p>
      <w:pPr>
        <w:pStyle w:val="Heading3"/>
        <w:spacing w:before="200" w:after="80"/>
      </w:pPr>
      <w:r>
        <w:rPr>
          <w:rFonts w:ascii="Arial" w:cs="Arial" w:eastAsia="Arial" w:hAnsi="Arial"/>
          <w:b/>
          <w:bCs/>
          <w:color w:val="E8501A"/>
          <w:sz w:val="22"/>
          <w:szCs w:val="22"/>
        </w:rPr>
        <w:t xml:space="preserve">EventBridge: The Agent Coordination Backbone</w:t>
      </w:r>
    </w:p>
    <w:p>
      <w:pPr>
        <w:spacing w:before="80" w:after="100"/>
      </w:pPr>
      <w:r>
        <w:rPr>
          <w:rFonts w:ascii="Arial" w:cs="Arial" w:eastAsia="Arial" w:hAnsi="Arial"/>
          <w:sz w:val="22"/>
          <w:szCs w:val="22"/>
        </w:rPr>
        <w:t xml:space="preserve">EventBridge routes events between agent components without hard-coding dependencies. The </w:t>
      </w:r>
      <w:r>
        <w:rPr>
          <w:rFonts w:ascii="Arial" w:cs="Arial" w:eastAsia="Arial" w:hAnsi="Arial"/>
          <w:b/>
          <w:bCs/>
          <w:sz w:val="22"/>
          <w:szCs w:val="22"/>
        </w:rPr>
        <w:t xml:space="preserve">custom event bus</w:t>
      </w:r>
      <w:r>
        <w:rPr>
          <w:rFonts w:ascii="Arial" w:cs="Arial" w:eastAsia="Arial" w:hAnsi="Arial"/>
          <w:sz w:val="22"/>
          <w:szCs w:val="22"/>
        </w:rPr>
        <w:t xml:space="preserve"> is the central hub — the orchestrator publishes subtask events, EventBridge rules filter and route them to the appropriate SMQ queue for each specialist agent type: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Terraform: EventBridge custom bus + routing rules for agent orchestration</w:t>
      </w:r>
    </w:p>
    <w:p>
      <w:pPr>
        <w:shd w:fill="0D1117" w:val="clear"/>
        <w:spacing w:before="0" w:after="0"/>
      </w:pPr>
      <w:r>
        <w:rPr>
          <w:rFonts w:ascii="Courier New" w:cs="Courier New" w:eastAsia="Courier New" w:hAnsi="Courier New"/>
          <w:color w:val="A8FF78"/>
          <w:sz w:val="18"/>
          <w:szCs w:val="18"/>
        </w:rPr>
        <w:t xml:space="preserve">  resource "alicloud_eventbridge_event_bus" "agents" {</w:t>
      </w:r>
    </w:p>
    <w:p>
      <w:pPr>
        <w:shd w:fill="0D1117" w:val="clear"/>
        <w:spacing w:before="0" w:after="0"/>
      </w:pPr>
      <w:r>
        <w:rPr>
          <w:rFonts w:ascii="Courier New" w:cs="Courier New" w:eastAsia="Courier New" w:hAnsi="Courier New"/>
          <w:color w:val="A8FF78"/>
          <w:sz w:val="18"/>
          <w:szCs w:val="18"/>
        </w:rPr>
        <w:t xml:space="preserve">    event_bus_name = "agent-orchestration"</w:t>
      </w:r>
    </w:p>
    <w:p>
      <w:pPr>
        <w:shd w:fill="0D1117" w:val="clear"/>
        <w:spacing w:before="0" w:after="0"/>
      </w:pPr>
      <w:r>
        <w:rPr>
          <w:rFonts w:ascii="Courier New" w:cs="Courier New" w:eastAsia="Courier New" w:hAnsi="Courier New"/>
          <w:color w:val="A8FF78"/>
          <w:sz w:val="18"/>
          <w:szCs w:val="18"/>
        </w:rPr>
        <w:t xml:space="preserve">    description    = "Central bus for multi-agent task routing"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Rule: route RAG tasks to the RAG agent queue</w:t>
      </w:r>
    </w:p>
    <w:p>
      <w:pPr>
        <w:shd w:fill="0D1117" w:val="clear"/>
        <w:spacing w:before="0" w:after="0"/>
      </w:pPr>
      <w:r>
        <w:rPr>
          <w:rFonts w:ascii="Courier New" w:cs="Courier New" w:eastAsia="Courier New" w:hAnsi="Courier New"/>
          <w:color w:val="A8FF78"/>
          <w:sz w:val="18"/>
          <w:szCs w:val="18"/>
        </w:rPr>
        <w:t xml:space="preserve">  resource "alicloud_eventbridge_rule" "rag_tasks" {</w:t>
      </w:r>
    </w:p>
    <w:p>
      <w:pPr>
        <w:shd w:fill="0D1117" w:val="clear"/>
        <w:spacing w:before="0" w:after="0"/>
      </w:pPr>
      <w:r>
        <w:rPr>
          <w:rFonts w:ascii="Courier New" w:cs="Courier New" w:eastAsia="Courier New" w:hAnsi="Courier New"/>
          <w:color w:val="A8FF78"/>
          <w:sz w:val="18"/>
          <w:szCs w:val="18"/>
        </w:rPr>
        <w:t xml:space="preserve">    event_bus_name = alicloud_eventbridge_event_bus.agents.id</w:t>
      </w:r>
    </w:p>
    <w:p>
      <w:pPr>
        <w:shd w:fill="0D1117" w:val="clear"/>
        <w:spacing w:before="0" w:after="0"/>
      </w:pPr>
      <w:r>
        <w:rPr>
          <w:rFonts w:ascii="Courier New" w:cs="Courier New" w:eastAsia="Courier New" w:hAnsi="Courier New"/>
          <w:color w:val="A8FF78"/>
          <w:sz w:val="18"/>
          <w:szCs w:val="18"/>
        </w:rPr>
        <w:t xml:space="preserve">    rule_name      = "rag-task-router"</w:t>
      </w:r>
    </w:p>
    <w:p>
      <w:pPr>
        <w:shd w:fill="0D1117" w:val="clear"/>
        <w:spacing w:before="0" w:after="0"/>
      </w:pPr>
      <w:r>
        <w:rPr>
          <w:rFonts w:ascii="Courier New" w:cs="Courier New" w:eastAsia="Courier New" w:hAnsi="Courier New"/>
          <w:color w:val="A8FF78"/>
          <w:sz w:val="18"/>
          <w:szCs w:val="18"/>
        </w:rPr>
        <w:t xml:space="preserve">    description    = "Route knowledge retrieval subtasks to RAG agent"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Filter pattern: only route events with task_type=rag_retrieval</w:t>
      </w:r>
    </w:p>
    <w:p>
      <w:pPr>
        <w:shd w:fill="0D1117" w:val="clear"/>
        <w:spacing w:before="0" w:after="0"/>
      </w:pPr>
      <w:r>
        <w:rPr>
          <w:rFonts w:ascii="Courier New" w:cs="Courier New" w:eastAsia="Courier New" w:hAnsi="Courier New"/>
          <w:color w:val="A8FF78"/>
          <w:sz w:val="18"/>
          <w:szCs w:val="18"/>
        </w:rPr>
        <w:t xml:space="preserve">    filter_pattern = jsonencode({</w:t>
      </w:r>
    </w:p>
    <w:p>
      <w:pPr>
        <w:shd w:fill="0D1117" w:val="clear"/>
        <w:spacing w:before="0" w:after="0"/>
      </w:pPr>
      <w:r>
        <w:rPr>
          <w:rFonts w:ascii="Courier New" w:cs="Courier New" w:eastAsia="Courier New" w:hAnsi="Courier New"/>
          <w:color w:val="A8FF78"/>
          <w:sz w:val="18"/>
          <w:szCs w:val="18"/>
        </w:rPr>
        <w:t xml:space="preserve">      data = { task_type = [{ prefix = "rag_" }]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targets {</w:t>
      </w:r>
    </w:p>
    <w:p>
      <w:pPr>
        <w:shd w:fill="0D1117" w:val="clear"/>
        <w:spacing w:before="0" w:after="0"/>
      </w:pPr>
      <w:r>
        <w:rPr>
          <w:rFonts w:ascii="Courier New" w:cs="Courier New" w:eastAsia="Courier New" w:hAnsi="Courier New"/>
          <w:color w:val="A8FF78"/>
          <w:sz w:val="18"/>
          <w:szCs w:val="18"/>
        </w:rPr>
        <w:t xml:space="preserve">      target_id   = "rag-agent-queue"</w:t>
      </w:r>
    </w:p>
    <w:p>
      <w:pPr>
        <w:shd w:fill="0D1117" w:val="clear"/>
        <w:spacing w:before="0" w:after="0"/>
      </w:pPr>
      <w:r>
        <w:rPr>
          <w:rFonts w:ascii="Courier New" w:cs="Courier New" w:eastAsia="Courier New" w:hAnsi="Courier New"/>
          <w:color w:val="A8FF78"/>
          <w:sz w:val="18"/>
          <w:szCs w:val="18"/>
        </w:rPr>
        <w:t xml:space="preserve">      endpoint    = "acs:mns:ap-southeast-1:&lt;acct&gt;:queues/rag-agent-tasks"</w:t>
      </w:r>
    </w:p>
    <w:p>
      <w:pPr>
        <w:shd w:fill="0D1117" w:val="clear"/>
        <w:spacing w:before="0" w:after="0"/>
      </w:pPr>
      <w:r>
        <w:rPr>
          <w:rFonts w:ascii="Courier New" w:cs="Courier New" w:eastAsia="Courier New" w:hAnsi="Courier New"/>
          <w:color w:val="A8FF78"/>
          <w:sz w:val="18"/>
          <w:szCs w:val="18"/>
        </w:rPr>
        <w:t xml:space="preserve">      type        = "acs:mns:queue"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Map EventBridge event fields to SMQ message body</w:t>
      </w:r>
    </w:p>
    <w:p>
      <w:pPr>
        <w:shd w:fill="0D1117" w:val="clear"/>
        <w:spacing w:before="0" w:after="0"/>
      </w:pPr>
      <w:r>
        <w:rPr>
          <w:rFonts w:ascii="Courier New" w:cs="Courier New" w:eastAsia="Courier New" w:hAnsi="Courier New"/>
          <w:color w:val="A8FF78"/>
          <w:sz w:val="18"/>
          <w:szCs w:val="18"/>
        </w:rPr>
        <w:t xml:space="preserve">      param_list {</w:t>
      </w:r>
    </w:p>
    <w:p>
      <w:pPr>
        <w:shd w:fill="0D1117" w:val="clear"/>
        <w:spacing w:before="0" w:after="0"/>
      </w:pPr>
      <w:r>
        <w:rPr>
          <w:rFonts w:ascii="Courier New" w:cs="Courier New" w:eastAsia="Courier New" w:hAnsi="Courier New"/>
          <w:color w:val="A8FF78"/>
          <w:sz w:val="18"/>
          <w:szCs w:val="18"/>
        </w:rPr>
        <w:t xml:space="preserve">        resource_key = "body"</w:t>
      </w:r>
    </w:p>
    <w:p>
      <w:pPr>
        <w:shd w:fill="0D1117" w:val="clear"/>
        <w:spacing w:before="0" w:after="0"/>
      </w:pPr>
      <w:r>
        <w:rPr>
          <w:rFonts w:ascii="Courier New" w:cs="Courier New" w:eastAsia="Courier New" w:hAnsi="Courier New"/>
          <w:color w:val="A8FF78"/>
          <w:sz w:val="18"/>
          <w:szCs w:val="18"/>
        </w:rPr>
        <w:t xml:space="preserve">        form         = "TEMPLATE"</w:t>
      </w:r>
    </w:p>
    <w:p>
      <w:pPr>
        <w:shd w:fill="0D1117" w:val="clear"/>
        <w:spacing w:before="0" w:after="0"/>
      </w:pPr>
      <w:r>
        <w:rPr>
          <w:rFonts w:ascii="Courier New" w:cs="Courier New" w:eastAsia="Courier New" w:hAnsi="Courier New"/>
          <w:color w:val="A8FF78"/>
          <w:sz w:val="18"/>
          <w:szCs w:val="18"/>
        </w:rPr>
        <w:t xml:space="preserve">        value        = "{\"session_id\":\"$.data.session_id\",\"task_id\":\"$.data.task_id\",\"payload\":\"$.data.payload\"}"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Dead letter queue: failed events after max retries</w:t>
      </w:r>
    </w:p>
    <w:p>
      <w:pPr>
        <w:shd w:fill="0D1117" w:val="clear"/>
        <w:spacing w:before="0" w:after="0"/>
      </w:pPr>
      <w:r>
        <w:rPr>
          <w:rFonts w:ascii="Courier New" w:cs="Courier New" w:eastAsia="Courier New" w:hAnsi="Courier New"/>
          <w:color w:val="A8FF78"/>
          <w:sz w:val="18"/>
          <w:szCs w:val="18"/>
        </w:rPr>
        <w:t xml:space="preserve">    dead_letter_queue {</w:t>
      </w:r>
    </w:p>
    <w:p>
      <w:pPr>
        <w:shd w:fill="0D1117" w:val="clear"/>
        <w:spacing w:before="0" w:after="0"/>
      </w:pPr>
      <w:r>
        <w:rPr>
          <w:rFonts w:ascii="Courier New" w:cs="Courier New" w:eastAsia="Courier New" w:hAnsi="Courier New"/>
          <w:color w:val="A8FF78"/>
          <w:sz w:val="18"/>
          <w:szCs w:val="18"/>
        </w:rPr>
        <w:t xml:space="preserve">      type = "SMQ"</w:t>
      </w:r>
    </w:p>
    <w:p>
      <w:pPr>
        <w:shd w:fill="0D1117" w:val="clear"/>
        <w:spacing w:before="0" w:after="0"/>
      </w:pPr>
      <w:r>
        <w:rPr>
          <w:rFonts w:ascii="Courier New" w:cs="Courier New" w:eastAsia="Courier New" w:hAnsi="Courier New"/>
          <w:color w:val="A8FF78"/>
          <w:sz w:val="18"/>
          <w:szCs w:val="18"/>
        </w:rPr>
        <w:t xml:space="preserve">      arn  = "acs:mns:ap-southeast-1:&lt;acct&gt;:queues/agent-dlq"</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retry_strategy {</w:t>
      </w:r>
    </w:p>
    <w:p>
      <w:pPr>
        <w:shd w:fill="0D1117" w:val="clear"/>
        <w:spacing w:before="0" w:after="0"/>
      </w:pPr>
      <w:r>
        <w:rPr>
          <w:rFonts w:ascii="Courier New" w:cs="Courier New" w:eastAsia="Courier New" w:hAnsi="Courier New"/>
          <w:color w:val="6A9955"/>
          <w:sz w:val="18"/>
          <w:szCs w:val="18"/>
        </w:rPr>
        <w:t xml:space="preserve">      push_retry_strategy = "EXPONENTIAL_DECAY_RETRY"  # up to 176 retries over 24h</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Orchestrator: Publishing Sub-Tasks</w:t>
      </w:r>
    </w:p>
    <w:p>
      <w:pPr>
        <w:spacing w:before="80" w:after="100"/>
      </w:pPr>
      <w:r>
        <w:rPr>
          <w:rFonts w:ascii="Arial" w:cs="Arial" w:eastAsia="Arial" w:hAnsi="Arial"/>
          <w:sz w:val="22"/>
          <w:szCs w:val="22"/>
        </w:rPr>
        <w:t xml:space="preserve">Here is the Python orchestrator that decomposes a goal and fans out sub-tasks via EventBridge: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569CD6"/>
          <w:sz w:val="18"/>
          <w:szCs w:val="18"/>
        </w:rPr>
        <w:t xml:space="preserve">  import json, boto3, os, uuid</w:t>
      </w:r>
    </w:p>
    <w:p>
      <w:pPr>
        <w:shd w:fill="0D1117" w:val="clear"/>
        <w:spacing w:before="0" w:after="0"/>
      </w:pPr>
      <w:r>
        <w:rPr>
          <w:rFonts w:ascii="Courier New" w:cs="Courier New" w:eastAsia="Courier New" w:hAnsi="Courier New"/>
          <w:color w:val="569CD6"/>
          <w:sz w:val="18"/>
          <w:szCs w:val="18"/>
        </w:rPr>
        <w:t xml:space="preserve">  from openai import OpenAI</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Use Alibaba Cloud EventBridge Python SDK</w:t>
      </w:r>
    </w:p>
    <w:p>
      <w:pPr>
        <w:shd w:fill="0D1117" w:val="clear"/>
        <w:spacing w:before="0" w:after="0"/>
      </w:pPr>
      <w:r>
        <w:rPr>
          <w:rFonts w:ascii="Courier New" w:cs="Courier New" w:eastAsia="Courier New" w:hAnsi="Courier New"/>
          <w:color w:val="6A9955"/>
          <w:sz w:val="18"/>
          <w:szCs w:val="18"/>
        </w:rPr>
        <w:t xml:space="preserve">  # pip install alibabacloud-eventbridge20200401</w:t>
      </w:r>
    </w:p>
    <w:p>
      <w:pPr>
        <w:shd w:fill="0D1117" w:val="clear"/>
        <w:spacing w:before="0" w:after="0"/>
      </w:pPr>
      <w:r>
        <w:rPr>
          <w:rFonts w:ascii="Courier New" w:cs="Courier New" w:eastAsia="Courier New" w:hAnsi="Courier New"/>
          <w:color w:val="569CD6"/>
          <w:sz w:val="18"/>
          <w:szCs w:val="18"/>
        </w:rPr>
        <w:t xml:space="preserve">  from alibabacloud_eventbridge20200401.client import Client as EventBridgeClient</w:t>
      </w:r>
    </w:p>
    <w:p>
      <w:pPr>
        <w:shd w:fill="0D1117" w:val="clear"/>
        <w:spacing w:before="0" w:after="0"/>
      </w:pPr>
      <w:r>
        <w:rPr>
          <w:rFonts w:ascii="Courier New" w:cs="Courier New" w:eastAsia="Courier New" w:hAnsi="Courier New"/>
          <w:color w:val="569CD6"/>
          <w:sz w:val="18"/>
          <w:szCs w:val="18"/>
        </w:rPr>
        <w:t xml:space="preserve">  from alibabacloud_eventbridge20200401 import models as eb_models</w:t>
      </w:r>
    </w:p>
    <w:p>
      <w:pPr>
        <w:shd w:fill="0D1117" w:val="clear"/>
        <w:spacing w:before="0" w:after="0"/>
      </w:pPr>
      <w:r>
        <w:rPr>
          <w:rFonts w:ascii="Courier New" w:cs="Courier New" w:eastAsia="Courier New" w:hAnsi="Courier New"/>
          <w:color w:val="569CD6"/>
          <w:sz w:val="18"/>
          <w:szCs w:val="18"/>
        </w:rPr>
        <w:t xml:space="preserve">  from alibabacloud_tea_openapi import models as open_api_models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Qwen client for goal decomposition</w:t>
      </w:r>
    </w:p>
    <w:p>
      <w:pPr>
        <w:shd w:fill="0D1117" w:val="clear"/>
        <w:spacing w:before="0" w:after="0"/>
      </w:pPr>
      <w:r>
        <w:rPr>
          <w:rFonts w:ascii="Courier New" w:cs="Courier New" w:eastAsia="Courier New" w:hAnsi="Courier New"/>
          <w:color w:val="A8FF78"/>
          <w:sz w:val="18"/>
          <w:szCs w:val="18"/>
        </w:rPr>
        <w:t xml:space="preserve">  qwen = OpenAI(</w:t>
      </w:r>
    </w:p>
    <w:p>
      <w:pPr>
        <w:shd w:fill="0D1117" w:val="clear"/>
        <w:spacing w:before="0" w:after="0"/>
      </w:pPr>
      <w:r>
        <w:rPr>
          <w:rFonts w:ascii="Courier New" w:cs="Courier New" w:eastAsia="Courier New" w:hAnsi="Courier New"/>
          <w:color w:val="A8FF78"/>
          <w:sz w:val="18"/>
          <w:szCs w:val="18"/>
        </w:rPr>
        <w:t xml:space="preserve">      api_key  = os.environ['DASHSCOPE_API_KEY'],</w:t>
      </w:r>
    </w:p>
    <w:p>
      <w:pPr>
        <w:shd w:fill="0D1117" w:val="clear"/>
        <w:spacing w:before="0" w:after="0"/>
      </w:pPr>
      <w:r>
        <w:rPr>
          <w:rFonts w:ascii="Courier New" w:cs="Courier New" w:eastAsia="Courier New" w:hAnsi="Courier New"/>
          <w:color w:val="A8FF78"/>
          <w:sz w:val="18"/>
          <w:szCs w:val="18"/>
        </w:rPr>
        <w:t xml:space="preserve">      base_url = 'https://dashscope-intl.aliyuncs.com/compatible-mode/v1',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EventBridge client</w:t>
      </w:r>
    </w:p>
    <w:p>
      <w:pPr>
        <w:shd w:fill="0D1117" w:val="clear"/>
        <w:spacing w:before="0" w:after="0"/>
      </w:pPr>
      <w:r>
        <w:rPr>
          <w:rFonts w:ascii="Courier New" w:cs="Courier New" w:eastAsia="Courier New" w:hAnsi="Courier New"/>
          <w:color w:val="A8FF78"/>
          <w:sz w:val="18"/>
          <w:szCs w:val="18"/>
        </w:rPr>
        <w:t xml:space="preserve">  eb_config = open_api_models.Config(</w:t>
      </w:r>
    </w:p>
    <w:p>
      <w:pPr>
        <w:shd w:fill="0D1117" w:val="clear"/>
        <w:spacing w:before="0" w:after="0"/>
      </w:pPr>
      <w:r>
        <w:rPr>
          <w:rFonts w:ascii="Courier New" w:cs="Courier New" w:eastAsia="Courier New" w:hAnsi="Courier New"/>
          <w:color w:val="A8FF78"/>
          <w:sz w:val="18"/>
          <w:szCs w:val="18"/>
        </w:rPr>
        <w:t xml:space="preserve">      access_key_id     = os.environ['ALIBABA_CLOUD_ACCESS_KEY_ID'],</w:t>
      </w:r>
    </w:p>
    <w:p>
      <w:pPr>
        <w:shd w:fill="0D1117" w:val="clear"/>
        <w:spacing w:before="0" w:after="0"/>
      </w:pPr>
      <w:r>
        <w:rPr>
          <w:rFonts w:ascii="Courier New" w:cs="Courier New" w:eastAsia="Courier New" w:hAnsi="Courier New"/>
          <w:color w:val="A8FF78"/>
          <w:sz w:val="18"/>
          <w:szCs w:val="18"/>
        </w:rPr>
        <w:t xml:space="preserve">      access_key_secret = os.environ['ALIBABA_CLOUD_ACCESS_KEY_SECRET'],</w:t>
      </w:r>
    </w:p>
    <w:p>
      <w:pPr>
        <w:shd w:fill="0D1117" w:val="clear"/>
        <w:spacing w:before="0" w:after="0"/>
      </w:pPr>
      <w:r>
        <w:rPr>
          <w:rFonts w:ascii="Courier New" w:cs="Courier New" w:eastAsia="Courier New" w:hAnsi="Courier New"/>
          <w:color w:val="A8FF78"/>
          <w:sz w:val="18"/>
          <w:szCs w:val="18"/>
        </w:rPr>
        <w:t xml:space="preserve">      endpoint          = 'ap-southeast-1-events.aliyuncs.com',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eb_client = EventBridgeClient(eb_config)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DECOMPOSE_PROMPT = '''</w:t>
      </w:r>
    </w:p>
    <w:p>
      <w:pPr>
        <w:shd w:fill="0D1117" w:val="clear"/>
        <w:spacing w:before="0" w:after="0"/>
      </w:pPr>
      <w:r>
        <w:rPr>
          <w:rFonts w:ascii="Courier New" w:cs="Courier New" w:eastAsia="Courier New" w:hAnsi="Courier New"/>
          <w:color w:val="A8FF78"/>
          <w:sz w:val="18"/>
          <w:szCs w:val="18"/>
        </w:rPr>
        <w:t xml:space="preserve">  You are an orchestrator. Given a goal, decompose it into parallel subtasks.</w:t>
      </w:r>
    </w:p>
    <w:p>
      <w:pPr>
        <w:shd w:fill="0D1117" w:val="clear"/>
        <w:spacing w:before="0" w:after="0"/>
      </w:pPr>
      <w:r>
        <w:rPr>
          <w:rFonts w:ascii="Courier New" w:cs="Courier New" w:eastAsia="Courier New" w:hAnsi="Courier New"/>
          <w:color w:val="A8FF78"/>
          <w:sz w:val="18"/>
          <w:szCs w:val="18"/>
        </w:rPr>
        <w:t xml:space="preserve">  Return ONLY a JSON array. Each task has: task_type, description, priority.</w:t>
      </w:r>
    </w:p>
    <w:p>
      <w:pPr>
        <w:shd w:fill="0D1117" w:val="clear"/>
        <w:spacing w:before="0" w:after="0"/>
      </w:pPr>
      <w:r>
        <w:rPr>
          <w:rFonts w:ascii="Courier New" w:cs="Courier New" w:eastAsia="Courier New" w:hAnsi="Courier New"/>
          <w:color w:val="A8FF78"/>
          <w:sz w:val="18"/>
          <w:szCs w:val="18"/>
        </w:rPr>
        <w:t xml:space="preserve">  task_type must be one of: rag_retrieval, web_search, code_execution, data_analysis.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decompose_and_dispatch(goal: str, session_id: str) -&gt; list[str]:</w:t>
      </w:r>
    </w:p>
    <w:p>
      <w:pPr>
        <w:shd w:fill="0D1117" w:val="clear"/>
        <w:spacing w:before="0" w:after="0"/>
      </w:pPr>
      <w:r>
        <w:rPr>
          <w:rFonts w:ascii="Courier New" w:cs="Courier New" w:eastAsia="Courier New" w:hAnsi="Courier New"/>
          <w:color w:val="6A9955"/>
          <w:sz w:val="18"/>
          <w:szCs w:val="18"/>
        </w:rPr>
        <w:t xml:space="preserve">      """Decompose a goal into subtasks and publish each to EventBridge."""</w:t>
      </w:r>
    </w:p>
    <w:p>
      <w:pPr>
        <w:shd w:fill="0D1117" w:val="clear"/>
        <w:spacing w:before="0" w:after="0"/>
      </w:pPr>
      <w:r>
        <w:rPr>
          <w:rFonts w:ascii="Courier New" w:cs="Courier New" w:eastAsia="Courier New" w:hAnsi="Courier New"/>
          <w:color w:val="6A9955"/>
          <w:sz w:val="18"/>
          <w:szCs w:val="18"/>
        </w:rPr>
        <w:t xml:space="preserve">      # Step 1: Use qwen3-max with thinking mode for planning</w:t>
      </w:r>
    </w:p>
    <w:p>
      <w:pPr>
        <w:shd w:fill="0D1117" w:val="clear"/>
        <w:spacing w:before="0" w:after="0"/>
      </w:pPr>
      <w:r>
        <w:rPr>
          <w:rFonts w:ascii="Courier New" w:cs="Courier New" w:eastAsia="Courier New" w:hAnsi="Courier New"/>
          <w:color w:val="A8FF78"/>
          <w:sz w:val="18"/>
          <w:szCs w:val="18"/>
        </w:rPr>
        <w:t xml:space="preserve">      resp = qwen.chat.completions.create(</w:t>
      </w:r>
    </w:p>
    <w:p>
      <w:pPr>
        <w:shd w:fill="0D1117" w:val="clear"/>
        <w:spacing w:before="0" w:after="0"/>
      </w:pPr>
      <w:r>
        <w:rPr>
          <w:rFonts w:ascii="Courier New" w:cs="Courier New" w:eastAsia="Courier New" w:hAnsi="Courier New"/>
          <w:color w:val="A8FF78"/>
          <w:sz w:val="18"/>
          <w:szCs w:val="18"/>
        </w:rPr>
        <w:t xml:space="preserve">          model    = 'qwen3-max',</w:t>
      </w:r>
    </w:p>
    <w:p>
      <w:pPr>
        <w:shd w:fill="0D1117" w:val="clear"/>
        <w:spacing w:before="0" w:after="0"/>
      </w:pPr>
      <w:r>
        <w:rPr>
          <w:rFonts w:ascii="Courier New" w:cs="Courier New" w:eastAsia="Courier New" w:hAnsi="Courier New"/>
          <w:color w:val="A8FF78"/>
          <w:sz w:val="18"/>
          <w:szCs w:val="18"/>
        </w:rPr>
        <w:t xml:space="preserve">          messages = [</w:t>
      </w:r>
    </w:p>
    <w:p>
      <w:pPr>
        <w:shd w:fill="0D1117" w:val="clear"/>
        <w:spacing w:before="0" w:after="0"/>
      </w:pPr>
      <w:r>
        <w:rPr>
          <w:rFonts w:ascii="Courier New" w:cs="Courier New" w:eastAsia="Courier New" w:hAnsi="Courier New"/>
          <w:color w:val="A8FF78"/>
          <w:sz w:val="18"/>
          <w:szCs w:val="18"/>
        </w:rPr>
        <w:t xml:space="preserve">              {'role':'system', 'content': DECOMPOSE_PROMPT},</w:t>
      </w:r>
    </w:p>
    <w:p>
      <w:pPr>
        <w:shd w:fill="0D1117" w:val="clear"/>
        <w:spacing w:before="0" w:after="0"/>
      </w:pPr>
      <w:r>
        <w:rPr>
          <w:rFonts w:ascii="Courier New" w:cs="Courier New" w:eastAsia="Courier New" w:hAnsi="Courier New"/>
          <w:color w:val="A8FF78"/>
          <w:sz w:val="18"/>
          <w:szCs w:val="18"/>
        </w:rPr>
        <w:t xml:space="preserve">              {'role':'user',   'content': f'Goal: {goal}'},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extra_body = {'enable_thinking': True},  # Qwen3 thinking mode</w:t>
      </w:r>
    </w:p>
    <w:p>
      <w:pPr>
        <w:shd w:fill="0D1117" w:val="clear"/>
        <w:spacing w:before="0" w:after="0"/>
      </w:pPr>
      <w:r>
        <w:rPr>
          <w:rFonts w:ascii="Courier New" w:cs="Courier New" w:eastAsia="Courier New" w:hAnsi="Courier New"/>
          <w:color w:val="A8FF78"/>
          <w:sz w:val="18"/>
          <w:szCs w:val="18"/>
        </w:rPr>
        <w:t xml:space="preserve">          response_format = {'type': 'json_object'},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subtasks = json.loads(resp.choices[0].message.content)</w:t>
      </w:r>
    </w:p>
    <w:p>
      <w:pPr>
        <w:shd w:fill="0D1117" w:val="clear"/>
        <w:spacing w:before="0" w:after="0"/>
      </w:pPr>
      <w:r>
        <w:rPr>
          <w:rFonts w:ascii="Courier New" w:cs="Courier New" w:eastAsia="Courier New" w:hAnsi="Courier New"/>
          <w:color w:val="A8FF78"/>
          <w:sz w:val="18"/>
          <w:szCs w:val="18"/>
        </w:rPr>
        <w:t xml:space="preserve">      task_ids = []</w:t>
      </w:r>
    </w:p>
    <w:p>
      <w:pPr>
        <w:shd w:fill="0D1117" w:val="clear"/>
        <w:spacing w:before="0" w:after="0"/>
      </w:pPr>
      <w:r>
        <w:rPr>
          <w:rFonts w:ascii="Courier New" w:cs="Courier New" w:eastAsia="Courier New" w:hAnsi="Courier New"/>
          <w:color w:val="A8FF78"/>
          <w:sz w:val="18"/>
          <w:szCs w:val="18"/>
        </w:rPr>
        <w:t xml:space="preserve">      for task in subtasks:</w:t>
      </w:r>
    </w:p>
    <w:p>
      <w:pPr>
        <w:shd w:fill="0D1117" w:val="clear"/>
        <w:spacing w:before="0" w:after="0"/>
      </w:pPr>
      <w:r>
        <w:rPr>
          <w:rFonts w:ascii="Courier New" w:cs="Courier New" w:eastAsia="Courier New" w:hAnsi="Courier New"/>
          <w:color w:val="A8FF78"/>
          <w:sz w:val="18"/>
          <w:szCs w:val="18"/>
        </w:rPr>
        <w:t xml:space="preserve">          task_id = str(uuid.uuid4())</w:t>
      </w:r>
    </w:p>
    <w:p>
      <w:pPr>
        <w:shd w:fill="0D1117" w:val="clear"/>
        <w:spacing w:before="0" w:after="0"/>
      </w:pPr>
      <w:r>
        <w:rPr>
          <w:rFonts w:ascii="Courier New" w:cs="Courier New" w:eastAsia="Courier New" w:hAnsi="Courier New"/>
          <w:color w:val="A8FF78"/>
          <w:sz w:val="18"/>
          <w:szCs w:val="18"/>
        </w:rPr>
        <w:t xml:space="preserve">          event = eb_models.CloudEvent(</w:t>
      </w:r>
    </w:p>
    <w:p>
      <w:pPr>
        <w:shd w:fill="0D1117" w:val="clear"/>
        <w:spacing w:before="0" w:after="0"/>
      </w:pPr>
      <w:r>
        <w:rPr>
          <w:rFonts w:ascii="Courier New" w:cs="Courier New" w:eastAsia="Courier New" w:hAnsi="Courier New"/>
          <w:color w:val="A8FF78"/>
          <w:sz w:val="18"/>
          <w:szCs w:val="18"/>
        </w:rPr>
        <w:t xml:space="preserve">              id            = task_id,</w:t>
      </w:r>
    </w:p>
    <w:p>
      <w:pPr>
        <w:shd w:fill="0D1117" w:val="clear"/>
        <w:spacing w:before="0" w:after="0"/>
      </w:pPr>
      <w:r>
        <w:rPr>
          <w:rFonts w:ascii="Courier New" w:cs="Courier New" w:eastAsia="Courier New" w:hAnsi="Courier New"/>
          <w:color w:val="A8FF78"/>
          <w:sz w:val="18"/>
          <w:szCs w:val="18"/>
        </w:rPr>
        <w:t xml:space="preserve">              source        = 'orchestrator-agent',</w:t>
      </w:r>
    </w:p>
    <w:p>
      <w:pPr>
        <w:shd w:fill="0D1117" w:val="clear"/>
        <w:spacing w:before="0" w:after="0"/>
      </w:pPr>
      <w:r>
        <w:rPr>
          <w:rFonts w:ascii="Courier New" w:cs="Courier New" w:eastAsia="Courier New" w:hAnsi="Courier New"/>
          <w:color w:val="A8FF78"/>
          <w:sz w:val="18"/>
          <w:szCs w:val="18"/>
        </w:rPr>
        <w:t xml:space="preserve">              spec_version  = '1.0',</w:t>
      </w:r>
    </w:p>
    <w:p>
      <w:pPr>
        <w:shd w:fill="0D1117" w:val="clear"/>
        <w:spacing w:before="0" w:after="0"/>
      </w:pPr>
      <w:r>
        <w:rPr>
          <w:rFonts w:ascii="Courier New" w:cs="Courier New" w:eastAsia="Courier New" w:hAnsi="Courier New"/>
          <w:color w:val="A8FF78"/>
          <w:sz w:val="18"/>
          <w:szCs w:val="18"/>
        </w:rPr>
        <w:t xml:space="preserve">              type          = f'agent.subtask.{task["task_type"]}',</w:t>
      </w:r>
    </w:p>
    <w:p>
      <w:pPr>
        <w:shd w:fill="0D1117" w:val="clear"/>
        <w:spacing w:before="0" w:after="0"/>
      </w:pPr>
      <w:r>
        <w:rPr>
          <w:rFonts w:ascii="Courier New" w:cs="Courier New" w:eastAsia="Courier New" w:hAnsi="Courier New"/>
          <w:color w:val="A8FF78"/>
          <w:sz w:val="18"/>
          <w:szCs w:val="18"/>
        </w:rPr>
        <w:t xml:space="preserve">              data_content_type = 'application/json',</w:t>
      </w:r>
    </w:p>
    <w:p>
      <w:pPr>
        <w:shd w:fill="0D1117" w:val="clear"/>
        <w:spacing w:before="0" w:after="0"/>
      </w:pPr>
      <w:r>
        <w:rPr>
          <w:rFonts w:ascii="Courier New" w:cs="Courier New" w:eastAsia="Courier New" w:hAnsi="Courier New"/>
          <w:color w:val="A8FF78"/>
          <w:sz w:val="18"/>
          <w:szCs w:val="18"/>
        </w:rPr>
        <w:t xml:space="preserve">              data          = json.dumps({</w:t>
      </w:r>
    </w:p>
    <w:p>
      <w:pPr>
        <w:shd w:fill="0D1117" w:val="clear"/>
        <w:spacing w:before="0" w:after="0"/>
      </w:pPr>
      <w:r>
        <w:rPr>
          <w:rFonts w:ascii="Courier New" w:cs="Courier New" w:eastAsia="Courier New" w:hAnsi="Courier New"/>
          <w:color w:val="A8FF78"/>
          <w:sz w:val="18"/>
          <w:szCs w:val="18"/>
        </w:rPr>
        <w:t xml:space="preserve">                  'session_id': session_id,</w:t>
      </w:r>
    </w:p>
    <w:p>
      <w:pPr>
        <w:shd w:fill="0D1117" w:val="clear"/>
        <w:spacing w:before="0" w:after="0"/>
      </w:pPr>
      <w:r>
        <w:rPr>
          <w:rFonts w:ascii="Courier New" w:cs="Courier New" w:eastAsia="Courier New" w:hAnsi="Courier New"/>
          <w:color w:val="A8FF78"/>
          <w:sz w:val="18"/>
          <w:szCs w:val="18"/>
        </w:rPr>
        <w:t xml:space="preserve">                  'task_id':    task_id,</w:t>
      </w:r>
    </w:p>
    <w:p>
      <w:pPr>
        <w:shd w:fill="0D1117" w:val="clear"/>
        <w:spacing w:before="0" w:after="0"/>
      </w:pPr>
      <w:r>
        <w:rPr>
          <w:rFonts w:ascii="Courier New" w:cs="Courier New" w:eastAsia="Courier New" w:hAnsi="Courier New"/>
          <w:color w:val="A8FF78"/>
          <w:sz w:val="18"/>
          <w:szCs w:val="18"/>
        </w:rPr>
        <w:t xml:space="preserve">                  'task_type':  task['task_type'],</w:t>
      </w:r>
    </w:p>
    <w:p>
      <w:pPr>
        <w:shd w:fill="0D1117" w:val="clear"/>
        <w:spacing w:before="0" w:after="0"/>
      </w:pPr>
      <w:r>
        <w:rPr>
          <w:rFonts w:ascii="Courier New" w:cs="Courier New" w:eastAsia="Courier New" w:hAnsi="Courier New"/>
          <w:color w:val="A8FF78"/>
          <w:sz w:val="18"/>
          <w:szCs w:val="18"/>
        </w:rPr>
        <w:t xml:space="preserve">                  'payload':    task['description'],</w:t>
      </w:r>
    </w:p>
    <w:p>
      <w:pPr>
        <w:shd w:fill="0D1117" w:val="clear"/>
        <w:spacing w:before="0" w:after="0"/>
      </w:pPr>
      <w:r>
        <w:rPr>
          <w:rFonts w:ascii="Courier New" w:cs="Courier New" w:eastAsia="Courier New" w:hAnsi="Courier New"/>
          <w:color w:val="A8FF78"/>
          <w:sz w:val="18"/>
          <w:szCs w:val="18"/>
        </w:rPr>
        <w:t xml:space="preserve">                  'priority':   task.get('priority', 'medium'),</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req = eb_models.PutEventsRequest(event_bus_name='agent-orchestration', events=[event])</w:t>
      </w:r>
    </w:p>
    <w:p>
      <w:pPr>
        <w:shd w:fill="0D1117" w:val="clear"/>
        <w:spacing w:before="0" w:after="0"/>
      </w:pPr>
      <w:r>
        <w:rPr>
          <w:rFonts w:ascii="Courier New" w:cs="Courier New" w:eastAsia="Courier New" w:hAnsi="Courier New"/>
          <w:color w:val="A8FF78"/>
          <w:sz w:val="18"/>
          <w:szCs w:val="18"/>
        </w:rPr>
        <w:t xml:space="preserve">          eb_client.put_events(req)</w:t>
      </w:r>
    </w:p>
    <w:p>
      <w:pPr>
        <w:shd w:fill="0D1117" w:val="clear"/>
        <w:spacing w:before="0" w:after="0"/>
      </w:pPr>
      <w:r>
        <w:rPr>
          <w:rFonts w:ascii="Courier New" w:cs="Courier New" w:eastAsia="Courier New" w:hAnsi="Courier New"/>
          <w:color w:val="A8FF78"/>
          <w:sz w:val="18"/>
          <w:szCs w:val="18"/>
        </w:rPr>
        <w:t xml:space="preserve">          task_ids.append(task_id)</w:t>
      </w:r>
    </w:p>
    <w:p>
      <w:pPr>
        <w:shd w:fill="0D1117" w:val="clear"/>
        <w:spacing w:before="0" w:after="0"/>
      </w:pPr>
      <w:r>
        <w:rPr>
          <w:rFonts w:ascii="Courier New" w:cs="Courier New" w:eastAsia="Courier New" w:hAnsi="Courier New"/>
          <w:color w:val="A8FF78"/>
          <w:sz w:val="18"/>
          <w:szCs w:val="18"/>
        </w:rPr>
        <w:t xml:space="preserve">      print(f'Dispatched {len(task_ids)} subtasks for session {session_id}')</w:t>
      </w:r>
    </w:p>
    <w:p>
      <w:pPr>
        <w:shd w:fill="0D1117" w:val="clear"/>
        <w:spacing w:before="0" w:after="0"/>
      </w:pPr>
      <w:r>
        <w:rPr>
          <w:rFonts w:ascii="Courier New" w:cs="Courier New" w:eastAsia="Courier New" w:hAnsi="Courier New"/>
          <w:color w:val="A8FF78"/>
          <w:sz w:val="18"/>
          <w:szCs w:val="18"/>
        </w:rPr>
        <w:t xml:space="preserve">      return task_ids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Worker Agent: Consuming from SMQ</w:t>
      </w:r>
    </w:p>
    <w:p>
      <w:pPr>
        <w:spacing w:before="80" w:after="100"/>
      </w:pPr>
      <w:r>
        <w:rPr>
          <w:rFonts w:ascii="Arial" w:cs="Arial" w:eastAsia="Arial" w:hAnsi="Arial"/>
          <w:sz w:val="22"/>
          <w:szCs w:val="22"/>
        </w:rPr>
        <w:t xml:space="preserve">Each worker agent type consumes from its own SMQ queue. The worker uses </w:t>
      </w:r>
      <w:r>
        <w:rPr>
          <w:rFonts w:ascii="Arial" w:cs="Arial" w:eastAsia="Arial" w:hAnsi="Arial"/>
          <w:b/>
          <w:bCs/>
          <w:sz w:val="22"/>
          <w:szCs w:val="22"/>
        </w:rPr>
        <w:t xml:space="preserve">long polling</w:t>
      </w:r>
      <w:r>
        <w:rPr>
          <w:rFonts w:ascii="Arial" w:cs="Arial" w:eastAsia="Arial" w:hAnsi="Arial"/>
          <w:sz w:val="22"/>
          <w:szCs w:val="22"/>
        </w:rPr>
        <w:t xml:space="preserve"> to avoid busy-waiting, and saves results back to Tablestore where the orchestrator can collect them: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pip install aliyun-python-sdk-mns</w:t>
      </w:r>
    </w:p>
    <w:p>
      <w:pPr>
        <w:shd w:fill="0D1117" w:val="clear"/>
        <w:spacing w:before="0" w:after="0"/>
      </w:pPr>
      <w:r>
        <w:rPr>
          <w:rFonts w:ascii="Courier New" w:cs="Courier New" w:eastAsia="Courier New" w:hAnsi="Courier New"/>
          <w:color w:val="569CD6"/>
          <w:sz w:val="18"/>
          <w:szCs w:val="18"/>
        </w:rPr>
        <w:t xml:space="preserve">  from mns.account import Account as MNSAccount</w:t>
      </w:r>
    </w:p>
    <w:p>
      <w:pPr>
        <w:shd w:fill="0D1117" w:val="clear"/>
        <w:spacing w:before="0" w:after="0"/>
      </w:pPr>
      <w:r>
        <w:rPr>
          <w:rFonts w:ascii="Courier New" w:cs="Courier New" w:eastAsia="Courier New" w:hAnsi="Courier New"/>
          <w:color w:val="569CD6"/>
          <w:sz w:val="18"/>
          <w:szCs w:val="18"/>
        </w:rPr>
        <w:t xml:space="preserve">  from mns.queue import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mns_account = MNSAccount(</w:t>
      </w:r>
    </w:p>
    <w:p>
      <w:pPr>
        <w:shd w:fill="0D1117" w:val="clear"/>
        <w:spacing w:before="0" w:after="0"/>
      </w:pPr>
      <w:r>
        <w:rPr>
          <w:rFonts w:ascii="Courier New" w:cs="Courier New" w:eastAsia="Courier New" w:hAnsi="Courier New"/>
          <w:color w:val="6A9955"/>
          <w:sz w:val="18"/>
          <w:szCs w:val="18"/>
        </w:rPr>
        <w:t xml:space="preserve">      os.environ['MNS_ENDPOINT'],           # e.g. https://&lt;acct&gt;.mns.ap-southeast-1.aliyuncs.com</w:t>
      </w:r>
    </w:p>
    <w:p>
      <w:pPr>
        <w:shd w:fill="0D1117" w:val="clear"/>
        <w:spacing w:before="0" w:after="0"/>
      </w:pPr>
      <w:r>
        <w:rPr>
          <w:rFonts w:ascii="Courier New" w:cs="Courier New" w:eastAsia="Courier New" w:hAnsi="Courier New"/>
          <w:color w:val="A8FF78"/>
          <w:sz w:val="18"/>
          <w:szCs w:val="18"/>
        </w:rPr>
        <w:t xml:space="preserve">      os.environ['ALIBABA_CLOUD_ACCESS_KEY_ID'],</w:t>
      </w:r>
    </w:p>
    <w:p>
      <w:pPr>
        <w:shd w:fill="0D1117" w:val="clear"/>
        <w:spacing w:before="0" w:after="0"/>
      </w:pPr>
      <w:r>
        <w:rPr>
          <w:rFonts w:ascii="Courier New" w:cs="Courier New" w:eastAsia="Courier New" w:hAnsi="Courier New"/>
          <w:color w:val="A8FF78"/>
          <w:sz w:val="18"/>
          <w:szCs w:val="18"/>
        </w:rPr>
        <w:t xml:space="preserve">      os.environ['ALIBABA_CLOUD_ACCESS_KEY_SECRET'],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rag_queue = mns_account.get_queue('rag-agent-tasks')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run_rag_worker():</w:t>
      </w:r>
    </w:p>
    <w:p>
      <w:pPr>
        <w:shd w:fill="0D1117" w:val="clear"/>
        <w:spacing w:before="0" w:after="0"/>
      </w:pPr>
      <w:r>
        <w:rPr>
          <w:rFonts w:ascii="Courier New" w:cs="Courier New" w:eastAsia="Courier New" w:hAnsi="Courier New"/>
          <w:color w:val="6A9955"/>
          <w:sz w:val="18"/>
          <w:szCs w:val="18"/>
        </w:rPr>
        <w:t xml:space="preserve">      """Worker loop: consume subtasks from SMQ and execute."""</w:t>
      </w:r>
    </w:p>
    <w:p>
      <w:pPr>
        <w:shd w:fill="0D1117" w:val="clear"/>
        <w:spacing w:before="0" w:after="0"/>
      </w:pPr>
      <w:r>
        <w:rPr>
          <w:rFonts w:ascii="Courier New" w:cs="Courier New" w:eastAsia="Courier New" w:hAnsi="Courier New"/>
          <w:color w:val="A8FF78"/>
          <w:sz w:val="18"/>
          <w:szCs w:val="18"/>
        </w:rPr>
        <w:t xml:space="preserve">      print('RAG worker started, polling queue...')</w:t>
      </w:r>
    </w:p>
    <w:p>
      <w:pPr>
        <w:shd w:fill="0D1117" w:val="clear"/>
        <w:spacing w:before="0" w:after="0"/>
      </w:pPr>
      <w:r>
        <w:rPr>
          <w:rFonts w:ascii="Courier New" w:cs="Courier New" w:eastAsia="Courier New" w:hAnsi="Courier New"/>
          <w:color w:val="A8FF78"/>
          <w:sz w:val="18"/>
          <w:szCs w:val="18"/>
        </w:rPr>
        <w:t xml:space="preserve">      while True:</w:t>
      </w:r>
    </w:p>
    <w:p>
      <w:pPr>
        <w:shd w:fill="0D1117" w:val="clear"/>
        <w:spacing w:before="0" w:after="0"/>
      </w:pPr>
      <w:r>
        <w:rPr>
          <w:rFonts w:ascii="Courier New" w:cs="Courier New" w:eastAsia="Courier New" w:hAnsi="Courier New"/>
          <w:color w:val="A8FF78"/>
          <w:sz w:val="18"/>
          <w:szCs w:val="18"/>
        </w:rPr>
        <w:t xml:space="preserve">          try:</w:t>
      </w:r>
    </w:p>
    <w:p>
      <w:pPr>
        <w:shd w:fill="0D1117" w:val="clear"/>
        <w:spacing w:before="0" w:after="0"/>
      </w:pPr>
      <w:r>
        <w:rPr>
          <w:rFonts w:ascii="Courier New" w:cs="Courier New" w:eastAsia="Courier New" w:hAnsi="Courier New"/>
          <w:color w:val="6A9955"/>
          <w:sz w:val="18"/>
          <w:szCs w:val="18"/>
        </w:rPr>
        <w:t xml:space="preserve">              # Long poll: wait up to 20s for a message (reduces empty receives)</w:t>
      </w:r>
    </w:p>
    <w:p>
      <w:pPr>
        <w:shd w:fill="0D1117" w:val="clear"/>
        <w:spacing w:before="0" w:after="0"/>
      </w:pPr>
      <w:r>
        <w:rPr>
          <w:rFonts w:ascii="Courier New" w:cs="Courier New" w:eastAsia="Courier New" w:hAnsi="Courier New"/>
          <w:color w:val="A8FF78"/>
          <w:sz w:val="18"/>
          <w:szCs w:val="18"/>
        </w:rPr>
        <w:t xml:space="preserve">              msg = rag_queue.receive_message(wait_seconds=20)</w:t>
      </w:r>
    </w:p>
    <w:p>
      <w:pPr>
        <w:shd w:fill="0D1117" w:val="clear"/>
        <w:spacing w:before="0" w:after="0"/>
      </w:pPr>
      <w:r>
        <w:rPr>
          <w:rFonts w:ascii="Courier New" w:cs="Courier New" w:eastAsia="Courier New" w:hAnsi="Courier New"/>
          <w:color w:val="A8FF78"/>
          <w:sz w:val="18"/>
          <w:szCs w:val="18"/>
        </w:rPr>
        <w:t xml:space="preserve">              body = json.loads(msg.message_body)</w:t>
      </w:r>
    </w:p>
    <w:p>
      <w:pPr>
        <w:shd w:fill="0D1117" w:val="clear"/>
        <w:spacing w:before="0" w:after="0"/>
      </w:pPr>
      <w:r>
        <w:rPr>
          <w:rFonts w:ascii="Courier New" w:cs="Courier New" w:eastAsia="Courier New" w:hAnsi="Courier New"/>
          <w:color w:val="A8FF78"/>
          <w:sz w:val="18"/>
          <w:szCs w:val="18"/>
        </w:rPr>
        <w:t xml:space="preserve">              session_id = body['session_id']</w:t>
      </w:r>
    </w:p>
    <w:p>
      <w:pPr>
        <w:shd w:fill="0D1117" w:val="clear"/>
        <w:spacing w:before="0" w:after="0"/>
      </w:pPr>
      <w:r>
        <w:rPr>
          <w:rFonts w:ascii="Courier New" w:cs="Courier New" w:eastAsia="Courier New" w:hAnsi="Courier New"/>
          <w:color w:val="A8FF78"/>
          <w:sz w:val="18"/>
          <w:szCs w:val="18"/>
        </w:rPr>
        <w:t xml:space="preserve">              task_id    = body['task_id']</w:t>
      </w:r>
    </w:p>
    <w:p>
      <w:pPr>
        <w:shd w:fill="0D1117" w:val="clear"/>
        <w:spacing w:before="0" w:after="0"/>
      </w:pPr>
      <w:r>
        <w:rPr>
          <w:rFonts w:ascii="Courier New" w:cs="Courier New" w:eastAsia="Courier New" w:hAnsi="Courier New"/>
          <w:color w:val="A8FF78"/>
          <w:sz w:val="18"/>
          <w:szCs w:val="18"/>
        </w:rPr>
        <w:t xml:space="preserve">              query      = body['payload']</w:t>
      </w:r>
    </w:p>
    <w:p>
      <w:pPr>
        <w:shd w:fill="0D1117" w:val="clear"/>
        <w:spacing w:before="0" w:after="0"/>
      </w:pPr>
      <w:r>
        <w:rPr>
          <w:rFonts w:ascii="Courier New" w:cs="Courier New" w:eastAsia="Courier New" w:hAnsi="Courier New"/>
          <w:color w:val="6A9955"/>
          <w:sz w:val="18"/>
          <w:szCs w:val="18"/>
        </w:rPr>
        <w:t xml:space="preserve">              # Execute the RAG retrieval</w:t>
      </w:r>
    </w:p>
    <w:p>
      <w:pPr>
        <w:shd w:fill="0D1117" w:val="clear"/>
        <w:spacing w:before="0" w:after="0"/>
      </w:pPr>
      <w:r>
        <w:rPr>
          <w:rFonts w:ascii="Courier New" w:cs="Courier New" w:eastAsia="Courier New" w:hAnsi="Courier New"/>
          <w:color w:val="A8FF78"/>
          <w:sz w:val="18"/>
          <w:szCs w:val="18"/>
        </w:rPr>
        <w:t xml:space="preserve">              start = time.time()</w:t>
      </w:r>
    </w:p>
    <w:p>
      <w:pPr>
        <w:shd w:fill="0D1117" w:val="clear"/>
        <w:spacing w:before="0" w:after="0"/>
      </w:pPr>
      <w:r>
        <w:rPr>
          <w:rFonts w:ascii="Courier New" w:cs="Courier New" w:eastAsia="Courier New" w:hAnsi="Courier New"/>
          <w:color w:val="6A9955"/>
          <w:sz w:val="18"/>
          <w:szCs w:val="18"/>
        </w:rPr>
        <w:t xml:space="preserve">              result = rag_query(query, top_k=5)  # from Blog 3's rag_query()</w:t>
      </w:r>
    </w:p>
    <w:p>
      <w:pPr>
        <w:shd w:fill="0D1117" w:val="clear"/>
        <w:spacing w:before="0" w:after="0"/>
      </w:pPr>
      <w:r>
        <w:rPr>
          <w:rFonts w:ascii="Courier New" w:cs="Courier New" w:eastAsia="Courier New" w:hAnsi="Courier New"/>
          <w:color w:val="A8FF78"/>
          <w:sz w:val="18"/>
          <w:szCs w:val="18"/>
        </w:rPr>
        <w:t xml:space="preserve">              duration_ms = int((time.time() - start) * 1000)</w:t>
      </w:r>
    </w:p>
    <w:p>
      <w:pPr>
        <w:shd w:fill="0D1117" w:val="clear"/>
        <w:spacing w:before="0" w:after="0"/>
      </w:pPr>
      <w:r>
        <w:rPr>
          <w:rFonts w:ascii="Courier New" w:cs="Courier New" w:eastAsia="Courier New" w:hAnsi="Courier New"/>
          <w:color w:val="6A9955"/>
          <w:sz w:val="18"/>
          <w:szCs w:val="18"/>
        </w:rPr>
        <w:t xml:space="preserve">              # Save result to Tablestore</w:t>
      </w:r>
    </w:p>
    <w:p>
      <w:pPr>
        <w:shd w:fill="0D1117" w:val="clear"/>
        <w:spacing w:before="0" w:after="0"/>
      </w:pPr>
      <w:r>
        <w:rPr>
          <w:rFonts w:ascii="Courier New" w:cs="Courier New" w:eastAsia="Courier New" w:hAnsi="Courier New"/>
          <w:color w:val="A8FF78"/>
          <w:sz w:val="18"/>
          <w:szCs w:val="18"/>
        </w:rPr>
        <w:t xml:space="preserve">              save_agent_step(session_id, {</w:t>
      </w:r>
    </w:p>
    <w:p>
      <w:pPr>
        <w:shd w:fill="0D1117" w:val="clear"/>
        <w:spacing w:before="0" w:after="0"/>
      </w:pPr>
      <w:r>
        <w:rPr>
          <w:rFonts w:ascii="Courier New" w:cs="Courier New" w:eastAsia="Courier New" w:hAnsi="Courier New"/>
          <w:color w:val="A8FF78"/>
          <w:sz w:val="18"/>
          <w:szCs w:val="18"/>
        </w:rPr>
        <w:t xml:space="preserve">                  'goal':       query,</w:t>
      </w:r>
    </w:p>
    <w:p>
      <w:pPr>
        <w:shd w:fill="0D1117" w:val="clear"/>
        <w:spacing w:before="0" w:after="0"/>
      </w:pPr>
      <w:r>
        <w:rPr>
          <w:rFonts w:ascii="Courier New" w:cs="Courier New" w:eastAsia="Courier New" w:hAnsi="Courier New"/>
          <w:color w:val="A8FF78"/>
          <w:sz w:val="18"/>
          <w:szCs w:val="18"/>
        </w:rPr>
        <w:t xml:space="preserve">                  'step_type':  'rag_retrieval',</w:t>
      </w:r>
    </w:p>
    <w:p>
      <w:pPr>
        <w:shd w:fill="0D1117" w:val="clear"/>
        <w:spacing w:before="0" w:after="0"/>
      </w:pPr>
      <w:r>
        <w:rPr>
          <w:rFonts w:ascii="Courier New" w:cs="Courier New" w:eastAsia="Courier New" w:hAnsi="Courier New"/>
          <w:color w:val="A8FF78"/>
          <w:sz w:val="18"/>
          <w:szCs w:val="18"/>
        </w:rPr>
        <w:t xml:space="preserve">                  'input':      {'query': query, 'task_id': task_id},</w:t>
      </w:r>
    </w:p>
    <w:p>
      <w:pPr>
        <w:shd w:fill="0D1117" w:val="clear"/>
        <w:spacing w:before="0" w:after="0"/>
      </w:pPr>
      <w:r>
        <w:rPr>
          <w:rFonts w:ascii="Courier New" w:cs="Courier New" w:eastAsia="Courier New" w:hAnsi="Courier New"/>
          <w:color w:val="A8FF78"/>
          <w:sz w:val="18"/>
          <w:szCs w:val="18"/>
        </w:rPr>
        <w:t xml:space="preserve">                  'output':     {'answer': result['answer'], 'sources': result['sources']},</w:t>
      </w:r>
    </w:p>
    <w:p>
      <w:pPr>
        <w:shd w:fill="0D1117" w:val="clear"/>
        <w:spacing w:before="0" w:after="0"/>
      </w:pPr>
      <w:r>
        <w:rPr>
          <w:rFonts w:ascii="Courier New" w:cs="Courier New" w:eastAsia="Courier New" w:hAnsi="Courier New"/>
          <w:color w:val="A8FF78"/>
          <w:sz w:val="18"/>
          <w:szCs w:val="18"/>
        </w:rPr>
        <w:t xml:space="preserve">                  'tokens_used': 0,  # embedding does not use chat tokens</w:t>
      </w:r>
    </w:p>
    <w:p>
      <w:pPr>
        <w:shd w:fill="0D1117" w:val="clear"/>
        <w:spacing w:before="0" w:after="0"/>
      </w:pPr>
      <w:r>
        <w:rPr>
          <w:rFonts w:ascii="Courier New" w:cs="Courier New" w:eastAsia="Courier New" w:hAnsi="Courier New"/>
          <w:color w:val="A8FF78"/>
          <w:sz w:val="18"/>
          <w:szCs w:val="18"/>
        </w:rPr>
        <w:t xml:space="preserve">                  'duration_ms': duration_ms,</w:t>
      </w:r>
    </w:p>
    <w:p>
      <w:pPr>
        <w:shd w:fill="0D1117" w:val="clear"/>
        <w:spacing w:before="0" w:after="0"/>
      </w:pPr>
      <w:r>
        <w:rPr>
          <w:rFonts w:ascii="Courier New" w:cs="Courier New" w:eastAsia="Courier New" w:hAnsi="Courier New"/>
          <w:color w:val="A8FF78"/>
          <w:sz w:val="18"/>
          <w:szCs w:val="18"/>
        </w:rPr>
        <w:t xml:space="preserve">                  'status':     'completed',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Delete message from queue (acknowledge success)</w:t>
      </w:r>
    </w:p>
    <w:p>
      <w:pPr>
        <w:shd w:fill="0D1117" w:val="clear"/>
        <w:spacing w:before="0" w:after="0"/>
      </w:pPr>
      <w:r>
        <w:rPr>
          <w:rFonts w:ascii="Courier New" w:cs="Courier New" w:eastAsia="Courier New" w:hAnsi="Courier New"/>
          <w:color w:val="A8FF78"/>
          <w:sz w:val="18"/>
          <w:szCs w:val="18"/>
        </w:rPr>
        <w:t xml:space="preserve">              rag_queue.delete_message(msg.receipt_handle)</w:t>
      </w:r>
    </w:p>
    <w:p>
      <w:pPr>
        <w:shd w:fill="0D1117" w:val="clear"/>
        <w:spacing w:before="0" w:after="0"/>
      </w:pPr>
      <w:r>
        <w:rPr>
          <w:rFonts w:ascii="Courier New" w:cs="Courier New" w:eastAsia="Courier New" w:hAnsi="Courier New"/>
          <w:color w:val="A8FF78"/>
          <w:sz w:val="18"/>
          <w:szCs w:val="18"/>
        </w:rPr>
        <w:t xml:space="preserve">          except Exception as e:</w:t>
      </w:r>
    </w:p>
    <w:p>
      <w:pPr>
        <w:shd w:fill="0D1117" w:val="clear"/>
        <w:spacing w:before="0" w:after="0"/>
      </w:pPr>
      <w:r>
        <w:rPr>
          <w:rFonts w:ascii="Courier New" w:cs="Courier New" w:eastAsia="Courier New" w:hAnsi="Courier New"/>
          <w:color w:val="6A9955"/>
          <w:sz w:val="18"/>
          <w:szCs w:val="18"/>
        </w:rPr>
        <w:t xml:space="preserve">              print(f'Worker error: {e}')  # message returns to queue after visibility timeout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6. Observability for Agents: Tracing Multi-Step Reasoning Chains</w:t>
      </w:r>
    </w:p>
    <w:p>
      <w:pPr>
        <w:spacing w:before="80" w:after="100"/>
      </w:pPr>
      <w:r>
        <w:rPr>
          <w:rFonts w:ascii="Arial" w:cs="Arial" w:eastAsia="Arial" w:hAnsi="Arial"/>
          <w:sz w:val="22"/>
          <w:szCs w:val="22"/>
        </w:rPr>
        <w:t xml:space="preserve">Agent observability is qualitatively different from service observability. A trace is not one HTTP request — it is a </w:t>
      </w:r>
      <w:r>
        <w:rPr>
          <w:rFonts w:ascii="Arial" w:cs="Arial" w:eastAsia="Arial" w:hAnsi="Arial"/>
          <w:b/>
          <w:bCs/>
          <w:sz w:val="22"/>
          <w:szCs w:val="22"/>
        </w:rPr>
        <w:t xml:space="preserve">reasoning tree</w:t>
      </w:r>
      <w:r>
        <w:rPr>
          <w:rFonts w:ascii="Arial" w:cs="Arial" w:eastAsia="Arial" w:hAnsi="Arial"/>
          <w:sz w:val="22"/>
          <w:szCs w:val="22"/>
        </w:rPr>
        <w:t xml:space="preserve">: one root goal, branching into sub-goals, each sub-goal producing tool calls, each tool call returning results that feed the next reasoning step. The trace must capture this tree structure or it is useless for debugging.</w:t>
      </w:r>
    </w:p>
    <w:p>
      <w:pPr>
        <w:pStyle w:val="Heading3"/>
        <w:spacing w:before="200" w:after="80"/>
      </w:pPr>
      <w:r>
        <w:rPr>
          <w:rFonts w:ascii="Arial" w:cs="Arial" w:eastAsia="Arial" w:hAnsi="Arial"/>
          <w:b/>
          <w:bCs/>
          <w:color w:val="E8501A"/>
          <w:sz w:val="22"/>
          <w:szCs w:val="22"/>
        </w:rPr>
        <w:t xml:space="preserve">The Agent Tracing Data Model</w:t>
      </w:r>
    </w:p>
    <w:p>
      <w:pPr>
        <w:spacing w:before="80" w:after="100"/>
      </w:pPr>
      <w:r>
        <w:rPr>
          <w:rFonts w:ascii="Arial" w:cs="Arial" w:eastAsia="Arial" w:hAnsi="Arial"/>
          <w:sz w:val="22"/>
          <w:szCs w:val="22"/>
        </w:rPr>
        <w:t xml:space="preserve">Map the agent's execution model to OpenTelemetry concepts:</w:t>
      </w:r>
    </w:p>
    <w:p>
      <w:pPr>
        <w:pStyle w:val="ListParagraph"/>
        <w:numPr>
          <w:ilvl w:val="0"/>
          <w:numId w:val="2"/>
        </w:numPr>
        <w:spacing w:before="40" w:after="40"/>
      </w:pPr>
      <w:r>
        <w:rPr>
          <w:rFonts w:ascii="Arial" w:cs="Arial" w:eastAsia="Arial" w:hAnsi="Arial"/>
          <w:b/>
          <w:bCs/>
          <w:sz w:val="22"/>
          <w:szCs w:val="22"/>
        </w:rPr>
        <w:t xml:space="preserve">Goal (root span)</w:t>
      </w:r>
      <w:r>
        <w:rPr>
          <w:rFonts w:ascii="Arial" w:cs="Arial" w:eastAsia="Arial" w:hAnsi="Arial"/>
          <w:sz w:val="22"/>
          <w:szCs w:val="22"/>
        </w:rPr>
        <w:t xml:space="preserve"> — the user's original request. Contains: goal text, session_id, total tokens consumed, wall-clock duration, final status.</w:t>
      </w:r>
    </w:p>
    <w:p>
      <w:pPr>
        <w:pStyle w:val="ListParagraph"/>
        <w:numPr>
          <w:ilvl w:val="0"/>
          <w:numId w:val="2"/>
        </w:numPr>
        <w:spacing w:before="40" w:after="40"/>
      </w:pPr>
      <w:r>
        <w:rPr>
          <w:rFonts w:ascii="Arial" w:cs="Arial" w:eastAsia="Arial" w:hAnsi="Arial"/>
          <w:b/>
          <w:bCs/>
          <w:sz w:val="22"/>
          <w:szCs w:val="22"/>
        </w:rPr>
        <w:t xml:space="preserve">Planning span</w:t>
      </w:r>
      <w:r>
        <w:rPr>
          <w:rFonts w:ascii="Arial" w:cs="Arial" w:eastAsia="Arial" w:hAnsi="Arial"/>
          <w:sz w:val="22"/>
          <w:szCs w:val="22"/>
        </w:rPr>
        <w:t xml:space="preserve"> — the orchestrator's decomposition call to qwen3-max. Contains: thinking tokens, number of subtasks generated, planning latency.</w:t>
      </w:r>
    </w:p>
    <w:p>
      <w:pPr>
        <w:pStyle w:val="ListParagraph"/>
        <w:numPr>
          <w:ilvl w:val="0"/>
          <w:numId w:val="2"/>
        </w:numPr>
        <w:spacing w:before="40" w:after="40"/>
      </w:pPr>
      <w:r>
        <w:rPr>
          <w:rFonts w:ascii="Arial" w:cs="Arial" w:eastAsia="Arial" w:hAnsi="Arial"/>
          <w:b/>
          <w:bCs/>
          <w:sz w:val="22"/>
          <w:szCs w:val="22"/>
        </w:rPr>
        <w:t xml:space="preserve">Sub-task spans</w:t>
      </w:r>
      <w:r>
        <w:rPr>
          <w:rFonts w:ascii="Arial" w:cs="Arial" w:eastAsia="Arial" w:hAnsi="Arial"/>
          <w:sz w:val="22"/>
          <w:szCs w:val="22"/>
        </w:rPr>
        <w:t xml:space="preserve"> — each dispatched sub-task, with its EventBridge event_id as the span name. Parent: planning span.</w:t>
      </w:r>
    </w:p>
    <w:p>
      <w:pPr>
        <w:pStyle w:val="ListParagraph"/>
        <w:numPr>
          <w:ilvl w:val="0"/>
          <w:numId w:val="2"/>
        </w:numPr>
        <w:spacing w:before="40" w:after="40"/>
      </w:pPr>
      <w:r>
        <w:rPr>
          <w:rFonts w:ascii="Arial" w:cs="Arial" w:eastAsia="Arial" w:hAnsi="Arial"/>
          <w:b/>
          <w:bCs/>
          <w:sz w:val="22"/>
          <w:szCs w:val="22"/>
        </w:rPr>
        <w:t xml:space="preserve">Tool call spans</w:t>
      </w:r>
      <w:r>
        <w:rPr>
          <w:rFonts w:ascii="Arial" w:cs="Arial" w:eastAsia="Arial" w:hAnsi="Arial"/>
          <w:sz w:val="22"/>
          <w:szCs w:val="22"/>
        </w:rPr>
        <w:t xml:space="preserve"> — each tool invocation within a sub-task (RAG retrieval, web fetch, SQL query). Contains: tool name, input/output, latency, cost.</w:t>
      </w:r>
    </w:p>
    <w:p>
      <w:pPr>
        <w:pStyle w:val="ListParagraph"/>
        <w:numPr>
          <w:ilvl w:val="0"/>
          <w:numId w:val="2"/>
        </w:numPr>
        <w:spacing w:before="40" w:after="40"/>
      </w:pPr>
      <w:r>
        <w:rPr>
          <w:rFonts w:ascii="Arial" w:cs="Arial" w:eastAsia="Arial" w:hAnsi="Arial"/>
          <w:b/>
          <w:bCs/>
          <w:sz w:val="22"/>
          <w:szCs w:val="22"/>
        </w:rPr>
        <w:t xml:space="preserve">LLM call spans</w:t>
      </w:r>
      <w:r>
        <w:rPr>
          <w:rFonts w:ascii="Arial" w:cs="Arial" w:eastAsia="Arial" w:hAnsi="Arial"/>
          <w:sz w:val="22"/>
          <w:szCs w:val="22"/>
        </w:rPr>
        <w:t xml:space="preserve"> — each model inference call. Contains: model name, input tokens, output tokens, cost, latency, thinking tokens.</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Instrumenting Agent Code with OpenTelemetry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569CD6"/>
          <w:sz w:val="18"/>
          <w:szCs w:val="18"/>
        </w:rPr>
        <w:t xml:space="preserve">  from opentelemetry import trace</w:t>
      </w:r>
    </w:p>
    <w:p>
      <w:pPr>
        <w:shd w:fill="0D1117" w:val="clear"/>
        <w:spacing w:before="0" w:after="0"/>
      </w:pPr>
      <w:r>
        <w:rPr>
          <w:rFonts w:ascii="Courier New" w:cs="Courier New" w:eastAsia="Courier New" w:hAnsi="Courier New"/>
          <w:color w:val="569CD6"/>
          <w:sz w:val="18"/>
          <w:szCs w:val="18"/>
        </w:rPr>
        <w:t xml:space="preserve">  from opentelemetry.sdk.trace import TracerProvider</w:t>
      </w:r>
    </w:p>
    <w:p>
      <w:pPr>
        <w:shd w:fill="0D1117" w:val="clear"/>
        <w:spacing w:before="0" w:after="0"/>
      </w:pPr>
      <w:r>
        <w:rPr>
          <w:rFonts w:ascii="Courier New" w:cs="Courier New" w:eastAsia="Courier New" w:hAnsi="Courier New"/>
          <w:color w:val="569CD6"/>
          <w:sz w:val="18"/>
          <w:szCs w:val="18"/>
        </w:rPr>
        <w:t xml:space="preserve">  from opentelemetry.sdk.trace.export import BatchSpanProcessor</w:t>
      </w:r>
    </w:p>
    <w:p>
      <w:pPr>
        <w:shd w:fill="0D1117" w:val="clear"/>
        <w:spacing w:before="0" w:after="0"/>
      </w:pPr>
      <w:r>
        <w:rPr>
          <w:rFonts w:ascii="Courier New" w:cs="Courier New" w:eastAsia="Courier New" w:hAnsi="Courier New"/>
          <w:color w:val="569CD6"/>
          <w:sz w:val="18"/>
          <w:szCs w:val="18"/>
        </w:rPr>
        <w:t xml:space="preserve">  from opentelemetry.exporter.otlp.proto.grpc.trace_exporter import OTLPSpanExporter</w:t>
      </w:r>
    </w:p>
    <w:p>
      <w:pPr>
        <w:shd w:fill="0D1117" w:val="clear"/>
        <w:spacing w:before="0" w:after="0"/>
      </w:pPr>
      <w:r>
        <w:rPr>
          <w:rFonts w:ascii="Courier New" w:cs="Courier New" w:eastAsia="Courier New" w:hAnsi="Courier New"/>
          <w:color w:val="569CD6"/>
          <w:sz w:val="18"/>
          <w:szCs w:val="18"/>
        </w:rPr>
        <w:t xml:space="preserve">  import os, time, json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Configure ARMS/OTel exporter</w:t>
      </w:r>
    </w:p>
    <w:p>
      <w:pPr>
        <w:shd w:fill="0D1117" w:val="clear"/>
        <w:spacing w:before="0" w:after="0"/>
      </w:pPr>
      <w:r>
        <w:rPr>
          <w:rFonts w:ascii="Courier New" w:cs="Courier New" w:eastAsia="Courier New" w:hAnsi="Courier New"/>
          <w:color w:val="A8FF78"/>
          <w:sz w:val="18"/>
          <w:szCs w:val="18"/>
        </w:rPr>
        <w:t xml:space="preserve">  provider = TracerProvider()</w:t>
      </w:r>
    </w:p>
    <w:p>
      <w:pPr>
        <w:shd w:fill="0D1117" w:val="clear"/>
        <w:spacing w:before="0" w:after="0"/>
      </w:pPr>
      <w:r>
        <w:rPr>
          <w:rFonts w:ascii="Courier New" w:cs="Courier New" w:eastAsia="Courier New" w:hAnsi="Courier New"/>
          <w:color w:val="A8FF78"/>
          <w:sz w:val="18"/>
          <w:szCs w:val="18"/>
        </w:rPr>
        <w:t xml:space="preserve">  exporter = OTLPSpanExporter(</w:t>
      </w:r>
    </w:p>
    <w:p>
      <w:pPr>
        <w:shd w:fill="0D1117" w:val="clear"/>
        <w:spacing w:before="0" w:after="0"/>
      </w:pPr>
      <w:r>
        <w:rPr>
          <w:rFonts w:ascii="Courier New" w:cs="Courier New" w:eastAsia="Courier New" w:hAnsi="Courier New"/>
          <w:color w:val="A8FF78"/>
          <w:sz w:val="18"/>
          <w:szCs w:val="18"/>
        </w:rPr>
        <w:t xml:space="preserve">      endpoint = os.environ['ARMS_OTEL_ENDPOINT'],</w:t>
      </w:r>
    </w:p>
    <w:p>
      <w:pPr>
        <w:shd w:fill="0D1117" w:val="clear"/>
        <w:spacing w:before="0" w:after="0"/>
      </w:pPr>
      <w:r>
        <w:rPr>
          <w:rFonts w:ascii="Courier New" w:cs="Courier New" w:eastAsia="Courier New" w:hAnsi="Courier New"/>
          <w:color w:val="A8FF78"/>
          <w:sz w:val="18"/>
          <w:szCs w:val="18"/>
        </w:rPr>
        <w:t xml:space="preserve">      headers  = {'Authentication': os.environ['ARMS_TOKEN']},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provider.add_span_processor(BatchSpanProcessor(exporter))</w:t>
      </w:r>
    </w:p>
    <w:p>
      <w:pPr>
        <w:shd w:fill="0D1117" w:val="clear"/>
        <w:spacing w:before="0" w:after="0"/>
      </w:pPr>
      <w:r>
        <w:rPr>
          <w:rFonts w:ascii="Courier New" w:cs="Courier New" w:eastAsia="Courier New" w:hAnsi="Courier New"/>
          <w:color w:val="A8FF78"/>
          <w:sz w:val="18"/>
          <w:szCs w:val="18"/>
        </w:rPr>
        <w:t xml:space="preserve">  trace.set_tracer_provider(provider)</w:t>
      </w:r>
    </w:p>
    <w:p>
      <w:pPr>
        <w:shd w:fill="0D1117" w:val="clear"/>
        <w:spacing w:before="0" w:after="0"/>
      </w:pPr>
      <w:r>
        <w:rPr>
          <w:rFonts w:ascii="Courier New" w:cs="Courier New" w:eastAsia="Courier New" w:hAnsi="Courier New"/>
          <w:color w:val="A8FF78"/>
          <w:sz w:val="18"/>
          <w:szCs w:val="18"/>
        </w:rPr>
        <w:t xml:space="preserve">  tracer = trace.get_tracer('agent-orchestrator', '1.0.0')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execute_goal(goal: str, session_id: str) -&gt; dict:</w:t>
      </w:r>
    </w:p>
    <w:p>
      <w:pPr>
        <w:shd w:fill="0D1117" w:val="clear"/>
        <w:spacing w:before="0" w:after="0"/>
      </w:pPr>
      <w:r>
        <w:rPr>
          <w:rFonts w:ascii="Courier New" w:cs="Courier New" w:eastAsia="Courier New" w:hAnsi="Courier New"/>
          <w:color w:val="6A9955"/>
          <w:sz w:val="18"/>
          <w:szCs w:val="18"/>
        </w:rPr>
        <w:t xml:space="preserve">      """Execute a complete agent goal with full trace instrumentation."""</w:t>
      </w:r>
    </w:p>
    <w:p>
      <w:pPr>
        <w:shd w:fill="0D1117" w:val="clear"/>
        <w:spacing w:before="0" w:after="0"/>
      </w:pPr>
      <w:r>
        <w:rPr>
          <w:rFonts w:ascii="Courier New" w:cs="Courier New" w:eastAsia="Courier New" w:hAnsi="Courier New"/>
          <w:color w:val="6A9955"/>
          <w:sz w:val="18"/>
          <w:szCs w:val="18"/>
        </w:rPr>
        <w:t xml:space="preserve">      # Root span: represents the entire goal execution</w:t>
      </w:r>
    </w:p>
    <w:p>
      <w:pPr>
        <w:shd w:fill="0D1117" w:val="clear"/>
        <w:spacing w:before="0" w:after="0"/>
      </w:pPr>
      <w:r>
        <w:rPr>
          <w:rFonts w:ascii="Courier New" w:cs="Courier New" w:eastAsia="Courier New" w:hAnsi="Courier New"/>
          <w:color w:val="A8FF78"/>
          <w:sz w:val="18"/>
          <w:szCs w:val="18"/>
        </w:rPr>
        <w:t xml:space="preserve">      with tracer.start_as_current_span('agent.goal') as root_span:</w:t>
      </w:r>
    </w:p>
    <w:p>
      <w:pPr>
        <w:shd w:fill="0D1117" w:val="clear"/>
        <w:spacing w:before="0" w:after="0"/>
      </w:pPr>
      <w:r>
        <w:rPr>
          <w:rFonts w:ascii="Courier New" w:cs="Courier New" w:eastAsia="Courier New" w:hAnsi="Courier New"/>
          <w:color w:val="A8FF78"/>
          <w:sz w:val="18"/>
          <w:szCs w:val="18"/>
        </w:rPr>
        <w:t xml:space="preserve">          root_span.set_attributes({</w:t>
      </w:r>
    </w:p>
    <w:p>
      <w:pPr>
        <w:shd w:fill="0D1117" w:val="clear"/>
        <w:spacing w:before="0" w:after="0"/>
      </w:pPr>
      <w:r>
        <w:rPr>
          <w:rFonts w:ascii="Courier New" w:cs="Courier New" w:eastAsia="Courier New" w:hAnsi="Courier New"/>
          <w:color w:val="A8FF78"/>
          <w:sz w:val="18"/>
          <w:szCs w:val="18"/>
        </w:rPr>
        <w:t xml:space="preserve">              'agent.goal':        goal,</w:t>
      </w:r>
    </w:p>
    <w:p>
      <w:pPr>
        <w:shd w:fill="0D1117" w:val="clear"/>
        <w:spacing w:before="0" w:after="0"/>
      </w:pPr>
      <w:r>
        <w:rPr>
          <w:rFonts w:ascii="Courier New" w:cs="Courier New" w:eastAsia="Courier New" w:hAnsi="Courier New"/>
          <w:color w:val="A8FF78"/>
          <w:sz w:val="18"/>
          <w:szCs w:val="18"/>
        </w:rPr>
        <w:t xml:space="preserve">              'agent.session_id':  session_id,</w:t>
      </w:r>
    </w:p>
    <w:p>
      <w:pPr>
        <w:shd w:fill="0D1117" w:val="clear"/>
        <w:spacing w:before="0" w:after="0"/>
      </w:pPr>
      <w:r>
        <w:rPr>
          <w:rFonts w:ascii="Courier New" w:cs="Courier New" w:eastAsia="Courier New" w:hAnsi="Courier New"/>
          <w:color w:val="A8FF78"/>
          <w:sz w:val="18"/>
          <w:szCs w:val="18"/>
        </w:rPr>
        <w:t xml:space="preserve">              'agent.goal_id':     str(uuid.uuid4()),</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Planning phase — child span</w:t>
      </w:r>
    </w:p>
    <w:p>
      <w:pPr>
        <w:shd w:fill="0D1117" w:val="clear"/>
        <w:spacing w:before="0" w:after="0"/>
      </w:pPr>
      <w:r>
        <w:rPr>
          <w:rFonts w:ascii="Courier New" w:cs="Courier New" w:eastAsia="Courier New" w:hAnsi="Courier New"/>
          <w:color w:val="A8FF78"/>
          <w:sz w:val="18"/>
          <w:szCs w:val="18"/>
        </w:rPr>
        <w:t xml:space="preserve">          with tracer.start_as_current_span('agent.planning') as plan_span:</w:t>
      </w:r>
    </w:p>
    <w:p>
      <w:pPr>
        <w:shd w:fill="0D1117" w:val="clear"/>
        <w:spacing w:before="0" w:after="0"/>
      </w:pPr>
      <w:r>
        <w:rPr>
          <w:rFonts w:ascii="Courier New" w:cs="Courier New" w:eastAsia="Courier New" w:hAnsi="Courier New"/>
          <w:color w:val="A8FF78"/>
          <w:sz w:val="18"/>
          <w:szCs w:val="18"/>
        </w:rPr>
        <w:t xml:space="preserve">              subtasks = decompose_and_dispatch(goal, session_id)</w:t>
      </w:r>
    </w:p>
    <w:p>
      <w:pPr>
        <w:shd w:fill="0D1117" w:val="clear"/>
        <w:spacing w:before="0" w:after="0"/>
      </w:pPr>
      <w:r>
        <w:rPr>
          <w:rFonts w:ascii="Courier New" w:cs="Courier New" w:eastAsia="Courier New" w:hAnsi="Courier New"/>
          <w:color w:val="A8FF78"/>
          <w:sz w:val="18"/>
          <w:szCs w:val="18"/>
        </w:rPr>
        <w:t xml:space="preserve">              plan_span.set_attributes({</w:t>
      </w:r>
    </w:p>
    <w:p>
      <w:pPr>
        <w:shd w:fill="0D1117" w:val="clear"/>
        <w:spacing w:before="0" w:after="0"/>
      </w:pPr>
      <w:r>
        <w:rPr>
          <w:rFonts w:ascii="Courier New" w:cs="Courier New" w:eastAsia="Courier New" w:hAnsi="Courier New"/>
          <w:color w:val="A8FF78"/>
          <w:sz w:val="18"/>
          <w:szCs w:val="18"/>
        </w:rPr>
        <w:t xml:space="preserve">                  'agent.subtask_count': len(subtasks),</w:t>
      </w:r>
    </w:p>
    <w:p>
      <w:pPr>
        <w:shd w:fill="0D1117" w:val="clear"/>
        <w:spacing w:before="0" w:after="0"/>
      </w:pPr>
      <w:r>
        <w:rPr>
          <w:rFonts w:ascii="Courier New" w:cs="Courier New" w:eastAsia="Courier New" w:hAnsi="Courier New"/>
          <w:color w:val="A8FF78"/>
          <w:sz w:val="18"/>
          <w:szCs w:val="18"/>
        </w:rPr>
        <w:t xml:space="preserve">                  'agent.model':         'qwen3-max',</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Wait for sub-tasks to complete (poll Tablestore)</w:t>
      </w:r>
    </w:p>
    <w:p>
      <w:pPr>
        <w:shd w:fill="0D1117" w:val="clear"/>
        <w:spacing w:before="0" w:after="0"/>
      </w:pPr>
      <w:r>
        <w:rPr>
          <w:rFonts w:ascii="Courier New" w:cs="Courier New" w:eastAsia="Courier New" w:hAnsi="Courier New"/>
          <w:color w:val="A8FF78"/>
          <w:sz w:val="18"/>
          <w:szCs w:val="18"/>
        </w:rPr>
        <w:t xml:space="preserve">          with tracer.start_as_current_span('agent.aggregation') as agg_span:</w:t>
      </w:r>
    </w:p>
    <w:p>
      <w:pPr>
        <w:shd w:fill="0D1117" w:val="clear"/>
        <w:spacing w:before="0" w:after="0"/>
      </w:pPr>
      <w:r>
        <w:rPr>
          <w:rFonts w:ascii="Courier New" w:cs="Courier New" w:eastAsia="Courier New" w:hAnsi="Courier New"/>
          <w:color w:val="A8FF78"/>
          <w:sz w:val="18"/>
          <w:szCs w:val="18"/>
        </w:rPr>
        <w:t xml:space="preserve">              results = wait_for_subtasks(session_id, subtasks, timeout_s=120)</w:t>
      </w:r>
    </w:p>
    <w:p>
      <w:pPr>
        <w:shd w:fill="0D1117" w:val="clear"/>
        <w:spacing w:before="0" w:after="0"/>
      </w:pPr>
      <w:r>
        <w:rPr>
          <w:rFonts w:ascii="Courier New" w:cs="Courier New" w:eastAsia="Courier New" w:hAnsi="Courier New"/>
          <w:color w:val="A8FF78"/>
          <w:sz w:val="18"/>
          <w:szCs w:val="18"/>
        </w:rPr>
        <w:t xml:space="preserve">              agg_span.set_attribute('agent.results_count', len(results))</w:t>
      </w:r>
    </w:p>
    <w:p>
      <w:pPr>
        <w:shd w:fill="0D1117" w:val="clear"/>
        <w:spacing w:before="0" w:after="0"/>
      </w:pPr>
      <w:r>
        <w:rPr>
          <w:rFonts w:ascii="Courier New" w:cs="Courier New" w:eastAsia="Courier New" w:hAnsi="Courier New"/>
          <w:color w:val="6A9955"/>
          <w:sz w:val="18"/>
          <w:szCs w:val="18"/>
        </w:rPr>
        <w:t xml:space="preserve">          # Synthesis phase — final answer generation</w:t>
      </w:r>
    </w:p>
    <w:p>
      <w:pPr>
        <w:shd w:fill="0D1117" w:val="clear"/>
        <w:spacing w:before="0" w:after="0"/>
      </w:pPr>
      <w:r>
        <w:rPr>
          <w:rFonts w:ascii="Courier New" w:cs="Courier New" w:eastAsia="Courier New" w:hAnsi="Courier New"/>
          <w:color w:val="A8FF78"/>
          <w:sz w:val="18"/>
          <w:szCs w:val="18"/>
        </w:rPr>
        <w:t xml:space="preserve">          with tracer.start_as_current_span('agent.synthesis') as syn_span:</w:t>
      </w:r>
    </w:p>
    <w:p>
      <w:pPr>
        <w:shd w:fill="0D1117" w:val="clear"/>
        <w:spacing w:before="0" w:after="0"/>
      </w:pPr>
      <w:r>
        <w:rPr>
          <w:rFonts w:ascii="Courier New" w:cs="Courier New" w:eastAsia="Courier New" w:hAnsi="Courier New"/>
          <w:color w:val="A8FF78"/>
          <w:sz w:val="18"/>
          <w:szCs w:val="18"/>
        </w:rPr>
        <w:t xml:space="preserve">              answer, tokens = synthesise_answer(goal, results)</w:t>
      </w:r>
    </w:p>
    <w:p>
      <w:pPr>
        <w:shd w:fill="0D1117" w:val="clear"/>
        <w:spacing w:before="0" w:after="0"/>
      </w:pPr>
      <w:r>
        <w:rPr>
          <w:rFonts w:ascii="Courier New" w:cs="Courier New" w:eastAsia="Courier New" w:hAnsi="Courier New"/>
          <w:color w:val="A8FF78"/>
          <w:sz w:val="18"/>
          <w:szCs w:val="18"/>
        </w:rPr>
        <w:t xml:space="preserve">              syn_span.set_attributes({</w:t>
      </w:r>
    </w:p>
    <w:p>
      <w:pPr>
        <w:shd w:fill="0D1117" w:val="clear"/>
        <w:spacing w:before="0" w:after="0"/>
      </w:pPr>
      <w:r>
        <w:rPr>
          <w:rFonts w:ascii="Courier New" w:cs="Courier New" w:eastAsia="Courier New" w:hAnsi="Courier New"/>
          <w:color w:val="A8FF78"/>
          <w:sz w:val="18"/>
          <w:szCs w:val="18"/>
        </w:rPr>
        <w:t xml:space="preserve">                  'llm.model':        'qwen-plus',</w:t>
      </w:r>
    </w:p>
    <w:p>
      <w:pPr>
        <w:shd w:fill="0D1117" w:val="clear"/>
        <w:spacing w:before="0" w:after="0"/>
      </w:pPr>
      <w:r>
        <w:rPr>
          <w:rFonts w:ascii="Courier New" w:cs="Courier New" w:eastAsia="Courier New" w:hAnsi="Courier New"/>
          <w:color w:val="A8FF78"/>
          <w:sz w:val="18"/>
          <w:szCs w:val="18"/>
        </w:rPr>
        <w:t xml:space="preserve">                  'llm.tokens_total': tokens,</w:t>
      </w:r>
    </w:p>
    <w:p>
      <w:pPr>
        <w:shd w:fill="0D1117" w:val="clear"/>
        <w:spacing w:before="0" w:after="0"/>
      </w:pPr>
      <w:r>
        <w:rPr>
          <w:rFonts w:ascii="Courier New" w:cs="Courier New" w:eastAsia="Courier New" w:hAnsi="Courier New"/>
          <w:color w:val="6A9955"/>
          <w:sz w:val="18"/>
          <w:szCs w:val="18"/>
        </w:rPr>
        <w:t xml:space="preserve">                  'llm.cost_usd':     tokens / 1_000_000 * 0.4,  # approx</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root_span.set_attribute('agent.status', 'completed')</w:t>
      </w:r>
    </w:p>
    <w:p>
      <w:pPr>
        <w:shd w:fill="0D1117" w:val="clear"/>
        <w:spacing w:before="0" w:after="0"/>
      </w:pPr>
      <w:r>
        <w:rPr>
          <w:rFonts w:ascii="Courier New" w:cs="Courier New" w:eastAsia="Courier New" w:hAnsi="Courier New"/>
          <w:color w:val="A8FF78"/>
          <w:sz w:val="18"/>
          <w:szCs w:val="18"/>
        </w:rPr>
        <w:t xml:space="preserve">          return {'answer': answer, 'session_id': session_id}</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Agent-Specific SLS Queries</w:t>
      </w:r>
    </w:p>
    <w:p>
      <w:pPr>
        <w:spacing w:before="80" w:after="100"/>
      </w:pPr>
      <w:r>
        <w:rPr>
          <w:rFonts w:ascii="Arial" w:cs="Arial" w:eastAsia="Arial" w:hAnsi="Arial"/>
          <w:sz w:val="22"/>
          <w:szCs w:val="22"/>
        </w:rPr>
        <w:t xml:space="preserve">With structured agent logs flowing into SLS, add these observability queries to your dashboard:</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1. Average goal completion time and token cost by goal type</w:t>
      </w:r>
    </w:p>
    <w:p>
      <w:pPr>
        <w:shd w:fill="0D1117" w:val="clear"/>
        <w:spacing w:before="0" w:after="0"/>
      </w:pPr>
      <w:r>
        <w:rPr>
          <w:rFonts w:ascii="Courier New" w:cs="Courier New" w:eastAsia="Courier New" w:hAnsi="Courier New"/>
          <w:color w:val="A8FF78"/>
          <w:sz w:val="18"/>
          <w:szCs w:val="18"/>
        </w:rPr>
        <w:t xml:space="preserve">  step_type: 'agent.synthesis' | SELECT</w:t>
      </w:r>
    </w:p>
    <w:p>
      <w:pPr>
        <w:shd w:fill="0D1117" w:val="clear"/>
        <w:spacing w:before="0" w:after="0"/>
      </w:pPr>
      <w:r>
        <w:rPr>
          <w:rFonts w:ascii="Courier New" w:cs="Courier New" w:eastAsia="Courier New" w:hAnsi="Courier New"/>
          <w:color w:val="A8FF78"/>
          <w:sz w:val="18"/>
          <w:szCs w:val="18"/>
        </w:rPr>
        <w:t xml:space="preserve">      goal_type,</w:t>
      </w:r>
    </w:p>
    <w:p>
      <w:pPr>
        <w:shd w:fill="0D1117" w:val="clear"/>
        <w:spacing w:before="0" w:after="0"/>
      </w:pPr>
      <w:r>
        <w:rPr>
          <w:rFonts w:ascii="Courier New" w:cs="Courier New" w:eastAsia="Courier New" w:hAnsi="Courier New"/>
          <w:color w:val="A8FF78"/>
          <w:sz w:val="18"/>
          <w:szCs w:val="18"/>
        </w:rPr>
        <w:t xml:space="preserve">      AVG(duration_ms) / 1000.0 AS avg_goal_seconds,</w:t>
      </w:r>
    </w:p>
    <w:p>
      <w:pPr>
        <w:shd w:fill="0D1117" w:val="clear"/>
        <w:spacing w:before="0" w:after="0"/>
      </w:pPr>
      <w:r>
        <w:rPr>
          <w:rFonts w:ascii="Courier New" w:cs="Courier New" w:eastAsia="Courier New" w:hAnsi="Courier New"/>
          <w:color w:val="A8FF78"/>
          <w:sz w:val="18"/>
          <w:szCs w:val="18"/>
        </w:rPr>
        <w:t xml:space="preserve">      PERCENTILE(duration_ms, 95) / 1000.0 AS p95_seconds,</w:t>
      </w:r>
    </w:p>
    <w:p>
      <w:pPr>
        <w:shd w:fill="0D1117" w:val="clear"/>
        <w:spacing w:before="0" w:after="0"/>
      </w:pPr>
      <w:r>
        <w:rPr>
          <w:rFonts w:ascii="Courier New" w:cs="Courier New" w:eastAsia="Courier New" w:hAnsi="Courier New"/>
          <w:color w:val="A8FF78"/>
          <w:sz w:val="18"/>
          <w:szCs w:val="18"/>
        </w:rPr>
        <w:t xml:space="preserve">      SUM(tokens_used) / COUNT(*) AS avg_tokens_per_goal,</w:t>
      </w:r>
    </w:p>
    <w:p>
      <w:pPr>
        <w:shd w:fill="0D1117" w:val="clear"/>
        <w:spacing w:before="0" w:after="0"/>
      </w:pPr>
      <w:r>
        <w:rPr>
          <w:rFonts w:ascii="Courier New" w:cs="Courier New" w:eastAsia="Courier New" w:hAnsi="Courier New"/>
          <w:color w:val="A8FF78"/>
          <w:sz w:val="18"/>
          <w:szCs w:val="18"/>
        </w:rPr>
        <w:t xml:space="preserve">      COUNT(*) AS total_goals</w:t>
      </w:r>
    </w:p>
    <w:p>
      <w:pPr>
        <w:shd w:fill="0D1117" w:val="clear"/>
        <w:spacing w:before="0" w:after="0"/>
      </w:pPr>
      <w:r>
        <w:rPr>
          <w:rFonts w:ascii="Courier New" w:cs="Courier New" w:eastAsia="Courier New" w:hAnsi="Courier New"/>
          <w:color w:val="A8FF78"/>
          <w:sz w:val="18"/>
          <w:szCs w:val="18"/>
        </w:rPr>
        <w:t xml:space="preserve">  FROM log WHERE __time__ &gt;= to_unixtime(date_add('day', -1, now()))</w:t>
      </w:r>
    </w:p>
    <w:p>
      <w:pPr>
        <w:shd w:fill="0D1117" w:val="clear"/>
        <w:spacing w:before="0" w:after="0"/>
      </w:pPr>
      <w:r>
        <w:rPr>
          <w:rFonts w:ascii="Courier New" w:cs="Courier New" w:eastAsia="Courier New" w:hAnsi="Courier New"/>
          <w:color w:val="A8FF78"/>
          <w:sz w:val="18"/>
          <w:szCs w:val="18"/>
        </w:rPr>
        <w:t xml:space="preserve">  GROUP BY goal_type ORDER BY avg_goal_seconds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Sub-task failure rate by type (identifies flaky tools)</w:t>
      </w:r>
    </w:p>
    <w:p>
      <w:pPr>
        <w:shd w:fill="0D1117" w:val="clear"/>
        <w:spacing w:before="0" w:after="0"/>
      </w:pPr>
      <w:r>
        <w:rPr>
          <w:rFonts w:ascii="Courier New" w:cs="Courier New" w:eastAsia="Courier New" w:hAnsi="Courier New"/>
          <w:color w:val="A8FF78"/>
          <w:sz w:val="18"/>
          <w:szCs w:val="18"/>
        </w:rPr>
        <w:t xml:space="preserve">  step_type: 'subtask' | SELECT</w:t>
      </w:r>
    </w:p>
    <w:p>
      <w:pPr>
        <w:shd w:fill="0D1117" w:val="clear"/>
        <w:spacing w:before="0" w:after="0"/>
      </w:pPr>
      <w:r>
        <w:rPr>
          <w:rFonts w:ascii="Courier New" w:cs="Courier New" w:eastAsia="Courier New" w:hAnsi="Courier New"/>
          <w:color w:val="A8FF78"/>
          <w:sz w:val="18"/>
          <w:szCs w:val="18"/>
        </w:rPr>
        <w:t xml:space="preserve">      task_type,</w:t>
      </w:r>
    </w:p>
    <w:p>
      <w:pPr>
        <w:shd w:fill="0D1117" w:val="clear"/>
        <w:spacing w:before="0" w:after="0"/>
      </w:pPr>
      <w:r>
        <w:rPr>
          <w:rFonts w:ascii="Courier New" w:cs="Courier New" w:eastAsia="Courier New" w:hAnsi="Courier New"/>
          <w:color w:val="A8FF78"/>
          <w:sz w:val="18"/>
          <w:szCs w:val="18"/>
        </w:rPr>
        <w:t xml:space="preserve">      COUNT(*) AS total,</w:t>
      </w:r>
    </w:p>
    <w:p>
      <w:pPr>
        <w:shd w:fill="0D1117" w:val="clear"/>
        <w:spacing w:before="0" w:after="0"/>
      </w:pPr>
      <w:r>
        <w:rPr>
          <w:rFonts w:ascii="Courier New" w:cs="Courier New" w:eastAsia="Courier New" w:hAnsi="Courier New"/>
          <w:color w:val="A8FF78"/>
          <w:sz w:val="18"/>
          <w:szCs w:val="18"/>
        </w:rPr>
        <w:t xml:space="preserve">      SUM(IF(status='failed', 1, 0)) AS failures,</w:t>
      </w:r>
    </w:p>
    <w:p>
      <w:pPr>
        <w:shd w:fill="0D1117" w:val="clear"/>
        <w:spacing w:before="0" w:after="0"/>
      </w:pPr>
      <w:r>
        <w:rPr>
          <w:rFonts w:ascii="Courier New" w:cs="Courier New" w:eastAsia="Courier New" w:hAnsi="Courier New"/>
          <w:color w:val="A8FF78"/>
          <w:sz w:val="18"/>
          <w:szCs w:val="18"/>
        </w:rPr>
        <w:t xml:space="preserve">      ROUND(SUM(IF(status='failed',1.0,0))/COUNT(*)*100, 1) AS failure_pct</w:t>
      </w:r>
    </w:p>
    <w:p>
      <w:pPr>
        <w:shd w:fill="0D1117" w:val="clear"/>
        <w:spacing w:before="0" w:after="0"/>
      </w:pPr>
      <w:r>
        <w:rPr>
          <w:rFonts w:ascii="Courier New" w:cs="Courier New" w:eastAsia="Courier New" w:hAnsi="Courier New"/>
          <w:color w:val="A8FF78"/>
          <w:sz w:val="18"/>
          <w:szCs w:val="18"/>
        </w:rPr>
        <w:t xml:space="preserve">  FROM log GROUP BY task_type ORDER BY failure_pct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Token spend by agent type (cost attribution)</w:t>
      </w:r>
    </w:p>
    <w:p>
      <w:pPr>
        <w:shd w:fill="0D1117" w:val="clear"/>
        <w:spacing w:before="0" w:after="0"/>
      </w:pPr>
      <w:r>
        <w:rPr>
          <w:rFonts w:ascii="Courier New" w:cs="Courier New" w:eastAsia="Courier New" w:hAnsi="Courier New"/>
          <w:color w:val="A8FF78"/>
          <w:sz w:val="18"/>
          <w:szCs w:val="18"/>
        </w:rPr>
        <w:t xml:space="preserve">  tokens_used &gt; 0 | SELECT</w:t>
      </w:r>
    </w:p>
    <w:p>
      <w:pPr>
        <w:shd w:fill="0D1117" w:val="clear"/>
        <w:spacing w:before="0" w:after="0"/>
      </w:pPr>
      <w:r>
        <w:rPr>
          <w:rFonts w:ascii="Courier New" w:cs="Courier New" w:eastAsia="Courier New" w:hAnsi="Courier New"/>
          <w:color w:val="A8FF78"/>
          <w:sz w:val="18"/>
          <w:szCs w:val="18"/>
        </w:rPr>
        <w:t xml:space="preserve">      step_type,</w:t>
      </w:r>
    </w:p>
    <w:p>
      <w:pPr>
        <w:shd w:fill="0D1117" w:val="clear"/>
        <w:spacing w:before="0" w:after="0"/>
      </w:pPr>
      <w:r>
        <w:rPr>
          <w:rFonts w:ascii="Courier New" w:cs="Courier New" w:eastAsia="Courier New" w:hAnsi="Courier New"/>
          <w:color w:val="A8FF78"/>
          <w:sz w:val="18"/>
          <w:szCs w:val="18"/>
        </w:rPr>
        <w:t xml:space="preserve">      SUM(tokens_used) AS total_tokens,</w:t>
      </w:r>
    </w:p>
    <w:p>
      <w:pPr>
        <w:shd w:fill="0D1117" w:val="clear"/>
        <w:spacing w:before="0" w:after="0"/>
      </w:pPr>
      <w:r>
        <w:rPr>
          <w:rFonts w:ascii="Courier New" w:cs="Courier New" w:eastAsia="Courier New" w:hAnsi="Courier New"/>
          <w:color w:val="A8FF78"/>
          <w:sz w:val="18"/>
          <w:szCs w:val="18"/>
        </w:rPr>
        <w:t xml:space="preserve">      SUM(tokens_used) * 0.0000004 AS estimated_cost_usd,</w:t>
      </w:r>
    </w:p>
    <w:p>
      <w:pPr>
        <w:shd w:fill="0D1117" w:val="clear"/>
        <w:spacing w:before="0" w:after="0"/>
      </w:pPr>
      <w:r>
        <w:rPr>
          <w:rFonts w:ascii="Courier New" w:cs="Courier New" w:eastAsia="Courier New" w:hAnsi="Courier New"/>
          <w:color w:val="A8FF78"/>
          <w:sz w:val="18"/>
          <w:szCs w:val="18"/>
        </w:rPr>
        <w:t xml:space="preserve">      COUNT(DISTINCT session_id) AS unique_sessions</w:t>
      </w:r>
    </w:p>
    <w:p>
      <w:pPr>
        <w:shd w:fill="0D1117" w:val="clear"/>
        <w:spacing w:before="0" w:after="0"/>
      </w:pPr>
      <w:r>
        <w:rPr>
          <w:rFonts w:ascii="Courier New" w:cs="Courier New" w:eastAsia="Courier New" w:hAnsi="Courier New"/>
          <w:color w:val="A8FF78"/>
          <w:sz w:val="18"/>
          <w:szCs w:val="18"/>
        </w:rPr>
        <w:t xml:space="preserve">  FROM log WHERE __time__ &gt;= to_unixtime(date_add('hour', -24, now()))</w:t>
      </w:r>
    </w:p>
    <w:p>
      <w:pPr>
        <w:shd w:fill="0D1117" w:val="clear"/>
        <w:spacing w:before="0" w:after="0"/>
      </w:pPr>
      <w:r>
        <w:rPr>
          <w:rFonts w:ascii="Courier New" w:cs="Courier New" w:eastAsia="Courier New" w:hAnsi="Courier New"/>
          <w:color w:val="A8FF78"/>
          <w:sz w:val="18"/>
          <w:szCs w:val="18"/>
        </w:rPr>
        <w:t xml:space="preserve">  GROUP BY step_type ORDER BY total_tokens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Recursive depth detector: goals that spawned &gt; 20 subtasks (runaway agents)</w:t>
      </w:r>
    </w:p>
    <w:p>
      <w:pPr>
        <w:shd w:fill="0D1117" w:val="clear"/>
        <w:spacing w:before="0" w:after="0"/>
      </w:pPr>
      <w:r>
        <w:rPr>
          <w:rFonts w:ascii="Courier New" w:cs="Courier New" w:eastAsia="Courier New" w:hAnsi="Courier New"/>
          <w:color w:val="A8FF78"/>
          <w:sz w:val="18"/>
          <w:szCs w:val="18"/>
        </w:rPr>
        <w:t xml:space="preserve">  * | SELECT session_id, COUNT(*) AS step_count, SUM(tokens_used) AS tokens</w:t>
      </w:r>
    </w:p>
    <w:p>
      <w:pPr>
        <w:shd w:fill="0D1117" w:val="clear"/>
        <w:spacing w:before="0" w:after="0"/>
      </w:pPr>
      <w:r>
        <w:rPr>
          <w:rFonts w:ascii="Courier New" w:cs="Courier New" w:eastAsia="Courier New" w:hAnsi="Courier New"/>
          <w:color w:val="A8FF78"/>
          <w:sz w:val="18"/>
          <w:szCs w:val="18"/>
        </w:rPr>
        <w:t xml:space="preserve">    FROM log WHERE step_type != 'agent.synthesis'</w:t>
      </w:r>
    </w:p>
    <w:p>
      <w:pPr>
        <w:shd w:fill="0D1117" w:val="clear"/>
        <w:spacing w:before="0" w:after="0"/>
      </w:pPr>
      <w:r>
        <w:rPr>
          <w:rFonts w:ascii="Courier New" w:cs="Courier New" w:eastAsia="Courier New" w:hAnsi="Courier New"/>
          <w:color w:val="A8FF78"/>
          <w:sz w:val="18"/>
          <w:szCs w:val="18"/>
        </w:rPr>
        <w:t xml:space="preserve">    GROUP BY session_id HAVING step_count &gt; 20</w:t>
      </w:r>
    </w:p>
    <w:p>
      <w:pPr>
        <w:shd w:fill="0D1117" w:val="clear"/>
        <w:spacing w:before="0" w:after="0"/>
      </w:pPr>
      <w:r>
        <w:rPr>
          <w:rFonts w:ascii="Courier New" w:cs="Courier New" w:eastAsia="Courier New" w:hAnsi="Courier New"/>
          <w:color w:val="A8FF78"/>
          <w:sz w:val="18"/>
          <w:szCs w:val="18"/>
        </w:rPr>
        <w:t xml:space="preserve">    ORDER BY step_count DESC LIMIT 10;</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Token Budget Enforcement</w:t>
      </w:r>
    </w:p>
    <w:p>
      <w:pPr>
        <w:spacing w:before="80" w:after="100"/>
      </w:pPr>
      <w:r>
        <w:rPr>
          <w:rFonts w:ascii="Arial" w:cs="Arial" w:eastAsia="Arial" w:hAnsi="Arial"/>
          <w:sz w:val="22"/>
          <w:szCs w:val="22"/>
        </w:rPr>
        <w:t xml:space="preserve">Without a hard token budget, a runaway agent goal can generate thousands of LLM calls and run up significant costs. Implement a </w:t>
      </w:r>
      <w:r>
        <w:rPr>
          <w:rFonts w:ascii="Arial" w:cs="Arial" w:eastAsia="Arial" w:hAnsi="Arial"/>
          <w:b/>
          <w:bCs/>
          <w:sz w:val="22"/>
          <w:szCs w:val="22"/>
        </w:rPr>
        <w:t xml:space="preserve">token budget</w:t>
      </w:r>
      <w:r>
        <w:rPr>
          <w:rFonts w:ascii="Arial" w:cs="Arial" w:eastAsia="Arial" w:hAnsi="Arial"/>
          <w:sz w:val="22"/>
          <w:szCs w:val="22"/>
        </w:rPr>
        <w:t xml:space="preserve"> checked at each reasoning step:</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A8FF78"/>
          <w:sz w:val="18"/>
          <w:szCs w:val="18"/>
        </w:rPr>
        <w:t xml:space="preserve">  MAX_TOKENS_PER_GOAL = 500_000   # $0.20 per goal at qwen-plus pricing</w:t>
      </w:r>
    </w:p>
    <w:p>
      <w:pPr>
        <w:shd w:fill="0D1117" w:val="clear"/>
        <w:spacing w:before="0" w:after="0"/>
      </w:pPr>
      <w:r>
        <w:rPr>
          <w:rFonts w:ascii="Courier New" w:cs="Courier New" w:eastAsia="Courier New" w:hAnsi="Courier New"/>
          <w:color w:val="A8FF78"/>
          <w:sz w:val="18"/>
          <w:szCs w:val="18"/>
        </w:rPr>
        <w:t xml:space="preserve">  MAX_STEPS_PER_GOAL  = 50        # absolute cap on sub-task depth</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check_budget(session_id: str, new_tokens: int) -&gt; None:</w:t>
      </w:r>
    </w:p>
    <w:p>
      <w:pPr>
        <w:shd w:fill="0D1117" w:val="clear"/>
        <w:spacing w:before="0" w:after="0"/>
      </w:pPr>
      <w:r>
        <w:rPr>
          <w:rFonts w:ascii="Courier New" w:cs="Courier New" w:eastAsia="Courier New" w:hAnsi="Courier New"/>
          <w:color w:val="6A9955"/>
          <w:sz w:val="18"/>
          <w:szCs w:val="18"/>
        </w:rPr>
        <w:t xml:space="preserve">      """Raise BudgetExceededError if goal has consumed too many tokens."""</w:t>
      </w:r>
    </w:p>
    <w:p>
      <w:pPr>
        <w:shd w:fill="0D1117" w:val="clear"/>
        <w:spacing w:before="0" w:after="0"/>
      </w:pPr>
      <w:r>
        <w:rPr>
          <w:rFonts w:ascii="Courier New" w:cs="Courier New" w:eastAsia="Courier New" w:hAnsi="Courier New"/>
          <w:color w:val="A8FF78"/>
          <w:sz w:val="18"/>
          <w:szCs w:val="18"/>
        </w:rPr>
        <w:t xml:space="preserve">      history = get_session_history(session_id, max_steps=100)</w:t>
      </w:r>
    </w:p>
    <w:p>
      <w:pPr>
        <w:shd w:fill="0D1117" w:val="clear"/>
        <w:spacing w:before="0" w:after="0"/>
      </w:pPr>
      <w:r>
        <w:rPr>
          <w:rFonts w:ascii="Courier New" w:cs="Courier New" w:eastAsia="Courier New" w:hAnsi="Courier New"/>
          <w:color w:val="A8FF78"/>
          <w:sz w:val="18"/>
          <w:szCs w:val="18"/>
        </w:rPr>
        <w:t xml:space="preserve">      total_tokens = sum(s.get('tokens_used', 0) for s in history)</w:t>
      </w:r>
    </w:p>
    <w:p>
      <w:pPr>
        <w:shd w:fill="0D1117" w:val="clear"/>
        <w:spacing w:before="0" w:after="0"/>
      </w:pPr>
      <w:r>
        <w:rPr>
          <w:rFonts w:ascii="Courier New" w:cs="Courier New" w:eastAsia="Courier New" w:hAnsi="Courier New"/>
          <w:color w:val="A8FF78"/>
          <w:sz w:val="18"/>
          <w:szCs w:val="18"/>
        </w:rPr>
        <w:t xml:space="preserve">      total_steps  = len(history)</w:t>
      </w:r>
    </w:p>
    <w:p>
      <w:pPr>
        <w:shd w:fill="0D1117" w:val="clear"/>
        <w:spacing w:before="0" w:after="0"/>
      </w:pPr>
      <w:r>
        <w:rPr>
          <w:rFonts w:ascii="Courier New" w:cs="Courier New" w:eastAsia="Courier New" w:hAnsi="Courier New"/>
          <w:color w:val="A8FF78"/>
          <w:sz w:val="18"/>
          <w:szCs w:val="18"/>
        </w:rPr>
        <w:t xml:space="preserve">      if total_tokens + new_tokens &gt; MAX_TOKENS_PER_GOAL:</w:t>
      </w:r>
    </w:p>
    <w:p>
      <w:pPr>
        <w:shd w:fill="0D1117" w:val="clear"/>
        <w:spacing w:before="0" w:after="0"/>
      </w:pPr>
      <w:r>
        <w:rPr>
          <w:rFonts w:ascii="Courier New" w:cs="Courier New" w:eastAsia="Courier New" w:hAnsi="Courier New"/>
          <w:color w:val="A8FF78"/>
          <w:sz w:val="18"/>
          <w:szCs w:val="18"/>
        </w:rPr>
        <w:t xml:space="preserve">          raise BudgetExceededError(</w:t>
      </w:r>
    </w:p>
    <w:p>
      <w:pPr>
        <w:shd w:fill="0D1117" w:val="clear"/>
        <w:spacing w:before="0" w:after="0"/>
      </w:pPr>
      <w:r>
        <w:rPr>
          <w:rFonts w:ascii="Courier New" w:cs="Courier New" w:eastAsia="Courier New" w:hAnsi="Courier New"/>
          <w:color w:val="A8FF78"/>
          <w:sz w:val="18"/>
          <w:szCs w:val="18"/>
        </w:rPr>
        <w:t xml:space="preserve">              f'Token budget exceeded: {total_tokens+new_tokens} &gt; {MAX_TOKENS_PER_GOAL}'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if total_steps &gt;= MAX_STEPS_PER_GOAL:</w:t>
      </w:r>
    </w:p>
    <w:p>
      <w:pPr>
        <w:shd w:fill="0D1117" w:val="clear"/>
        <w:spacing w:before="0" w:after="0"/>
      </w:pPr>
      <w:r>
        <w:rPr>
          <w:rFonts w:ascii="Courier New" w:cs="Courier New" w:eastAsia="Courier New" w:hAnsi="Courier New"/>
          <w:color w:val="A8FF78"/>
          <w:sz w:val="18"/>
          <w:szCs w:val="18"/>
        </w:rPr>
        <w:t xml:space="preserve">          raise BudgetExceededError(</w:t>
      </w:r>
    </w:p>
    <w:p>
      <w:pPr>
        <w:shd w:fill="0D1117" w:val="clear"/>
        <w:spacing w:before="0" w:after="0"/>
      </w:pPr>
      <w:r>
        <w:rPr>
          <w:rFonts w:ascii="Courier New" w:cs="Courier New" w:eastAsia="Courier New" w:hAnsi="Courier New"/>
          <w:color w:val="A8FF78"/>
          <w:sz w:val="18"/>
          <w:szCs w:val="18"/>
        </w:rPr>
        <w:t xml:space="preserve">              f'Step budget exceeded: {total_steps} &gt;= {MAX_STEPS_PER_GOAL}'</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class BudgetExceededError(Exception):</w:t>
      </w:r>
    </w:p>
    <w:p>
      <w:pPr>
        <w:shd w:fill="0D1117" w:val="clear"/>
        <w:spacing w:before="0" w:after="0"/>
      </w:pPr>
      <w:r>
        <w:rPr>
          <w:rFonts w:ascii="Courier New" w:cs="Courier New" w:eastAsia="Courier New" w:hAnsi="Courier New"/>
          <w:color w:val="A8FF78"/>
          <w:sz w:val="18"/>
          <w:szCs w:val="18"/>
        </w:rPr>
        <w:t xml:space="preserve">      pass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7. Reference Architecture: Multi-Agent System on Alibaba Cloud</w:t>
      </w:r>
    </w:p>
    <w:p>
      <w:pPr>
        <w:spacing w:before="80" w:after="100"/>
      </w:pPr>
      <w:r>
        <w:rPr>
          <w:rFonts w:ascii="Arial" w:cs="Arial" w:eastAsia="Arial" w:hAnsi="Arial"/>
          <w:sz w:val="22"/>
          <w:szCs w:val="22"/>
        </w:rPr>
        <w:t xml:space="preserve">Bringing all layers together, here is the complete reference architecture for a production multi-agent system on Alibaba Cloud: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7"/>
                <w:szCs w:val="17"/>
              </w:rPr>
              <w:t xml:space="preserve"> ┌─────────── MULTI-AGENT SYSTEM — ALIBABA CLOUD REFERENCE ARCHITECTURE ────────────┐</w:t>
            </w:r>
          </w:p>
          <w:p>
            <w:pPr>
              <w:spacing w:before="0" w:after="0"/>
            </w:pPr>
            <w:r>
              <w:rPr>
                <w:rFonts w:ascii="Courier New" w:cs="Courier New" w:eastAsia="Courier New" w:hAnsi="Courier New"/>
                <w:color w:val="888888"/>
                <w:sz w:val="17"/>
                <w:szCs w:val="17"/>
              </w:rPr>
              <w:t xml:space="preserve"> │  INGRESS                                                                           │</w:t>
            </w:r>
          </w:p>
          <w:p>
            <w:pPr>
              <w:spacing w:before="0" w:after="0"/>
            </w:pPr>
            <w:r>
              <w:rPr>
                <w:rFonts w:ascii="Courier New" w:cs="Courier New" w:eastAsia="Courier New" w:hAnsi="Courier New"/>
                <w:color w:val="A8FF78"/>
                <w:sz w:val="17"/>
                <w:szCs w:val="17"/>
              </w:rPr>
              <w:t xml:space="preserve"> │  User Request → ALB → Orchestrator Agent (ECS gn7i, PAI-EAS endpoint)             │</w:t>
            </w:r>
          </w:p>
          <w:p>
            <w:pPr>
              <w:spacing w:before="0" w:after="30"/>
            </w:pPr>
            <w:r>
              <w:rPr>
                <w:rFonts w:ascii="Courier New" w:cs="Courier New" w:eastAsia="Courier New" w:hAnsi="Courier New"/>
                <w:color w:val="888888"/>
                <w:sz w:val="17"/>
                <w:szCs w:val="17"/>
              </w:rPr>
              <w:t xml:space="preserve"> │                │  Goal decomposition (qwen3-max, thinking mode)                      │</w:t>
            </w:r>
          </w:p>
          <w:p>
            <w:pPr>
              <w:spacing w:before="0" w:after="0"/>
            </w:pPr>
            <w:r>
              <w:rPr>
                <w:rFonts w:ascii="Courier New" w:cs="Courier New" w:eastAsia="Courier New" w:hAnsi="Courier New"/>
                <w:color w:val="888888"/>
                <w:sz w:val="17"/>
                <w:szCs w:val="17"/>
              </w:rPr>
              <w:t xml:space="preserve"> │  MESSAGING LAYER                                                                    │</w:t>
            </w:r>
          </w:p>
          <w:p>
            <w:pPr>
              <w:spacing w:before="0" w:after="0"/>
            </w:pPr>
            <w:r>
              <w:rPr>
                <w:rFonts w:ascii="Courier New" w:cs="Courier New" w:eastAsia="Courier New" w:hAnsi="Courier New"/>
                <w:color w:val="A8D8FF"/>
                <w:sz w:val="17"/>
                <w:szCs w:val="17"/>
              </w:rPr>
              <w:t xml:space="preserve"> │  EventBridge (custom bus) ─── fan-out sub-tasks to SMQ queues                      │</w:t>
            </w:r>
          </w:p>
          <w:p>
            <w:pPr>
              <w:spacing w:before="0" w:after="0"/>
            </w:pPr>
            <w:r>
              <w:rPr>
                <w:rFonts w:ascii="Courier New" w:cs="Courier New" w:eastAsia="Courier New" w:hAnsi="Courier New"/>
                <w:color w:val="888888"/>
                <w:sz w:val="17"/>
                <w:szCs w:val="17"/>
              </w:rPr>
              <w:t xml:space="preserve"> │  Dead Letter Queue (SMQ) ── failed sub-tasks → retry with backoff                  │</w:t>
            </w:r>
          </w:p>
          <w:p>
            <w:pPr>
              <w:spacing w:before="0" w:after="3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888888"/>
                <w:sz w:val="17"/>
                <w:szCs w:val="17"/>
              </w:rPr>
              <w:t xml:space="preserve"> │  WORKER AGENTS (ACK — auto-scaled GPU node pool)                                    │</w:t>
            </w:r>
          </w:p>
          <w:p>
            <w:pPr>
              <w:spacing w:before="0" w:after="0"/>
            </w:pPr>
            <w:r>
              <w:rPr>
                <w:rFonts w:ascii="Courier New" w:cs="Courier New" w:eastAsia="Courier New" w:hAnsi="Courier New"/>
                <w:color w:val="FFD700"/>
                <w:sz w:val="17"/>
                <w:szCs w:val="17"/>
              </w:rPr>
              <w:t xml:space="preserve"> │  RAG Agent (qwen-plus + Hologres vector)                                            │</w:t>
            </w:r>
          </w:p>
          <w:p>
            <w:pPr>
              <w:spacing w:before="0" w:after="0"/>
            </w:pPr>
            <w:r>
              <w:rPr>
                <w:rFonts w:ascii="Courier New" w:cs="Courier New" w:eastAsia="Courier New" w:hAnsi="Courier New"/>
                <w:color w:val="FFD700"/>
                <w:sz w:val="17"/>
                <w:szCs w:val="17"/>
              </w:rPr>
              <w:t xml:space="preserve"> │  Code Agent (qwen3-coder + Function Compute sandbox)                               │</w:t>
            </w:r>
          </w:p>
          <w:p>
            <w:pPr>
              <w:spacing w:before="0" w:after="0"/>
            </w:pPr>
            <w:r>
              <w:rPr>
                <w:rFonts w:ascii="Courier New" w:cs="Courier New" w:eastAsia="Courier New" w:hAnsi="Courier New"/>
                <w:color w:val="FFD700"/>
                <w:sz w:val="17"/>
                <w:szCs w:val="17"/>
              </w:rPr>
              <w:t xml:space="preserve"> │  Web Agent (Playwright + headless browser in ECI)                                  │</w:t>
            </w:r>
          </w:p>
          <w:p>
            <w:pPr>
              <w:spacing w:before="0" w:after="0"/>
            </w:pPr>
            <w:r>
              <w:rPr>
                <w:rFonts w:ascii="Courier New" w:cs="Courier New" w:eastAsia="Courier New" w:hAnsi="Courier New"/>
                <w:color w:val="FFD700"/>
                <w:sz w:val="17"/>
                <w:szCs w:val="17"/>
              </w:rPr>
              <w:t xml:space="preserve"> │  Data Agent (Hologres SQL + MaxCompute batch)                                       │</w:t>
            </w:r>
          </w:p>
          <w:p>
            <w:pPr>
              <w:spacing w:before="0" w:after="30"/>
            </w:pPr>
            <w:r>
              <w:rPr>
                <w:rFonts w:ascii="Courier New" w:cs="Courier New" w:eastAsia="Courier New" w:hAnsi="Courier New"/>
                <w:color w:val="888888"/>
                <w:sz w:val="17"/>
                <w:szCs w:val="17"/>
              </w:rPr>
              <w:t xml:space="preserve"> │                │  results + intermediate state                                      │</w:t>
            </w:r>
          </w:p>
          <w:p>
            <w:pPr>
              <w:spacing w:before="0" w:after="0"/>
            </w:pPr>
            <w:r>
              <w:rPr>
                <w:rFonts w:ascii="Courier New" w:cs="Courier New" w:eastAsia="Courier New" w:hAnsi="Courier New"/>
                <w:color w:val="888888"/>
                <w:sz w:val="17"/>
                <w:szCs w:val="17"/>
              </w:rPr>
              <w:t xml:space="preserve"> │  STORAGE LAYER                                                                      │</w:t>
            </w:r>
          </w:p>
          <w:p>
            <w:pPr>
              <w:spacing w:before="0" w:after="0"/>
            </w:pPr>
            <w:r>
              <w:rPr>
                <w:rFonts w:ascii="Courier New" w:cs="Courier New" w:eastAsia="Courier New" w:hAnsi="Courier New"/>
                <w:color w:val="FF8C69"/>
                <w:sz w:val="17"/>
                <w:szCs w:val="17"/>
              </w:rPr>
              <w:t xml:space="preserve"> │  Tablestore ── agent state, conversation memory, sub-task results                  │</w:t>
            </w:r>
          </w:p>
          <w:p>
            <w:pPr>
              <w:spacing w:before="0" w:after="0"/>
            </w:pPr>
            <w:r>
              <w:rPr>
                <w:rFonts w:ascii="Courier New" w:cs="Courier New" w:eastAsia="Courier New" w:hAnsi="Courier New"/>
                <w:color w:val="FF8C69"/>
                <w:sz w:val="17"/>
                <w:szCs w:val="17"/>
              </w:rPr>
              <w:t xml:space="preserve"> │  OSS ────────── tool artifacts (PDFs, code, generated files), checkpoints          │</w:t>
            </w:r>
          </w:p>
          <w:p>
            <w:pPr>
              <w:spacing w:before="0" w:after="0"/>
            </w:pPr>
            <w:r>
              <w:rPr>
                <w:rFonts w:ascii="Courier New" w:cs="Courier New" w:eastAsia="Courier New" w:hAnsi="Courier New"/>
                <w:color w:val="FF8C69"/>
                <w:sz w:val="17"/>
                <w:szCs w:val="17"/>
              </w:rPr>
              <w:t xml:space="preserve"> │  Hologres ───── vector memory (embeddings), real-time analytics                    │</w:t>
            </w:r>
          </w:p>
          <w:p>
            <w:pPr>
              <w:spacing w:before="0" w:after="30"/>
            </w:pPr>
            <w:r>
              <w:rPr>
                <w:rFonts w:ascii="Courier New" w:cs="Courier New" w:eastAsia="Courier New" w:hAnsi="Courier New"/>
                <w:color w:val="888888"/>
                <w:sz w:val="17"/>
                <w:szCs w:val="17"/>
              </w:rPr>
              <w:t xml:space="preserve"> │                │                                                                    │</w:t>
            </w:r>
          </w:p>
          <w:p>
            <w:pPr>
              <w:spacing w:before="0" w:after="0"/>
            </w:pPr>
            <w:r>
              <w:rPr>
                <w:rFonts w:ascii="Courier New" w:cs="Courier New" w:eastAsia="Courier New" w:hAnsi="Courier New"/>
                <w:color w:val="888888"/>
                <w:sz w:val="17"/>
                <w:szCs w:val="17"/>
              </w:rPr>
              <w:t xml:space="preserve"> │  OBSERVABILITY                                                                      │</w:t>
            </w:r>
          </w:p>
          <w:p>
            <w:pPr>
              <w:spacing w:before="0" w:after="0"/>
            </w:pPr>
            <w:r>
              <w:rPr>
                <w:rFonts w:ascii="Courier New" w:cs="Courier New" w:eastAsia="Courier New" w:hAnsi="Courier New"/>
                <w:color w:val="C8A2C8"/>
                <w:sz w:val="17"/>
                <w:szCs w:val="17"/>
              </w:rPr>
              <w:t xml:space="preserve"> │  ARMS OTel ── reasoning chain traces (trace_id → goal_id → step_id)               │</w:t>
            </w:r>
          </w:p>
          <w:p>
            <w:pPr>
              <w:spacing w:before="0" w:after="0"/>
            </w:pPr>
            <w:r>
              <w:rPr>
                <w:rFonts w:ascii="Courier New" w:cs="Courier New" w:eastAsia="Courier New" w:hAnsi="Courier New"/>
                <w:color w:val="888888"/>
                <w:sz w:val="17"/>
                <w:szCs w:val="17"/>
              </w:rPr>
              <w:t xml:space="preserve"> │  SLS ──────── agent logs (structured JSON), cost per goal, token budgets           │</w:t>
            </w:r>
          </w:p>
          <w:p>
            <w:pPr>
              <w:spacing w:before="0" w:after="0"/>
            </w:pPr>
            <w:r>
              <w:rPr>
                <w:rFonts w:ascii="Courier New" w:cs="Courier New" w:eastAsia="Courier New" w:hAnsi="Courier New"/>
                <w:color w:val="888888"/>
                <w:sz w:val="17"/>
                <w:szCs w:val="17"/>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Service-by-Service Summary</w:t>
      </w:r>
    </w:p>
    <w:p>
      <w:pPr>
        <w:pStyle w:val="ListParagraph"/>
        <w:numPr>
          <w:ilvl w:val="0"/>
          <w:numId w:val="2"/>
        </w:numPr>
        <w:spacing w:before="40" w:after="40"/>
      </w:pPr>
      <w:r>
        <w:rPr>
          <w:rFonts w:ascii="Arial" w:cs="Arial" w:eastAsia="Arial" w:hAnsi="Arial"/>
          <w:b/>
          <w:bCs/>
          <w:sz w:val="22"/>
          <w:szCs w:val="22"/>
        </w:rPr>
        <w:t xml:space="preserve">ALB (Application Load Balancer)</w:t>
      </w:r>
      <w:r>
        <w:rPr>
          <w:rFonts w:ascii="Arial" w:cs="Arial" w:eastAsia="Arial" w:hAnsi="Arial"/>
          <w:sz w:val="22"/>
          <w:szCs w:val="22"/>
        </w:rPr>
        <w:t xml:space="preserve"> — ingress point. Routes requests to orchestrator pods. WebSocket support for streaming responses. Timeout set to 300s for long-running goals.</w:t>
      </w:r>
    </w:p>
    <w:p>
      <w:pPr>
        <w:pStyle w:val="ListParagraph"/>
        <w:numPr>
          <w:ilvl w:val="0"/>
          <w:numId w:val="2"/>
        </w:numPr>
        <w:spacing w:before="40" w:after="40"/>
      </w:pPr>
      <w:r>
        <w:rPr>
          <w:rFonts w:ascii="Arial" w:cs="Arial" w:eastAsia="Arial" w:hAnsi="Arial"/>
          <w:b/>
          <w:bCs/>
          <w:sz w:val="22"/>
          <w:szCs w:val="22"/>
        </w:rPr>
        <w:t xml:space="preserve">Orchestrator Agent (ACK + PAI-EAS)</w:t>
      </w:r>
      <w:r>
        <w:rPr>
          <w:rFonts w:ascii="Arial" w:cs="Arial" w:eastAsia="Arial" w:hAnsi="Arial"/>
          <w:sz w:val="22"/>
          <w:szCs w:val="22"/>
        </w:rPr>
        <w:t xml:space="preserve"> — goal decomposition using qwen3-max with thinking mode. Publishes sub-tasks to EventBridge. Collects and synthesises results from Tablestore.</w:t>
      </w:r>
    </w:p>
    <w:p>
      <w:pPr>
        <w:pStyle w:val="ListParagraph"/>
        <w:numPr>
          <w:ilvl w:val="0"/>
          <w:numId w:val="2"/>
        </w:numPr>
        <w:spacing w:before="40" w:after="40"/>
      </w:pPr>
      <w:r>
        <w:rPr>
          <w:rFonts w:ascii="Arial" w:cs="Arial" w:eastAsia="Arial" w:hAnsi="Arial"/>
          <w:b/>
          <w:bCs/>
          <w:sz w:val="22"/>
          <w:szCs w:val="22"/>
        </w:rPr>
        <w:t xml:space="preserve">EventBridge (custom bus)</w:t>
      </w:r>
      <w:r>
        <w:rPr>
          <w:rFonts w:ascii="Arial" w:cs="Arial" w:eastAsia="Arial" w:hAnsi="Arial"/>
          <w:sz w:val="22"/>
          <w:szCs w:val="22"/>
        </w:rPr>
        <w:t xml:space="preserve"> — fan-out router with filter rules per agent type. Dead letter queue (SMQ) for failed events with exponential decay retry (up to 176 retries over 24h).</w:t>
      </w:r>
    </w:p>
    <w:p>
      <w:pPr>
        <w:pStyle w:val="ListParagraph"/>
        <w:numPr>
          <w:ilvl w:val="0"/>
          <w:numId w:val="2"/>
        </w:numPr>
        <w:spacing w:before="40" w:after="40"/>
      </w:pPr>
      <w:r>
        <w:rPr>
          <w:rFonts w:ascii="Arial" w:cs="Arial" w:eastAsia="Arial" w:hAnsi="Arial"/>
          <w:b/>
          <w:bCs/>
          <w:sz w:val="22"/>
          <w:szCs w:val="22"/>
        </w:rPr>
        <w:t xml:space="preserve">SMQ queues (one per agent type)</w:t>
      </w:r>
      <w:r>
        <w:rPr>
          <w:rFonts w:ascii="Arial" w:cs="Arial" w:eastAsia="Arial" w:hAnsi="Arial"/>
          <w:sz w:val="22"/>
          <w:szCs w:val="22"/>
        </w:rPr>
        <w:t xml:space="preserve"> — durable async task queues. Workers long-poll with 20-second wait. Visibility timeout = max expected task duration × 2.</w:t>
      </w:r>
    </w:p>
    <w:p>
      <w:pPr>
        <w:pStyle w:val="ListParagraph"/>
        <w:numPr>
          <w:ilvl w:val="0"/>
          <w:numId w:val="2"/>
        </w:numPr>
        <w:spacing w:before="40" w:after="40"/>
      </w:pPr>
      <w:r>
        <w:rPr>
          <w:rFonts w:ascii="Arial" w:cs="Arial" w:eastAsia="Arial" w:hAnsi="Arial"/>
          <w:b/>
          <w:bCs/>
          <w:sz w:val="22"/>
          <w:szCs w:val="22"/>
        </w:rPr>
        <w:t xml:space="preserve">Worker Agents (ACK GPU node pool)</w:t>
      </w:r>
      <w:r>
        <w:rPr>
          <w:rFonts w:ascii="Arial" w:cs="Arial" w:eastAsia="Arial" w:hAnsi="Arial"/>
          <w:sz w:val="22"/>
          <w:szCs w:val="22"/>
        </w:rPr>
        <w:t xml:space="preserve"> — RAG, Code, Web, and Data agents consuming from their respective SMQ queues. Auto-scaled by GPU utilisation via KEDA + DCGM.</w:t>
      </w:r>
    </w:p>
    <w:p>
      <w:pPr>
        <w:pStyle w:val="ListParagraph"/>
        <w:numPr>
          <w:ilvl w:val="0"/>
          <w:numId w:val="2"/>
        </w:numPr>
        <w:spacing w:before="40" w:after="40"/>
      </w:pPr>
      <w:r>
        <w:rPr>
          <w:rFonts w:ascii="Arial" w:cs="Arial" w:eastAsia="Arial" w:hAnsi="Arial"/>
          <w:b/>
          <w:bCs/>
          <w:sz w:val="22"/>
          <w:szCs w:val="22"/>
        </w:rPr>
        <w:t xml:space="preserve">Tablestore</w:t>
      </w:r>
      <w:r>
        <w:rPr>
          <w:rFonts w:ascii="Arial" w:cs="Arial" w:eastAsia="Arial" w:hAnsi="Arial"/>
          <w:sz w:val="22"/>
          <w:szCs w:val="22"/>
        </w:rPr>
        <w:t xml:space="preserve"> — persistent agent state store. Working memory (session steps), sub-task results, and token budgets. PK design (session_id, step_seq) enables efficient range queries.</w:t>
      </w:r>
    </w:p>
    <w:p>
      <w:pPr>
        <w:pStyle w:val="ListParagraph"/>
        <w:numPr>
          <w:ilvl w:val="0"/>
          <w:numId w:val="2"/>
        </w:numPr>
        <w:spacing w:before="40" w:after="40"/>
      </w:pPr>
      <w:r>
        <w:rPr>
          <w:rFonts w:ascii="Arial" w:cs="Arial" w:eastAsia="Arial" w:hAnsi="Arial"/>
          <w:b/>
          <w:bCs/>
          <w:sz w:val="22"/>
          <w:szCs w:val="22"/>
        </w:rPr>
        <w:t xml:space="preserve">OSS</w:t>
      </w:r>
      <w:r>
        <w:rPr>
          <w:rFonts w:ascii="Arial" w:cs="Arial" w:eastAsia="Arial" w:hAnsi="Arial"/>
          <w:sz w:val="22"/>
          <w:szCs w:val="22"/>
        </w:rPr>
        <w:t xml:space="preserve"> — artifact store for generated files. Internal VPC endpoint eliminates internet egress. 30-day lifecycle rule on agent artifacts.</w:t>
      </w:r>
    </w:p>
    <w:p>
      <w:pPr>
        <w:pStyle w:val="ListParagraph"/>
        <w:numPr>
          <w:ilvl w:val="0"/>
          <w:numId w:val="2"/>
        </w:numPr>
        <w:spacing w:before="40" w:after="40"/>
      </w:pPr>
      <w:r>
        <w:rPr>
          <w:rFonts w:ascii="Arial" w:cs="Arial" w:eastAsia="Arial" w:hAnsi="Arial"/>
          <w:b/>
          <w:bCs/>
          <w:sz w:val="22"/>
          <w:szCs w:val="22"/>
        </w:rPr>
        <w:t xml:space="preserve">Hologres</w:t>
      </w:r>
      <w:r>
        <w:rPr>
          <w:rFonts w:ascii="Arial" w:cs="Arial" w:eastAsia="Arial" w:hAnsi="Arial"/>
          <w:sz w:val="22"/>
          <w:szCs w:val="22"/>
        </w:rPr>
        <w:t xml:space="preserve"> — semantic memory (vector embeddings) for RAG agent. Sub-100ms ANN search even at millions of vectors.</w:t>
      </w:r>
    </w:p>
    <w:p>
      <w:pPr>
        <w:pStyle w:val="ListParagraph"/>
        <w:numPr>
          <w:ilvl w:val="0"/>
          <w:numId w:val="2"/>
        </w:numPr>
        <w:spacing w:before="40" w:after="40"/>
      </w:pPr>
      <w:r>
        <w:rPr>
          <w:rFonts w:ascii="Arial" w:cs="Arial" w:eastAsia="Arial" w:hAnsi="Arial"/>
          <w:b/>
          <w:bCs/>
          <w:sz w:val="22"/>
          <w:szCs w:val="22"/>
        </w:rPr>
        <w:t xml:space="preserve">ARMS + SLS</w:t>
      </w:r>
      <w:r>
        <w:rPr>
          <w:rFonts w:ascii="Arial" w:cs="Arial" w:eastAsia="Arial" w:hAnsi="Arial"/>
          <w:sz w:val="22"/>
          <w:szCs w:val="22"/>
        </w:rPr>
        <w:t xml:space="preserve"> — reasoning chain traces with goal_id as root span. Token cost attribution queries. Runaway agent detection via step count alerts.</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Implementation Checklist</w:t>
      </w:r>
    </w:p>
    <w:p>
      <w:pPr>
        <w:pStyle w:val="ListParagraph"/>
        <w:numPr>
          <w:ilvl w:val="0"/>
          <w:numId w:val="2"/>
        </w:numPr>
        <w:spacing w:before="40" w:after="40"/>
      </w:pPr>
      <w:r>
        <w:rPr>
          <w:rFonts w:ascii="Arial" w:cs="Arial" w:eastAsia="Arial" w:hAnsi="Arial"/>
          <w:sz w:val="22"/>
          <w:szCs w:val="22"/>
        </w:rPr>
        <w:t xml:space="preserve">Compute: GPU instances selected per workload tier (gn7i for inference, gn6i for cost-sensitive)</w:t>
      </w:r>
    </w:p>
    <w:p>
      <w:pPr>
        <w:pStyle w:val="ListParagraph"/>
        <w:numPr>
          <w:ilvl w:val="0"/>
          <w:numId w:val="2"/>
        </w:numPr>
        <w:spacing w:before="40" w:after="40"/>
      </w:pPr>
      <w:r>
        <w:rPr>
          <w:rFonts w:ascii="Arial" w:cs="Arial" w:eastAsia="Arial" w:hAnsi="Arial"/>
          <w:sz w:val="22"/>
          <w:szCs w:val="22"/>
        </w:rPr>
        <w:t xml:space="preserve">Compute: HPA configured with custom GPU metric (DCGM_FI_DEV_GPU_UTIL), not CPU</w:t>
      </w:r>
    </w:p>
    <w:p>
      <w:pPr>
        <w:pStyle w:val="ListParagraph"/>
        <w:numPr>
          <w:ilvl w:val="0"/>
          <w:numId w:val="2"/>
        </w:numPr>
        <w:spacing w:before="40" w:after="40"/>
      </w:pPr>
      <w:r>
        <w:rPr>
          <w:rFonts w:ascii="Arial" w:cs="Arial" w:eastAsia="Arial" w:hAnsi="Arial"/>
          <w:sz w:val="22"/>
          <w:szCs w:val="22"/>
        </w:rPr>
        <w:t xml:space="preserve">Compute: Scale-up window 30s, scale-down window 300s to handle burst pattern</w:t>
      </w:r>
    </w:p>
    <w:p>
      <w:pPr>
        <w:pStyle w:val="ListParagraph"/>
        <w:numPr>
          <w:ilvl w:val="0"/>
          <w:numId w:val="2"/>
        </w:numPr>
        <w:spacing w:before="40" w:after="40"/>
      </w:pPr>
      <w:r>
        <w:rPr>
          <w:rFonts w:ascii="Arial" w:cs="Arial" w:eastAsia="Arial" w:hAnsi="Arial"/>
          <w:sz w:val="22"/>
          <w:szCs w:val="22"/>
        </w:rPr>
        <w:t xml:space="preserve">Compute: Spot instances configured for background/batch agent workloads</w:t>
      </w:r>
    </w:p>
    <w:p>
      <w:pPr>
        <w:pStyle w:val="ListParagraph"/>
        <w:numPr>
          <w:ilvl w:val="0"/>
          <w:numId w:val="2"/>
        </w:numPr>
        <w:spacing w:before="40" w:after="40"/>
      </w:pPr>
      <w:r>
        <w:rPr>
          <w:rFonts w:ascii="Arial" w:cs="Arial" w:eastAsia="Arial" w:hAnsi="Arial"/>
          <w:sz w:val="22"/>
          <w:szCs w:val="22"/>
        </w:rPr>
        <w:t xml:space="preserve">Storage: Tablestore agent_steps table with composite PK (session_id, step_seq auto-increment)</w:t>
      </w:r>
    </w:p>
    <w:p>
      <w:pPr>
        <w:pStyle w:val="ListParagraph"/>
        <w:numPr>
          <w:ilvl w:val="0"/>
          <w:numId w:val="2"/>
        </w:numPr>
        <w:spacing w:before="40" w:after="40"/>
      </w:pPr>
      <w:r>
        <w:rPr>
          <w:rFonts w:ascii="Arial" w:cs="Arial" w:eastAsia="Arial" w:hAnsi="Arial"/>
          <w:sz w:val="22"/>
          <w:szCs w:val="22"/>
        </w:rPr>
        <w:t xml:space="preserve">Storage: OSS bucket with internal VPC endpoint and 30-day artifact lifecycle rule</w:t>
      </w:r>
    </w:p>
    <w:p>
      <w:pPr>
        <w:pStyle w:val="ListParagraph"/>
        <w:numPr>
          <w:ilvl w:val="0"/>
          <w:numId w:val="2"/>
        </w:numPr>
        <w:spacing w:before="40" w:after="40"/>
      </w:pPr>
      <w:r>
        <w:rPr>
          <w:rFonts w:ascii="Arial" w:cs="Arial" w:eastAsia="Arial" w:hAnsi="Arial"/>
          <w:sz w:val="22"/>
          <w:szCs w:val="22"/>
        </w:rPr>
        <w:t xml:space="preserve">Storage: Token budget tracked per session — checked before each LLM call</w:t>
      </w:r>
    </w:p>
    <w:p>
      <w:pPr>
        <w:pStyle w:val="ListParagraph"/>
        <w:numPr>
          <w:ilvl w:val="0"/>
          <w:numId w:val="2"/>
        </w:numPr>
        <w:spacing w:before="40" w:after="40"/>
      </w:pPr>
      <w:r>
        <w:rPr>
          <w:rFonts w:ascii="Arial" w:cs="Arial" w:eastAsia="Arial" w:hAnsi="Arial"/>
          <w:sz w:val="22"/>
          <w:szCs w:val="22"/>
        </w:rPr>
        <w:t xml:space="preserve">Messaging: EventBridge custom bus with per-agent-type routing rules</w:t>
      </w:r>
    </w:p>
    <w:p>
      <w:pPr>
        <w:pStyle w:val="ListParagraph"/>
        <w:numPr>
          <w:ilvl w:val="0"/>
          <w:numId w:val="2"/>
        </w:numPr>
        <w:spacing w:before="40" w:after="40"/>
      </w:pPr>
      <w:r>
        <w:rPr>
          <w:rFonts w:ascii="Arial" w:cs="Arial" w:eastAsia="Arial" w:hAnsi="Arial"/>
          <w:sz w:val="22"/>
          <w:szCs w:val="22"/>
        </w:rPr>
        <w:t xml:space="preserve">Messaging: Dead letter SMQ queue with exponential decay retry policy</w:t>
      </w:r>
    </w:p>
    <w:p>
      <w:pPr>
        <w:pStyle w:val="ListParagraph"/>
        <w:numPr>
          <w:ilvl w:val="0"/>
          <w:numId w:val="2"/>
        </w:numPr>
        <w:spacing w:before="40" w:after="40"/>
      </w:pPr>
      <w:r>
        <w:rPr>
          <w:rFonts w:ascii="Arial" w:cs="Arial" w:eastAsia="Arial" w:hAnsi="Arial"/>
          <w:sz w:val="22"/>
          <w:szCs w:val="22"/>
        </w:rPr>
        <w:t xml:space="preserve">Messaging: Worker agents use long-poll receive (20s wait) to minimise empty requests</w:t>
      </w:r>
    </w:p>
    <w:p>
      <w:pPr>
        <w:pStyle w:val="ListParagraph"/>
        <w:numPr>
          <w:ilvl w:val="0"/>
          <w:numId w:val="2"/>
        </w:numPr>
        <w:spacing w:before="40" w:after="40"/>
      </w:pPr>
      <w:r>
        <w:rPr>
          <w:rFonts w:ascii="Arial" w:cs="Arial" w:eastAsia="Arial" w:hAnsi="Arial"/>
          <w:sz w:val="22"/>
          <w:szCs w:val="22"/>
        </w:rPr>
        <w:t xml:space="preserve">Observability: OTel spans with goal_id, session_id, step_type, tokens_used on every span</w:t>
      </w:r>
    </w:p>
    <w:p>
      <w:pPr>
        <w:pStyle w:val="ListParagraph"/>
        <w:numPr>
          <w:ilvl w:val="0"/>
          <w:numId w:val="2"/>
        </w:numPr>
        <w:spacing w:before="40" w:after="40"/>
      </w:pPr>
      <w:r>
        <w:rPr>
          <w:rFonts w:ascii="Arial" w:cs="Arial" w:eastAsia="Arial" w:hAnsi="Arial"/>
          <w:sz w:val="22"/>
          <w:szCs w:val="22"/>
        </w:rPr>
        <w:t xml:space="preserve">Observability: SLS alert on step_count &gt; 20 per session (runaway agent detection)</w:t>
      </w:r>
    </w:p>
    <w:p>
      <w:pPr>
        <w:pStyle w:val="ListParagraph"/>
        <w:numPr>
          <w:ilvl w:val="0"/>
          <w:numId w:val="2"/>
        </w:numPr>
        <w:spacing w:before="40" w:after="40"/>
      </w:pPr>
      <w:r>
        <w:rPr>
          <w:rFonts w:ascii="Arial" w:cs="Arial" w:eastAsia="Arial" w:hAnsi="Arial"/>
          <w:sz w:val="22"/>
          <w:szCs w:val="22"/>
        </w:rPr>
        <w:t xml:space="preserve">Observability: Token cost attribution dashboard per agent type</w:t>
      </w:r>
    </w:p>
    <w:p>
      <w:pPr>
        <w:pStyle w:val="ListParagraph"/>
        <w:numPr>
          <w:ilvl w:val="0"/>
          <w:numId w:val="2"/>
        </w:numPr>
        <w:spacing w:before="40" w:after="40"/>
      </w:pPr>
      <w:r>
        <w:rPr>
          <w:rFonts w:ascii="Arial" w:cs="Arial" w:eastAsia="Arial" w:hAnsi="Arial"/>
          <w:sz w:val="22"/>
          <w:szCs w:val="22"/>
        </w:rPr>
        <w:t xml:space="preserve">Security: Each worker agent type has a dedicated RAM role with least-privilege access</w:t>
      </w:r>
    </w:p>
    <w:p>
      <w:pPr>
        <w:pStyle w:val="ListParagraph"/>
        <w:numPr>
          <w:ilvl w:val="0"/>
          <w:numId w:val="2"/>
        </w:numPr>
        <w:spacing w:before="40" w:after="40"/>
      </w:pPr>
      <w:r>
        <w:rPr>
          <w:rFonts w:ascii="Arial" w:cs="Arial" w:eastAsia="Arial" w:hAnsi="Arial"/>
          <w:sz w:val="22"/>
          <w:szCs w:val="22"/>
        </w:rPr>
        <w:t xml:space="preserve">Security: SMQ queue policies restrict publish access to EventBridge only</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agent-native infrastructure blueprint for Alibaba Cloud, covering all four layers that traditional cloud architecture gets wrong:</w:t>
      </w:r>
    </w:p>
    <w:p>
      <w:pPr>
        <w:pStyle w:val="ListParagraph"/>
        <w:numPr>
          <w:ilvl w:val="0"/>
          <w:numId w:val="2"/>
        </w:numPr>
        <w:spacing w:before="40" w:after="40"/>
      </w:pPr>
      <w:r>
        <w:rPr>
          <w:rFonts w:ascii="Arial" w:cs="Arial" w:eastAsia="Arial" w:hAnsi="Arial"/>
          <w:sz w:val="22"/>
          <w:szCs w:val="22"/>
        </w:rPr>
        <w:t xml:space="preserve">Compute — GPU-aware auto-scaling with DCGM custom metrics, PAI-EAS for managed inference endpoints, and Spot Instances for background workloads</w:t>
      </w:r>
    </w:p>
    <w:p>
      <w:pPr>
        <w:pStyle w:val="ListParagraph"/>
        <w:numPr>
          <w:ilvl w:val="0"/>
          <w:numId w:val="2"/>
        </w:numPr>
        <w:spacing w:before="40" w:after="40"/>
      </w:pPr>
      <w:r>
        <w:rPr>
          <w:rFonts w:ascii="Arial" w:cs="Arial" w:eastAsia="Arial" w:hAnsi="Arial"/>
          <w:sz w:val="22"/>
          <w:szCs w:val="22"/>
        </w:rPr>
        <w:t xml:space="preserve">Storage — Tablestore for agent working memory and episodic history, OSS for artifacts with lifecycle management, and Hologres for semantic (vector) memory</w:t>
      </w:r>
    </w:p>
    <w:p>
      <w:pPr>
        <w:pStyle w:val="ListParagraph"/>
        <w:numPr>
          <w:ilvl w:val="0"/>
          <w:numId w:val="2"/>
        </w:numPr>
        <w:spacing w:before="40" w:after="40"/>
      </w:pPr>
      <w:r>
        <w:rPr>
          <w:rFonts w:ascii="Arial" w:cs="Arial" w:eastAsia="Arial" w:hAnsi="Arial"/>
          <w:sz w:val="22"/>
          <w:szCs w:val="22"/>
        </w:rPr>
        <w:t xml:space="preserve">Messaging — EventBridge custom bus for goal decomposition fan-out, SMQ for durable async task queues, dead-letter handling with exponential decay retry</w:t>
      </w:r>
    </w:p>
    <w:p>
      <w:pPr>
        <w:pStyle w:val="ListParagraph"/>
        <w:numPr>
          <w:ilvl w:val="0"/>
          <w:numId w:val="2"/>
        </w:numPr>
        <w:spacing w:before="40" w:after="40"/>
      </w:pPr>
      <w:r>
        <w:rPr>
          <w:rFonts w:ascii="Arial" w:cs="Arial" w:eastAsia="Arial" w:hAnsi="Arial"/>
          <w:sz w:val="22"/>
          <w:szCs w:val="22"/>
        </w:rPr>
        <w:t xml:space="preserve">Observability — OTel reasoning chain traces with goal-level root spans, SLS token cost attribution, runaway agent detection, and hard token budget enforcement</w:t>
      </w:r>
    </w:p>
    <w:p>
      <w:pPr>
        <w:spacing w:before="60" w:after="60"/>
      </w:pPr>
      <w:r>
        <w:t xml:space="preserve"/>
      </w:r>
    </w:p>
    <w:p>
      <w:pPr>
        <w:spacing w:before="80" w:after="100"/>
      </w:pPr>
      <w:r>
        <w:rPr>
          <w:rFonts w:ascii="Arial" w:cs="Arial" w:eastAsia="Arial" w:hAnsi="Arial"/>
          <w:sz w:val="22"/>
          <w:szCs w:val="22"/>
        </w:rPr>
        <w:t xml:space="preserve">The reference architecture is designed to handle the five infrastructure failure modes identified at the start: timeout-resistant async completion, durable state that survives pod restarts, GPU-aware auto-scaling, rate-limit-resilient async dispatch, and full reasoning chain traceability.</w:t>
      </w:r>
    </w:p>
    <w:p>
      <w:pPr>
        <w:spacing w:before="80" w:after="100"/>
      </w:pPr>
      <w:r>
        <w:rPr>
          <w:rFonts w:ascii="Arial" w:cs="Arial" w:eastAsia="Arial" w:hAnsi="Arial"/>
          <w:sz w:val="22"/>
          <w:szCs w:val="22"/>
        </w:rPr>
        <w:t xml:space="preserve">Start with the </w:t>
      </w:r>
      <w:r>
        <w:rPr>
          <w:rFonts w:ascii="Arial" w:cs="Arial" w:eastAsia="Arial" w:hAnsi="Arial"/>
          <w:b/>
          <w:bCs/>
          <w:sz w:val="22"/>
          <w:szCs w:val="22"/>
        </w:rPr>
        <w:t xml:space="preserve">messaging layer</w:t>
      </w:r>
      <w:r>
        <w:rPr>
          <w:rFonts w:ascii="Arial" w:cs="Arial" w:eastAsia="Arial" w:hAnsi="Arial"/>
          <w:sz w:val="22"/>
          <w:szCs w:val="22"/>
        </w:rPr>
        <w:t xml:space="preserve"> — it is the highest leverage change and does not require GPU infrastructure. Once EventBridge + SMQ is in place, the orchestrator and worker pattern flows naturally. Add Tablestore state persistence next, then GPU auto-scaling. The observability layer should be built in parallel from day one — you will need the token cost data to make the right compute decisions.</w:t>
      </w:r>
    </w:p>
    <w:p>
      <w:pPr>
        <w:spacing w:before="80" w:after="100"/>
      </w:pPr>
      <w:r>
        <w:rPr>
          <w:rFonts w:ascii="Arial" w:cs="Arial" w:eastAsia="Arial" w:hAnsi="Arial"/>
          <w:sz w:val="22"/>
          <w:szCs w:val="22"/>
        </w:rPr>
        <w:t xml:space="preserve">This is the last post in the core infrastructure series. The complete multi-agent reference implementation, including Terraform modules for all services, is available in the GitHub repository linked in the Alibaba Cloud Community post.</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Agent-Native · Agentic AI · ECS GPU · PAI-EAS · Tablestore · OSS · EventBridge · SMQ · ARMS · OpenTelemetry · Multi-Agent · Alibaba Cloud · LLM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2026-03-15T17:19:40.183Z</dcterms:created>
  <dcterms:modified xsi:type="dcterms:W3CDTF">2026-03-15T17:19:40.184Z</dcterms:modified>
</cp:coreProperties>
</file>

<file path=docProps/custom.xml><?xml version="1.0" encoding="utf-8"?>
<Properties xmlns="http://schemas.openxmlformats.org/officeDocument/2006/custom-properties" xmlns:vt="http://schemas.openxmlformats.org/officeDocument/2006/docPropsVTypes"/>
</file>