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61B0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Experiment 2 (a)</w:t>
      </w:r>
    </w:p>
    <w:p w14:paraId="3EF4E72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6D480E1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Aim: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To model a 50 Ω microwave two-port transmission-line network of length 50 mm, operate it over 8–12 GHz with a center frequency of 10 GHz, and obtain the scattering parameters S₁₁, S₁₂, S₂₁ and S₂₂. At 10 GHz, calculate the return loss (RL), insertion loss (IL), and transmission efficiency, and compare the simulated results with an ideal 50 Ω matched reference.</w:t>
      </w:r>
    </w:p>
    <w:p w14:paraId="410EB111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2768F7DE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Procedure:</w:t>
      </w:r>
    </w:p>
    <w:p w14:paraId="4CBACA7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Open HFSS and create a new 3D electromagnetic design. </w:t>
      </w:r>
    </w:p>
    <w:p w14:paraId="3559234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Set the model units to mm. </w:t>
      </w:r>
    </w:p>
    <w:p w14:paraId="339FBB7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Construct a microwave transmission-line/two-port structure having: </w:t>
      </w:r>
    </w:p>
    <w:p w14:paraId="0B467F1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Length = 50 mm </w:t>
      </w:r>
    </w:p>
    <w:p w14:paraId="486FA5B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Characteristic impedance = 50 Ω. </w:t>
      </w:r>
    </w:p>
    <w:p w14:paraId="41B07FF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Assign the appropriate conductor and dielectric properties to the transmission line. </w:t>
      </w:r>
    </w:p>
    <w:p w14:paraId="3B199E7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Define Port 1 at one end and Port 2 at the other end. </w:t>
      </w:r>
    </w:p>
    <w:p w14:paraId="2FB67E4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Set both ports to a 50 Ω reference impedance. </w:t>
      </w:r>
    </w:p>
    <w:p w14:paraId="6A104BD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Set the solution/analysis frequency to 10 GHz. </w:t>
      </w:r>
    </w:p>
    <w:p w14:paraId="59F140A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Define a frequency sweep from 8 GHz to 12 GHz. </w:t>
      </w:r>
    </w:p>
    <w:p w14:paraId="07DB836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Run the HFSS simulation. </w:t>
      </w:r>
    </w:p>
    <w:p w14:paraId="44145FE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From the simulation results, plot: </w:t>
      </w:r>
    </w:p>
    <w:p w14:paraId="0D447A4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S11S_{11} — input reflection coefficient </w:t>
      </w:r>
    </w:p>
    <w:p w14:paraId="0BFD900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S21S_{21} — forward transmission coefficient </w:t>
      </w:r>
    </w:p>
    <w:p w14:paraId="7C81AE2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S12S_{12} — reverse transmission coefficient </w:t>
      </w:r>
    </w:p>
    <w:p w14:paraId="0FC2973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S22S_{22} — output reflection coefficient. </w:t>
      </w:r>
    </w:p>
    <w:p w14:paraId="03FC466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Read the S-parameter values at 10 GHz.</w:t>
      </w:r>
    </w:p>
    <w:p w14:paraId="784CCE08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drawing>
          <wp:inline distT="0" distB="0" distL="114300" distR="114300">
            <wp:extent cx="5265420" cy="2959100"/>
            <wp:effectExtent l="0" t="0" r="11430" b="12700"/>
            <wp:docPr id="1" name="Picture 1" descr="Screenshot 2026-10-08 100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08 1003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7BB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164D3F85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Result:</w:t>
      </w:r>
    </w:p>
    <w:p w14:paraId="3B19230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The 50 Ω microwave two-port transmission-line network of length 50 mm was successfully modeled and analyzed from 8 to 12 GHz, with 10 GHz as the center frequency.</w:t>
      </w:r>
    </w:p>
    <w:p w14:paraId="50CC4F08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6D356732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The S-parameters \(S_{11},S_{12},S_{21}\), and \(S_{22}\) were obtained from HFSS. At 10 GHz, a properly matched transmission line should exhibit very low \(S_{11}\) and \(S_{22}\) and \(S_{21}\) and \(S_{12}\) close to unity.</w:t>
      </w:r>
    </w:p>
    <w:p w14:paraId="01EB8F9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7EDA06FA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46E54B5C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(b)</w:t>
      </w:r>
    </w:p>
    <w:p w14:paraId="17F48ECE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Aim:</w:t>
      </w:r>
    </w:p>
    <w:p w14:paraId="15C61CBD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To identify the optimum operating frequency from the 8–12 GHz S-parameter sweep at which ∣S11∣|S_{11}|∣S11​∣ is minimum and ∣S21∣|S_{21}|∣S21​∣ is maximum, calculate the return loss and insertion loss at that frequency, and compare the results with those at 10 GHz.</w:t>
      </w:r>
    </w:p>
    <w:p w14:paraId="69BBDE4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638443B7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Procedure:</w:t>
      </w:r>
    </w:p>
    <w:p w14:paraId="511C25D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6358C69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Open the previously designed 50 Ω microwave two-port transmission-line model in ANSYS HFSS.</w:t>
      </w:r>
    </w:p>
    <w:p w14:paraId="5FA5852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2FBA020A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2389197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Set the frequency sweep from 8 GHz to 12 GHz, with 10 GHz as the center frequency.</w:t>
      </w:r>
    </w:p>
    <w:p w14:paraId="7F0DE3B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2D68499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2563A56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Assign 50 Ω reference impedance to both input and output ports.</w:t>
      </w:r>
    </w:p>
    <w:p w14:paraId="5ED295D9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34B7D832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153D972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Run the simulation and obtain the S-parameter plots.</w:t>
      </w:r>
    </w:p>
    <w:p w14:paraId="5C59493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770799FD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6EEA3BC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Plot S11S_{11}S11​ and S21S_{21}S21​ in dB over the complete frequency range.</w:t>
      </w:r>
    </w:p>
    <w:p w14:paraId="49E2513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6DE6A9F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6AD8B6C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Identify the frequency at which S11S_{11}S11​ reaches its minimum magnitude (most negative value in dB).</w:t>
      </w:r>
    </w:p>
    <w:p w14:paraId="4586FEEB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6B95AD02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44083F1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Identify the frequency at which S21S_{21}S21​ reaches its maximum magnitude (closest to 0 dB for a passive network).</w:t>
      </w:r>
    </w:p>
    <w:p w14:paraId="46A186F2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4E9AAD7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34EA24D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Use the HFSS marker function to record the exact frequency and corresponding S11S_{11}S11​ and S21S_{21}S21​ values.</w:t>
      </w:r>
    </w:p>
    <w:p w14:paraId="02587BE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015FFCC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0851A2B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Calculate return loss and insertion loss using:</w:t>
      </w:r>
    </w:p>
    <w:p w14:paraId="2991CE29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73BF35F2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drawing>
          <wp:inline distT="0" distB="0" distL="114300" distR="114300">
            <wp:extent cx="5265420" cy="2947035"/>
            <wp:effectExtent l="0" t="0" r="11430" b="5715"/>
            <wp:docPr id="2" name="Picture 2" descr="Screenshot 2026-10-08 101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08 10133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AC0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055FBB9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Result:</w:t>
      </w:r>
    </w:p>
    <w:p w14:paraId="6DC2144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The optimum operating frequency is identified from the HFSS S-parameter sweep as the frequency where </w:t>
      </w:r>
      <w:bookmarkStart w:id="0" w:name="_GoBack"/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∣S11∣|S_{11}|∣S11​∣ is minimum and </w:t>
      </w:r>
      <w:bookmarkEnd w:id="0"/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∣S21∣|S_{21}|∣S21​∣ is maximum. The exact frequency must be obtained from the actual simulation markers; it cannot be determined from the frequency range alone.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2507A0"/>
    <w:multiLevelType w:val="singleLevel"/>
    <w:tmpl w:val="972507A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2B75AA"/>
    <w:rsid w:val="5D2B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2026-10-09T18:22:00Z</dcterms:created>
  <dc:creator>Barath Pramodh</dc:creator>
  <cp:lastModifiedBy>Barath Pramodh</cp:lastModifiedBy>
  <dcterms:modified xsi:type="dcterms:W3CDTF">2026-10-09T18:28:59Z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E585AA07A69E44FDAD8434145A3A6EF5_11</vt:lpwstr>
  </property>
  <property fmtid="{D5CDD505-2E9C-101B-9397-08002B2CF9AE}" pid="4" name="KSOTemplateDocerSaveRecord">
    <vt:lpwstr>eyJoZGlkIjoiMjJhZGU5N2VkZWU3MWIyN2E5NjI3ODIyNGVlYTE1YzQiLCJ1c2VySWQiOiI1Njc1MDE1MzIwNjEifQ==</vt:lpwstr>
  </property>
</Properties>
</file>