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AF0" w:rsidRDefault="008D11F3" w14:paraId="76BDB402" w14:textId="77777777">
      <w:pPr>
        <w:jc w:val="center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>CONSENTIMIENTO INFORMADO</w:t>
      </w:r>
    </w:p>
    <w:p w:rsidR="00E47AF0" w:rsidRDefault="008D11F3" w14:paraId="66AF9AF9" w14:textId="77777777">
      <w:pPr>
        <w:jc w:val="center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>COLOCACIÓN DE IMPLANTE SUBDÉRMICO</w:t>
      </w:r>
    </w:p>
    <w:p w:rsidR="00E47AF0" w:rsidRDefault="00E47AF0" w14:paraId="79D9322C" w14:textId="77777777">
      <w:pPr>
        <w:jc w:val="center"/>
        <w:rPr>
          <w:rFonts w:ascii="Calibri" w:hAnsi="Calibri" w:eastAsia="Calibri" w:cs="Calibri"/>
          <w:b/>
          <w:color w:val="000000"/>
        </w:rPr>
      </w:pPr>
    </w:p>
    <w:p w:rsidR="00E47AF0" w:rsidRDefault="008D11F3" w14:paraId="1C66BB85" w14:textId="55C8DC21">
      <w:pPr>
        <w:jc w:val="right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Ciudad de México a </w:t>
      </w:r>
      <w:r w:rsidR="007A674D">
        <w:rPr>
          <w:rFonts w:ascii="Calibri" w:hAnsi="Calibri" w:eastAsia="Calibri" w:cs="Calibri"/>
          <w:color w:val="000000"/>
        </w:rPr>
        <w:fldChar w:fldCharType="begin"/>
      </w:r>
      <w:r w:rsidR="007A674D">
        <w:rPr>
          <w:rFonts w:ascii="Calibri" w:hAnsi="Calibri" w:eastAsia="Calibri" w:cs="Calibri"/>
          <w:color w:val="000000"/>
        </w:rPr>
        <w:instrText xml:space="preserve"> TIME \@ "d' de 'MMMM' de 'yyyy" </w:instrText>
      </w:r>
      <w:r w:rsidR="007A674D">
        <w:rPr>
          <w:rFonts w:ascii="Calibri" w:hAnsi="Calibri" w:eastAsia="Calibri" w:cs="Calibri"/>
          <w:color w:val="000000"/>
        </w:rPr>
        <w:fldChar w:fldCharType="separate"/>
      </w:r>
      <w:r w:rsidR="007A674D">
        <w:rPr>
          <w:rFonts w:ascii="Calibri" w:hAnsi="Calibri" w:eastAsia="Calibri" w:cs="Calibri"/>
          <w:noProof/>
          <w:color w:val="000000"/>
        </w:rPr>
        <w:t>2 de febrero de 2024</w:t>
      </w:r>
      <w:r w:rsidR="007A674D">
        <w:rPr>
          <w:rFonts w:ascii="Calibri" w:hAnsi="Calibri" w:eastAsia="Calibri" w:cs="Calibri"/>
          <w:color w:val="000000"/>
        </w:rPr>
        <w:fldChar w:fldCharType="end"/>
      </w:r>
    </w:p>
    <w:p w:rsidR="00E47AF0" w:rsidRDefault="00E47AF0" w14:paraId="2C34A8C5" w14:textId="77777777">
      <w:pPr>
        <w:jc w:val="both"/>
        <w:rPr>
          <w:rFonts w:ascii="Calibri" w:hAnsi="Calibri" w:eastAsia="Calibri" w:cs="Calibri"/>
          <w:color w:val="000000"/>
        </w:rPr>
      </w:pPr>
    </w:p>
    <w:p w:rsidR="00E47AF0" w:rsidRDefault="008D11F3" w14:paraId="7B3B6408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Yo: Gloria de 18 años, DECLARO que el personal médico de Clínica Centro Médico Mujer me ha orientado sobre métodos anticonceptivos disponibles, sus ventajas y desventajas, riesgos y efectos secundarios; que para dicha elección se ha considerado mi estado de salud actual mediante el historial clínico que he proporcionado y que comprendo la información recibida, tras lo cual he decidido libremente la colocación de un IMPLANTE SUBDÉRMICO ANTICONCEPTIVO DE DOS VARILLAS</w:t>
      </w:r>
      <w:proofErr w:type="spellStart"/>
      <w:proofErr w:type="spellEnd"/>
      <w:proofErr w:type="spellStart"/>
      <w:proofErr w:type="spellEnd"/>
    </w:p>
    <w:p w:rsidR="00E47AF0" w:rsidRDefault="008D11F3" w14:paraId="30797846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Comprendo que:</w:t>
      </w:r>
    </w:p>
    <w:p w:rsidR="00E47AF0" w:rsidRDefault="008D11F3" w14:paraId="3F07E887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Consiste en la inserción de dos varillas de plástico debajo de la piel en la cara interna del brazo no dominante.</w:t>
      </w:r>
    </w:p>
    <w:p w:rsidR="00E47AF0" w:rsidRDefault="008D11F3" w14:paraId="2D704761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Se realiza bajo anestesia local subcutánea (lidocaína al 2%) con el fin de disminuir o evitar dolor durante el proceso de colocación.</w:t>
      </w:r>
    </w:p>
    <w:p w:rsidR="00E47AF0" w:rsidRDefault="008D11F3" w14:paraId="476F20E4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La efectividad anticonceptiva brindada por el implante es mayor al 99% (tasa de embarazo con el uso típico es o.o5%). </w:t>
      </w:r>
    </w:p>
    <w:p w:rsidR="00E47AF0" w:rsidRDefault="008D11F3" w14:paraId="0D4D9DB4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Su duración máxima es de 3 años, y debe retirarse una vez finalizados o en el momento que así se decida.</w:t>
      </w:r>
    </w:p>
    <w:p w:rsidR="00E47AF0" w:rsidRDefault="008D11F3" w14:paraId="75A7B1D1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Se puede colocar un implante nuevo de forma inmediata al finalizar el tiempo de duración de un implante previo siempre y cuando no se desea un embarazo a corto plazo.</w:t>
      </w:r>
    </w:p>
    <w:p w:rsidR="00E47AF0" w:rsidRDefault="008D11F3" w14:paraId="3D5D9E4E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Las complicaciones que pueden aparecer en la zona de la colocación del implante, al momento de la inserción o extracción, son:</w:t>
      </w:r>
    </w:p>
    <w:p w:rsidR="00E47AF0" w:rsidRDefault="008D11F3" w14:paraId="4B8EE815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Hematoma y/o hemorragia, se colocará vendaje compresivo el cual se mantendrá por 24 hrs.</w:t>
      </w:r>
      <w:proofErr w:type="spellStart"/>
      <w:proofErr w:type="spellEnd"/>
    </w:p>
    <w:p w:rsidR="00E47AF0" w:rsidRDefault="008D11F3" w14:paraId="446A4DFD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Infección</w:t>
      </w:r>
    </w:p>
    <w:p w:rsidR="00E47AF0" w:rsidRDefault="008D11F3" w14:paraId="3D3EAD04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Alergia a anestesia local</w:t>
      </w:r>
    </w:p>
    <w:p w:rsidR="00E47AF0" w:rsidRDefault="008D11F3" w14:paraId="28803E95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Fibrosis</w:t>
      </w:r>
    </w:p>
    <w:p w:rsidR="00E47AF0" w:rsidRDefault="008D11F3" w14:paraId="5AEDA295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Cicatriz queloide</w:t>
      </w:r>
    </w:p>
    <w:p w:rsidR="00E47AF0" w:rsidRDefault="008D11F3" w14:paraId="698320C4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Dificultad en la extracción </w:t>
      </w:r>
    </w:p>
    <w:p w:rsidR="00E47AF0" w:rsidRDefault="008D11F3" w14:paraId="668CFBF5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Calambres en el brazo</w:t>
      </w:r>
    </w:p>
    <w:p w:rsidR="00E47AF0" w:rsidRDefault="008D11F3" w14:paraId="49AAD067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Los efectos secundarios del implante, dependiendo de cada organismo, pueden ser:</w:t>
      </w:r>
    </w:p>
    <w:p w:rsidR="00E47AF0" w:rsidRDefault="008D11F3" w14:paraId="3909D68F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lastRenderedPageBreak/>
        <w:t>Muy comunes (1 de cada 10 pacientes):</w:t>
      </w:r>
      <w:r>
        <w:rPr>
          <w:rFonts w:ascii="Calibri" w:hAnsi="Calibri" w:eastAsia="Calibri" w:cs="Calibri"/>
          <w:color w:val="000000"/>
        </w:rPr>
        <w:t xml:space="preserve"> dolor de cabeza, acné, sensibilidad y dolor en mamas, alteración del sangrado menstrual: disminución, ausencia, manchado intermitente y, en raras ocasiones aumento del sangrado.</w:t>
      </w:r>
    </w:p>
    <w:p w:rsidR="00E47AF0" w:rsidRDefault="008D11F3" w14:paraId="49790F4E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>Comunes (1 de cada 100 pacientes):</w:t>
      </w:r>
      <w:r>
        <w:rPr>
          <w:rFonts w:ascii="Calibri" w:hAnsi="Calibri" w:eastAsia="Calibri" w:cs="Calibri"/>
          <w:color w:val="000000"/>
        </w:rPr>
        <w:t xml:space="preserve"> aumento del apetito, labilidad emocional, disminución de la líbido, bochorno, náuseas, caída de cabello, quistes no hemorrágicos de ovario, pérdida de peso.</w:t>
      </w:r>
      <w:proofErr w:type="spellStart"/>
      <w:proofErr w:type="spellEnd"/>
    </w:p>
    <w:p w:rsidR="00E47AF0" w:rsidRDefault="008D11F3" w14:paraId="444CF7A1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Poco comunes (1 de cada 1000 pacientes): </w:t>
      </w:r>
      <w:r>
        <w:rPr>
          <w:rFonts w:ascii="Calibri" w:hAnsi="Calibri" w:eastAsia="Calibri" w:cs="Calibri"/>
          <w:color w:val="000000"/>
        </w:rPr>
        <w:t>ansiedad, insomnio, estreñimiento o diarrea, dolor osteomuscular, galactorrea.</w:t>
      </w:r>
    </w:p>
    <w:p w:rsidR="00E47AF0" w:rsidRDefault="008D11F3" w14:paraId="57C4C297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IMPLANTE SUBDÉRMICO ANTICONCEPTIVO DE DOS VARILLAS</w:t>
      </w:r>
    </w:p>
    <w:p w:rsidR="00E47AF0" w:rsidRDefault="008D11F3" w14:paraId="3269F24C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En tales condiciones, libre y voluntariamente CONSIENTO que se proceda a la colocación de un IMPLANTE SUBDÉRMICO ANTICONCEPTIVO DE DOS VARILLAS</w:t>
      </w:r>
    </w:p>
    <w:p w:rsidR="00E47AF0" w:rsidRDefault="00E47AF0" w14:paraId="2581267A" w14:textId="77777777">
      <w:pPr>
        <w:rPr>
          <w:rFonts w:ascii="Calibri" w:hAnsi="Calibri" w:eastAsia="Calibri" w:cs="Calibri"/>
          <w:color w:val="000000"/>
        </w:rPr>
      </w:pPr>
    </w:p>
    <w:p w:rsidR="00E47AF0" w:rsidRDefault="008D11F3" w14:paraId="66ADDA21" w14:textId="77777777">
      <w:pP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NOMBRE Y FIRMA DE PACIENTE Gloria</w:t>
      </w:r>
      <w:proofErr w:type="spellStart"/>
      <w:proofErr w:type="spellEnd"/>
    </w:p>
    <w:p w:rsidR="00E47AF0" w:rsidRDefault="008D11F3" w14:paraId="36960C97" w14:textId="77777777">
      <w:pP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NOMBRE Y FIRMA DE TESTIGO _______________________________________________________</w:t>
      </w:r>
    </w:p>
    <w:p w:rsidR="00E47AF0" w:rsidRDefault="008D11F3" w14:paraId="356DC636" w14:textId="77777777">
      <w:pP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NOMBRE Y FIRMA DE TESTIGO _______________________________________________________</w:t>
      </w:r>
    </w:p>
    <w:p w:rsidR="00E47AF0" w:rsidRDefault="00E47AF0" w14:paraId="4F59D8C9" w14:textId="77777777">
      <w:pPr>
        <w:rPr>
          <w:rFonts w:ascii="Calibri" w:hAnsi="Calibri" w:eastAsia="Calibri" w:cs="Calibri"/>
          <w:color w:val="000000"/>
        </w:rPr>
      </w:pPr>
    </w:p>
    <w:p w:rsidR="00E47AF0" w:rsidRDefault="00E47AF0" w14:paraId="44DE88B0" w14:textId="77777777">
      <w:pPr>
        <w:jc w:val="center"/>
        <w:rPr>
          <w:rFonts w:ascii="Calibri" w:hAnsi="Calibri" w:eastAsia="Calibri" w:cs="Calibri"/>
          <w:color w:val="000000"/>
        </w:rPr>
      </w:pPr>
    </w:p>
    <w:p w:rsidR="00B86584" w:rsidRDefault="00B86584" w14:paraId="282E9078" w14:textId="77777777">
      <w:pPr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Marlen González Santana Ced. 12544478</w:t>
      </w:r>
      <w:proofErr w:type="spellStart"/>
      <w:proofErr w:type="spellEnd"/>
    </w:p>
    <w:p w:rsidR="00E47AF0" w:rsidRDefault="008D11F3" w14:paraId="1D691ED7" w14:textId="77777777">
      <w:pPr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NOMBRE Y FIRMA DE MÉDICO QUE BRINDA INFORMACIÓN</w:t>
      </w:r>
    </w:p>
    <w:p w:rsidR="00E47AF0" w:rsidRDefault="00E47AF0" w14:paraId="64D0F060" w14:textId="77777777">
      <w:pPr>
        <w:jc w:val="center"/>
        <w:rPr>
          <w:rFonts w:ascii="Calibri" w:hAnsi="Calibri" w:eastAsia="Calibri" w:cs="Calibri"/>
          <w:color w:val="000000"/>
        </w:rPr>
      </w:pPr>
    </w:p>
    <w:p w:rsidR="00E47AF0" w:rsidRDefault="00E47AF0" w14:paraId="3EA27DA6" w14:textId="77777777">
      <w:pPr>
        <w:jc w:val="center"/>
        <w:rPr>
          <w:rFonts w:ascii="Calibri" w:hAnsi="Calibri" w:eastAsia="Calibri" w:cs="Calibri"/>
          <w:color w:val="000000"/>
        </w:rPr>
      </w:pPr>
    </w:p>
    <w:p w:rsidR="00E47AF0" w:rsidRDefault="008D11F3" w14:paraId="7ABB1CEC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NOTA: en caso de no presentarme en mi periodo menstrual y decidir la colocación, me comprometo a realizarme una prueba de sangre en un mes y deslindo a Centro Medico Mujer de cualquier responsabilidad.</w:t>
      </w:r>
    </w:p>
    <w:p w:rsidR="00E47AF0" w:rsidRDefault="008D11F3" w14:paraId="77517ED8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Nombre y firma del paciente: Gloria.</w:t>
      </w:r>
      <w:proofErr w:type="spellStart"/>
      <w:proofErr w:type="spellEnd"/>
    </w:p>
    <w:p w:rsidR="00E47AF0" w:rsidRDefault="00E47AF0" w14:paraId="0C7C2114" w14:textId="77777777">
      <w:pPr>
        <w:jc w:val="center"/>
        <w:rPr>
          <w:rFonts w:ascii="Calibri" w:hAnsi="Calibri" w:eastAsia="Calibri" w:cs="Calibri"/>
          <w:color w:val="000000"/>
        </w:rPr>
      </w:pPr>
    </w:p>
    <w:p w:rsidR="00E47AF0" w:rsidRDefault="00E47AF0" w14:paraId="110DB271" w14:textId="77777777">
      <w:pPr>
        <w:rPr>
          <w:rFonts w:ascii="Calibri" w:hAnsi="Calibri" w:eastAsia="Calibri" w:cs="Calibri"/>
        </w:rPr>
      </w:pPr>
    </w:p>
    <w:sectPr w:rsidR="00E47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74A"/>
    <w:multiLevelType w:val="multilevel"/>
    <w:tmpl w:val="A8344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AF0"/>
    <w:rsid w:val="003F5905"/>
    <w:rsid w:val="007A674D"/>
    <w:rsid w:val="008D11F3"/>
    <w:rsid w:val="00B86584"/>
    <w:rsid w:val="00E47AF0"/>
    <w:rsid w:val="00E7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BB31E"/>
  <w15:docId w15:val="{F5A5CFCD-2239-44A6-A3F4-9C6A6675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numbering" w:styleId="NoList" w:default="true">
    <w:name w:val="No List"/>
    <w:uiPriority w:val="99"/>
    <w:semiHidden/>
    <w:unhideWhenUsed/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2894</Characters>
  <Application>Microsoft Office Word</Application>
  <DocSecurity>0</DocSecurity>
  <Lines>64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BECA</dc:creator>
  <lastModifiedBy>Pablo Ramírez pramrom@hotmail.com</lastModifiedBy>
  <revision>3</revision>
  <dcterms:created xsi:type="dcterms:W3CDTF">2024-01-15T18:22:00.0000000Z</dcterms:created>
  <dcterms:modified xsi:type="dcterms:W3CDTF">2024-02-02T11:50:00.0000000Z</dcterms:modified>
</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rammarlyDocumentId">
    <vt:lpwstr>8494dafe7d81718220b37d44371b7a4105a8e62a9a7abe59d33671c9b0bd3358</vt:lpwstr>
  </op:property>
</op:Properties>
</file>