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DE7A" w14:textId="77777777" w:rsidR="005A0876" w:rsidRPr="005A0876" w:rsidRDefault="005A0876" w:rsidP="005A0876">
      <w:pPr>
        <w:rPr>
          <w:lang w:val="en-ID"/>
        </w:rPr>
      </w:pPr>
      <w:r w:rsidRPr="005A0876">
        <w:rPr>
          <w:lang w:val="en-ID"/>
        </w:rPr>
        <w:t>LEMBAR SOAL (TEKS 1)</w:t>
      </w:r>
    </w:p>
    <w:p w14:paraId="08D2DC9E" w14:textId="5E81FF8B" w:rsidR="005A0876" w:rsidRPr="005A0876" w:rsidRDefault="005A0876" w:rsidP="005A0876">
      <w:pPr>
        <w:rPr>
          <w:lang w:val="en-ID"/>
        </w:rPr>
      </w:pPr>
      <w:r w:rsidRPr="005A0876">
        <w:rPr>
          <w:lang w:val="en-ID"/>
        </w:rPr>
        <w:t xml:space="preserve">Jenis Teks: Discussion Text (Konteks: SosialPsikologis Remaja) </w:t>
      </w:r>
    </w:p>
    <w:p w14:paraId="1C665B43" w14:textId="77777777" w:rsidR="005A0876" w:rsidRPr="005A0876" w:rsidRDefault="005A0876" w:rsidP="005A0876">
      <w:pPr>
        <w:rPr>
          <w:lang w:val="en-ID"/>
        </w:rPr>
      </w:pPr>
      <w:r w:rsidRPr="005A0876">
        <w:rPr>
          <w:lang w:val="en-ID"/>
        </w:rPr>
        <w:t>Balancing Our Online and Offline Selves</w:t>
      </w:r>
    </w:p>
    <w:p w14:paraId="1DC7E638" w14:textId="1766E6D1" w:rsidR="005A0876" w:rsidRPr="005A0876" w:rsidRDefault="005A0876" w:rsidP="005A0876">
      <w:pPr>
        <w:rPr>
          <w:lang w:val="en-ID"/>
        </w:rPr>
      </w:pPr>
      <w:r w:rsidRPr="005A0876">
        <w:rPr>
          <w:lang w:val="en-ID"/>
        </w:rPr>
        <w:t xml:space="preserve">In today's world, the line between our online and offline lives is becoming less </w:t>
      </w:r>
      <w:proofErr w:type="gramStart"/>
      <w:r w:rsidRPr="005A0876">
        <w:rPr>
          <w:lang w:val="en-ID"/>
        </w:rPr>
        <w:t>clear .</w:t>
      </w:r>
      <w:proofErr w:type="gramEnd"/>
      <w:r w:rsidRPr="005A0876">
        <w:rPr>
          <w:lang w:val="en-ID"/>
        </w:rPr>
        <w:t xml:space="preserve"> Many people create ideal versions of themselves on social media, which often do not fully match who they really </w:t>
      </w:r>
      <w:proofErr w:type="gramStart"/>
      <w:r w:rsidRPr="005A0876">
        <w:rPr>
          <w:lang w:val="en-ID"/>
        </w:rPr>
        <w:t>are .</w:t>
      </w:r>
      <w:proofErr w:type="gramEnd"/>
      <w:r w:rsidRPr="005A0876">
        <w:rPr>
          <w:lang w:val="en-ID"/>
        </w:rPr>
        <w:t xml:space="preserve"> This difference is called "digital dissonance"—the gap between how we present ourselves online and who we truly are in real </w:t>
      </w:r>
      <w:proofErr w:type="gramStart"/>
      <w:r w:rsidRPr="005A0876">
        <w:rPr>
          <w:lang w:val="en-ID"/>
        </w:rPr>
        <w:t>life .</w:t>
      </w:r>
      <w:proofErr w:type="gramEnd"/>
      <w:r w:rsidRPr="005A0876">
        <w:rPr>
          <w:lang w:val="en-ID"/>
        </w:rPr>
        <w:t xml:space="preserve"> This can affect our mental health and the quality of our </w:t>
      </w:r>
      <w:proofErr w:type="gramStart"/>
      <w:r w:rsidRPr="005A0876">
        <w:rPr>
          <w:lang w:val="en-ID"/>
        </w:rPr>
        <w:t>relationships .</w:t>
      </w:r>
      <w:proofErr w:type="gramEnd"/>
    </w:p>
    <w:p w14:paraId="18D7B3C2" w14:textId="38EB0410" w:rsidR="005A0876" w:rsidRPr="005A0876" w:rsidRDefault="005A0876" w:rsidP="005A0876">
      <w:pPr>
        <w:rPr>
          <w:lang w:val="en-ID"/>
        </w:rPr>
      </w:pPr>
      <w:r w:rsidRPr="005A0876">
        <w:rPr>
          <w:lang w:val="en-ID"/>
        </w:rPr>
        <w:t xml:space="preserve">First, the pressure to keep a perfect online image can cause stress, anxiety, and low </w:t>
      </w:r>
      <w:proofErr w:type="gramStart"/>
      <w:r w:rsidRPr="005A0876">
        <w:rPr>
          <w:lang w:val="en-ID"/>
        </w:rPr>
        <w:t>selfesteem .</w:t>
      </w:r>
      <w:proofErr w:type="gramEnd"/>
      <w:r w:rsidRPr="005A0876">
        <w:rPr>
          <w:lang w:val="en-ID"/>
        </w:rPr>
        <w:t xml:space="preserve"> When we compare ourselves to the happy and successful posts of others, we may feel like we are not good </w:t>
      </w:r>
      <w:proofErr w:type="gramStart"/>
      <w:r w:rsidRPr="005A0876">
        <w:rPr>
          <w:lang w:val="en-ID"/>
        </w:rPr>
        <w:t>enough .</w:t>
      </w:r>
      <w:proofErr w:type="gramEnd"/>
      <w:r w:rsidRPr="005A0876">
        <w:rPr>
          <w:lang w:val="en-ID"/>
        </w:rPr>
        <w:t xml:space="preserve"> It is important to remember that what we see online is only a small part of someone's life, not the whole </w:t>
      </w:r>
      <w:proofErr w:type="gramStart"/>
      <w:r w:rsidRPr="005A0876">
        <w:rPr>
          <w:lang w:val="en-ID"/>
        </w:rPr>
        <w:t>story .</w:t>
      </w:r>
      <w:proofErr w:type="gramEnd"/>
      <w:r w:rsidRPr="005A0876">
        <w:rPr>
          <w:lang w:val="en-ID"/>
        </w:rPr>
        <w:t xml:space="preserve"> Reminding ourselves of this can reduce the harmful effects of unrealistic comparisons and improve our </w:t>
      </w:r>
      <w:proofErr w:type="gramStart"/>
      <w:r w:rsidRPr="005A0876">
        <w:rPr>
          <w:lang w:val="en-ID"/>
        </w:rPr>
        <w:t>selfworth .</w:t>
      </w:r>
      <w:proofErr w:type="gramEnd"/>
    </w:p>
    <w:p w14:paraId="2617E2E8" w14:textId="352FABEC" w:rsidR="005A0876" w:rsidRPr="005A0876" w:rsidRDefault="005A0876" w:rsidP="005A0876">
      <w:pPr>
        <w:rPr>
          <w:lang w:val="en-ID"/>
        </w:rPr>
      </w:pPr>
      <w:r w:rsidRPr="005A0876">
        <w:rPr>
          <w:lang w:val="en-ID"/>
        </w:rPr>
        <w:t xml:space="preserve">Second, carefully crafted online personas can reduce honesty in reallife </w:t>
      </w:r>
      <w:proofErr w:type="gramStart"/>
      <w:r w:rsidRPr="005A0876">
        <w:rPr>
          <w:lang w:val="en-ID"/>
        </w:rPr>
        <w:t>interactions .</w:t>
      </w:r>
      <w:proofErr w:type="gramEnd"/>
      <w:r w:rsidRPr="005A0876">
        <w:rPr>
          <w:lang w:val="en-ID"/>
        </w:rPr>
        <w:t xml:space="preserve"> People might act differently online to gain approval or </w:t>
      </w:r>
      <w:proofErr w:type="gramStart"/>
      <w:r w:rsidRPr="005A0876">
        <w:rPr>
          <w:lang w:val="en-ID"/>
        </w:rPr>
        <w:t>likes .</w:t>
      </w:r>
      <w:proofErr w:type="gramEnd"/>
      <w:r w:rsidRPr="005A0876">
        <w:rPr>
          <w:lang w:val="en-ID"/>
        </w:rPr>
        <w:t xml:space="preserve"> This can harm genuine communication and </w:t>
      </w:r>
      <w:proofErr w:type="gramStart"/>
      <w:r w:rsidRPr="005A0876">
        <w:rPr>
          <w:lang w:val="en-ID"/>
        </w:rPr>
        <w:t>relationships .</w:t>
      </w:r>
      <w:proofErr w:type="gramEnd"/>
      <w:r w:rsidRPr="005A0876">
        <w:rPr>
          <w:lang w:val="en-ID"/>
        </w:rPr>
        <w:t xml:space="preserve"> Over time, this may create distance between friends or family members who feel they no longer know the "real" person behind the </w:t>
      </w:r>
      <w:proofErr w:type="gramStart"/>
      <w:r w:rsidRPr="005A0876">
        <w:rPr>
          <w:lang w:val="en-ID"/>
        </w:rPr>
        <w:t>screen .</w:t>
      </w:r>
      <w:proofErr w:type="gramEnd"/>
    </w:p>
    <w:p w14:paraId="7D68B86B" w14:textId="4933B130" w:rsidR="005A0876" w:rsidRPr="005A0876" w:rsidRDefault="005A0876" w:rsidP="005A0876">
      <w:pPr>
        <w:rPr>
          <w:lang w:val="en-ID"/>
        </w:rPr>
      </w:pPr>
      <w:r w:rsidRPr="005A0876">
        <w:rPr>
          <w:lang w:val="en-ID"/>
        </w:rPr>
        <w:t xml:space="preserve">To address this, we need to be mindful and responsible when using digital </w:t>
      </w:r>
      <w:proofErr w:type="gramStart"/>
      <w:r w:rsidRPr="005A0876">
        <w:rPr>
          <w:lang w:val="en-ID"/>
        </w:rPr>
        <w:t>platforms .</w:t>
      </w:r>
      <w:proofErr w:type="gramEnd"/>
      <w:r w:rsidRPr="005A0876">
        <w:rPr>
          <w:lang w:val="en-ID"/>
        </w:rPr>
        <w:t xml:space="preserve"> Being mindful means paying attention to whether our online behavior reflects our true </w:t>
      </w:r>
      <w:proofErr w:type="gramStart"/>
      <w:r w:rsidRPr="005A0876">
        <w:rPr>
          <w:lang w:val="en-ID"/>
        </w:rPr>
        <w:t>values .</w:t>
      </w:r>
      <w:proofErr w:type="gramEnd"/>
      <w:r w:rsidRPr="005A0876">
        <w:rPr>
          <w:lang w:val="en-ID"/>
        </w:rPr>
        <w:t xml:space="preserve"> It means thinking carefully before posting, being honest about our experiences, and understanding that social media is not the only way to measure </w:t>
      </w:r>
      <w:proofErr w:type="gramStart"/>
      <w:r w:rsidRPr="005A0876">
        <w:rPr>
          <w:lang w:val="en-ID"/>
        </w:rPr>
        <w:t>success .</w:t>
      </w:r>
      <w:proofErr w:type="gramEnd"/>
      <w:r w:rsidRPr="005A0876">
        <w:rPr>
          <w:lang w:val="en-ID"/>
        </w:rPr>
        <w:t xml:space="preserve"> Practicing digital mindfulness can help us use technology in a healthier, more balanced </w:t>
      </w:r>
      <w:proofErr w:type="gramStart"/>
      <w:r w:rsidRPr="005A0876">
        <w:rPr>
          <w:lang w:val="en-ID"/>
        </w:rPr>
        <w:t>way .</w:t>
      </w:r>
      <w:proofErr w:type="gramEnd"/>
    </w:p>
    <w:p w14:paraId="3577CE6B" w14:textId="5C9F66E9" w:rsidR="005A0876" w:rsidRPr="005A0876" w:rsidRDefault="005A0876" w:rsidP="005A0876">
      <w:pPr>
        <w:rPr>
          <w:lang w:val="en-ID"/>
        </w:rPr>
      </w:pPr>
      <w:r w:rsidRPr="005A0876">
        <w:rPr>
          <w:lang w:val="en-ID"/>
        </w:rPr>
        <w:t xml:space="preserve">By staying true to ourselves both online and offline, we can enjoy the benefits of technology without losing our </w:t>
      </w:r>
      <w:proofErr w:type="gramStart"/>
      <w:r w:rsidRPr="005A0876">
        <w:rPr>
          <w:lang w:val="en-ID"/>
        </w:rPr>
        <w:t>authenticity .</w:t>
      </w:r>
      <w:proofErr w:type="gramEnd"/>
      <w:r w:rsidRPr="005A0876">
        <w:rPr>
          <w:lang w:val="en-ID"/>
        </w:rPr>
        <w:t xml:space="preserve"> This balance helps us build better selfconfidence and stronger, more meaningful </w:t>
      </w:r>
      <w:proofErr w:type="gramStart"/>
      <w:r w:rsidRPr="005A0876">
        <w:rPr>
          <w:lang w:val="en-ID"/>
        </w:rPr>
        <w:t>relationships .</w:t>
      </w:r>
      <w:proofErr w:type="gramEnd"/>
      <w:r w:rsidRPr="005A0876">
        <w:rPr>
          <w:lang w:val="en-ID"/>
        </w:rPr>
        <w:t xml:space="preserve"> In a connected world, being mindful of how we present ourselves online leads to a more honest and peaceful </w:t>
      </w:r>
      <w:proofErr w:type="gramStart"/>
      <w:r w:rsidRPr="005A0876">
        <w:rPr>
          <w:lang w:val="en-ID"/>
        </w:rPr>
        <w:t>life .</w:t>
      </w:r>
      <w:proofErr w:type="gramEnd"/>
    </w:p>
    <w:p w14:paraId="5036A7ED" w14:textId="77777777" w:rsidR="005A0876" w:rsidRPr="005A0876" w:rsidRDefault="005A0876" w:rsidP="005A0876">
      <w:pPr>
        <w:rPr>
          <w:lang w:val="en-ID"/>
        </w:rPr>
      </w:pPr>
      <w:r w:rsidRPr="005A0876">
        <w:rPr>
          <w:lang w:val="en-ID"/>
        </w:rPr>
        <w:pict w14:anchorId="41240B77">
          <v:rect id="_x0000_i1037" style="width:0;height:1.5pt" o:hralign="center" o:hrstd="t" o:hr="t" fillcolor="#a0a0a0" stroked="f"/>
        </w:pict>
      </w:r>
    </w:p>
    <w:p w14:paraId="5BD50CC2" w14:textId="13D8B2CA" w:rsidR="005A0876" w:rsidRPr="005A0876" w:rsidRDefault="005A0876" w:rsidP="005A0876">
      <w:pPr>
        <w:rPr>
          <w:lang w:val="en-ID"/>
        </w:rPr>
      </w:pPr>
      <w:r w:rsidRPr="005A0876">
        <w:rPr>
          <w:lang w:val="en-ID"/>
        </w:rPr>
        <w:t>Question 1</w:t>
      </w:r>
      <w:r w:rsidRPr="005A0876">
        <w:rPr>
          <w:lang w:val="en-ID"/>
        </w:rPr>
        <w:br/>
      </w:r>
      <w:r w:rsidRPr="005A0876">
        <w:rPr>
          <w:i/>
          <w:iCs/>
          <w:lang w:val="en-ID"/>
        </w:rPr>
        <w:t xml:space="preserve">(Indikator: Mengidentifikasi dampak negatif spesifik dari suatu fenomena kehidupan online terhadap kesehatan mental </w:t>
      </w:r>
      <w:proofErr w:type="gramStart"/>
      <w:r w:rsidRPr="005A0876">
        <w:rPr>
          <w:i/>
          <w:iCs/>
          <w:lang w:val="en-ID"/>
        </w:rPr>
        <w:t>remaja  Pilih</w:t>
      </w:r>
      <w:proofErr w:type="gramEnd"/>
      <w:r w:rsidRPr="005A0876">
        <w:rPr>
          <w:i/>
          <w:iCs/>
          <w:lang w:val="en-ID"/>
        </w:rPr>
        <w:t xml:space="preserve"> Semua yang Sesuai)</w:t>
      </w:r>
      <w:r w:rsidRPr="005A0876">
        <w:rPr>
          <w:lang w:val="en-ID"/>
        </w:rPr>
        <w:t xml:space="preserve"> </w:t>
      </w:r>
    </w:p>
    <w:p w14:paraId="17574A44" w14:textId="629067A4" w:rsidR="005A0876" w:rsidRPr="005A0876" w:rsidRDefault="005A0876" w:rsidP="005A0876">
      <w:pPr>
        <w:rPr>
          <w:lang w:val="en-ID"/>
        </w:rPr>
      </w:pPr>
      <w:r w:rsidRPr="005A0876">
        <w:rPr>
          <w:lang w:val="en-ID"/>
        </w:rPr>
        <w:t xml:space="preserve">What are the negative effects of online life on a person's mental health? </w:t>
      </w:r>
      <w:r w:rsidRPr="005A0876">
        <w:rPr>
          <w:i/>
          <w:iCs/>
          <w:lang w:val="en-ID"/>
        </w:rPr>
        <w:t>(There is more than one correct answer. Choose all that apply)</w:t>
      </w:r>
      <w:r w:rsidRPr="005A0876">
        <w:rPr>
          <w:lang w:val="en-ID"/>
        </w:rPr>
        <w:t xml:space="preserve"> </w:t>
      </w:r>
      <w:r w:rsidRPr="005A0876">
        <w:rPr>
          <w:lang w:val="en-ID"/>
        </w:rPr>
        <w:br/>
        <w:t xml:space="preserve">A. It may distance friends or family </w:t>
      </w:r>
      <w:r w:rsidRPr="005A0876">
        <w:rPr>
          <w:lang w:val="en-ID"/>
        </w:rPr>
        <w:br/>
        <w:t xml:space="preserve">B. It can lower selfconfidence </w:t>
      </w:r>
      <w:r w:rsidRPr="005A0876">
        <w:rPr>
          <w:lang w:val="en-ID"/>
        </w:rPr>
        <w:br/>
        <w:t xml:space="preserve">C. It can reduce honesty </w:t>
      </w:r>
      <w:r w:rsidRPr="005A0876">
        <w:rPr>
          <w:lang w:val="en-ID"/>
        </w:rPr>
        <w:br/>
        <w:t xml:space="preserve">D. It may cause anxiety </w:t>
      </w:r>
      <w:r w:rsidRPr="005A0876">
        <w:rPr>
          <w:lang w:val="en-ID"/>
        </w:rPr>
        <w:br/>
        <w:t xml:space="preserve">E. It can lead to stress </w:t>
      </w:r>
    </w:p>
    <w:p w14:paraId="0AC8D9BD" w14:textId="58E4F3B1" w:rsidR="005A0876" w:rsidRPr="005A0876" w:rsidRDefault="005A0876" w:rsidP="005A0876">
      <w:pPr>
        <w:rPr>
          <w:lang w:val="en-ID"/>
        </w:rPr>
      </w:pPr>
      <w:r w:rsidRPr="005A0876">
        <w:rPr>
          <w:lang w:val="en-ID"/>
        </w:rPr>
        <w:lastRenderedPageBreak/>
        <w:t>Question 2</w:t>
      </w:r>
      <w:r w:rsidRPr="005A0876">
        <w:rPr>
          <w:lang w:val="en-ID"/>
        </w:rPr>
        <w:br/>
      </w:r>
      <w:r w:rsidRPr="005A0876">
        <w:rPr>
          <w:i/>
          <w:iCs/>
          <w:lang w:val="en-ID"/>
        </w:rPr>
        <w:t>(Indikator: Mengidentifikasi indikator kontekstual yang membuktikan teks hanya mewakili satu sudut pandang tunggal)</w:t>
      </w:r>
      <w:r w:rsidRPr="005A0876">
        <w:rPr>
          <w:lang w:val="en-ID"/>
        </w:rPr>
        <w:t xml:space="preserve"> </w:t>
      </w:r>
    </w:p>
    <w:p w14:paraId="5655E2A1" w14:textId="7F1E32DC" w:rsidR="005A0876" w:rsidRPr="005A0876" w:rsidRDefault="005A0876" w:rsidP="005A0876">
      <w:pPr>
        <w:rPr>
          <w:lang w:val="en-ID"/>
        </w:rPr>
      </w:pPr>
      <w:r w:rsidRPr="005A0876">
        <w:rPr>
          <w:lang w:val="en-ID"/>
        </w:rPr>
        <w:t xml:space="preserve">Which option indicates that the text represents only a single viewpoint? </w:t>
      </w:r>
      <w:r w:rsidRPr="005A0876">
        <w:rPr>
          <w:lang w:val="en-ID"/>
        </w:rPr>
        <w:br/>
        <w:t xml:space="preserve">A. The text discusses only the negative effects of social media </w:t>
      </w:r>
      <w:r w:rsidRPr="005A0876">
        <w:rPr>
          <w:lang w:val="en-ID"/>
        </w:rPr>
        <w:br/>
        <w:t xml:space="preserve">B. The text only discusses the history of digital dissonance </w:t>
      </w:r>
      <w:r w:rsidRPr="005A0876">
        <w:rPr>
          <w:lang w:val="en-ID"/>
        </w:rPr>
        <w:br/>
        <w:t xml:space="preserve">C. The text only emphasizes the solution for mental illness </w:t>
      </w:r>
      <w:r w:rsidRPr="005A0876">
        <w:rPr>
          <w:lang w:val="en-ID"/>
        </w:rPr>
        <w:br/>
        <w:t xml:space="preserve">D. The text presents problems without solutions </w:t>
      </w:r>
      <w:r w:rsidRPr="005A0876">
        <w:rPr>
          <w:lang w:val="en-ID"/>
        </w:rPr>
        <w:br/>
        <w:t xml:space="preserve">E. The text </w:t>
      </w:r>
      <w:proofErr w:type="gramStart"/>
      <w:r w:rsidRPr="005A0876">
        <w:rPr>
          <w:lang w:val="en-ID"/>
        </w:rPr>
        <w:t>provide</w:t>
      </w:r>
      <w:proofErr w:type="gramEnd"/>
      <w:r w:rsidRPr="005A0876">
        <w:rPr>
          <w:lang w:val="en-ID"/>
        </w:rPr>
        <w:t xml:space="preserve"> less factual evidence </w:t>
      </w:r>
    </w:p>
    <w:p w14:paraId="37E41274" w14:textId="3470802B" w:rsidR="005A0876" w:rsidRPr="005A0876" w:rsidRDefault="005A0876" w:rsidP="005A0876">
      <w:pPr>
        <w:rPr>
          <w:lang w:val="en-ID"/>
        </w:rPr>
      </w:pPr>
      <w:r w:rsidRPr="005A0876">
        <w:rPr>
          <w:lang w:val="en-ID"/>
        </w:rPr>
        <w:t>Question 3</w:t>
      </w:r>
      <w:r w:rsidRPr="005A0876">
        <w:rPr>
          <w:lang w:val="en-ID"/>
        </w:rPr>
        <w:br/>
      </w:r>
      <w:r w:rsidRPr="005A0876">
        <w:rPr>
          <w:i/>
          <w:iCs/>
          <w:lang w:val="en-ID"/>
        </w:rPr>
        <w:t xml:space="preserve">(Indikator: Memilih argumen yang paling kuat untuk mendukung klaim ketidakakuratan suatu data atau informasi di dalam </w:t>
      </w:r>
      <w:proofErr w:type="gramStart"/>
      <w:r w:rsidRPr="005A0876">
        <w:rPr>
          <w:i/>
          <w:iCs/>
          <w:lang w:val="en-ID"/>
        </w:rPr>
        <w:t>teks  Pilih</w:t>
      </w:r>
      <w:proofErr w:type="gramEnd"/>
      <w:r w:rsidRPr="005A0876">
        <w:rPr>
          <w:i/>
          <w:iCs/>
          <w:lang w:val="en-ID"/>
        </w:rPr>
        <w:t xml:space="preserve"> Semua yang Sesuai)</w:t>
      </w:r>
      <w:r w:rsidRPr="005A0876">
        <w:rPr>
          <w:lang w:val="en-ID"/>
        </w:rPr>
        <w:t xml:space="preserve"> </w:t>
      </w:r>
    </w:p>
    <w:p w14:paraId="43A4CF6C" w14:textId="4D628B49" w:rsidR="005A0876" w:rsidRPr="005A0876" w:rsidRDefault="005A0876" w:rsidP="005A0876">
      <w:pPr>
        <w:rPr>
          <w:lang w:val="en-ID"/>
        </w:rPr>
      </w:pPr>
      <w:r w:rsidRPr="005A0876">
        <w:rPr>
          <w:lang w:val="en-ID"/>
        </w:rPr>
        <w:t xml:space="preserve">The text presents certain facts about the issue. Mrs. Laurent claims these facts are not entirely accurate. Which statement below most strongly supports her claim? </w:t>
      </w:r>
      <w:r w:rsidRPr="005A0876">
        <w:rPr>
          <w:i/>
          <w:iCs/>
          <w:lang w:val="en-ID"/>
        </w:rPr>
        <w:t>(There is more than one correct answer. Choose all that apply)</w:t>
      </w:r>
      <w:r w:rsidRPr="005A0876">
        <w:rPr>
          <w:lang w:val="en-ID"/>
        </w:rPr>
        <w:t xml:space="preserve"> </w:t>
      </w:r>
      <w:r w:rsidRPr="005A0876">
        <w:rPr>
          <w:lang w:val="en-ID"/>
        </w:rPr>
        <w:br/>
        <w:t xml:space="preserve">A. Certain information in the text cannot be verified </w:t>
      </w:r>
      <w:r w:rsidRPr="005A0876">
        <w:rPr>
          <w:lang w:val="en-ID"/>
        </w:rPr>
        <w:br/>
        <w:t xml:space="preserve">B. The facts presented happened only in the past </w:t>
      </w:r>
      <w:r w:rsidRPr="005A0876">
        <w:rPr>
          <w:lang w:val="en-ID"/>
        </w:rPr>
        <w:br/>
        <w:t xml:space="preserve">C. Some information in the text lacks verifiable evidence </w:t>
      </w:r>
      <w:r w:rsidRPr="005A0876">
        <w:rPr>
          <w:lang w:val="en-ID"/>
        </w:rPr>
        <w:br/>
        <w:t xml:space="preserve">D. The text presents problems without providing solutions </w:t>
      </w:r>
      <w:r w:rsidRPr="005A0876">
        <w:rPr>
          <w:lang w:val="en-ID"/>
        </w:rPr>
        <w:br/>
        <w:t xml:space="preserve">E. The text highlights issues that are irrelevant to modern times </w:t>
      </w:r>
    </w:p>
    <w:p w14:paraId="24B62F90" w14:textId="58864742" w:rsidR="005A0876" w:rsidRPr="005A0876" w:rsidRDefault="005A0876" w:rsidP="005A0876">
      <w:pPr>
        <w:rPr>
          <w:lang w:val="en-ID"/>
        </w:rPr>
      </w:pPr>
      <w:r w:rsidRPr="005A0876">
        <w:rPr>
          <w:lang w:val="en-ID"/>
        </w:rPr>
        <w:t>Question 4</w:t>
      </w:r>
      <w:r w:rsidRPr="005A0876">
        <w:rPr>
          <w:lang w:val="en-ID"/>
        </w:rPr>
        <w:br/>
      </w:r>
      <w:r w:rsidRPr="005A0876">
        <w:rPr>
          <w:i/>
          <w:iCs/>
          <w:lang w:val="en-ID"/>
        </w:rPr>
        <w:t>(Indikator: Mengklasifikasikan situasi atau tindakan ke dalam kategori perilaku yang tepat menggunakan format tabel)</w:t>
      </w:r>
      <w:r w:rsidRPr="005A0876">
        <w:rPr>
          <w:lang w:val="en-ID"/>
        </w:rPr>
        <w:t xml:space="preserve"> </w:t>
      </w:r>
    </w:p>
    <w:p w14:paraId="7C4B6C2B" w14:textId="3268A3B7" w:rsidR="005A0876" w:rsidRPr="005A0876" w:rsidRDefault="005A0876" w:rsidP="005A0876">
      <w:pPr>
        <w:rPr>
          <w:lang w:val="en-ID"/>
        </w:rPr>
      </w:pPr>
      <w:r w:rsidRPr="005A0876">
        <w:rPr>
          <w:lang w:val="en-ID"/>
        </w:rPr>
        <w:t xml:space="preserve">Which of the following statements reflect digital dissonance or mindful digital behavior? For each statement, select the correct category!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5"/>
        <w:gridCol w:w="1791"/>
        <w:gridCol w:w="2214"/>
      </w:tblGrid>
      <w:tr w:rsidR="005A0876" w:rsidRPr="005A0876" w14:paraId="77F394DE" w14:textId="77777777">
        <w:trPr>
          <w:tblCellSpacing w:w="15" w:type="dxa"/>
        </w:trPr>
        <w:tc>
          <w:tcPr>
            <w:tcW w:w="0" w:type="auto"/>
            <w:tcBorders>
              <w:bottom w:val="single" w:sz="4" w:space="0" w:color="DCDFE5"/>
            </w:tcBorders>
            <w:vAlign w:val="center"/>
            <w:hideMark/>
          </w:tcPr>
          <w:p w14:paraId="7481AB0C" w14:textId="77777777" w:rsidR="005A0876" w:rsidRPr="005A0876" w:rsidRDefault="005A0876" w:rsidP="005A0876">
            <w:pPr>
              <w:rPr>
                <w:lang w:val="en-ID"/>
              </w:rPr>
            </w:pPr>
            <w:r w:rsidRPr="005A0876">
              <w:rPr>
                <w:lang w:val="en-ID"/>
              </w:rPr>
              <w:t>Statements</w:t>
            </w:r>
          </w:p>
        </w:tc>
        <w:tc>
          <w:tcPr>
            <w:tcW w:w="0" w:type="auto"/>
            <w:tcBorders>
              <w:bottom w:val="single" w:sz="4" w:space="0" w:color="DCDFE5"/>
            </w:tcBorders>
            <w:vAlign w:val="center"/>
            <w:hideMark/>
          </w:tcPr>
          <w:p w14:paraId="2D8BEE43" w14:textId="77777777" w:rsidR="005A0876" w:rsidRPr="005A0876" w:rsidRDefault="005A0876" w:rsidP="005A0876">
            <w:pPr>
              <w:rPr>
                <w:lang w:val="en-ID"/>
              </w:rPr>
            </w:pPr>
            <w:r w:rsidRPr="005A0876">
              <w:rPr>
                <w:lang w:val="en-ID"/>
              </w:rPr>
              <w:t>A. Digital Dissonance</w:t>
            </w:r>
          </w:p>
        </w:tc>
        <w:tc>
          <w:tcPr>
            <w:tcW w:w="0" w:type="auto"/>
            <w:tcBorders>
              <w:bottom w:val="single" w:sz="4" w:space="0" w:color="DCDFE5"/>
            </w:tcBorders>
            <w:vAlign w:val="center"/>
            <w:hideMark/>
          </w:tcPr>
          <w:p w14:paraId="6C404067" w14:textId="77777777" w:rsidR="005A0876" w:rsidRPr="005A0876" w:rsidRDefault="005A0876" w:rsidP="005A0876">
            <w:pPr>
              <w:rPr>
                <w:lang w:val="en-ID"/>
              </w:rPr>
            </w:pPr>
            <w:r w:rsidRPr="005A0876">
              <w:rPr>
                <w:lang w:val="en-ID"/>
              </w:rPr>
              <w:t>B. Mindful Digital Behavior</w:t>
            </w:r>
          </w:p>
        </w:tc>
      </w:tr>
      <w:tr w:rsidR="005A0876" w:rsidRPr="005A0876" w14:paraId="7BE25C11" w14:textId="77777777">
        <w:trPr>
          <w:tblCellSpacing w:w="15" w:type="dxa"/>
        </w:trPr>
        <w:tc>
          <w:tcPr>
            <w:tcW w:w="0" w:type="auto"/>
            <w:tcBorders>
              <w:bottom w:val="single" w:sz="4" w:space="0" w:color="DCDFE5"/>
            </w:tcBorders>
            <w:vAlign w:val="center"/>
            <w:hideMark/>
          </w:tcPr>
          <w:p w14:paraId="56A306C0" w14:textId="735D7D2B" w:rsidR="005A0876" w:rsidRPr="005A0876" w:rsidRDefault="005A0876" w:rsidP="005A0876">
            <w:pPr>
              <w:rPr>
                <w:lang w:val="en-ID"/>
              </w:rPr>
            </w:pPr>
            <w:r w:rsidRPr="005A0876">
              <w:rPr>
                <w:lang w:val="en-ID"/>
              </w:rPr>
              <w:t xml:space="preserve">1. Thinking carefully before posting to reflect personal values. </w:t>
            </w:r>
          </w:p>
        </w:tc>
        <w:tc>
          <w:tcPr>
            <w:tcW w:w="0" w:type="auto"/>
            <w:tcBorders>
              <w:bottom w:val="single" w:sz="4" w:space="0" w:color="DCDFE5"/>
            </w:tcBorders>
            <w:vAlign w:val="center"/>
            <w:hideMark/>
          </w:tcPr>
          <w:p w14:paraId="4746E890" w14:textId="77777777" w:rsidR="005A0876" w:rsidRPr="005A0876" w:rsidRDefault="005A0876" w:rsidP="005A0876">
            <w:pPr>
              <w:rPr>
                <w:lang w:val="en-ID"/>
              </w:rPr>
            </w:pPr>
          </w:p>
        </w:tc>
        <w:tc>
          <w:tcPr>
            <w:tcW w:w="0" w:type="auto"/>
            <w:tcBorders>
              <w:bottom w:val="single" w:sz="4" w:space="0" w:color="DCDFE5"/>
            </w:tcBorders>
            <w:vAlign w:val="center"/>
            <w:hideMark/>
          </w:tcPr>
          <w:p w14:paraId="0654BCF9" w14:textId="77777777" w:rsidR="005A0876" w:rsidRPr="005A0876" w:rsidRDefault="005A0876" w:rsidP="005A0876">
            <w:pPr>
              <w:rPr>
                <w:lang w:val="en-ID"/>
              </w:rPr>
            </w:pPr>
          </w:p>
        </w:tc>
      </w:tr>
      <w:tr w:rsidR="005A0876" w:rsidRPr="005A0876" w14:paraId="61690398" w14:textId="77777777">
        <w:trPr>
          <w:tblCellSpacing w:w="15" w:type="dxa"/>
        </w:trPr>
        <w:tc>
          <w:tcPr>
            <w:tcW w:w="0" w:type="auto"/>
            <w:tcBorders>
              <w:bottom w:val="single" w:sz="4" w:space="0" w:color="DCDFE5"/>
            </w:tcBorders>
            <w:vAlign w:val="center"/>
            <w:hideMark/>
          </w:tcPr>
          <w:p w14:paraId="35F3008C" w14:textId="6497C4B8" w:rsidR="005A0876" w:rsidRPr="005A0876" w:rsidRDefault="005A0876" w:rsidP="005A0876">
            <w:pPr>
              <w:rPr>
                <w:lang w:val="en-ID"/>
              </w:rPr>
            </w:pPr>
            <w:r w:rsidRPr="005A0876">
              <w:rPr>
                <w:lang w:val="en-ID"/>
              </w:rPr>
              <w:t xml:space="preserve">2. Using social media as a tool to build authentic relationships. </w:t>
            </w:r>
          </w:p>
        </w:tc>
        <w:tc>
          <w:tcPr>
            <w:tcW w:w="0" w:type="auto"/>
            <w:tcBorders>
              <w:bottom w:val="single" w:sz="4" w:space="0" w:color="DCDFE5"/>
            </w:tcBorders>
            <w:vAlign w:val="center"/>
            <w:hideMark/>
          </w:tcPr>
          <w:p w14:paraId="4668C4D0" w14:textId="77777777" w:rsidR="005A0876" w:rsidRPr="005A0876" w:rsidRDefault="005A0876" w:rsidP="005A0876">
            <w:pPr>
              <w:rPr>
                <w:lang w:val="en-ID"/>
              </w:rPr>
            </w:pPr>
          </w:p>
        </w:tc>
        <w:tc>
          <w:tcPr>
            <w:tcW w:w="0" w:type="auto"/>
            <w:tcBorders>
              <w:bottom w:val="single" w:sz="4" w:space="0" w:color="DCDFE5"/>
            </w:tcBorders>
            <w:vAlign w:val="center"/>
            <w:hideMark/>
          </w:tcPr>
          <w:p w14:paraId="3C53441E" w14:textId="77777777" w:rsidR="005A0876" w:rsidRPr="005A0876" w:rsidRDefault="005A0876" w:rsidP="005A0876">
            <w:pPr>
              <w:rPr>
                <w:lang w:val="en-ID"/>
              </w:rPr>
            </w:pPr>
          </w:p>
        </w:tc>
      </w:tr>
      <w:tr w:rsidR="005A0876" w:rsidRPr="005A0876" w14:paraId="70B11CFA" w14:textId="77777777">
        <w:trPr>
          <w:tblCellSpacing w:w="15" w:type="dxa"/>
        </w:trPr>
        <w:tc>
          <w:tcPr>
            <w:tcW w:w="0" w:type="auto"/>
            <w:tcBorders>
              <w:bottom w:val="nil"/>
            </w:tcBorders>
            <w:vAlign w:val="center"/>
            <w:hideMark/>
          </w:tcPr>
          <w:p w14:paraId="14BBD01D" w14:textId="2D62A87A" w:rsidR="005A0876" w:rsidRPr="005A0876" w:rsidRDefault="005A0876" w:rsidP="005A0876">
            <w:pPr>
              <w:rPr>
                <w:lang w:val="en-ID"/>
              </w:rPr>
            </w:pPr>
            <w:r w:rsidRPr="005A0876">
              <w:rPr>
                <w:lang w:val="en-ID"/>
              </w:rPr>
              <w:t xml:space="preserve">3. Acting differently online to hide true feelings and impress others. </w:t>
            </w:r>
          </w:p>
        </w:tc>
        <w:tc>
          <w:tcPr>
            <w:tcW w:w="0" w:type="auto"/>
            <w:tcBorders>
              <w:bottom w:val="nil"/>
            </w:tcBorders>
            <w:vAlign w:val="center"/>
            <w:hideMark/>
          </w:tcPr>
          <w:p w14:paraId="042B9F9D" w14:textId="77777777" w:rsidR="005A0876" w:rsidRPr="005A0876" w:rsidRDefault="005A0876" w:rsidP="005A0876">
            <w:pPr>
              <w:rPr>
                <w:lang w:val="en-ID"/>
              </w:rPr>
            </w:pPr>
          </w:p>
        </w:tc>
        <w:tc>
          <w:tcPr>
            <w:tcW w:w="0" w:type="auto"/>
            <w:tcBorders>
              <w:bottom w:val="nil"/>
            </w:tcBorders>
            <w:vAlign w:val="center"/>
            <w:hideMark/>
          </w:tcPr>
          <w:p w14:paraId="1896EA8F" w14:textId="77777777" w:rsidR="005A0876" w:rsidRPr="005A0876" w:rsidRDefault="005A0876" w:rsidP="005A0876">
            <w:pPr>
              <w:rPr>
                <w:lang w:val="en-ID"/>
              </w:rPr>
            </w:pPr>
          </w:p>
        </w:tc>
      </w:tr>
    </w:tbl>
    <w:p w14:paraId="55B1A964" w14:textId="3CE61DCC" w:rsidR="005A0876" w:rsidRPr="005A0876" w:rsidRDefault="005A0876" w:rsidP="005A0876">
      <w:pPr>
        <w:rPr>
          <w:lang w:val="en-ID"/>
        </w:rPr>
      </w:pPr>
      <w:r w:rsidRPr="005A0876">
        <w:rPr>
          <w:lang w:val="en-ID"/>
        </w:rPr>
        <w:t>Question 5</w:t>
      </w:r>
      <w:r w:rsidRPr="005A0876">
        <w:rPr>
          <w:lang w:val="en-ID"/>
        </w:rPr>
        <w:br/>
      </w:r>
      <w:r w:rsidRPr="005A0876">
        <w:rPr>
          <w:i/>
          <w:iCs/>
          <w:lang w:val="en-ID"/>
        </w:rPr>
        <w:t>(Indikator: Memilah situasi ke dalam dua kategori dampak psikologis/perilaku yang berbeda berdasarkan informasi teks)</w:t>
      </w:r>
      <w:r w:rsidRPr="005A0876">
        <w:rPr>
          <w:lang w:val="en-ID"/>
        </w:rPr>
        <w:t xml:space="preserve"> </w:t>
      </w:r>
    </w:p>
    <w:p w14:paraId="1BBC43DD" w14:textId="6311EDE7" w:rsidR="005A0876" w:rsidRPr="005A0876" w:rsidRDefault="005A0876" w:rsidP="005A0876">
      <w:pPr>
        <w:rPr>
          <w:lang w:val="en-ID"/>
        </w:rPr>
      </w:pPr>
      <w:r w:rsidRPr="005A0876">
        <w:rPr>
          <w:lang w:val="en-ID"/>
        </w:rPr>
        <w:lastRenderedPageBreak/>
        <w:t xml:space="preserve">Which of the following situations may lead to increased stress or a loss of authenticity? Please choose the correct impact based on the information presented in the text!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5"/>
        <w:gridCol w:w="1581"/>
        <w:gridCol w:w="1884"/>
      </w:tblGrid>
      <w:tr w:rsidR="005A0876" w:rsidRPr="005A0876" w14:paraId="0490809C" w14:textId="77777777" w:rsidTr="005A0876">
        <w:trPr>
          <w:tblCellSpacing w:w="15" w:type="dxa"/>
        </w:trPr>
        <w:tc>
          <w:tcPr>
            <w:tcW w:w="0" w:type="auto"/>
            <w:vAlign w:val="center"/>
            <w:hideMark/>
          </w:tcPr>
          <w:p w14:paraId="2084234B" w14:textId="77777777" w:rsidR="005A0876" w:rsidRPr="005A0876" w:rsidRDefault="005A0876" w:rsidP="005A0876">
            <w:pPr>
              <w:rPr>
                <w:lang w:val="en-ID"/>
              </w:rPr>
            </w:pPr>
            <w:r w:rsidRPr="005A0876">
              <w:rPr>
                <w:lang w:val="en-ID"/>
              </w:rPr>
              <w:t>Situations</w:t>
            </w:r>
          </w:p>
        </w:tc>
        <w:tc>
          <w:tcPr>
            <w:tcW w:w="0" w:type="auto"/>
            <w:vAlign w:val="center"/>
            <w:hideMark/>
          </w:tcPr>
          <w:p w14:paraId="084ABBF5" w14:textId="77777777" w:rsidR="005A0876" w:rsidRPr="005A0876" w:rsidRDefault="005A0876" w:rsidP="005A0876">
            <w:pPr>
              <w:rPr>
                <w:lang w:val="en-ID"/>
              </w:rPr>
            </w:pPr>
            <w:r w:rsidRPr="005A0876">
              <w:rPr>
                <w:lang w:val="en-ID"/>
              </w:rPr>
              <w:t>A. Increased Stress</w:t>
            </w:r>
          </w:p>
        </w:tc>
        <w:tc>
          <w:tcPr>
            <w:tcW w:w="0" w:type="auto"/>
            <w:vAlign w:val="center"/>
            <w:hideMark/>
          </w:tcPr>
          <w:p w14:paraId="361952F6" w14:textId="77777777" w:rsidR="005A0876" w:rsidRPr="005A0876" w:rsidRDefault="005A0876" w:rsidP="005A0876">
            <w:pPr>
              <w:rPr>
                <w:lang w:val="en-ID"/>
              </w:rPr>
            </w:pPr>
            <w:r w:rsidRPr="005A0876">
              <w:rPr>
                <w:lang w:val="en-ID"/>
              </w:rPr>
              <w:t>B. Loss of Authenticity</w:t>
            </w:r>
          </w:p>
        </w:tc>
      </w:tr>
      <w:tr w:rsidR="005A0876" w:rsidRPr="005A0876" w14:paraId="02636305" w14:textId="77777777" w:rsidTr="005A0876">
        <w:trPr>
          <w:tblCellSpacing w:w="15" w:type="dxa"/>
        </w:trPr>
        <w:tc>
          <w:tcPr>
            <w:tcW w:w="0" w:type="auto"/>
            <w:vAlign w:val="center"/>
            <w:hideMark/>
          </w:tcPr>
          <w:p w14:paraId="36A2A0F6" w14:textId="41E0AC1B" w:rsidR="005A0876" w:rsidRPr="005A0876" w:rsidRDefault="005A0876" w:rsidP="005A0876">
            <w:pPr>
              <w:rPr>
                <w:lang w:val="en-ID"/>
              </w:rPr>
            </w:pPr>
            <w:r w:rsidRPr="005A0876">
              <w:rPr>
                <w:lang w:val="en-ID"/>
              </w:rPr>
              <w:t xml:space="preserve">1. Creating an idealized online persona that differs from one's real self. </w:t>
            </w:r>
          </w:p>
        </w:tc>
        <w:tc>
          <w:tcPr>
            <w:tcW w:w="0" w:type="auto"/>
            <w:vAlign w:val="center"/>
            <w:hideMark/>
          </w:tcPr>
          <w:p w14:paraId="1805D15D" w14:textId="77777777" w:rsidR="005A0876" w:rsidRPr="005A0876" w:rsidRDefault="005A0876" w:rsidP="005A0876">
            <w:pPr>
              <w:rPr>
                <w:lang w:val="en-ID"/>
              </w:rPr>
            </w:pPr>
          </w:p>
        </w:tc>
        <w:tc>
          <w:tcPr>
            <w:tcW w:w="0" w:type="auto"/>
            <w:vAlign w:val="center"/>
            <w:hideMark/>
          </w:tcPr>
          <w:p w14:paraId="323DA804" w14:textId="77777777" w:rsidR="005A0876" w:rsidRPr="005A0876" w:rsidRDefault="005A0876" w:rsidP="005A0876">
            <w:pPr>
              <w:rPr>
                <w:lang w:val="en-ID"/>
              </w:rPr>
            </w:pPr>
          </w:p>
        </w:tc>
      </w:tr>
      <w:tr w:rsidR="005A0876" w:rsidRPr="005A0876" w14:paraId="50E908AC" w14:textId="77777777" w:rsidTr="005A0876">
        <w:trPr>
          <w:tblCellSpacing w:w="15" w:type="dxa"/>
        </w:trPr>
        <w:tc>
          <w:tcPr>
            <w:tcW w:w="0" w:type="auto"/>
            <w:vAlign w:val="center"/>
            <w:hideMark/>
          </w:tcPr>
          <w:p w14:paraId="39DA67D2" w14:textId="633764F1" w:rsidR="005A0876" w:rsidRPr="005A0876" w:rsidRDefault="005A0876" w:rsidP="005A0876">
            <w:pPr>
              <w:rPr>
                <w:lang w:val="en-ID"/>
              </w:rPr>
            </w:pPr>
            <w:r w:rsidRPr="005A0876">
              <w:rPr>
                <w:lang w:val="en-ID"/>
              </w:rPr>
              <w:t xml:space="preserve">2. Constantly comparing oneself to others' seemingly perfect social media posts. </w:t>
            </w:r>
          </w:p>
        </w:tc>
        <w:tc>
          <w:tcPr>
            <w:tcW w:w="0" w:type="auto"/>
            <w:vAlign w:val="center"/>
            <w:hideMark/>
          </w:tcPr>
          <w:p w14:paraId="0ACDB531" w14:textId="77777777" w:rsidR="005A0876" w:rsidRPr="005A0876" w:rsidRDefault="005A0876" w:rsidP="005A0876">
            <w:pPr>
              <w:rPr>
                <w:lang w:val="en-ID"/>
              </w:rPr>
            </w:pPr>
          </w:p>
        </w:tc>
        <w:tc>
          <w:tcPr>
            <w:tcW w:w="0" w:type="auto"/>
            <w:vAlign w:val="center"/>
            <w:hideMark/>
          </w:tcPr>
          <w:p w14:paraId="10ACD160" w14:textId="77777777" w:rsidR="005A0876" w:rsidRPr="005A0876" w:rsidRDefault="005A0876" w:rsidP="005A0876">
            <w:pPr>
              <w:rPr>
                <w:lang w:val="en-ID"/>
              </w:rPr>
            </w:pPr>
          </w:p>
        </w:tc>
      </w:tr>
      <w:tr w:rsidR="005A0876" w:rsidRPr="005A0876" w14:paraId="4DC4FC5F" w14:textId="77777777" w:rsidTr="005A0876">
        <w:trPr>
          <w:tblCellSpacing w:w="15" w:type="dxa"/>
        </w:trPr>
        <w:tc>
          <w:tcPr>
            <w:tcW w:w="0" w:type="auto"/>
            <w:vAlign w:val="center"/>
            <w:hideMark/>
          </w:tcPr>
          <w:p w14:paraId="16FE7C30" w14:textId="5F286949" w:rsidR="005A0876" w:rsidRPr="005A0876" w:rsidRDefault="005A0876" w:rsidP="005A0876">
            <w:pPr>
              <w:rPr>
                <w:lang w:val="en-ID"/>
              </w:rPr>
            </w:pPr>
            <w:r w:rsidRPr="005A0876">
              <w:rPr>
                <w:lang w:val="en-ID"/>
              </w:rPr>
              <w:t xml:space="preserve">3. Hiding one's true feelings on social media to avoid judgment. </w:t>
            </w:r>
          </w:p>
        </w:tc>
        <w:tc>
          <w:tcPr>
            <w:tcW w:w="0" w:type="auto"/>
            <w:vAlign w:val="center"/>
            <w:hideMark/>
          </w:tcPr>
          <w:p w14:paraId="3BEEFEC7" w14:textId="77777777" w:rsidR="005A0876" w:rsidRPr="005A0876" w:rsidRDefault="005A0876" w:rsidP="005A0876">
            <w:pPr>
              <w:rPr>
                <w:lang w:val="en-ID"/>
              </w:rPr>
            </w:pPr>
          </w:p>
        </w:tc>
        <w:tc>
          <w:tcPr>
            <w:tcW w:w="0" w:type="auto"/>
            <w:vAlign w:val="center"/>
            <w:hideMark/>
          </w:tcPr>
          <w:p w14:paraId="5AB0DAC1" w14:textId="77777777" w:rsidR="005A0876" w:rsidRPr="005A0876" w:rsidRDefault="005A0876" w:rsidP="005A0876">
            <w:pPr>
              <w:rPr>
                <w:lang w:val="en-ID"/>
              </w:rPr>
            </w:pPr>
          </w:p>
        </w:tc>
      </w:tr>
    </w:tbl>
    <w:p w14:paraId="1912B5AF" w14:textId="77777777" w:rsidR="005A0876" w:rsidRPr="005A0876" w:rsidRDefault="005A0876" w:rsidP="005A0876">
      <w:pPr>
        <w:rPr>
          <w:lang w:val="en-ID"/>
        </w:rPr>
      </w:pPr>
      <w:r w:rsidRPr="005A0876">
        <w:rPr>
          <w:lang w:val="en-ID"/>
        </w:rPr>
        <w:pict w14:anchorId="1ED8AB99">
          <v:rect id="_x0000_i1038" style="width:0;height:1.5pt" o:hralign="center" o:hrstd="t" o:hr="t" fillcolor="#a0a0a0" stroked="f"/>
        </w:pict>
      </w:r>
    </w:p>
    <w:p w14:paraId="1FF08EB0" w14:textId="77777777" w:rsidR="005A0876" w:rsidRPr="005A0876" w:rsidRDefault="005A0876" w:rsidP="005A0876">
      <w:pPr>
        <w:rPr>
          <w:lang w:val="en-ID"/>
        </w:rPr>
      </w:pPr>
    </w:p>
    <w:p w14:paraId="6DBCB623" w14:textId="77777777" w:rsidR="005A0876" w:rsidRPr="005A0876" w:rsidRDefault="005A0876" w:rsidP="005A0876">
      <w:pPr>
        <w:rPr>
          <w:lang w:val="en-ID"/>
        </w:rPr>
      </w:pPr>
      <w:r w:rsidRPr="005A0876">
        <w:rPr>
          <w:lang w:val="en-ID"/>
        </w:rPr>
        <w:t>LEMBAR SOAL (TEKS 2)</w:t>
      </w:r>
    </w:p>
    <w:p w14:paraId="7BA44696" w14:textId="77777777" w:rsidR="005A0876" w:rsidRPr="005A0876" w:rsidRDefault="005A0876" w:rsidP="005A0876">
      <w:pPr>
        <w:rPr>
          <w:lang w:val="en-ID"/>
        </w:rPr>
      </w:pPr>
      <w:r w:rsidRPr="005A0876">
        <w:rPr>
          <w:lang w:val="en-ID"/>
        </w:rPr>
        <w:t>Jenis Teks: Discussion Text (Konteks: Finansial-Digital Kontemporer)</w:t>
      </w:r>
    </w:p>
    <w:p w14:paraId="6834DBA8" w14:textId="77777777" w:rsidR="005A0876" w:rsidRPr="005A0876" w:rsidRDefault="005A0876" w:rsidP="005A0876">
      <w:pPr>
        <w:rPr>
          <w:lang w:val="en-ID"/>
        </w:rPr>
      </w:pPr>
      <w:r w:rsidRPr="005A0876">
        <w:rPr>
          <w:lang w:val="en-ID"/>
        </w:rPr>
        <w:t>The Impact of Instant Digital Lending Apps on Late Adolescents</w:t>
      </w:r>
    </w:p>
    <w:p w14:paraId="4EDB9CEA" w14:textId="77777777" w:rsidR="005A0876" w:rsidRPr="005A0876" w:rsidRDefault="005A0876" w:rsidP="005A0876">
      <w:pPr>
        <w:rPr>
          <w:lang w:val="en-ID"/>
        </w:rPr>
      </w:pPr>
      <w:r w:rsidRPr="005A0876">
        <w:rPr>
          <w:lang w:val="en-ID"/>
        </w:rPr>
        <w:t>The expansion of mobile financial networks has introduced a highly flexible credit option known as instant digital lending applications. This cashless system allows consumers to borrow small allowances immediately through their smartphones, using fast face-recognition technology instead of traditional banking documents. While some digital market analysts argue that these tools provide helpful payment solutions in urgent situations, many social psychologists feel deeply worried about their direct impact on late adolescents' ability to self-regulate.</w:t>
      </w:r>
    </w:p>
    <w:p w14:paraId="5A1F9187" w14:textId="77777777" w:rsidR="005A0876" w:rsidRPr="005A0876" w:rsidRDefault="005A0876" w:rsidP="005A0876">
      <w:pPr>
        <w:rPr>
          <w:lang w:val="en-ID"/>
        </w:rPr>
      </w:pPr>
      <w:r w:rsidRPr="005A0876">
        <w:rPr>
          <w:lang w:val="en-ID"/>
        </w:rPr>
        <w:t>On the one hand, supporters claim that instant digital loans provide an efficient solution during unexpected crises. For example, if a university student aged 18 to 21 years old faces an inadequate financial condition but needs to replace a broken study tool immediately, these apps offer a convenient alternative to get cash within minutes. This automated flexibility ensures that necessary items can be purchased without causing academic delays. Furthermore, learning to manage small monthly credit limits responsibly can help older teenagers understand modern transaction habits before they enter the adult workplace.</w:t>
      </w:r>
    </w:p>
    <w:p w14:paraId="081EBDB1" w14:textId="77777777" w:rsidR="005A0876" w:rsidRPr="005A0876" w:rsidRDefault="005A0876" w:rsidP="005A0876">
      <w:pPr>
        <w:rPr>
          <w:lang w:val="en-ID"/>
        </w:rPr>
      </w:pPr>
      <w:r w:rsidRPr="005A0876">
        <w:rPr>
          <w:lang w:val="en-ID"/>
        </w:rPr>
        <w:t>On the other hand, there are severe behavioral risks linked to the perceived ease of instant credit applications. One major concern is that the lack of immediate financial commitment inadvertently encourages users to make more impulsive purchases on merely desired lifestyle products rather than necessary ones. Because the automated system requires no physical bank verification steps, teenagers often borrow money without thinking carefully about future repayment safety. This habit easily leads to consumerist behavior, unexpected personal debt accumulation, and high mental stress among late adolescents who still struggle with emotional self-regulation.</w:t>
      </w:r>
    </w:p>
    <w:p w14:paraId="1E5FD405" w14:textId="77777777" w:rsidR="005A0876" w:rsidRPr="005A0876" w:rsidRDefault="005A0876" w:rsidP="005A0876">
      <w:pPr>
        <w:rPr>
          <w:lang w:val="en-ID"/>
        </w:rPr>
      </w:pPr>
      <w:r w:rsidRPr="005A0876">
        <w:rPr>
          <w:lang w:val="en-ID"/>
        </w:rPr>
        <w:t xml:space="preserve">To wrap up, the instant digital lending system represents a double identity in modern youth commerce. It offers great convenience and flexibility for urgent student needs but also acts as a psychological trap </w:t>
      </w:r>
      <w:r w:rsidRPr="005A0876">
        <w:rPr>
          <w:lang w:val="en-ID"/>
        </w:rPr>
        <w:lastRenderedPageBreak/>
        <w:t>that promotes careless overspending within society. Schools and families should cooperate to provide strict financial regulation guidelines before teenagers activate online credit profiles. By developing critical budgeting choices and avoiding unthinking impulsive loops, young consumers can maintain their personal financial stability safely.</w:t>
      </w:r>
    </w:p>
    <w:p w14:paraId="5D557771" w14:textId="77777777" w:rsidR="005A0876" w:rsidRPr="005A0876" w:rsidRDefault="005A0876" w:rsidP="005A0876">
      <w:pPr>
        <w:rPr>
          <w:lang w:val="en-ID"/>
        </w:rPr>
      </w:pPr>
      <w:r w:rsidRPr="005A0876">
        <w:rPr>
          <w:lang w:val="en-ID"/>
        </w:rPr>
        <w:pict w14:anchorId="27AE9EA2">
          <v:rect id="_x0000_i1058" style="width:0;height:1.5pt" o:hralign="center" o:hrstd="t" o:hr="t" fillcolor="#a0a0a0" stroked="f"/>
        </w:pict>
      </w:r>
    </w:p>
    <w:p w14:paraId="32D409A9" w14:textId="1B2BE36E" w:rsidR="005A0876" w:rsidRPr="005A0876" w:rsidRDefault="005A0876" w:rsidP="005A0876">
      <w:pPr>
        <w:rPr>
          <w:lang w:val="en-ID"/>
        </w:rPr>
      </w:pPr>
      <w:r w:rsidRPr="005A0876">
        <w:rPr>
          <w:lang w:val="en-ID"/>
        </w:rPr>
        <w:t>Question 6</w:t>
      </w:r>
      <w:r w:rsidRPr="005A0876">
        <w:rPr>
          <w:lang w:val="en-ID"/>
        </w:rPr>
        <w:br/>
      </w:r>
      <w:r w:rsidRPr="005A0876">
        <w:rPr>
          <w:i/>
          <w:iCs/>
          <w:lang w:val="en-ID"/>
        </w:rPr>
        <w:t>(Indikator: Menyimpulkan atau menentukan pernyataan yang mendukung hasil temuan/klaim dalam teks - L</w:t>
      </w:r>
      <w:proofErr w:type="gramStart"/>
      <w:r w:rsidRPr="005A0876">
        <w:rPr>
          <w:i/>
          <w:iCs/>
          <w:lang w:val="en-ID"/>
        </w:rPr>
        <w:t>3 )</w:t>
      </w:r>
      <w:proofErr w:type="gramEnd"/>
    </w:p>
    <w:p w14:paraId="0B83698C" w14:textId="77777777" w:rsidR="005A0876" w:rsidRPr="005A0876" w:rsidRDefault="005A0876" w:rsidP="005A0876">
      <w:pPr>
        <w:rPr>
          <w:lang w:val="en-ID"/>
        </w:rPr>
      </w:pPr>
      <w:r w:rsidRPr="005A0876">
        <w:rPr>
          <w:lang w:val="en-ID"/>
        </w:rPr>
        <w:t>Which statement supports the study result about instant digital lending impact on consumerism?</w:t>
      </w:r>
      <w:r w:rsidRPr="005A0876">
        <w:rPr>
          <w:lang w:val="en-ID"/>
        </w:rPr>
        <w:br/>
        <w:t>A. Adults who manage spending well are the main users of face-recognition loans.</w:t>
      </w:r>
      <w:r w:rsidRPr="005A0876">
        <w:rPr>
          <w:lang w:val="en-ID"/>
        </w:rPr>
        <w:br/>
        <w:t>B. Cashless application algorithms force international marketplaces to lower product prices.</w:t>
      </w:r>
      <w:r w:rsidRPr="005A0876">
        <w:rPr>
          <w:lang w:val="en-ID"/>
        </w:rPr>
        <w:br/>
        <w:t>C. Simplified payment options via instant lending apps can prompt impulsive purchases.</w:t>
      </w:r>
      <w:r w:rsidRPr="005A0876">
        <w:rPr>
          <w:lang w:val="en-ID"/>
        </w:rPr>
        <w:br/>
        <w:t>D. Mobile loan platforms completely eliminate the psychological need for family allowances.</w:t>
      </w:r>
      <w:r w:rsidRPr="005A0876">
        <w:rPr>
          <w:lang w:val="en-ID"/>
        </w:rPr>
        <w:br/>
        <w:t>E. Digital credit systems provide a risk-free lifestyle for young children under 15 years old.</w:t>
      </w:r>
    </w:p>
    <w:p w14:paraId="4B74C878" w14:textId="7DC0ABAE" w:rsidR="005A0876" w:rsidRPr="005A0876" w:rsidRDefault="005A0876" w:rsidP="005A0876">
      <w:pPr>
        <w:rPr>
          <w:lang w:val="en-ID"/>
        </w:rPr>
      </w:pPr>
      <w:r w:rsidRPr="005A0876">
        <w:rPr>
          <w:lang w:val="en-ID"/>
        </w:rPr>
        <w:t>Question 7</w:t>
      </w:r>
      <w:r w:rsidRPr="005A0876">
        <w:rPr>
          <w:lang w:val="en-ID"/>
        </w:rPr>
        <w:br/>
      </w:r>
      <w:r w:rsidRPr="005A0876">
        <w:rPr>
          <w:i/>
          <w:iCs/>
          <w:lang w:val="en-ID"/>
        </w:rPr>
        <w:t>(Indikator: Menentukan gagasan/paragraf pengaya yang koheren untuk memperkuat argumen teks - L</w:t>
      </w:r>
      <w:proofErr w:type="gramStart"/>
      <w:r w:rsidRPr="005A0876">
        <w:rPr>
          <w:i/>
          <w:iCs/>
          <w:lang w:val="en-ID"/>
        </w:rPr>
        <w:t>3 )</w:t>
      </w:r>
      <w:proofErr w:type="gramEnd"/>
    </w:p>
    <w:p w14:paraId="5A3B8EAA" w14:textId="77777777" w:rsidR="005A0876" w:rsidRPr="005A0876" w:rsidRDefault="005A0876" w:rsidP="005A0876">
      <w:pPr>
        <w:rPr>
          <w:lang w:val="en-ID"/>
        </w:rPr>
      </w:pPr>
      <w:r w:rsidRPr="005A0876">
        <w:rPr>
          <w:lang w:val="en-ID"/>
        </w:rPr>
        <w:t>Which of the following ideas could be effectively added before the conclusion to strengthen the writer's argument?</w:t>
      </w:r>
      <w:r w:rsidRPr="005A0876">
        <w:rPr>
          <w:lang w:val="en-ID"/>
        </w:rPr>
        <w:br/>
        <w:t>A. Digital lending apps are also influenced by seasonal changes such as end-of-year e-commerce holiday sales.</w:t>
      </w:r>
      <w:r w:rsidRPr="005A0876">
        <w:rPr>
          <w:lang w:val="en-ID"/>
        </w:rPr>
        <w:br/>
        <w:t>B. Many software engineering corporations have experienced rapid growth and expanded into international cloud markets.</w:t>
      </w:r>
      <w:r w:rsidRPr="005A0876">
        <w:rPr>
          <w:lang w:val="en-ID"/>
        </w:rPr>
        <w:br/>
        <w:t>C. Instant loans allow consumers to purchase clothing lines and defer payment methods over long transport routes.</w:t>
      </w:r>
      <w:r w:rsidRPr="005A0876">
        <w:rPr>
          <w:lang w:val="en-ID"/>
        </w:rPr>
        <w:br/>
        <w:t>D. The concept of automated face-recognition offers consumers a faster alternative to traditional paper checkbooks.</w:t>
      </w:r>
      <w:r w:rsidRPr="005A0876">
        <w:rPr>
          <w:lang w:val="en-ID"/>
        </w:rPr>
        <w:br/>
        <w:t>E. Traditional bank advisors usually spend more than five hours a week checking school portal data safety.</w:t>
      </w:r>
    </w:p>
    <w:p w14:paraId="39DCFF40" w14:textId="7B205267" w:rsidR="005A0876" w:rsidRPr="005A0876" w:rsidRDefault="005A0876" w:rsidP="005A0876">
      <w:pPr>
        <w:rPr>
          <w:lang w:val="en-ID"/>
        </w:rPr>
      </w:pPr>
      <w:r w:rsidRPr="005A0876">
        <w:rPr>
          <w:lang w:val="en-ID"/>
        </w:rPr>
        <w:t>Question 8</w:t>
      </w:r>
      <w:r w:rsidRPr="005A0876">
        <w:rPr>
          <w:lang w:val="en-ID"/>
        </w:rPr>
        <w:br/>
      </w:r>
      <w:r w:rsidRPr="005A0876">
        <w:rPr>
          <w:i/>
          <w:iCs/>
          <w:lang w:val="en-ID"/>
        </w:rPr>
        <w:t>(Indikator: Mengidentifikasi alasan atau tujuan penulis menyajikan dua sisi argumen/sudut pandang - L</w:t>
      </w:r>
      <w:proofErr w:type="gramStart"/>
      <w:r w:rsidRPr="005A0876">
        <w:rPr>
          <w:i/>
          <w:iCs/>
          <w:lang w:val="en-ID"/>
        </w:rPr>
        <w:t>3 )</w:t>
      </w:r>
      <w:proofErr w:type="gramEnd"/>
    </w:p>
    <w:p w14:paraId="6E391EE0" w14:textId="77777777" w:rsidR="005A0876" w:rsidRPr="005A0876" w:rsidRDefault="005A0876" w:rsidP="005A0876">
      <w:pPr>
        <w:rPr>
          <w:lang w:val="en-ID"/>
        </w:rPr>
      </w:pPr>
      <w:r w:rsidRPr="005A0876">
        <w:rPr>
          <w:lang w:val="en-ID"/>
        </w:rPr>
        <w:t>Why did the writer choose to present both the benefits and drawbacks of the instant digital lending system?</w:t>
      </w:r>
      <w:r w:rsidRPr="005A0876">
        <w:rPr>
          <w:lang w:val="en-ID"/>
        </w:rPr>
        <w:br/>
        <w:t>A. To analyze and inform readers about the dual impact of instant credit apps, especially in the context of youth self-regulation.</w:t>
      </w:r>
      <w:r w:rsidRPr="005A0876">
        <w:rPr>
          <w:lang w:val="en-ID"/>
        </w:rPr>
        <w:br/>
        <w:t>B. To expose only the positive side of online applications where face-recognition saves teenagers from missing classes.</w:t>
      </w:r>
      <w:r w:rsidRPr="005A0876">
        <w:rPr>
          <w:lang w:val="en-ID"/>
        </w:rPr>
        <w:br/>
        <w:t>C. To generalize the technical structure of smartphone software tools and their tremendous effect on international ports.</w:t>
      </w:r>
      <w:r w:rsidRPr="005A0876">
        <w:rPr>
          <w:lang w:val="en-ID"/>
        </w:rPr>
        <w:br/>
      </w:r>
      <w:r w:rsidRPr="005A0876">
        <w:rPr>
          <w:lang w:val="en-ID"/>
        </w:rPr>
        <w:lastRenderedPageBreak/>
        <w:t>D. To evaluate the total effectiveness of municipal banking rules on the physical infrastructure growth of cities.</w:t>
      </w:r>
      <w:r w:rsidRPr="005A0876">
        <w:rPr>
          <w:lang w:val="en-ID"/>
        </w:rPr>
        <w:br/>
        <w:t>E. To convince the readers to use predatory unverified lending apps as the ultimate lifestyle system in modern society.</w:t>
      </w:r>
    </w:p>
    <w:p w14:paraId="20627568" w14:textId="220645D6" w:rsidR="005A0876" w:rsidRPr="005A0876" w:rsidRDefault="005A0876" w:rsidP="005A0876">
      <w:pPr>
        <w:rPr>
          <w:lang w:val="en-ID"/>
        </w:rPr>
      </w:pPr>
      <w:r w:rsidRPr="005A0876">
        <w:rPr>
          <w:lang w:val="en-ID"/>
        </w:rPr>
        <w:t>Question 9</w:t>
      </w:r>
      <w:r w:rsidRPr="005A0876">
        <w:rPr>
          <w:lang w:val="en-ID"/>
        </w:rPr>
        <w:br/>
      </w:r>
      <w:r w:rsidRPr="005A0876">
        <w:rPr>
          <w:i/>
          <w:iCs/>
          <w:lang w:val="en-ID"/>
        </w:rPr>
        <w:t>(Indikator: Memilih lebih dari satu faktor/konsekuensi yang relevan dengan fenomena teks - L</w:t>
      </w:r>
      <w:proofErr w:type="gramStart"/>
      <w:r w:rsidRPr="005A0876">
        <w:rPr>
          <w:i/>
          <w:iCs/>
          <w:lang w:val="en-ID"/>
        </w:rPr>
        <w:t>3 )</w:t>
      </w:r>
      <w:proofErr w:type="gramEnd"/>
    </w:p>
    <w:p w14:paraId="7C3EDE56" w14:textId="77777777" w:rsidR="005A0876" w:rsidRPr="005A0876" w:rsidRDefault="005A0876" w:rsidP="005A0876">
      <w:pPr>
        <w:rPr>
          <w:lang w:val="en-ID"/>
        </w:rPr>
      </w:pPr>
      <w:r w:rsidRPr="005A0876">
        <w:rPr>
          <w:lang w:val="en-ID"/>
        </w:rPr>
        <w:t xml:space="preserve">How does instant digital lending affect the consumer behavior of late adolescents? </w:t>
      </w:r>
      <w:r w:rsidRPr="005A0876">
        <w:rPr>
          <w:i/>
          <w:iCs/>
          <w:lang w:val="en-ID"/>
        </w:rPr>
        <w:t>(There is more than one correct answer. Choose all that apply)</w:t>
      </w:r>
      <w:r w:rsidRPr="005A0876">
        <w:rPr>
          <w:lang w:val="en-ID"/>
        </w:rPr>
        <w:br/>
        <w:t>A. The lack of immediate financial commitment drives young users to make impulsive purchases.</w:t>
      </w:r>
      <w:r w:rsidRPr="005A0876">
        <w:rPr>
          <w:lang w:val="en-ID"/>
        </w:rPr>
        <w:br/>
        <w:t>B. Factors like poor self-regulation and automated app convenience are related to the shift in youth spending.</w:t>
      </w:r>
      <w:r w:rsidRPr="005A0876">
        <w:rPr>
          <w:lang w:val="en-ID"/>
        </w:rPr>
        <w:br/>
        <w:t>C. Instant credit tools completely prevent teenagers from experiencing high mental stress cycles.</w:t>
      </w:r>
      <w:r w:rsidRPr="005A0876">
        <w:rPr>
          <w:lang w:val="en-ID"/>
        </w:rPr>
        <w:br/>
        <w:t>D. The perceived ease of the platform can encourage consumerist behavior and debt accumulation.</w:t>
      </w:r>
      <w:r w:rsidRPr="005A0876">
        <w:rPr>
          <w:lang w:val="en-ID"/>
        </w:rPr>
        <w:br/>
        <w:t>E. Traditional bank verification documents are highly preferred by late adolescents aged 18 to 21.</w:t>
      </w:r>
    </w:p>
    <w:p w14:paraId="12E474FE" w14:textId="65B1E580" w:rsidR="005A0876" w:rsidRPr="005A0876" w:rsidRDefault="005A0876" w:rsidP="005A0876">
      <w:pPr>
        <w:rPr>
          <w:lang w:val="en-ID"/>
        </w:rPr>
      </w:pPr>
      <w:r w:rsidRPr="005A0876">
        <w:rPr>
          <w:lang w:val="en-ID"/>
        </w:rPr>
        <w:t>Question 10</w:t>
      </w:r>
      <w:r w:rsidRPr="005A0876">
        <w:rPr>
          <w:lang w:val="en-ID"/>
        </w:rPr>
        <w:br/>
      </w:r>
      <w:r w:rsidRPr="005A0876">
        <w:rPr>
          <w:i/>
          <w:iCs/>
          <w:lang w:val="en-ID"/>
        </w:rPr>
        <w:t>(Indikator: Menilai kesesuaian argumen atau fakta menggunakan format tabel - L</w:t>
      </w:r>
      <w:proofErr w:type="gramStart"/>
      <w:r w:rsidRPr="005A0876">
        <w:rPr>
          <w:i/>
          <w:iCs/>
          <w:lang w:val="en-ID"/>
        </w:rPr>
        <w:t>2 )</w:t>
      </w:r>
      <w:proofErr w:type="gramEnd"/>
    </w:p>
    <w:p w14:paraId="6168EF8A" w14:textId="77777777" w:rsidR="005A0876" w:rsidRPr="005A0876" w:rsidRDefault="005A0876" w:rsidP="005A0876">
      <w:pPr>
        <w:rPr>
          <w:lang w:val="en-ID"/>
        </w:rPr>
      </w:pPr>
      <w:r w:rsidRPr="005A0876">
        <w:rPr>
          <w:lang w:val="en-ID"/>
        </w:rPr>
        <w:t>Please decide whether you agree or disagree with the writer's arguments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5A0876" w:rsidRPr="005A0876" w14:paraId="658F40D2" w14:textId="77777777" w:rsidTr="005A0876">
        <w:trPr>
          <w:tblCellSpacing w:w="15" w:type="dxa"/>
        </w:trPr>
        <w:tc>
          <w:tcPr>
            <w:tcW w:w="0" w:type="auto"/>
            <w:vAlign w:val="center"/>
            <w:hideMark/>
          </w:tcPr>
          <w:p w14:paraId="11BA74FA" w14:textId="77777777" w:rsidR="005A0876" w:rsidRPr="005A0876" w:rsidRDefault="005A0876" w:rsidP="005A0876">
            <w:pPr>
              <w:rPr>
                <w:lang w:val="en-ID"/>
              </w:rPr>
            </w:pPr>
            <w:r w:rsidRPr="005A0876">
              <w:rPr>
                <w:lang w:val="en-ID"/>
              </w:rPr>
              <w:t>Statements</w:t>
            </w:r>
          </w:p>
        </w:tc>
        <w:tc>
          <w:tcPr>
            <w:tcW w:w="0" w:type="auto"/>
            <w:vAlign w:val="center"/>
            <w:hideMark/>
          </w:tcPr>
          <w:p w14:paraId="39264741" w14:textId="77777777" w:rsidR="005A0876" w:rsidRPr="005A0876" w:rsidRDefault="005A0876" w:rsidP="005A0876">
            <w:pPr>
              <w:rPr>
                <w:lang w:val="en-ID"/>
              </w:rPr>
            </w:pPr>
            <w:r w:rsidRPr="005A0876">
              <w:rPr>
                <w:lang w:val="en-ID"/>
              </w:rPr>
              <w:t>Agree</w:t>
            </w:r>
          </w:p>
        </w:tc>
        <w:tc>
          <w:tcPr>
            <w:tcW w:w="0" w:type="auto"/>
            <w:vAlign w:val="center"/>
            <w:hideMark/>
          </w:tcPr>
          <w:p w14:paraId="0C885771" w14:textId="77777777" w:rsidR="005A0876" w:rsidRPr="005A0876" w:rsidRDefault="005A0876" w:rsidP="005A0876">
            <w:pPr>
              <w:rPr>
                <w:lang w:val="en-ID"/>
              </w:rPr>
            </w:pPr>
            <w:r w:rsidRPr="005A0876">
              <w:rPr>
                <w:lang w:val="en-ID"/>
              </w:rPr>
              <w:t>Disagree</w:t>
            </w:r>
          </w:p>
        </w:tc>
      </w:tr>
      <w:tr w:rsidR="005A0876" w:rsidRPr="005A0876" w14:paraId="6C0BDF25" w14:textId="77777777" w:rsidTr="005A0876">
        <w:trPr>
          <w:tblCellSpacing w:w="15" w:type="dxa"/>
        </w:trPr>
        <w:tc>
          <w:tcPr>
            <w:tcW w:w="0" w:type="auto"/>
            <w:vAlign w:val="center"/>
            <w:hideMark/>
          </w:tcPr>
          <w:p w14:paraId="43B6B006" w14:textId="77777777" w:rsidR="005A0876" w:rsidRPr="005A0876" w:rsidRDefault="005A0876" w:rsidP="005A0876">
            <w:pPr>
              <w:rPr>
                <w:lang w:val="en-ID"/>
              </w:rPr>
            </w:pPr>
            <w:r w:rsidRPr="005A0876">
              <w:rPr>
                <w:lang w:val="en-ID"/>
              </w:rPr>
              <w:t>1. The arguments about impulsive buying are logical because they are supported by psychological factors of late adolescents.</w:t>
            </w:r>
          </w:p>
        </w:tc>
        <w:tc>
          <w:tcPr>
            <w:tcW w:w="0" w:type="auto"/>
            <w:vAlign w:val="center"/>
            <w:hideMark/>
          </w:tcPr>
          <w:p w14:paraId="528BBA0F" w14:textId="77777777" w:rsidR="005A0876" w:rsidRPr="005A0876" w:rsidRDefault="005A0876" w:rsidP="005A0876">
            <w:pPr>
              <w:rPr>
                <w:lang w:val="en-ID"/>
              </w:rPr>
            </w:pPr>
          </w:p>
        </w:tc>
        <w:tc>
          <w:tcPr>
            <w:tcW w:w="0" w:type="auto"/>
            <w:vAlign w:val="center"/>
            <w:hideMark/>
          </w:tcPr>
          <w:p w14:paraId="556DB028" w14:textId="77777777" w:rsidR="005A0876" w:rsidRPr="005A0876" w:rsidRDefault="005A0876" w:rsidP="005A0876">
            <w:pPr>
              <w:rPr>
                <w:lang w:val="en-ID"/>
              </w:rPr>
            </w:pPr>
          </w:p>
        </w:tc>
      </w:tr>
      <w:tr w:rsidR="005A0876" w:rsidRPr="005A0876" w14:paraId="727DB136" w14:textId="77777777" w:rsidTr="005A0876">
        <w:trPr>
          <w:tblCellSpacing w:w="15" w:type="dxa"/>
        </w:trPr>
        <w:tc>
          <w:tcPr>
            <w:tcW w:w="0" w:type="auto"/>
            <w:vAlign w:val="center"/>
            <w:hideMark/>
          </w:tcPr>
          <w:p w14:paraId="1E7C8EDF" w14:textId="77777777" w:rsidR="005A0876" w:rsidRPr="005A0876" w:rsidRDefault="005A0876" w:rsidP="005A0876">
            <w:pPr>
              <w:rPr>
                <w:lang w:val="en-ID"/>
              </w:rPr>
            </w:pPr>
            <w:r w:rsidRPr="005A0876">
              <w:rPr>
                <w:lang w:val="en-ID"/>
              </w:rPr>
              <w:t>2. The text presents reasonable warnings and may possibly convince readers aged 18-21 to avoid unverified credit apps.</w:t>
            </w:r>
          </w:p>
        </w:tc>
        <w:tc>
          <w:tcPr>
            <w:tcW w:w="0" w:type="auto"/>
            <w:vAlign w:val="center"/>
            <w:hideMark/>
          </w:tcPr>
          <w:p w14:paraId="2B81C160" w14:textId="77777777" w:rsidR="005A0876" w:rsidRPr="005A0876" w:rsidRDefault="005A0876" w:rsidP="005A0876">
            <w:pPr>
              <w:rPr>
                <w:lang w:val="en-ID"/>
              </w:rPr>
            </w:pPr>
          </w:p>
        </w:tc>
        <w:tc>
          <w:tcPr>
            <w:tcW w:w="0" w:type="auto"/>
            <w:vAlign w:val="center"/>
            <w:hideMark/>
          </w:tcPr>
          <w:p w14:paraId="2BE45AD7" w14:textId="77777777" w:rsidR="005A0876" w:rsidRPr="005A0876" w:rsidRDefault="005A0876" w:rsidP="005A0876">
            <w:pPr>
              <w:rPr>
                <w:lang w:val="en-ID"/>
              </w:rPr>
            </w:pPr>
          </w:p>
        </w:tc>
      </w:tr>
      <w:tr w:rsidR="005A0876" w:rsidRPr="005A0876" w14:paraId="61055304" w14:textId="77777777" w:rsidTr="005A0876">
        <w:trPr>
          <w:tblCellSpacing w:w="15" w:type="dxa"/>
        </w:trPr>
        <w:tc>
          <w:tcPr>
            <w:tcW w:w="0" w:type="auto"/>
            <w:vAlign w:val="center"/>
            <w:hideMark/>
          </w:tcPr>
          <w:p w14:paraId="5B044CEB" w14:textId="77777777" w:rsidR="005A0876" w:rsidRPr="005A0876" w:rsidRDefault="005A0876" w:rsidP="005A0876">
            <w:pPr>
              <w:rPr>
                <w:lang w:val="en-ID"/>
              </w:rPr>
            </w:pPr>
            <w:r w:rsidRPr="005A0876">
              <w:rPr>
                <w:lang w:val="en-ID"/>
              </w:rPr>
              <w:t>3. Instant digital lending is presented as a completely risk-free tool that requires no critical budgeting choice.</w:t>
            </w:r>
          </w:p>
        </w:tc>
        <w:tc>
          <w:tcPr>
            <w:tcW w:w="0" w:type="auto"/>
            <w:vAlign w:val="center"/>
            <w:hideMark/>
          </w:tcPr>
          <w:p w14:paraId="4F07A737" w14:textId="77777777" w:rsidR="005A0876" w:rsidRPr="005A0876" w:rsidRDefault="005A0876" w:rsidP="005A0876">
            <w:pPr>
              <w:rPr>
                <w:lang w:val="en-ID"/>
              </w:rPr>
            </w:pPr>
          </w:p>
        </w:tc>
        <w:tc>
          <w:tcPr>
            <w:tcW w:w="0" w:type="auto"/>
            <w:vAlign w:val="center"/>
            <w:hideMark/>
          </w:tcPr>
          <w:p w14:paraId="73A6CCA2" w14:textId="77777777" w:rsidR="005A0876" w:rsidRPr="005A0876" w:rsidRDefault="005A0876" w:rsidP="005A0876">
            <w:pPr>
              <w:rPr>
                <w:lang w:val="en-ID"/>
              </w:rPr>
            </w:pPr>
          </w:p>
        </w:tc>
      </w:tr>
    </w:tbl>
    <w:p w14:paraId="244EBD83" w14:textId="77777777" w:rsidR="005A0876" w:rsidRPr="005A0876" w:rsidRDefault="005A0876" w:rsidP="005A0876">
      <w:pPr>
        <w:rPr>
          <w:lang w:val="en-ID"/>
        </w:rPr>
      </w:pPr>
      <w:r w:rsidRPr="005A0876">
        <w:rPr>
          <w:lang w:val="en-ID"/>
        </w:rPr>
        <w:pict w14:anchorId="71087D52">
          <v:rect id="_x0000_i1059" style="width:0;height:1.5pt" o:hralign="center" o:hrstd="t" o:hr="t" fillcolor="#a0a0a0" stroked="f"/>
        </w:pict>
      </w:r>
    </w:p>
    <w:p w14:paraId="63CD1310" w14:textId="77777777" w:rsidR="005A0876" w:rsidRPr="005A0876" w:rsidRDefault="005A0876" w:rsidP="005A0876">
      <w:pPr>
        <w:rPr>
          <w:b/>
          <w:bCs/>
          <w:lang w:val="en-ID"/>
        </w:rPr>
      </w:pPr>
      <w:r w:rsidRPr="005A0876">
        <w:rPr>
          <w:b/>
          <w:bCs/>
          <w:lang w:val="en-ID"/>
        </w:rPr>
        <w:t>LEMBAR SOAL (TEKS 3)</w:t>
      </w:r>
    </w:p>
    <w:p w14:paraId="4D613F27" w14:textId="77777777" w:rsidR="005A0876" w:rsidRPr="005A0876" w:rsidRDefault="005A0876" w:rsidP="005A0876">
      <w:pPr>
        <w:rPr>
          <w:lang w:val="en-ID"/>
        </w:rPr>
      </w:pPr>
      <w:r w:rsidRPr="005A0876">
        <w:rPr>
          <w:b/>
          <w:bCs/>
          <w:lang w:val="en-ID"/>
        </w:rPr>
        <w:t>The Transition to Hydrogen Fuel Cell Vehicles</w:t>
      </w:r>
    </w:p>
    <w:p w14:paraId="26C09C0D" w14:textId="77777777" w:rsidR="005A0876" w:rsidRPr="005A0876" w:rsidRDefault="005A0876" w:rsidP="005A0876">
      <w:pPr>
        <w:rPr>
          <w:lang w:val="en-ID"/>
        </w:rPr>
      </w:pPr>
      <w:r w:rsidRPr="005A0876">
        <w:rPr>
          <w:lang w:val="en-ID"/>
        </w:rPr>
        <w:t>The growing popularity of hydrogen fuel cell vehicles (FCVs) has sparked global discussions about their role in shaping a sustainable future. As nations strive to reduce carbon emissions and transition to cleaner energy sources, FCVs have been widely promoted as a practical alternative to traditional gasoline-powered cars. However, despite their many benefits, the future of hydrogen vehicles remains a topic of debate due to various challenges that must still be addressed.</w:t>
      </w:r>
    </w:p>
    <w:p w14:paraId="462F733E" w14:textId="77777777" w:rsidR="005A0876" w:rsidRPr="005A0876" w:rsidRDefault="005A0876" w:rsidP="005A0876">
      <w:pPr>
        <w:rPr>
          <w:lang w:val="en-ID"/>
        </w:rPr>
      </w:pPr>
      <w:r w:rsidRPr="005A0876">
        <w:rPr>
          <w:lang w:val="en-ID"/>
        </w:rPr>
        <w:t xml:space="preserve">On the one hand, the advantages of hydrogen vehicles are clear. FCVs produce zero tailpipe emissions, which means they do not release harmful gases such as carbon dioxide or nitrogen oxide that contribute to air pollution and climate change. Furthermore, they are quieter, reducing noise pollution in cities. As fuel cell technology improves, hydrogen cars can travel longer distances, making them more convenient </w:t>
      </w:r>
      <w:r w:rsidRPr="005A0876">
        <w:rPr>
          <w:lang w:val="en-ID"/>
        </w:rPr>
        <w:lastRenderedPageBreak/>
        <w:t>for everyday use. Additionally, governments around the world are offering financial incentives, including tax breaks and subsidies, to encourage people to buy hydrogen cars, making them more affordable than ever before.</w:t>
      </w:r>
    </w:p>
    <w:p w14:paraId="2564E72B" w14:textId="77777777" w:rsidR="005A0876" w:rsidRPr="005A0876" w:rsidRDefault="005A0876" w:rsidP="005A0876">
      <w:pPr>
        <w:rPr>
          <w:lang w:val="en-ID"/>
        </w:rPr>
      </w:pPr>
      <w:r w:rsidRPr="005A0876">
        <w:rPr>
          <w:lang w:val="en-ID"/>
        </w:rPr>
        <w:t>On the other hand, there are still several drawbacks to consider. One major concern is the limited availability of hydrogen refueling stations, especially in rural or remote areas, which makes long-distance travel more difficult. Refueling times can also be inconvenient compared to the quick refueling of conventional cars if station pumps are busy. Another issue is the environmental cost of hydrogen production. Extracting hydrogen from natural resources can harm ecosystems and involve high energy use unless green power is employed. Moreover, distributing large amounts of compressed hydrogen poses a long-term risk unless proper safety recycling methods are widely adopted.</w:t>
      </w:r>
    </w:p>
    <w:p w14:paraId="2B0527B3" w14:textId="77777777" w:rsidR="005A0876" w:rsidRPr="005A0876" w:rsidRDefault="005A0876" w:rsidP="005A0876">
      <w:pPr>
        <w:rPr>
          <w:lang w:val="en-ID"/>
        </w:rPr>
      </w:pPr>
      <w:r w:rsidRPr="005A0876">
        <w:rPr>
          <w:lang w:val="en-ID"/>
        </w:rPr>
        <w:t>In conclusion, while hydrogen fuel cell vehicles offer a promising solution to some of the world's most pressing environmental problems, their future success depends on addressing current limitations. Investment in refueling infrastructure, sustainable hydrogen production, and public awareness will be essential to ensure that FCVs are not only clean but also practical and accessible for everyone. The future of transportation may well be hydrogen, but it will require careful planning and cooperation among governments, industries, and individuals to realize its full potential.</w:t>
      </w:r>
    </w:p>
    <w:p w14:paraId="7FD0D803" w14:textId="77777777" w:rsidR="005A0876" w:rsidRPr="005A0876" w:rsidRDefault="005A0876" w:rsidP="005A0876">
      <w:pPr>
        <w:rPr>
          <w:lang w:val="en-ID"/>
        </w:rPr>
      </w:pPr>
      <w:r w:rsidRPr="005A0876">
        <w:rPr>
          <w:lang w:val="en-ID"/>
        </w:rPr>
        <w:pict w14:anchorId="3AE44F90">
          <v:rect id="_x0000_i1074" style="width:0;height:1.5pt" o:hralign="center" o:hrstd="t" o:hr="t" fillcolor="#a0a0a0" stroked="f"/>
        </w:pict>
      </w:r>
    </w:p>
    <w:p w14:paraId="09FBF111" w14:textId="77777777" w:rsidR="005A0876" w:rsidRPr="005A0876" w:rsidRDefault="005A0876" w:rsidP="005A0876">
      <w:pPr>
        <w:rPr>
          <w:lang w:val="en-ID"/>
        </w:rPr>
      </w:pPr>
      <w:r w:rsidRPr="005A0876">
        <w:rPr>
          <w:b/>
          <w:bCs/>
          <w:lang w:val="en-ID"/>
        </w:rPr>
        <w:t>Question 11</w:t>
      </w:r>
      <w:r w:rsidRPr="005A0876">
        <w:rPr>
          <w:lang w:val="en-ID"/>
        </w:rPr>
        <w:br/>
        <w:t>According to the text, why are hydrogen fuel cell vehicles considered better for the environment?</w:t>
      </w:r>
      <w:r w:rsidRPr="005A0876">
        <w:rPr>
          <w:lang w:val="en-ID"/>
        </w:rPr>
        <w:br/>
        <w:t>A. They help reduce noise and air pollution</w:t>
      </w:r>
      <w:r w:rsidRPr="005A0876">
        <w:rPr>
          <w:lang w:val="en-ID"/>
        </w:rPr>
        <w:br/>
        <w:t>B. They require no energy to produce hydrogen fuels</w:t>
      </w:r>
      <w:r w:rsidRPr="005A0876">
        <w:rPr>
          <w:lang w:val="en-ID"/>
        </w:rPr>
        <w:br/>
        <w:t>C. Their storage tank production is cheaper and more efficient</w:t>
      </w:r>
      <w:r w:rsidRPr="005A0876">
        <w:rPr>
          <w:lang w:val="en-ID"/>
        </w:rPr>
        <w:br/>
        <w:t>D. They can be refueled easily anywhere, even in rural areas</w:t>
      </w:r>
      <w:r w:rsidRPr="005A0876">
        <w:rPr>
          <w:lang w:val="en-ID"/>
        </w:rPr>
        <w:br/>
        <w:t>E. They release carbon dioxide that contributes to global warming</w:t>
      </w:r>
    </w:p>
    <w:p w14:paraId="215BC3F6" w14:textId="77777777" w:rsidR="005A0876" w:rsidRPr="005A0876" w:rsidRDefault="005A0876" w:rsidP="005A0876">
      <w:pPr>
        <w:rPr>
          <w:lang w:val="en-ID"/>
        </w:rPr>
      </w:pPr>
      <w:r w:rsidRPr="005A0876">
        <w:rPr>
          <w:b/>
          <w:bCs/>
          <w:lang w:val="en-ID"/>
        </w:rPr>
        <w:t>Question 12</w:t>
      </w:r>
      <w:r w:rsidRPr="005A0876">
        <w:rPr>
          <w:lang w:val="en-ID"/>
        </w:rPr>
        <w:br/>
        <w:t>Decide whether each statement is True or False according to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5A0876" w:rsidRPr="005A0876" w14:paraId="5B1BFD3C" w14:textId="77777777" w:rsidTr="005A0876">
        <w:trPr>
          <w:tblCellSpacing w:w="15" w:type="dxa"/>
        </w:trPr>
        <w:tc>
          <w:tcPr>
            <w:tcW w:w="0" w:type="auto"/>
            <w:vAlign w:val="center"/>
            <w:hideMark/>
          </w:tcPr>
          <w:p w14:paraId="58798357" w14:textId="77777777" w:rsidR="005A0876" w:rsidRPr="005A0876" w:rsidRDefault="005A0876" w:rsidP="005A0876">
            <w:pPr>
              <w:rPr>
                <w:b/>
                <w:bCs/>
                <w:lang w:val="en-ID"/>
              </w:rPr>
            </w:pPr>
            <w:r w:rsidRPr="005A0876">
              <w:rPr>
                <w:b/>
                <w:bCs/>
                <w:lang w:val="en-ID"/>
              </w:rPr>
              <w:t>Topics</w:t>
            </w:r>
          </w:p>
        </w:tc>
        <w:tc>
          <w:tcPr>
            <w:tcW w:w="0" w:type="auto"/>
            <w:vAlign w:val="center"/>
            <w:hideMark/>
          </w:tcPr>
          <w:p w14:paraId="48B08BAE" w14:textId="77777777" w:rsidR="005A0876" w:rsidRPr="005A0876" w:rsidRDefault="005A0876" w:rsidP="005A0876">
            <w:pPr>
              <w:rPr>
                <w:b/>
                <w:bCs/>
                <w:lang w:val="en-ID"/>
              </w:rPr>
            </w:pPr>
            <w:r w:rsidRPr="005A0876">
              <w:rPr>
                <w:b/>
                <w:bCs/>
                <w:lang w:val="en-ID"/>
              </w:rPr>
              <w:t>True</w:t>
            </w:r>
          </w:p>
        </w:tc>
        <w:tc>
          <w:tcPr>
            <w:tcW w:w="0" w:type="auto"/>
            <w:vAlign w:val="center"/>
            <w:hideMark/>
          </w:tcPr>
          <w:p w14:paraId="37EB5B57" w14:textId="77777777" w:rsidR="005A0876" w:rsidRPr="005A0876" w:rsidRDefault="005A0876" w:rsidP="005A0876">
            <w:pPr>
              <w:rPr>
                <w:b/>
                <w:bCs/>
                <w:lang w:val="en-ID"/>
              </w:rPr>
            </w:pPr>
            <w:r w:rsidRPr="005A0876">
              <w:rPr>
                <w:b/>
                <w:bCs/>
                <w:lang w:val="en-ID"/>
              </w:rPr>
              <w:t>False</w:t>
            </w:r>
          </w:p>
        </w:tc>
      </w:tr>
      <w:tr w:rsidR="005A0876" w:rsidRPr="005A0876" w14:paraId="326A40E8" w14:textId="77777777" w:rsidTr="005A0876">
        <w:trPr>
          <w:tblCellSpacing w:w="15" w:type="dxa"/>
        </w:trPr>
        <w:tc>
          <w:tcPr>
            <w:tcW w:w="0" w:type="auto"/>
            <w:vAlign w:val="center"/>
            <w:hideMark/>
          </w:tcPr>
          <w:p w14:paraId="5BCEBE76" w14:textId="77777777" w:rsidR="005A0876" w:rsidRPr="005A0876" w:rsidRDefault="005A0876" w:rsidP="005A0876">
            <w:pPr>
              <w:rPr>
                <w:lang w:val="en-ID"/>
              </w:rPr>
            </w:pPr>
            <w:r w:rsidRPr="005A0876">
              <w:rPr>
                <w:lang w:val="en-ID"/>
              </w:rPr>
              <w:t>1. Hydrogen vehicles do not produce harmful gases that cause air pollution and climate change.</w:t>
            </w:r>
          </w:p>
        </w:tc>
        <w:tc>
          <w:tcPr>
            <w:tcW w:w="0" w:type="auto"/>
            <w:vAlign w:val="center"/>
            <w:hideMark/>
          </w:tcPr>
          <w:p w14:paraId="256DA2A4" w14:textId="77777777" w:rsidR="005A0876" w:rsidRPr="005A0876" w:rsidRDefault="005A0876" w:rsidP="005A0876">
            <w:pPr>
              <w:rPr>
                <w:lang w:val="en-ID"/>
              </w:rPr>
            </w:pPr>
          </w:p>
        </w:tc>
        <w:tc>
          <w:tcPr>
            <w:tcW w:w="0" w:type="auto"/>
            <w:vAlign w:val="center"/>
            <w:hideMark/>
          </w:tcPr>
          <w:p w14:paraId="7A052506" w14:textId="77777777" w:rsidR="005A0876" w:rsidRPr="005A0876" w:rsidRDefault="005A0876" w:rsidP="005A0876">
            <w:pPr>
              <w:rPr>
                <w:lang w:val="en-ID"/>
              </w:rPr>
            </w:pPr>
          </w:p>
        </w:tc>
      </w:tr>
      <w:tr w:rsidR="005A0876" w:rsidRPr="005A0876" w14:paraId="1E5E0136" w14:textId="77777777" w:rsidTr="005A0876">
        <w:trPr>
          <w:tblCellSpacing w:w="15" w:type="dxa"/>
        </w:trPr>
        <w:tc>
          <w:tcPr>
            <w:tcW w:w="0" w:type="auto"/>
            <w:vAlign w:val="center"/>
            <w:hideMark/>
          </w:tcPr>
          <w:p w14:paraId="3148C326" w14:textId="77777777" w:rsidR="005A0876" w:rsidRPr="005A0876" w:rsidRDefault="005A0876" w:rsidP="005A0876">
            <w:pPr>
              <w:rPr>
                <w:lang w:val="en-ID"/>
              </w:rPr>
            </w:pPr>
            <w:r w:rsidRPr="005A0876">
              <w:rPr>
                <w:lang w:val="en-ID"/>
              </w:rPr>
              <w:t>2. The future of hydrogen vehicles remains a topic of debate due to various challenges that must still be addressed.</w:t>
            </w:r>
          </w:p>
        </w:tc>
        <w:tc>
          <w:tcPr>
            <w:tcW w:w="0" w:type="auto"/>
            <w:vAlign w:val="center"/>
            <w:hideMark/>
          </w:tcPr>
          <w:p w14:paraId="4F734B7E" w14:textId="77777777" w:rsidR="005A0876" w:rsidRPr="005A0876" w:rsidRDefault="005A0876" w:rsidP="005A0876">
            <w:pPr>
              <w:rPr>
                <w:lang w:val="en-ID"/>
              </w:rPr>
            </w:pPr>
          </w:p>
        </w:tc>
        <w:tc>
          <w:tcPr>
            <w:tcW w:w="0" w:type="auto"/>
            <w:vAlign w:val="center"/>
            <w:hideMark/>
          </w:tcPr>
          <w:p w14:paraId="1523ED94" w14:textId="77777777" w:rsidR="005A0876" w:rsidRPr="005A0876" w:rsidRDefault="005A0876" w:rsidP="005A0876">
            <w:pPr>
              <w:rPr>
                <w:lang w:val="en-ID"/>
              </w:rPr>
            </w:pPr>
          </w:p>
        </w:tc>
      </w:tr>
      <w:tr w:rsidR="005A0876" w:rsidRPr="005A0876" w14:paraId="59EACAA1" w14:textId="77777777" w:rsidTr="005A0876">
        <w:trPr>
          <w:tblCellSpacing w:w="15" w:type="dxa"/>
        </w:trPr>
        <w:tc>
          <w:tcPr>
            <w:tcW w:w="0" w:type="auto"/>
            <w:vAlign w:val="center"/>
            <w:hideMark/>
          </w:tcPr>
          <w:p w14:paraId="1761422C" w14:textId="77777777" w:rsidR="005A0876" w:rsidRPr="005A0876" w:rsidRDefault="005A0876" w:rsidP="005A0876">
            <w:pPr>
              <w:rPr>
                <w:lang w:val="en-ID"/>
              </w:rPr>
            </w:pPr>
            <w:r w:rsidRPr="005A0876">
              <w:rPr>
                <w:lang w:val="en-ID"/>
              </w:rPr>
              <w:t>3. Hydrogen vehicles offer environmental solutions, but their success depends on addressing existing challenges.</w:t>
            </w:r>
          </w:p>
        </w:tc>
        <w:tc>
          <w:tcPr>
            <w:tcW w:w="0" w:type="auto"/>
            <w:vAlign w:val="center"/>
            <w:hideMark/>
          </w:tcPr>
          <w:p w14:paraId="09344564" w14:textId="77777777" w:rsidR="005A0876" w:rsidRPr="005A0876" w:rsidRDefault="005A0876" w:rsidP="005A0876">
            <w:pPr>
              <w:rPr>
                <w:lang w:val="en-ID"/>
              </w:rPr>
            </w:pPr>
          </w:p>
        </w:tc>
        <w:tc>
          <w:tcPr>
            <w:tcW w:w="0" w:type="auto"/>
            <w:vAlign w:val="center"/>
            <w:hideMark/>
          </w:tcPr>
          <w:p w14:paraId="3556B1AB" w14:textId="77777777" w:rsidR="005A0876" w:rsidRPr="005A0876" w:rsidRDefault="005A0876" w:rsidP="005A0876">
            <w:pPr>
              <w:rPr>
                <w:lang w:val="en-ID"/>
              </w:rPr>
            </w:pPr>
          </w:p>
        </w:tc>
      </w:tr>
    </w:tbl>
    <w:p w14:paraId="1F6C76B4" w14:textId="77777777" w:rsidR="005A0876" w:rsidRPr="005A0876" w:rsidRDefault="005A0876" w:rsidP="005A0876">
      <w:pPr>
        <w:rPr>
          <w:lang w:val="en-ID"/>
        </w:rPr>
      </w:pPr>
      <w:r w:rsidRPr="005A0876">
        <w:rPr>
          <w:b/>
          <w:bCs/>
          <w:lang w:val="en-ID"/>
        </w:rPr>
        <w:t>Question 13</w:t>
      </w:r>
      <w:r w:rsidRPr="005A0876">
        <w:rPr>
          <w:lang w:val="en-ID"/>
        </w:rPr>
        <w:br/>
        <w:t xml:space="preserve">Which additional facts would strengthen the writer's opinion that the limited availability of refueling stations makes long-distance travel difficult? </w:t>
      </w:r>
      <w:r w:rsidRPr="005A0876">
        <w:rPr>
          <w:i/>
          <w:iCs/>
          <w:lang w:val="en-ID"/>
        </w:rPr>
        <w:t>(There is more than one correct answer. Choose all that apply)</w:t>
      </w:r>
      <w:r w:rsidRPr="005A0876">
        <w:rPr>
          <w:lang w:val="en-ID"/>
        </w:rPr>
        <w:br/>
      </w:r>
      <w:r w:rsidRPr="005A0876">
        <w:rPr>
          <w:lang w:val="en-ID"/>
        </w:rPr>
        <w:lastRenderedPageBreak/>
        <w:t>A. Rural zones often have well-maintained roads for hydrogen transport</w:t>
      </w:r>
      <w:r w:rsidRPr="005A0876">
        <w:rPr>
          <w:lang w:val="en-ID"/>
        </w:rPr>
        <w:br/>
        <w:t>B. Some rural communities prefer gasoline cars over modern fuel cell vehicles</w:t>
      </w:r>
      <w:r w:rsidRPr="005A0876">
        <w:rPr>
          <w:lang w:val="en-ID"/>
        </w:rPr>
        <w:br/>
        <w:t>C. Rural regions often lack more than a few refueling stations per 100 km</w:t>
      </w:r>
      <w:r w:rsidRPr="005A0876">
        <w:rPr>
          <w:lang w:val="en-ID"/>
        </w:rPr>
        <w:br/>
        <w:t>D. A new technology allows hydrogen fuel cell tanks to be fully refilled in under 3 minutes</w:t>
      </w:r>
      <w:r w:rsidRPr="005A0876">
        <w:rPr>
          <w:lang w:val="en-ID"/>
        </w:rPr>
        <w:br/>
        <w:t>E. In rural zones, hydrogen car drivers may travel over 50 km before reaching a refueling station</w:t>
      </w:r>
    </w:p>
    <w:p w14:paraId="1F12A6AB" w14:textId="77777777" w:rsidR="005A0876" w:rsidRPr="005A0876" w:rsidRDefault="005A0876" w:rsidP="005A0876">
      <w:pPr>
        <w:rPr>
          <w:lang w:val="en-ID"/>
        </w:rPr>
      </w:pPr>
      <w:r w:rsidRPr="005A0876">
        <w:rPr>
          <w:b/>
          <w:bCs/>
          <w:lang w:val="en-ID"/>
        </w:rPr>
        <w:t>Question 14</w:t>
      </w:r>
      <w:r w:rsidRPr="005A0876">
        <w:rPr>
          <w:lang w:val="en-ID"/>
        </w:rPr>
        <w:br/>
        <w:t xml:space="preserve">What is the overall purpose of the text? </w:t>
      </w:r>
      <w:r w:rsidRPr="005A0876">
        <w:rPr>
          <w:i/>
          <w:iCs/>
          <w:lang w:val="en-ID"/>
        </w:rPr>
        <w:t>(There is more than one correct answer. Choose all that apply)</w:t>
      </w:r>
      <w:r w:rsidRPr="005A0876">
        <w:rPr>
          <w:lang w:val="en-ID"/>
        </w:rPr>
        <w:br/>
        <w:t>A. To promote hydrogen fuel cell vehicles as a key solution to climate problems</w:t>
      </w:r>
      <w:r w:rsidRPr="005A0876">
        <w:rPr>
          <w:lang w:val="en-ID"/>
        </w:rPr>
        <w:br/>
        <w:t>B. To argue that hydrogen vehicles may currently cause more harm than good</w:t>
      </w:r>
      <w:r w:rsidRPr="005A0876">
        <w:rPr>
          <w:lang w:val="en-ID"/>
        </w:rPr>
        <w:br/>
        <w:t>C. To inform readers about both the pros and cons of hydrogen vehicles</w:t>
      </w:r>
      <w:r w:rsidRPr="005A0876">
        <w:rPr>
          <w:lang w:val="en-ID"/>
        </w:rPr>
        <w:br/>
        <w:t>D. To encourage balanced thinking about hydrogen vehicle development</w:t>
      </w:r>
      <w:r w:rsidRPr="005A0876">
        <w:rPr>
          <w:lang w:val="en-ID"/>
        </w:rPr>
        <w:br/>
        <w:t>E. To criticize governments for lacking support for clean alternative transport</w:t>
      </w:r>
    </w:p>
    <w:p w14:paraId="2990A858" w14:textId="77777777" w:rsidR="005A0876" w:rsidRPr="005A0876" w:rsidRDefault="005A0876" w:rsidP="005A0876">
      <w:pPr>
        <w:rPr>
          <w:lang w:val="en-ID"/>
        </w:rPr>
      </w:pPr>
      <w:r w:rsidRPr="005A0876">
        <w:rPr>
          <w:b/>
          <w:bCs/>
          <w:lang w:val="en-ID"/>
        </w:rPr>
        <w:t>Question 15</w:t>
      </w:r>
      <w:r w:rsidRPr="005A0876">
        <w:rPr>
          <w:lang w:val="en-ID"/>
        </w:rPr>
        <w:br/>
        <w:t>Which of the following statements presents a cause or an effect based on the text? Decide whether each statement is CAUSE or EFFECT according to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3"/>
        <w:gridCol w:w="622"/>
        <w:gridCol w:w="621"/>
      </w:tblGrid>
      <w:tr w:rsidR="005A0876" w:rsidRPr="005A0876" w14:paraId="6C9882D1" w14:textId="77777777" w:rsidTr="005A0876">
        <w:trPr>
          <w:tblCellSpacing w:w="15" w:type="dxa"/>
        </w:trPr>
        <w:tc>
          <w:tcPr>
            <w:tcW w:w="0" w:type="auto"/>
            <w:vAlign w:val="center"/>
            <w:hideMark/>
          </w:tcPr>
          <w:p w14:paraId="2D96F09E" w14:textId="77777777" w:rsidR="005A0876" w:rsidRPr="005A0876" w:rsidRDefault="005A0876" w:rsidP="005A0876">
            <w:pPr>
              <w:rPr>
                <w:b/>
                <w:bCs/>
                <w:lang w:val="en-ID"/>
              </w:rPr>
            </w:pPr>
            <w:r w:rsidRPr="005A0876">
              <w:rPr>
                <w:b/>
                <w:bCs/>
                <w:lang w:val="en-ID"/>
              </w:rPr>
              <w:t>Statement</w:t>
            </w:r>
          </w:p>
        </w:tc>
        <w:tc>
          <w:tcPr>
            <w:tcW w:w="0" w:type="auto"/>
            <w:vAlign w:val="center"/>
            <w:hideMark/>
          </w:tcPr>
          <w:p w14:paraId="12999D2A" w14:textId="77777777" w:rsidR="005A0876" w:rsidRPr="005A0876" w:rsidRDefault="005A0876" w:rsidP="005A0876">
            <w:pPr>
              <w:rPr>
                <w:b/>
                <w:bCs/>
                <w:lang w:val="en-ID"/>
              </w:rPr>
            </w:pPr>
            <w:r w:rsidRPr="005A0876">
              <w:rPr>
                <w:b/>
                <w:bCs/>
                <w:lang w:val="en-ID"/>
              </w:rPr>
              <w:t>Cause</w:t>
            </w:r>
          </w:p>
        </w:tc>
        <w:tc>
          <w:tcPr>
            <w:tcW w:w="0" w:type="auto"/>
            <w:vAlign w:val="center"/>
            <w:hideMark/>
          </w:tcPr>
          <w:p w14:paraId="2A2F1DD7" w14:textId="77777777" w:rsidR="005A0876" w:rsidRPr="005A0876" w:rsidRDefault="005A0876" w:rsidP="005A0876">
            <w:pPr>
              <w:rPr>
                <w:b/>
                <w:bCs/>
                <w:lang w:val="en-ID"/>
              </w:rPr>
            </w:pPr>
            <w:r w:rsidRPr="005A0876">
              <w:rPr>
                <w:b/>
                <w:bCs/>
                <w:lang w:val="en-ID"/>
              </w:rPr>
              <w:t>Effect</w:t>
            </w:r>
          </w:p>
        </w:tc>
      </w:tr>
      <w:tr w:rsidR="005A0876" w:rsidRPr="005A0876" w14:paraId="60334773" w14:textId="77777777" w:rsidTr="005A0876">
        <w:trPr>
          <w:tblCellSpacing w:w="15" w:type="dxa"/>
        </w:trPr>
        <w:tc>
          <w:tcPr>
            <w:tcW w:w="0" w:type="auto"/>
            <w:vAlign w:val="center"/>
            <w:hideMark/>
          </w:tcPr>
          <w:p w14:paraId="31DF713B" w14:textId="77777777" w:rsidR="005A0876" w:rsidRPr="005A0876" w:rsidRDefault="005A0876" w:rsidP="005A0876">
            <w:pPr>
              <w:rPr>
                <w:lang w:val="en-ID"/>
              </w:rPr>
            </w:pPr>
            <w:r w:rsidRPr="005A0876">
              <w:rPr>
                <w:lang w:val="en-ID"/>
              </w:rPr>
              <w:t>1. People are being incentivized to invest in hydrogen fuel cell vehicles.</w:t>
            </w:r>
          </w:p>
        </w:tc>
        <w:tc>
          <w:tcPr>
            <w:tcW w:w="0" w:type="auto"/>
            <w:vAlign w:val="center"/>
            <w:hideMark/>
          </w:tcPr>
          <w:p w14:paraId="6407AE16" w14:textId="77777777" w:rsidR="005A0876" w:rsidRPr="005A0876" w:rsidRDefault="005A0876" w:rsidP="005A0876">
            <w:pPr>
              <w:rPr>
                <w:lang w:val="en-ID"/>
              </w:rPr>
            </w:pPr>
          </w:p>
        </w:tc>
        <w:tc>
          <w:tcPr>
            <w:tcW w:w="0" w:type="auto"/>
            <w:vAlign w:val="center"/>
            <w:hideMark/>
          </w:tcPr>
          <w:p w14:paraId="15AE710A" w14:textId="77777777" w:rsidR="005A0876" w:rsidRPr="005A0876" w:rsidRDefault="005A0876" w:rsidP="005A0876">
            <w:pPr>
              <w:rPr>
                <w:lang w:val="en-ID"/>
              </w:rPr>
            </w:pPr>
          </w:p>
        </w:tc>
      </w:tr>
      <w:tr w:rsidR="005A0876" w:rsidRPr="005A0876" w14:paraId="04095BB9" w14:textId="77777777" w:rsidTr="005A0876">
        <w:trPr>
          <w:tblCellSpacing w:w="15" w:type="dxa"/>
        </w:trPr>
        <w:tc>
          <w:tcPr>
            <w:tcW w:w="0" w:type="auto"/>
            <w:vAlign w:val="center"/>
            <w:hideMark/>
          </w:tcPr>
          <w:p w14:paraId="2A48F72C" w14:textId="77777777" w:rsidR="005A0876" w:rsidRPr="005A0876" w:rsidRDefault="005A0876" w:rsidP="005A0876">
            <w:pPr>
              <w:rPr>
                <w:lang w:val="en-ID"/>
              </w:rPr>
            </w:pPr>
            <w:r w:rsidRPr="005A0876">
              <w:rPr>
                <w:lang w:val="en-ID"/>
              </w:rPr>
              <w:t>2. Governments worldwide offer incentives to make hydrogen cars affordable.</w:t>
            </w:r>
          </w:p>
        </w:tc>
        <w:tc>
          <w:tcPr>
            <w:tcW w:w="0" w:type="auto"/>
            <w:vAlign w:val="center"/>
            <w:hideMark/>
          </w:tcPr>
          <w:p w14:paraId="4C3F1825" w14:textId="77777777" w:rsidR="005A0876" w:rsidRPr="005A0876" w:rsidRDefault="005A0876" w:rsidP="005A0876">
            <w:pPr>
              <w:rPr>
                <w:lang w:val="en-ID"/>
              </w:rPr>
            </w:pPr>
          </w:p>
        </w:tc>
        <w:tc>
          <w:tcPr>
            <w:tcW w:w="0" w:type="auto"/>
            <w:vAlign w:val="center"/>
            <w:hideMark/>
          </w:tcPr>
          <w:p w14:paraId="2B8E1005" w14:textId="77777777" w:rsidR="005A0876" w:rsidRPr="005A0876" w:rsidRDefault="005A0876" w:rsidP="005A0876">
            <w:pPr>
              <w:rPr>
                <w:lang w:val="en-ID"/>
              </w:rPr>
            </w:pPr>
          </w:p>
        </w:tc>
      </w:tr>
      <w:tr w:rsidR="005A0876" w:rsidRPr="005A0876" w14:paraId="2DAC8E2B" w14:textId="77777777" w:rsidTr="005A0876">
        <w:trPr>
          <w:tblCellSpacing w:w="15" w:type="dxa"/>
        </w:trPr>
        <w:tc>
          <w:tcPr>
            <w:tcW w:w="0" w:type="auto"/>
            <w:vAlign w:val="center"/>
            <w:hideMark/>
          </w:tcPr>
          <w:p w14:paraId="76107BC1" w14:textId="77777777" w:rsidR="005A0876" w:rsidRPr="005A0876" w:rsidRDefault="005A0876" w:rsidP="005A0876">
            <w:pPr>
              <w:rPr>
                <w:lang w:val="en-ID"/>
              </w:rPr>
            </w:pPr>
            <w:r w:rsidRPr="005A0876">
              <w:rPr>
                <w:lang w:val="en-ID"/>
              </w:rPr>
              <w:t>3. People are encouraged to buy hydrogen cars.</w:t>
            </w:r>
          </w:p>
        </w:tc>
        <w:tc>
          <w:tcPr>
            <w:tcW w:w="0" w:type="auto"/>
            <w:vAlign w:val="center"/>
            <w:hideMark/>
          </w:tcPr>
          <w:p w14:paraId="71689A1D" w14:textId="77777777" w:rsidR="005A0876" w:rsidRPr="005A0876" w:rsidRDefault="005A0876" w:rsidP="005A0876">
            <w:pPr>
              <w:rPr>
                <w:lang w:val="en-ID"/>
              </w:rPr>
            </w:pPr>
          </w:p>
        </w:tc>
        <w:tc>
          <w:tcPr>
            <w:tcW w:w="0" w:type="auto"/>
            <w:vAlign w:val="center"/>
            <w:hideMark/>
          </w:tcPr>
          <w:p w14:paraId="54ED463E" w14:textId="77777777" w:rsidR="005A0876" w:rsidRPr="005A0876" w:rsidRDefault="005A0876" w:rsidP="005A0876">
            <w:pPr>
              <w:rPr>
                <w:lang w:val="en-ID"/>
              </w:rPr>
            </w:pPr>
          </w:p>
        </w:tc>
      </w:tr>
    </w:tbl>
    <w:p w14:paraId="6642FD3E" w14:textId="77777777" w:rsidR="005A0876" w:rsidRPr="005A0876" w:rsidRDefault="005A0876" w:rsidP="005A0876">
      <w:pPr>
        <w:rPr>
          <w:lang w:val="en-ID"/>
        </w:rPr>
      </w:pPr>
    </w:p>
    <w:p w14:paraId="6CD08F3F" w14:textId="77777777" w:rsidR="005E6C31" w:rsidRPr="005E6C31" w:rsidRDefault="005E6C31" w:rsidP="005E6C31">
      <w:pPr>
        <w:rPr>
          <w:b/>
          <w:bCs/>
          <w:lang w:val="en-ID"/>
        </w:rPr>
      </w:pPr>
      <w:r w:rsidRPr="005E6C31">
        <w:rPr>
          <w:b/>
          <w:bCs/>
          <w:lang w:val="en-ID"/>
        </w:rPr>
        <w:t>LEMBAR SOAL (TEKS 4)</w:t>
      </w:r>
    </w:p>
    <w:p w14:paraId="18144C1D" w14:textId="77777777" w:rsidR="005E6C31" w:rsidRPr="005E6C31" w:rsidRDefault="005E6C31" w:rsidP="005E6C31">
      <w:pPr>
        <w:rPr>
          <w:lang w:val="en-ID"/>
        </w:rPr>
      </w:pPr>
      <w:r w:rsidRPr="005E6C31">
        <w:rPr>
          <w:b/>
          <w:bCs/>
          <w:lang w:val="en-ID"/>
        </w:rPr>
        <w:t>The Rise of Healthfluencers</w:t>
      </w:r>
    </w:p>
    <w:p w14:paraId="5DB8C17C" w14:textId="77777777" w:rsidR="005E6C31" w:rsidRPr="005E6C31" w:rsidRDefault="005E6C31" w:rsidP="005E6C31">
      <w:pPr>
        <w:rPr>
          <w:lang w:val="en-ID"/>
        </w:rPr>
      </w:pPr>
      <w:r w:rsidRPr="005E6C31">
        <w:rPr>
          <w:lang w:val="en-ID"/>
        </w:rPr>
        <w:t>In today's rapidly evolving digital age, understanding personal wellness has become essential—yet many still find dieting, exercising, and building physical health difficult to grasp. That's where health influencers, or "healthfluencers," play a crucial role. These individuals simplify complex medical topics, making them accessible to a broader audience and empowering people to make informed lifestyle choices.</w:t>
      </w:r>
    </w:p>
    <w:p w14:paraId="13E3A0CB" w14:textId="77777777" w:rsidR="005E6C31" w:rsidRPr="005E6C31" w:rsidRDefault="005E6C31" w:rsidP="005E6C31">
      <w:pPr>
        <w:rPr>
          <w:lang w:val="en-ID"/>
        </w:rPr>
      </w:pPr>
      <w:r w:rsidRPr="005E6C31">
        <w:rPr>
          <w:lang w:val="en-ID"/>
        </w:rPr>
        <w:t>Healthfluencers share useful advice on managing body wellness, from meal planning and working out to tackling stress. Unlike conservative doctors, they utilize social media and create short videos as tools to educate followers. A study found that a large majority of people learn faster through visual and short form content versus traditional articles. Therefore, whether you're just starting to study the nutritional values or trying to structure a monthly fitness plan, healthfluencers provide real, practical, and easy-to-understand insights.</w:t>
      </w:r>
    </w:p>
    <w:p w14:paraId="1E9C510F" w14:textId="77777777" w:rsidR="005E6C31" w:rsidRPr="005E6C31" w:rsidRDefault="005E6C31" w:rsidP="005E6C31">
      <w:pPr>
        <w:rPr>
          <w:lang w:val="en-ID"/>
        </w:rPr>
      </w:pPr>
      <w:r w:rsidRPr="005E6C31">
        <w:rPr>
          <w:lang w:val="en-ID"/>
        </w:rPr>
        <w:t xml:space="preserve">One of the major advantages of following healthfluencers is their openness. Many share their personal experiences, including fitness wins and setbacks, which builds authenticity and trust. Surveys reveal that consumers trust relatable experts or people like themselves over big medical corporations. This shows </w:t>
      </w:r>
      <w:r w:rsidRPr="005E6C31">
        <w:rPr>
          <w:lang w:val="en-ID"/>
        </w:rPr>
        <w:lastRenderedPageBreak/>
        <w:t>their authenticity will drive positive results. Furthermore, they also stay current with wellness trends, supplement updates, and mindfulness ideas, which help their audiences stay ahead in a shifting health landscape.</w:t>
      </w:r>
    </w:p>
    <w:p w14:paraId="6DDE6099" w14:textId="77777777" w:rsidR="005E6C31" w:rsidRPr="005E6C31" w:rsidRDefault="005E6C31" w:rsidP="005E6C31">
      <w:pPr>
        <w:rPr>
          <w:lang w:val="en-ID"/>
        </w:rPr>
      </w:pPr>
      <w:r w:rsidRPr="005E6C31">
        <w:rPr>
          <w:lang w:val="en-ID"/>
        </w:rPr>
        <w:t>Additionally, healthfluencers serve as motivation by sharing relatable success stories and encouraging habits like training for early fitness goals or building physical independence. Some even help protect their followers by debunking health myths and warning against high-risk ventures like crash diets and speculative wellness schemes.</w:t>
      </w:r>
    </w:p>
    <w:p w14:paraId="072CB79C" w14:textId="77777777" w:rsidR="005E6C31" w:rsidRPr="005E6C31" w:rsidRDefault="005E6C31" w:rsidP="005E6C31">
      <w:pPr>
        <w:rPr>
          <w:lang w:val="en-ID"/>
        </w:rPr>
      </w:pPr>
      <w:r w:rsidRPr="005E6C31">
        <w:rPr>
          <w:lang w:val="en-ID"/>
        </w:rPr>
        <w:t>With the right guidance, you can become more physically empowered. There's no need to navigate your wellness journey alone when credible, expert advice is just a scroll away. Start learning from healthfluencers today and begin shaping a more secure wellness future.</w:t>
      </w:r>
    </w:p>
    <w:p w14:paraId="598C900C" w14:textId="77777777" w:rsidR="005E6C31" w:rsidRPr="005E6C31" w:rsidRDefault="005E6C31" w:rsidP="005E6C31">
      <w:pPr>
        <w:rPr>
          <w:lang w:val="en-ID"/>
        </w:rPr>
      </w:pPr>
      <w:r w:rsidRPr="005E6C31">
        <w:rPr>
          <w:lang w:val="en-ID"/>
        </w:rPr>
        <w:pict w14:anchorId="54E3722B">
          <v:rect id="_x0000_i1096" style="width:0;height:1.5pt" o:hralign="center" o:hrstd="t" o:hr="t" fillcolor="#a0a0a0" stroked="f"/>
        </w:pict>
      </w:r>
    </w:p>
    <w:p w14:paraId="007EF4EE" w14:textId="77777777" w:rsidR="005E6C31" w:rsidRPr="005E6C31" w:rsidRDefault="005E6C31" w:rsidP="005E6C31">
      <w:pPr>
        <w:rPr>
          <w:lang w:val="en-ID"/>
        </w:rPr>
      </w:pPr>
      <w:r w:rsidRPr="005E6C31">
        <w:rPr>
          <w:b/>
          <w:bCs/>
          <w:lang w:val="en-ID"/>
        </w:rPr>
        <w:t>Question 16</w:t>
      </w:r>
      <w:r w:rsidRPr="005E6C31">
        <w:rPr>
          <w:lang w:val="en-ID"/>
        </w:rPr>
        <w:br/>
        <w:t>People learn more easily from healthfluencers and believe in them because the people ....</w:t>
      </w:r>
      <w:r w:rsidRPr="005E6C31">
        <w:rPr>
          <w:lang w:val="en-ID"/>
        </w:rPr>
        <w:br/>
        <w:t>A. enjoy healthfluencers' short contents and think they have things in common</w:t>
      </w:r>
      <w:r w:rsidRPr="005E6C31">
        <w:rPr>
          <w:lang w:val="en-ID"/>
        </w:rPr>
        <w:br/>
        <w:t>B. no longer believe in traditional doctors because they are out of date</w:t>
      </w:r>
      <w:r w:rsidRPr="005E6C31">
        <w:rPr>
          <w:lang w:val="en-ID"/>
        </w:rPr>
        <w:br/>
        <w:t>C. anticipate a lifestyle change which require guidance from healthfluencers</w:t>
      </w:r>
      <w:r w:rsidRPr="005E6C31">
        <w:rPr>
          <w:lang w:val="en-ID"/>
        </w:rPr>
        <w:br/>
        <w:t>D. are facing more complicated medical issues that are difficult to tackle</w:t>
      </w:r>
      <w:r w:rsidRPr="005E6C31">
        <w:rPr>
          <w:lang w:val="en-ID"/>
        </w:rPr>
        <w:br/>
        <w:t>E. have used social media frequently in recent years and trust them more</w:t>
      </w:r>
    </w:p>
    <w:p w14:paraId="2186F666" w14:textId="77777777" w:rsidR="005E6C31" w:rsidRPr="005E6C31" w:rsidRDefault="005E6C31" w:rsidP="005E6C31">
      <w:pPr>
        <w:rPr>
          <w:lang w:val="en-ID"/>
        </w:rPr>
      </w:pPr>
      <w:r w:rsidRPr="005E6C31">
        <w:rPr>
          <w:b/>
          <w:bCs/>
          <w:lang w:val="en-ID"/>
        </w:rPr>
        <w:t>Question 17</w:t>
      </w:r>
      <w:r w:rsidRPr="005E6C31">
        <w:rPr>
          <w:lang w:val="en-ID"/>
        </w:rPr>
        <w:br/>
        <w:t>What extra evidence could strengthen the point made in the text?</w:t>
      </w:r>
      <w:r w:rsidRPr="005E6C31">
        <w:rPr>
          <w:lang w:val="en-ID"/>
        </w:rPr>
        <w:br/>
        <w:t>A. Many social media channels invite healthfluencers to their programme</w:t>
      </w:r>
      <w:r w:rsidRPr="005E6C31">
        <w:rPr>
          <w:lang w:val="en-ID"/>
        </w:rPr>
        <w:br/>
        <w:t>B. Healthfluencers' contents used to get a little hype in social media</w:t>
      </w:r>
      <w:r w:rsidRPr="005E6C31">
        <w:rPr>
          <w:lang w:val="en-ID"/>
        </w:rPr>
        <w:br/>
        <w:t>C. Most of the people remain think wellness issues are negligible</w:t>
      </w:r>
      <w:r w:rsidRPr="005E6C31">
        <w:rPr>
          <w:lang w:val="en-ID"/>
        </w:rPr>
        <w:br/>
        <w:t>D. Most audience are already well informed about personal wellness</w:t>
      </w:r>
      <w:r w:rsidRPr="005E6C31">
        <w:rPr>
          <w:lang w:val="en-ID"/>
        </w:rPr>
        <w:br/>
        <w:t>E. Current health topics rarely become trending in social media</w:t>
      </w:r>
    </w:p>
    <w:p w14:paraId="51A779C7" w14:textId="77777777" w:rsidR="005E6C31" w:rsidRPr="005E6C31" w:rsidRDefault="005E6C31" w:rsidP="005E6C31">
      <w:pPr>
        <w:rPr>
          <w:lang w:val="en-ID"/>
        </w:rPr>
      </w:pPr>
      <w:r w:rsidRPr="005E6C31">
        <w:rPr>
          <w:b/>
          <w:bCs/>
          <w:lang w:val="en-ID"/>
        </w:rPr>
        <w:t>Question 18</w:t>
      </w:r>
      <w:r w:rsidRPr="005E6C31">
        <w:rPr>
          <w:lang w:val="en-ID"/>
        </w:rPr>
        <w:br/>
        <w:t>From the text, the writer wants to convince people to ....</w:t>
      </w:r>
      <w:r w:rsidRPr="005E6C31">
        <w:rPr>
          <w:lang w:val="en-ID"/>
        </w:rPr>
        <w:br/>
        <w:t>A. follow healthfluencers in transforming their wellness condition</w:t>
      </w:r>
      <w:r w:rsidRPr="005E6C31">
        <w:rPr>
          <w:lang w:val="en-ID"/>
        </w:rPr>
        <w:br/>
        <w:t>B. join the trend by watching more healthfluencers in social media</w:t>
      </w:r>
      <w:r w:rsidRPr="005E6C31">
        <w:rPr>
          <w:lang w:val="en-ID"/>
        </w:rPr>
        <w:br/>
        <w:t>C. tackle their own health problems by becoming healthfluencer</w:t>
      </w:r>
      <w:r w:rsidRPr="005E6C31">
        <w:rPr>
          <w:lang w:val="en-ID"/>
        </w:rPr>
        <w:br/>
        <w:t>D. learn how to be a reputable and knowledgeable healthfluencer</w:t>
      </w:r>
      <w:r w:rsidRPr="005E6C31">
        <w:rPr>
          <w:lang w:val="en-ID"/>
        </w:rPr>
        <w:br/>
        <w:t>E. create more short-form contents about physical independence</w:t>
      </w:r>
    </w:p>
    <w:p w14:paraId="20F79AA7" w14:textId="77777777" w:rsidR="005E6C31" w:rsidRPr="005E6C31" w:rsidRDefault="005E6C31" w:rsidP="005E6C31">
      <w:pPr>
        <w:rPr>
          <w:lang w:val="en-ID"/>
        </w:rPr>
      </w:pPr>
      <w:r w:rsidRPr="005E6C31">
        <w:rPr>
          <w:b/>
          <w:bCs/>
          <w:lang w:val="en-ID"/>
        </w:rPr>
        <w:t>Question 19</w:t>
      </w:r>
      <w:r w:rsidRPr="005E6C31">
        <w:rPr>
          <w:lang w:val="en-ID"/>
        </w:rPr>
        <w:br/>
        <w:t xml:space="preserve">What reasons does the writer give to support their main opinion? </w:t>
      </w:r>
      <w:r w:rsidRPr="005E6C31">
        <w:rPr>
          <w:i/>
          <w:iCs/>
          <w:lang w:val="en-ID"/>
        </w:rPr>
        <w:t>(There is more than one correct answer. Choose all that apply)</w:t>
      </w:r>
      <w:r w:rsidRPr="005E6C31">
        <w:rPr>
          <w:lang w:val="en-ID"/>
        </w:rPr>
        <w:br/>
        <w:t>A. Healthfluencers' content is easy-to-digest for their audience</w:t>
      </w:r>
      <w:r w:rsidRPr="005E6C31">
        <w:rPr>
          <w:lang w:val="en-ID"/>
        </w:rPr>
        <w:br/>
        <w:t>B. Healthfluencers' openness will damage their trustworthiness</w:t>
      </w:r>
      <w:r w:rsidRPr="005E6C31">
        <w:rPr>
          <w:lang w:val="en-ID"/>
        </w:rPr>
        <w:br/>
        <w:t>C. Healthfluencers protect people from making reckless wellness choices</w:t>
      </w:r>
      <w:r w:rsidRPr="005E6C31">
        <w:rPr>
          <w:lang w:val="en-ID"/>
        </w:rPr>
        <w:br/>
        <w:t>D. Healthfluencers are those who study medicine in higher education</w:t>
      </w:r>
      <w:r w:rsidRPr="005E6C31">
        <w:rPr>
          <w:lang w:val="en-ID"/>
        </w:rPr>
        <w:br/>
        <w:t>E. Healthfluencers broaden their audience by employing social media</w:t>
      </w:r>
    </w:p>
    <w:p w14:paraId="55F4C23F" w14:textId="77777777" w:rsidR="005E6C31" w:rsidRPr="005E6C31" w:rsidRDefault="005E6C31" w:rsidP="005E6C31">
      <w:pPr>
        <w:rPr>
          <w:lang w:val="en-ID"/>
        </w:rPr>
      </w:pPr>
      <w:r w:rsidRPr="005E6C31">
        <w:rPr>
          <w:b/>
          <w:bCs/>
          <w:lang w:val="en-ID"/>
        </w:rPr>
        <w:lastRenderedPageBreak/>
        <w:t>Question 20</w:t>
      </w:r>
      <w:r w:rsidRPr="005E6C31">
        <w:rPr>
          <w:lang w:val="en-ID"/>
        </w:rPr>
        <w:br/>
        <w:t>In the text, the crucial role of healthfluencers is well explained. Decide whether each statement is Suitable or Unsuitable according to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63"/>
        <w:gridCol w:w="824"/>
        <w:gridCol w:w="1085"/>
      </w:tblGrid>
      <w:tr w:rsidR="005E6C31" w:rsidRPr="005E6C31" w14:paraId="70CFE9C2" w14:textId="77777777" w:rsidTr="005E6C31">
        <w:trPr>
          <w:tblCellSpacing w:w="15" w:type="dxa"/>
        </w:trPr>
        <w:tc>
          <w:tcPr>
            <w:tcW w:w="0" w:type="auto"/>
            <w:vAlign w:val="center"/>
            <w:hideMark/>
          </w:tcPr>
          <w:p w14:paraId="29CCD2F7" w14:textId="77777777" w:rsidR="005E6C31" w:rsidRPr="005E6C31" w:rsidRDefault="005E6C31" w:rsidP="005E6C31">
            <w:pPr>
              <w:rPr>
                <w:b/>
                <w:bCs/>
                <w:lang w:val="en-ID"/>
              </w:rPr>
            </w:pPr>
            <w:r w:rsidRPr="005E6C31">
              <w:rPr>
                <w:b/>
                <w:bCs/>
                <w:lang w:val="en-ID"/>
              </w:rPr>
              <w:t>Statement</w:t>
            </w:r>
          </w:p>
        </w:tc>
        <w:tc>
          <w:tcPr>
            <w:tcW w:w="0" w:type="auto"/>
            <w:vAlign w:val="center"/>
            <w:hideMark/>
          </w:tcPr>
          <w:p w14:paraId="31C60CAC" w14:textId="77777777" w:rsidR="005E6C31" w:rsidRPr="005E6C31" w:rsidRDefault="005E6C31" w:rsidP="005E6C31">
            <w:pPr>
              <w:rPr>
                <w:b/>
                <w:bCs/>
                <w:lang w:val="en-ID"/>
              </w:rPr>
            </w:pPr>
            <w:r w:rsidRPr="005E6C31">
              <w:rPr>
                <w:b/>
                <w:bCs/>
                <w:lang w:val="en-ID"/>
              </w:rPr>
              <w:t>Suitable</w:t>
            </w:r>
          </w:p>
        </w:tc>
        <w:tc>
          <w:tcPr>
            <w:tcW w:w="0" w:type="auto"/>
            <w:vAlign w:val="center"/>
            <w:hideMark/>
          </w:tcPr>
          <w:p w14:paraId="15E0EC24" w14:textId="77777777" w:rsidR="005E6C31" w:rsidRPr="005E6C31" w:rsidRDefault="005E6C31" w:rsidP="005E6C31">
            <w:pPr>
              <w:rPr>
                <w:b/>
                <w:bCs/>
                <w:lang w:val="en-ID"/>
              </w:rPr>
            </w:pPr>
            <w:r w:rsidRPr="005E6C31">
              <w:rPr>
                <w:b/>
                <w:bCs/>
                <w:lang w:val="en-ID"/>
              </w:rPr>
              <w:t>Unsuitable</w:t>
            </w:r>
          </w:p>
        </w:tc>
      </w:tr>
      <w:tr w:rsidR="005E6C31" w:rsidRPr="005E6C31" w14:paraId="435D57D1" w14:textId="77777777" w:rsidTr="005E6C31">
        <w:trPr>
          <w:tblCellSpacing w:w="15" w:type="dxa"/>
        </w:trPr>
        <w:tc>
          <w:tcPr>
            <w:tcW w:w="0" w:type="auto"/>
            <w:vAlign w:val="center"/>
            <w:hideMark/>
          </w:tcPr>
          <w:p w14:paraId="734798A8" w14:textId="77777777" w:rsidR="005E6C31" w:rsidRPr="005E6C31" w:rsidRDefault="005E6C31" w:rsidP="005E6C31">
            <w:pPr>
              <w:rPr>
                <w:lang w:val="en-ID"/>
              </w:rPr>
            </w:pPr>
            <w:r w:rsidRPr="005E6C31">
              <w:rPr>
                <w:lang w:val="en-ID"/>
              </w:rPr>
              <w:t>1. They make wellness lessons easier to understand for everyone.</w:t>
            </w:r>
          </w:p>
        </w:tc>
        <w:tc>
          <w:tcPr>
            <w:tcW w:w="0" w:type="auto"/>
            <w:vAlign w:val="center"/>
            <w:hideMark/>
          </w:tcPr>
          <w:p w14:paraId="1CB85580" w14:textId="77777777" w:rsidR="005E6C31" w:rsidRPr="005E6C31" w:rsidRDefault="005E6C31" w:rsidP="005E6C31">
            <w:pPr>
              <w:rPr>
                <w:lang w:val="en-ID"/>
              </w:rPr>
            </w:pPr>
          </w:p>
        </w:tc>
        <w:tc>
          <w:tcPr>
            <w:tcW w:w="0" w:type="auto"/>
            <w:vAlign w:val="center"/>
            <w:hideMark/>
          </w:tcPr>
          <w:p w14:paraId="66B4DBB3" w14:textId="77777777" w:rsidR="005E6C31" w:rsidRPr="005E6C31" w:rsidRDefault="005E6C31" w:rsidP="005E6C31">
            <w:pPr>
              <w:rPr>
                <w:lang w:val="en-ID"/>
              </w:rPr>
            </w:pPr>
          </w:p>
        </w:tc>
      </w:tr>
      <w:tr w:rsidR="005E6C31" w:rsidRPr="005E6C31" w14:paraId="05A80D52" w14:textId="77777777" w:rsidTr="005E6C31">
        <w:trPr>
          <w:tblCellSpacing w:w="15" w:type="dxa"/>
        </w:trPr>
        <w:tc>
          <w:tcPr>
            <w:tcW w:w="0" w:type="auto"/>
            <w:vAlign w:val="center"/>
            <w:hideMark/>
          </w:tcPr>
          <w:p w14:paraId="6EFEB514" w14:textId="77777777" w:rsidR="005E6C31" w:rsidRPr="005E6C31" w:rsidRDefault="005E6C31" w:rsidP="005E6C31">
            <w:pPr>
              <w:rPr>
                <w:lang w:val="en-ID"/>
              </w:rPr>
            </w:pPr>
            <w:r w:rsidRPr="005E6C31">
              <w:rPr>
                <w:lang w:val="en-ID"/>
              </w:rPr>
              <w:t>2. Healthfluencers mainly focus on warning people about risky investments.</w:t>
            </w:r>
          </w:p>
        </w:tc>
        <w:tc>
          <w:tcPr>
            <w:tcW w:w="0" w:type="auto"/>
            <w:vAlign w:val="center"/>
            <w:hideMark/>
          </w:tcPr>
          <w:p w14:paraId="3C75BD65" w14:textId="77777777" w:rsidR="005E6C31" w:rsidRPr="005E6C31" w:rsidRDefault="005E6C31" w:rsidP="005E6C31">
            <w:pPr>
              <w:rPr>
                <w:lang w:val="en-ID"/>
              </w:rPr>
            </w:pPr>
          </w:p>
        </w:tc>
        <w:tc>
          <w:tcPr>
            <w:tcW w:w="0" w:type="auto"/>
            <w:vAlign w:val="center"/>
            <w:hideMark/>
          </w:tcPr>
          <w:p w14:paraId="0BEFB2B9" w14:textId="77777777" w:rsidR="005E6C31" w:rsidRPr="005E6C31" w:rsidRDefault="005E6C31" w:rsidP="005E6C31">
            <w:pPr>
              <w:rPr>
                <w:lang w:val="en-ID"/>
              </w:rPr>
            </w:pPr>
          </w:p>
        </w:tc>
      </w:tr>
      <w:tr w:rsidR="005E6C31" w:rsidRPr="005E6C31" w14:paraId="38861372" w14:textId="77777777" w:rsidTr="005E6C31">
        <w:trPr>
          <w:tblCellSpacing w:w="15" w:type="dxa"/>
        </w:trPr>
        <w:tc>
          <w:tcPr>
            <w:tcW w:w="0" w:type="auto"/>
            <w:vAlign w:val="center"/>
            <w:hideMark/>
          </w:tcPr>
          <w:p w14:paraId="1B13B96A" w14:textId="77777777" w:rsidR="005E6C31" w:rsidRPr="005E6C31" w:rsidRDefault="005E6C31" w:rsidP="005E6C31">
            <w:pPr>
              <w:rPr>
                <w:lang w:val="en-ID"/>
              </w:rPr>
            </w:pPr>
            <w:r w:rsidRPr="005E6C31">
              <w:rPr>
                <w:lang w:val="en-ID"/>
              </w:rPr>
              <w:t>3. Healthfluencers' openness builds trust and keeps followers informed.</w:t>
            </w:r>
          </w:p>
        </w:tc>
        <w:tc>
          <w:tcPr>
            <w:tcW w:w="0" w:type="auto"/>
            <w:vAlign w:val="center"/>
            <w:hideMark/>
          </w:tcPr>
          <w:p w14:paraId="5EBCDAF1" w14:textId="77777777" w:rsidR="005E6C31" w:rsidRPr="005E6C31" w:rsidRDefault="005E6C31" w:rsidP="005E6C31">
            <w:pPr>
              <w:rPr>
                <w:lang w:val="en-ID"/>
              </w:rPr>
            </w:pPr>
          </w:p>
        </w:tc>
        <w:tc>
          <w:tcPr>
            <w:tcW w:w="0" w:type="auto"/>
            <w:vAlign w:val="center"/>
            <w:hideMark/>
          </w:tcPr>
          <w:p w14:paraId="0E283BAD" w14:textId="77777777" w:rsidR="005E6C31" w:rsidRPr="005E6C31" w:rsidRDefault="005E6C31" w:rsidP="005E6C31">
            <w:pPr>
              <w:rPr>
                <w:lang w:val="en-ID"/>
              </w:rPr>
            </w:pPr>
          </w:p>
        </w:tc>
      </w:tr>
    </w:tbl>
    <w:p w14:paraId="0AA4CDB7" w14:textId="77777777" w:rsidR="005E6C31" w:rsidRPr="005E6C31" w:rsidRDefault="005E6C31" w:rsidP="005E6C31">
      <w:pPr>
        <w:rPr>
          <w:lang w:val="en-ID"/>
        </w:rPr>
      </w:pPr>
      <w:r w:rsidRPr="005E6C31">
        <w:rPr>
          <w:lang w:val="en-ID"/>
        </w:rPr>
        <w:pict w14:anchorId="349FAD85">
          <v:rect id="_x0000_i1097" style="width:0;height:1.5pt" o:hralign="center" o:hrstd="t" o:hr="t" fillcolor="#a0a0a0" stroked="f"/>
        </w:pict>
      </w:r>
    </w:p>
    <w:p w14:paraId="79B5CE9D" w14:textId="77777777" w:rsidR="005E6C31" w:rsidRPr="005E6C31" w:rsidRDefault="005E6C31" w:rsidP="005E6C31">
      <w:pPr>
        <w:rPr>
          <w:b/>
          <w:bCs/>
          <w:lang w:val="en-ID"/>
        </w:rPr>
      </w:pPr>
      <w:r w:rsidRPr="005E6C31">
        <w:rPr>
          <w:b/>
          <w:bCs/>
          <w:lang w:val="en-ID"/>
        </w:rPr>
        <w:t>LEMBAR SOAL (TEKS 5)</w:t>
      </w:r>
    </w:p>
    <w:p w14:paraId="4EC44B41" w14:textId="77777777" w:rsidR="005E6C31" w:rsidRPr="005E6C31" w:rsidRDefault="005E6C31" w:rsidP="005E6C31">
      <w:pPr>
        <w:rPr>
          <w:lang w:val="en-ID"/>
        </w:rPr>
      </w:pPr>
      <w:r w:rsidRPr="005E6C31">
        <w:rPr>
          <w:b/>
          <w:bCs/>
          <w:lang w:val="en-ID"/>
        </w:rPr>
        <w:t>Urban Aquaculture: Recirculating System as an Alternative</w:t>
      </w:r>
    </w:p>
    <w:p w14:paraId="5B87DDF2" w14:textId="77777777" w:rsidR="005E6C31" w:rsidRPr="005E6C31" w:rsidRDefault="005E6C31" w:rsidP="005E6C31">
      <w:pPr>
        <w:rPr>
          <w:lang w:val="en-ID"/>
        </w:rPr>
      </w:pPr>
      <w:r w:rsidRPr="005E6C31">
        <w:rPr>
          <w:lang w:val="en-ID"/>
        </w:rPr>
        <w:t>As urban populations grow and farmland becomes scarcer, urban aquaculture has emerged as an innovative solution to food production challenges. Urban aquaculture involves growing fish in stacked tanks, often in controlled indoor environments using recirculating aquaculture systems (RAS). This method promises many benefits, but it also comes with some drawbacks that must be considered.</w:t>
      </w:r>
    </w:p>
    <w:p w14:paraId="065A64E2" w14:textId="77777777" w:rsidR="005E6C31" w:rsidRPr="005E6C31" w:rsidRDefault="005E6C31" w:rsidP="005E6C31">
      <w:pPr>
        <w:rPr>
          <w:lang w:val="en-ID"/>
        </w:rPr>
      </w:pPr>
      <w:r w:rsidRPr="005E6C31">
        <w:rPr>
          <w:lang w:val="en-ID"/>
        </w:rPr>
        <w:t>One major advantage of urban aquaculture is its efficient use of space. Since tanks are stacked vertically rather than spread horizontally, this system is ideal for cities where land is limited. It allows fresh seafood to be produced close to consumers, reducing transportation costs and carbon emissions. Additionally, urban fish farms can operate year-round, independent of seasonal changes, ensuring a steady supply of protein.</w:t>
      </w:r>
    </w:p>
    <w:p w14:paraId="54DCEF04" w14:textId="77777777" w:rsidR="005E6C31" w:rsidRPr="005E6C31" w:rsidRDefault="005E6C31" w:rsidP="005E6C31">
      <w:pPr>
        <w:rPr>
          <w:lang w:val="en-ID"/>
        </w:rPr>
      </w:pPr>
      <w:r w:rsidRPr="005E6C31">
        <w:rPr>
          <w:lang w:val="en-ID"/>
        </w:rPr>
        <w:t>Another benefit is the reduced environmental impact compared to traditional open-pond farming. Recirculating systems use up to 90% less water because they continuously clean and recycle water within the system. They also eliminate the need for chemical antibiotics and growth hormones, resulting in cleaner water discharges and healthier aquatic ecosystems. Moreover, since fish are kept inside tanks, there is no risk of wild species contamination or river pollution.</w:t>
      </w:r>
    </w:p>
    <w:p w14:paraId="3ACA6025" w14:textId="77777777" w:rsidR="005E6C31" w:rsidRPr="005E6C31" w:rsidRDefault="005E6C31" w:rsidP="005E6C31">
      <w:pPr>
        <w:rPr>
          <w:lang w:val="en-ID"/>
        </w:rPr>
      </w:pPr>
      <w:r w:rsidRPr="005E6C31">
        <w:rPr>
          <w:lang w:val="en-ID"/>
        </w:rPr>
        <w:t>However, there are also notable disadvantages to urban aquaculture. One of the biggest concerns is the high initial cost of setting up an indoor fish farm. These systems require advanced technology, biological filtration, climate control, and automation, which can be expensive to install and maintain. In addition, urban aquaculture uses a significant amount of electricity, especially for continuous water pumping and oxygenation, which may offset some of its environmental benefits if the energy is not sourced from renewable resources.</w:t>
      </w:r>
    </w:p>
    <w:p w14:paraId="00D7304E" w14:textId="77777777" w:rsidR="005E6C31" w:rsidRPr="005E6C31" w:rsidRDefault="005E6C31" w:rsidP="005E6C31">
      <w:pPr>
        <w:rPr>
          <w:lang w:val="en-ID"/>
        </w:rPr>
      </w:pPr>
      <w:r w:rsidRPr="005E6C31">
        <w:rPr>
          <w:lang w:val="en-ID"/>
        </w:rPr>
        <w:t>Despite these challenges, urban aquaculture remains a promising option for sustainable agriculture, especially in urban areas. While it may not fully replace traditional large-scale fisheries, it offers a way to produce food more efficiently in the face of population growth and climate change. As technology improves and costs decrease, urban aquaculture could play a key role in feeding future generations in a more sustainable way.</w:t>
      </w:r>
    </w:p>
    <w:p w14:paraId="5A64D10A" w14:textId="77777777" w:rsidR="005E6C31" w:rsidRPr="005E6C31" w:rsidRDefault="005E6C31" w:rsidP="005E6C31">
      <w:pPr>
        <w:rPr>
          <w:lang w:val="en-ID"/>
        </w:rPr>
      </w:pPr>
      <w:r w:rsidRPr="005E6C31">
        <w:rPr>
          <w:lang w:val="en-ID"/>
        </w:rPr>
        <w:pict w14:anchorId="1C72C329">
          <v:rect id="_x0000_i1114" style="width:0;height:1.5pt" o:hralign="center" o:hrstd="t" o:hr="t" fillcolor="#a0a0a0" stroked="f"/>
        </w:pict>
      </w:r>
    </w:p>
    <w:p w14:paraId="68B44905" w14:textId="77777777" w:rsidR="005E6C31" w:rsidRPr="005E6C31" w:rsidRDefault="005E6C31" w:rsidP="005E6C31">
      <w:pPr>
        <w:rPr>
          <w:lang w:val="en-ID"/>
        </w:rPr>
      </w:pPr>
      <w:r w:rsidRPr="005E6C31">
        <w:rPr>
          <w:b/>
          <w:bCs/>
          <w:lang w:val="en-ID"/>
        </w:rPr>
        <w:lastRenderedPageBreak/>
        <w:t>Question 21</w:t>
      </w:r>
      <w:r w:rsidRPr="005E6C31">
        <w:rPr>
          <w:lang w:val="en-ID"/>
        </w:rPr>
        <w:br/>
        <w:t>According to the text, which of the following is a major disadvantage of urban aquaculture?</w:t>
      </w:r>
      <w:r w:rsidRPr="005E6C31">
        <w:rPr>
          <w:lang w:val="en-ID"/>
        </w:rPr>
        <w:br/>
        <w:t>A. It uses more land than traditional open-pond farming</w:t>
      </w:r>
      <w:r w:rsidRPr="005E6C31">
        <w:rPr>
          <w:lang w:val="en-ID"/>
        </w:rPr>
        <w:br/>
        <w:t>B. It requires a large amount of electricity</w:t>
      </w:r>
      <w:r w:rsidRPr="005E6C31">
        <w:rPr>
          <w:lang w:val="en-ID"/>
        </w:rPr>
        <w:br/>
        <w:t>C. It pollutes water sources with chemical antibiotics</w:t>
      </w:r>
      <w:r w:rsidRPr="005E6C31">
        <w:rPr>
          <w:lang w:val="en-ID"/>
        </w:rPr>
        <w:br/>
        <w:t>D. It can only grow fish in certain seasons</w:t>
      </w:r>
      <w:r w:rsidRPr="005E6C31">
        <w:rPr>
          <w:lang w:val="en-ID"/>
        </w:rPr>
        <w:br/>
        <w:t>E. It increases transportation costs and emissions</w:t>
      </w:r>
    </w:p>
    <w:p w14:paraId="676228B2" w14:textId="77777777" w:rsidR="005E6C31" w:rsidRPr="005E6C31" w:rsidRDefault="005E6C31" w:rsidP="005E6C31">
      <w:pPr>
        <w:rPr>
          <w:lang w:val="en-ID"/>
        </w:rPr>
      </w:pPr>
      <w:r w:rsidRPr="005E6C31">
        <w:rPr>
          <w:b/>
          <w:bCs/>
          <w:lang w:val="en-ID"/>
        </w:rPr>
        <w:t>Question 22</w:t>
      </w:r>
      <w:r w:rsidRPr="005E6C31">
        <w:rPr>
          <w:lang w:val="en-ID"/>
        </w:rPr>
        <w:br/>
        <w:t>What is the main focus of the text above? Choose the correct category for each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9"/>
        <w:gridCol w:w="476"/>
        <w:gridCol w:w="538"/>
      </w:tblGrid>
      <w:tr w:rsidR="005E6C31" w:rsidRPr="005E6C31" w14:paraId="62F5A94C" w14:textId="77777777">
        <w:trPr>
          <w:tblCellSpacing w:w="15" w:type="dxa"/>
        </w:trPr>
        <w:tc>
          <w:tcPr>
            <w:tcW w:w="0" w:type="auto"/>
            <w:tcBorders>
              <w:bottom w:val="single" w:sz="4" w:space="0" w:color="DCDFE5"/>
            </w:tcBorders>
            <w:vAlign w:val="center"/>
            <w:hideMark/>
          </w:tcPr>
          <w:p w14:paraId="3BC01360" w14:textId="77777777" w:rsidR="005E6C31" w:rsidRPr="005E6C31" w:rsidRDefault="005E6C31" w:rsidP="005E6C31">
            <w:pPr>
              <w:rPr>
                <w:b/>
                <w:bCs/>
                <w:lang w:val="en-ID"/>
              </w:rPr>
            </w:pPr>
            <w:r w:rsidRPr="005E6C31">
              <w:rPr>
                <w:b/>
                <w:bCs/>
                <w:lang w:val="en-ID"/>
              </w:rPr>
              <w:t>Statements</w:t>
            </w:r>
          </w:p>
        </w:tc>
        <w:tc>
          <w:tcPr>
            <w:tcW w:w="0" w:type="auto"/>
            <w:tcBorders>
              <w:bottom w:val="single" w:sz="4" w:space="0" w:color="DCDFE5"/>
            </w:tcBorders>
            <w:vAlign w:val="center"/>
            <w:hideMark/>
          </w:tcPr>
          <w:p w14:paraId="52B41421" w14:textId="77777777" w:rsidR="005E6C31" w:rsidRPr="005E6C31" w:rsidRDefault="005E6C31" w:rsidP="005E6C31">
            <w:pPr>
              <w:rPr>
                <w:b/>
                <w:bCs/>
                <w:lang w:val="en-ID"/>
              </w:rPr>
            </w:pPr>
            <w:r w:rsidRPr="005E6C31">
              <w:rPr>
                <w:b/>
                <w:bCs/>
                <w:lang w:val="en-ID"/>
              </w:rPr>
              <w:t>True</w:t>
            </w:r>
          </w:p>
        </w:tc>
        <w:tc>
          <w:tcPr>
            <w:tcW w:w="0" w:type="auto"/>
            <w:tcBorders>
              <w:bottom w:val="single" w:sz="4" w:space="0" w:color="DCDFE5"/>
            </w:tcBorders>
            <w:vAlign w:val="center"/>
            <w:hideMark/>
          </w:tcPr>
          <w:p w14:paraId="6175100D" w14:textId="77777777" w:rsidR="005E6C31" w:rsidRPr="005E6C31" w:rsidRDefault="005E6C31" w:rsidP="005E6C31">
            <w:pPr>
              <w:rPr>
                <w:b/>
                <w:bCs/>
                <w:lang w:val="en-ID"/>
              </w:rPr>
            </w:pPr>
            <w:r w:rsidRPr="005E6C31">
              <w:rPr>
                <w:b/>
                <w:bCs/>
                <w:lang w:val="en-ID"/>
              </w:rPr>
              <w:t>False</w:t>
            </w:r>
          </w:p>
        </w:tc>
      </w:tr>
      <w:tr w:rsidR="005E6C31" w:rsidRPr="005E6C31" w14:paraId="7DA614FC" w14:textId="77777777">
        <w:trPr>
          <w:tblCellSpacing w:w="15" w:type="dxa"/>
        </w:trPr>
        <w:tc>
          <w:tcPr>
            <w:tcW w:w="0" w:type="auto"/>
            <w:tcBorders>
              <w:bottom w:val="single" w:sz="4" w:space="0" w:color="DCDFE5"/>
            </w:tcBorders>
            <w:vAlign w:val="center"/>
            <w:hideMark/>
          </w:tcPr>
          <w:p w14:paraId="056CBC01" w14:textId="77777777" w:rsidR="005E6C31" w:rsidRPr="005E6C31" w:rsidRDefault="005E6C31" w:rsidP="005E6C31">
            <w:pPr>
              <w:rPr>
                <w:lang w:val="en-ID"/>
              </w:rPr>
            </w:pPr>
            <w:r w:rsidRPr="005E6C31">
              <w:rPr>
                <w:lang w:val="en-ID"/>
              </w:rPr>
              <w:t>1. The development of urban aquaculture in cities.</w:t>
            </w:r>
          </w:p>
        </w:tc>
        <w:tc>
          <w:tcPr>
            <w:tcW w:w="0" w:type="auto"/>
            <w:tcBorders>
              <w:bottom w:val="single" w:sz="4" w:space="0" w:color="DCDFE5"/>
            </w:tcBorders>
            <w:vAlign w:val="center"/>
            <w:hideMark/>
          </w:tcPr>
          <w:p w14:paraId="37751B5A" w14:textId="77777777" w:rsidR="005E6C31" w:rsidRPr="005E6C31" w:rsidRDefault="005E6C31" w:rsidP="005E6C31">
            <w:pPr>
              <w:rPr>
                <w:lang w:val="en-ID"/>
              </w:rPr>
            </w:pPr>
          </w:p>
        </w:tc>
        <w:tc>
          <w:tcPr>
            <w:tcW w:w="0" w:type="auto"/>
            <w:tcBorders>
              <w:bottom w:val="single" w:sz="4" w:space="0" w:color="DCDFE5"/>
            </w:tcBorders>
            <w:vAlign w:val="center"/>
            <w:hideMark/>
          </w:tcPr>
          <w:p w14:paraId="22A70CE3" w14:textId="77777777" w:rsidR="005E6C31" w:rsidRPr="005E6C31" w:rsidRDefault="005E6C31" w:rsidP="005E6C31">
            <w:pPr>
              <w:rPr>
                <w:lang w:val="en-ID"/>
              </w:rPr>
            </w:pPr>
          </w:p>
        </w:tc>
      </w:tr>
      <w:tr w:rsidR="005E6C31" w:rsidRPr="005E6C31" w14:paraId="725C549D" w14:textId="77777777">
        <w:trPr>
          <w:tblCellSpacing w:w="15" w:type="dxa"/>
        </w:trPr>
        <w:tc>
          <w:tcPr>
            <w:tcW w:w="0" w:type="auto"/>
            <w:tcBorders>
              <w:bottom w:val="single" w:sz="4" w:space="0" w:color="DCDFE5"/>
            </w:tcBorders>
            <w:vAlign w:val="center"/>
            <w:hideMark/>
          </w:tcPr>
          <w:p w14:paraId="67801469" w14:textId="77777777" w:rsidR="005E6C31" w:rsidRPr="005E6C31" w:rsidRDefault="005E6C31" w:rsidP="005E6C31">
            <w:pPr>
              <w:rPr>
                <w:lang w:val="en-ID"/>
              </w:rPr>
            </w:pPr>
            <w:r w:rsidRPr="005E6C31">
              <w:rPr>
                <w:lang w:val="en-ID"/>
              </w:rPr>
              <w:t>2. The advanced technology system used in urban aquaculture.</w:t>
            </w:r>
          </w:p>
        </w:tc>
        <w:tc>
          <w:tcPr>
            <w:tcW w:w="0" w:type="auto"/>
            <w:tcBorders>
              <w:bottom w:val="single" w:sz="4" w:space="0" w:color="DCDFE5"/>
            </w:tcBorders>
            <w:vAlign w:val="center"/>
            <w:hideMark/>
          </w:tcPr>
          <w:p w14:paraId="379BEC91" w14:textId="77777777" w:rsidR="005E6C31" w:rsidRPr="005E6C31" w:rsidRDefault="005E6C31" w:rsidP="005E6C31">
            <w:pPr>
              <w:rPr>
                <w:lang w:val="en-ID"/>
              </w:rPr>
            </w:pPr>
          </w:p>
        </w:tc>
        <w:tc>
          <w:tcPr>
            <w:tcW w:w="0" w:type="auto"/>
            <w:tcBorders>
              <w:bottom w:val="single" w:sz="4" w:space="0" w:color="DCDFE5"/>
            </w:tcBorders>
            <w:vAlign w:val="center"/>
            <w:hideMark/>
          </w:tcPr>
          <w:p w14:paraId="73CF4A25" w14:textId="77777777" w:rsidR="005E6C31" w:rsidRPr="005E6C31" w:rsidRDefault="005E6C31" w:rsidP="005E6C31">
            <w:pPr>
              <w:rPr>
                <w:lang w:val="en-ID"/>
              </w:rPr>
            </w:pPr>
          </w:p>
        </w:tc>
      </w:tr>
      <w:tr w:rsidR="005E6C31" w:rsidRPr="005E6C31" w14:paraId="78C0F240" w14:textId="77777777">
        <w:trPr>
          <w:tblCellSpacing w:w="15" w:type="dxa"/>
        </w:trPr>
        <w:tc>
          <w:tcPr>
            <w:tcW w:w="0" w:type="auto"/>
            <w:tcBorders>
              <w:bottom w:val="nil"/>
            </w:tcBorders>
            <w:vAlign w:val="center"/>
            <w:hideMark/>
          </w:tcPr>
          <w:p w14:paraId="5B270FE2" w14:textId="77777777" w:rsidR="005E6C31" w:rsidRPr="005E6C31" w:rsidRDefault="005E6C31" w:rsidP="005E6C31">
            <w:pPr>
              <w:rPr>
                <w:lang w:val="en-ID"/>
              </w:rPr>
            </w:pPr>
            <w:r w:rsidRPr="005E6C31">
              <w:rPr>
                <w:lang w:val="en-ID"/>
              </w:rPr>
              <w:t>3. The potential benefits and challenges of urban aquaculture.</w:t>
            </w:r>
          </w:p>
        </w:tc>
        <w:tc>
          <w:tcPr>
            <w:tcW w:w="0" w:type="auto"/>
            <w:tcBorders>
              <w:bottom w:val="nil"/>
            </w:tcBorders>
            <w:vAlign w:val="center"/>
            <w:hideMark/>
          </w:tcPr>
          <w:p w14:paraId="04992CE5" w14:textId="77777777" w:rsidR="005E6C31" w:rsidRPr="005E6C31" w:rsidRDefault="005E6C31" w:rsidP="005E6C31">
            <w:pPr>
              <w:rPr>
                <w:lang w:val="en-ID"/>
              </w:rPr>
            </w:pPr>
          </w:p>
        </w:tc>
        <w:tc>
          <w:tcPr>
            <w:tcW w:w="0" w:type="auto"/>
            <w:tcBorders>
              <w:bottom w:val="nil"/>
            </w:tcBorders>
            <w:vAlign w:val="center"/>
            <w:hideMark/>
          </w:tcPr>
          <w:p w14:paraId="035BEDDD" w14:textId="77777777" w:rsidR="005E6C31" w:rsidRPr="005E6C31" w:rsidRDefault="005E6C31" w:rsidP="005E6C31">
            <w:pPr>
              <w:rPr>
                <w:lang w:val="en-ID"/>
              </w:rPr>
            </w:pPr>
          </w:p>
        </w:tc>
      </w:tr>
    </w:tbl>
    <w:p w14:paraId="1D1A7F95" w14:textId="77777777" w:rsidR="005E6C31" w:rsidRPr="005E6C31" w:rsidRDefault="005E6C31" w:rsidP="005E6C31">
      <w:pPr>
        <w:rPr>
          <w:lang w:val="en-ID"/>
        </w:rPr>
      </w:pPr>
      <w:r w:rsidRPr="005E6C31">
        <w:rPr>
          <w:b/>
          <w:bCs/>
          <w:lang w:val="en-ID"/>
        </w:rPr>
        <w:t>Question 23</w:t>
      </w:r>
      <w:r w:rsidRPr="005E6C31">
        <w:rPr>
          <w:lang w:val="en-ID"/>
        </w:rPr>
        <w:br/>
        <w:t xml:space="preserve">Which of the following ideas would support the argument that urban aquaculture is a promising solution for sustainable food production? </w:t>
      </w:r>
      <w:r w:rsidRPr="005E6C31">
        <w:rPr>
          <w:i/>
          <w:iCs/>
          <w:lang w:val="en-ID"/>
        </w:rPr>
        <w:t>(There is more than one correct answer. Choose all that apply)</w:t>
      </w:r>
      <w:r w:rsidRPr="005E6C31">
        <w:rPr>
          <w:lang w:val="en-ID"/>
        </w:rPr>
        <w:br/>
        <w:t>A. Water contamination is rarely a problem in indoor recirculating fish farms</w:t>
      </w:r>
      <w:r w:rsidRPr="005E6C31">
        <w:rPr>
          <w:lang w:val="en-ID"/>
        </w:rPr>
        <w:br/>
        <w:t>B. Some urban fish farms are powered by solar and wind energy</w:t>
      </w:r>
      <w:r w:rsidRPr="005E6C31">
        <w:rPr>
          <w:lang w:val="en-ID"/>
        </w:rPr>
        <w:br/>
        <w:t>C. Many urban consumers prefer locally produced seafood from vertical tanks</w:t>
      </w:r>
      <w:r w:rsidRPr="005E6C31">
        <w:rPr>
          <w:lang w:val="en-ID"/>
        </w:rPr>
        <w:br/>
        <w:t>D. Recirculating aquaculture systems use up to 95% less water than traditional farming</w:t>
      </w:r>
      <w:r w:rsidRPr="005E6C31">
        <w:rPr>
          <w:lang w:val="en-ID"/>
        </w:rPr>
        <w:br/>
        <w:t>E. Indoor aquaculture needs specialized technical skills that few people currently have</w:t>
      </w:r>
    </w:p>
    <w:p w14:paraId="1C9D3433" w14:textId="77777777" w:rsidR="005E6C31" w:rsidRPr="005E6C31" w:rsidRDefault="005E6C31" w:rsidP="005E6C31">
      <w:pPr>
        <w:rPr>
          <w:lang w:val="en-ID"/>
        </w:rPr>
      </w:pPr>
      <w:r w:rsidRPr="005E6C31">
        <w:rPr>
          <w:b/>
          <w:bCs/>
          <w:lang w:val="en-ID"/>
        </w:rPr>
        <w:t>Question 24</w:t>
      </w:r>
      <w:r w:rsidRPr="005E6C31">
        <w:rPr>
          <w:lang w:val="en-ID"/>
        </w:rPr>
        <w:br/>
        <w:t xml:space="preserve">What is the implied purpose of the text? </w:t>
      </w:r>
      <w:r w:rsidRPr="005E6C31">
        <w:rPr>
          <w:i/>
          <w:iCs/>
          <w:lang w:val="en-ID"/>
        </w:rPr>
        <w:t>(There is more than one correct answer. Choose all that apply)</w:t>
      </w:r>
      <w:r w:rsidRPr="005E6C31">
        <w:rPr>
          <w:lang w:val="en-ID"/>
        </w:rPr>
        <w:br/>
        <w:t>A. To describe how urban aquaculture works and where it is typically used</w:t>
      </w:r>
      <w:r w:rsidRPr="005E6C31">
        <w:rPr>
          <w:lang w:val="en-ID"/>
        </w:rPr>
        <w:br/>
        <w:t>B. To explain why urban aquaculture is suitable for areas with limited farmland</w:t>
      </w:r>
      <w:r w:rsidRPr="005E6C31">
        <w:rPr>
          <w:lang w:val="en-ID"/>
        </w:rPr>
        <w:br/>
        <w:t>C. To persuade readers to support indoor aquaculture over traditional wild fisheries</w:t>
      </w:r>
      <w:r w:rsidRPr="005E6C31">
        <w:rPr>
          <w:lang w:val="en-ID"/>
        </w:rPr>
        <w:br/>
        <w:t>D. To highlight both the benefits and challenges of urban aquaculture</w:t>
      </w:r>
      <w:r w:rsidRPr="005E6C31">
        <w:rPr>
          <w:lang w:val="en-ID"/>
        </w:rPr>
        <w:br/>
        <w:t>E. To show how urban aquaculture can contribute to future food sustainability</w:t>
      </w:r>
    </w:p>
    <w:p w14:paraId="55E83D6D" w14:textId="77777777" w:rsidR="005E6C31" w:rsidRPr="005E6C31" w:rsidRDefault="005E6C31" w:rsidP="005E6C31">
      <w:pPr>
        <w:rPr>
          <w:lang w:val="en-ID"/>
        </w:rPr>
      </w:pPr>
      <w:r w:rsidRPr="005E6C31">
        <w:rPr>
          <w:b/>
          <w:bCs/>
          <w:lang w:val="en-ID"/>
        </w:rPr>
        <w:t>Question 25</w:t>
      </w:r>
      <w:r w:rsidRPr="005E6C31">
        <w:rPr>
          <w:lang w:val="en-ID"/>
        </w:rPr>
        <w:br/>
        <w:t>Read each statement below. Decide whether it is an argument or an explanation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5E6C31" w:rsidRPr="005E6C31" w14:paraId="49A1AE86" w14:textId="77777777" w:rsidTr="005E6C31">
        <w:trPr>
          <w:tblCellSpacing w:w="15" w:type="dxa"/>
        </w:trPr>
        <w:tc>
          <w:tcPr>
            <w:tcW w:w="0" w:type="auto"/>
            <w:vAlign w:val="center"/>
            <w:hideMark/>
          </w:tcPr>
          <w:p w14:paraId="49896194" w14:textId="77777777" w:rsidR="005E6C31" w:rsidRPr="005E6C31" w:rsidRDefault="005E6C31" w:rsidP="005E6C31">
            <w:pPr>
              <w:rPr>
                <w:b/>
                <w:bCs/>
                <w:lang w:val="en-ID"/>
              </w:rPr>
            </w:pPr>
            <w:r w:rsidRPr="005E6C31">
              <w:rPr>
                <w:b/>
                <w:bCs/>
                <w:lang w:val="en-ID"/>
              </w:rPr>
              <w:t>Statements</w:t>
            </w:r>
          </w:p>
        </w:tc>
        <w:tc>
          <w:tcPr>
            <w:tcW w:w="0" w:type="auto"/>
            <w:vAlign w:val="center"/>
            <w:hideMark/>
          </w:tcPr>
          <w:p w14:paraId="36714295" w14:textId="77777777" w:rsidR="005E6C31" w:rsidRPr="005E6C31" w:rsidRDefault="005E6C31" w:rsidP="005E6C31">
            <w:pPr>
              <w:rPr>
                <w:b/>
                <w:bCs/>
                <w:lang w:val="en-ID"/>
              </w:rPr>
            </w:pPr>
            <w:r w:rsidRPr="005E6C31">
              <w:rPr>
                <w:b/>
                <w:bCs/>
                <w:lang w:val="en-ID"/>
              </w:rPr>
              <w:t>Argument</w:t>
            </w:r>
          </w:p>
        </w:tc>
        <w:tc>
          <w:tcPr>
            <w:tcW w:w="0" w:type="auto"/>
            <w:vAlign w:val="center"/>
            <w:hideMark/>
          </w:tcPr>
          <w:p w14:paraId="32142379" w14:textId="77777777" w:rsidR="005E6C31" w:rsidRPr="005E6C31" w:rsidRDefault="005E6C31" w:rsidP="005E6C31">
            <w:pPr>
              <w:rPr>
                <w:b/>
                <w:bCs/>
                <w:lang w:val="en-ID"/>
              </w:rPr>
            </w:pPr>
            <w:r w:rsidRPr="005E6C31">
              <w:rPr>
                <w:b/>
                <w:bCs/>
                <w:lang w:val="en-ID"/>
              </w:rPr>
              <w:t>Explanation</w:t>
            </w:r>
          </w:p>
        </w:tc>
      </w:tr>
      <w:tr w:rsidR="005E6C31" w:rsidRPr="005E6C31" w14:paraId="31F76737" w14:textId="77777777" w:rsidTr="005E6C31">
        <w:trPr>
          <w:tblCellSpacing w:w="15" w:type="dxa"/>
        </w:trPr>
        <w:tc>
          <w:tcPr>
            <w:tcW w:w="0" w:type="auto"/>
            <w:vAlign w:val="center"/>
            <w:hideMark/>
          </w:tcPr>
          <w:p w14:paraId="5AB13527" w14:textId="77777777" w:rsidR="005E6C31" w:rsidRPr="005E6C31" w:rsidRDefault="005E6C31" w:rsidP="005E6C31">
            <w:pPr>
              <w:rPr>
                <w:lang w:val="en-ID"/>
              </w:rPr>
            </w:pPr>
            <w:r w:rsidRPr="005E6C31">
              <w:rPr>
                <w:lang w:val="en-ID"/>
              </w:rPr>
              <w:t>1. Another benefit is the reduced environmental impact compared to traditional farming.</w:t>
            </w:r>
          </w:p>
        </w:tc>
        <w:tc>
          <w:tcPr>
            <w:tcW w:w="0" w:type="auto"/>
            <w:vAlign w:val="center"/>
            <w:hideMark/>
          </w:tcPr>
          <w:p w14:paraId="5B50F747" w14:textId="77777777" w:rsidR="005E6C31" w:rsidRPr="005E6C31" w:rsidRDefault="005E6C31" w:rsidP="005E6C31">
            <w:pPr>
              <w:rPr>
                <w:lang w:val="en-ID"/>
              </w:rPr>
            </w:pPr>
          </w:p>
        </w:tc>
        <w:tc>
          <w:tcPr>
            <w:tcW w:w="0" w:type="auto"/>
            <w:vAlign w:val="center"/>
            <w:hideMark/>
          </w:tcPr>
          <w:p w14:paraId="4C2B3E07" w14:textId="77777777" w:rsidR="005E6C31" w:rsidRPr="005E6C31" w:rsidRDefault="005E6C31" w:rsidP="005E6C31">
            <w:pPr>
              <w:rPr>
                <w:lang w:val="en-ID"/>
              </w:rPr>
            </w:pPr>
          </w:p>
        </w:tc>
      </w:tr>
      <w:tr w:rsidR="005E6C31" w:rsidRPr="005E6C31" w14:paraId="1BD52C3F" w14:textId="77777777" w:rsidTr="005E6C31">
        <w:trPr>
          <w:tblCellSpacing w:w="15" w:type="dxa"/>
        </w:trPr>
        <w:tc>
          <w:tcPr>
            <w:tcW w:w="0" w:type="auto"/>
            <w:vAlign w:val="center"/>
            <w:hideMark/>
          </w:tcPr>
          <w:p w14:paraId="7B3F6632" w14:textId="77777777" w:rsidR="005E6C31" w:rsidRPr="005E6C31" w:rsidRDefault="005E6C31" w:rsidP="005E6C31">
            <w:pPr>
              <w:rPr>
                <w:lang w:val="en-ID"/>
              </w:rPr>
            </w:pPr>
            <w:r w:rsidRPr="005E6C31">
              <w:rPr>
                <w:lang w:val="en-ID"/>
              </w:rPr>
              <w:t>2. Recirculating systems use up to 90% less water because they recycle water within the system.</w:t>
            </w:r>
          </w:p>
        </w:tc>
        <w:tc>
          <w:tcPr>
            <w:tcW w:w="0" w:type="auto"/>
            <w:vAlign w:val="center"/>
            <w:hideMark/>
          </w:tcPr>
          <w:p w14:paraId="4A40755D" w14:textId="77777777" w:rsidR="005E6C31" w:rsidRPr="005E6C31" w:rsidRDefault="005E6C31" w:rsidP="005E6C31">
            <w:pPr>
              <w:rPr>
                <w:lang w:val="en-ID"/>
              </w:rPr>
            </w:pPr>
          </w:p>
        </w:tc>
        <w:tc>
          <w:tcPr>
            <w:tcW w:w="0" w:type="auto"/>
            <w:vAlign w:val="center"/>
            <w:hideMark/>
          </w:tcPr>
          <w:p w14:paraId="25E34B86" w14:textId="77777777" w:rsidR="005E6C31" w:rsidRPr="005E6C31" w:rsidRDefault="005E6C31" w:rsidP="005E6C31">
            <w:pPr>
              <w:rPr>
                <w:lang w:val="en-ID"/>
              </w:rPr>
            </w:pPr>
          </w:p>
        </w:tc>
      </w:tr>
      <w:tr w:rsidR="005E6C31" w:rsidRPr="005E6C31" w14:paraId="1920AE02" w14:textId="77777777" w:rsidTr="005E6C31">
        <w:trPr>
          <w:tblCellSpacing w:w="15" w:type="dxa"/>
        </w:trPr>
        <w:tc>
          <w:tcPr>
            <w:tcW w:w="0" w:type="auto"/>
            <w:vAlign w:val="center"/>
            <w:hideMark/>
          </w:tcPr>
          <w:p w14:paraId="5C0F3B2F" w14:textId="77777777" w:rsidR="005E6C31" w:rsidRPr="005E6C31" w:rsidRDefault="005E6C31" w:rsidP="005E6C31">
            <w:pPr>
              <w:rPr>
                <w:lang w:val="en-ID"/>
              </w:rPr>
            </w:pPr>
            <w:r w:rsidRPr="005E6C31">
              <w:rPr>
                <w:lang w:val="en-ID"/>
              </w:rPr>
              <w:lastRenderedPageBreak/>
              <w:t>3. They eliminate the need for chemical antibiotics and hormones, resulting in cleaner water systems.</w:t>
            </w:r>
          </w:p>
        </w:tc>
        <w:tc>
          <w:tcPr>
            <w:tcW w:w="0" w:type="auto"/>
            <w:vAlign w:val="center"/>
            <w:hideMark/>
          </w:tcPr>
          <w:p w14:paraId="4F5E7328" w14:textId="77777777" w:rsidR="005E6C31" w:rsidRPr="005E6C31" w:rsidRDefault="005E6C31" w:rsidP="005E6C31">
            <w:pPr>
              <w:rPr>
                <w:lang w:val="en-ID"/>
              </w:rPr>
            </w:pPr>
          </w:p>
        </w:tc>
        <w:tc>
          <w:tcPr>
            <w:tcW w:w="0" w:type="auto"/>
            <w:vAlign w:val="center"/>
            <w:hideMark/>
          </w:tcPr>
          <w:p w14:paraId="7574B3BF" w14:textId="77777777" w:rsidR="005E6C31" w:rsidRPr="005E6C31" w:rsidRDefault="005E6C31" w:rsidP="005E6C31">
            <w:pPr>
              <w:rPr>
                <w:lang w:val="en-ID"/>
              </w:rPr>
            </w:pPr>
          </w:p>
        </w:tc>
      </w:tr>
    </w:tbl>
    <w:p w14:paraId="42630678" w14:textId="77777777" w:rsidR="005A0876" w:rsidRPr="005A0876" w:rsidRDefault="005A0876" w:rsidP="005A0876">
      <w:pPr>
        <w:rPr>
          <w:lang w:val="en-ID"/>
        </w:rPr>
      </w:pPr>
    </w:p>
    <w:p w14:paraId="3BEF5BC0" w14:textId="77777777" w:rsidR="005E6C31" w:rsidRPr="005E6C31" w:rsidRDefault="005E6C31" w:rsidP="005E6C31">
      <w:pPr>
        <w:rPr>
          <w:b/>
          <w:bCs/>
          <w:lang w:val="en-ID"/>
        </w:rPr>
      </w:pPr>
      <w:r w:rsidRPr="005E6C31">
        <w:rPr>
          <w:b/>
          <w:bCs/>
          <w:lang w:val="en-ID"/>
        </w:rPr>
        <w:t>LEMBAR SOAL (TEKS 6)</w:t>
      </w:r>
    </w:p>
    <w:p w14:paraId="689FA166" w14:textId="77777777" w:rsidR="005E6C31" w:rsidRPr="005E6C31" w:rsidRDefault="005E6C31" w:rsidP="005E6C31">
      <w:pPr>
        <w:rPr>
          <w:lang w:val="en-ID"/>
        </w:rPr>
      </w:pPr>
      <w:r w:rsidRPr="005E6C31">
        <w:rPr>
          <w:b/>
          <w:bCs/>
          <w:lang w:val="en-ID"/>
        </w:rPr>
        <w:t>Gadget Upgrades: Convenience at a Cost</w:t>
      </w:r>
    </w:p>
    <w:p w14:paraId="4EFFBF4A" w14:textId="77777777" w:rsidR="005E6C31" w:rsidRPr="005E6C31" w:rsidRDefault="005E6C31" w:rsidP="005E6C31">
      <w:pPr>
        <w:rPr>
          <w:lang w:val="en-ID"/>
        </w:rPr>
      </w:pPr>
      <w:r w:rsidRPr="005E6C31">
        <w:rPr>
          <w:lang w:val="en-ID"/>
        </w:rPr>
        <w:t>Gadget upgrading refers to the production of inexpensive electronic devices in response to rapidly changing digital trends. It allows people to buy stylish smartphones and laptops quickly and at low prices. In many cities, young people enjoy following online trends and changing their electronic models often. But this lifestyle choice comes with serious consequences, especially for the environment.</w:t>
      </w:r>
    </w:p>
    <w:p w14:paraId="445A4FAD" w14:textId="77777777" w:rsidR="005E6C31" w:rsidRPr="005E6C31" w:rsidRDefault="005E6C31" w:rsidP="005E6C31">
      <w:pPr>
        <w:rPr>
          <w:lang w:val="en-ID"/>
        </w:rPr>
      </w:pPr>
      <w:r w:rsidRPr="005E6C31">
        <w:rPr>
          <w:lang w:val="en-ID"/>
        </w:rPr>
        <w:t>Supporters of gadget upgrades argue that it makes modern technology more accessible. In the past, many people could only afford new electronics a few times a decade. Now, with lower manufacturing costs and faster delivery, digital tools feel more democratic. Some businesses are even trying to reduce electronic waste by reusing old circuits or selling secondhand parts. These small steps are part of what is called a "circular economy," where technological products are reused or recycled instead of thrown away. If supported by green automation and better processing systems, this approach could help reduce the negative impact of rapid gadget upgrades.</w:t>
      </w:r>
    </w:p>
    <w:p w14:paraId="57AF78DD" w14:textId="77777777" w:rsidR="005E6C31" w:rsidRPr="005E6C31" w:rsidRDefault="005E6C31" w:rsidP="005E6C31">
      <w:pPr>
        <w:rPr>
          <w:lang w:val="en-ID"/>
        </w:rPr>
      </w:pPr>
      <w:r w:rsidRPr="005E6C31">
        <w:rPr>
          <w:lang w:val="en-ID"/>
        </w:rPr>
        <w:t>However, the problems linked to constant technological upgrades are still severe. The electronics industry is responsible for around 8-10% of global resource depletion and about 20% of industrial chemical soil pollution. Producing just one advanced processing microchip uses up enough clean water to supply a person with drinking water for two years. Many fast gadget components are made from synthetic materials that are not biodegradable, meaning they stay in landfills for hundreds of years. Because these devices are often low in quality, people use them only a few months before discarding them. In some countries, electronic consumption has grown by over 50% in the last decade, while the average use of each device has fallen sharply.</w:t>
      </w:r>
    </w:p>
    <w:p w14:paraId="01BC8809" w14:textId="77777777" w:rsidR="005E6C31" w:rsidRPr="005E6C31" w:rsidRDefault="005E6C31" w:rsidP="005E6C31">
      <w:pPr>
        <w:rPr>
          <w:lang w:val="en-ID"/>
        </w:rPr>
      </w:pPr>
      <w:r w:rsidRPr="005E6C31">
        <w:rPr>
          <w:lang w:val="en-ID"/>
        </w:rPr>
        <w:t>Finding a balance between digital style and environmental responsibility is not easy. Recycling electronic circuits remains a challenge, and not all donated gadgets are properly reused. Still, changes are possible. Some governments are starting to create rules that make technology companies more responsible for e-waste. Education also plays an important role. If more people understand the impact of their electronic shopping habits, they may begin to choose better quality items and buy fewer things. In the end, modern technology can still be fun—but it must also be fair and sustainable.</w:t>
      </w:r>
    </w:p>
    <w:p w14:paraId="38BB7B44" w14:textId="77777777" w:rsidR="005E6C31" w:rsidRPr="005E6C31" w:rsidRDefault="005E6C31" w:rsidP="005E6C31">
      <w:pPr>
        <w:rPr>
          <w:lang w:val="en-ID"/>
        </w:rPr>
      </w:pPr>
      <w:r w:rsidRPr="005E6C31">
        <w:rPr>
          <w:lang w:val="en-ID"/>
        </w:rPr>
        <w:pict w14:anchorId="1BF7AD2D">
          <v:rect id="_x0000_i1136" style="width:0;height:1.5pt" o:hralign="center" o:hrstd="t" o:hr="t" fillcolor="#a0a0a0" stroked="f"/>
        </w:pict>
      </w:r>
    </w:p>
    <w:p w14:paraId="0B74A9D0" w14:textId="77777777" w:rsidR="005E6C31" w:rsidRPr="005E6C31" w:rsidRDefault="005E6C31" w:rsidP="005E6C31">
      <w:pPr>
        <w:rPr>
          <w:lang w:val="en-ID"/>
        </w:rPr>
      </w:pPr>
      <w:r w:rsidRPr="005E6C31">
        <w:rPr>
          <w:b/>
          <w:bCs/>
          <w:lang w:val="en-ID"/>
        </w:rPr>
        <w:t>Question 26</w:t>
      </w:r>
      <w:r w:rsidRPr="005E6C31">
        <w:rPr>
          <w:lang w:val="en-ID"/>
        </w:rPr>
        <w:br/>
        <w:t>According to the text, what is one environmental impact caused by fast gadget upgrades?</w:t>
      </w:r>
      <w:r w:rsidRPr="005E6C31">
        <w:rPr>
          <w:lang w:val="en-ID"/>
        </w:rPr>
        <w:br/>
        <w:t>A. It makes electronic devices more affordable for many people</w:t>
      </w:r>
      <w:r w:rsidRPr="005E6C31">
        <w:rPr>
          <w:lang w:val="en-ID"/>
        </w:rPr>
        <w:br/>
        <w:t>B. It encourages consumers to recycle their old smartphone accessories</w:t>
      </w:r>
      <w:r w:rsidRPr="005E6C31">
        <w:rPr>
          <w:lang w:val="en-ID"/>
        </w:rPr>
        <w:br/>
        <w:t>C. It produces a significant amount of industrial soil pollution</w:t>
      </w:r>
      <w:r w:rsidRPr="005E6C31">
        <w:rPr>
          <w:lang w:val="en-ID"/>
        </w:rPr>
        <w:br/>
        <w:t>D. It produces appealing but low-quality software applications</w:t>
      </w:r>
      <w:r w:rsidRPr="005E6C31">
        <w:rPr>
          <w:lang w:val="en-ID"/>
        </w:rPr>
        <w:br/>
        <w:t>E. It encourages the emergence of global circular economies</w:t>
      </w:r>
    </w:p>
    <w:p w14:paraId="15A34D55" w14:textId="77777777" w:rsidR="005E6C31" w:rsidRPr="005E6C31" w:rsidRDefault="005E6C31" w:rsidP="005E6C31">
      <w:pPr>
        <w:rPr>
          <w:lang w:val="en-ID"/>
        </w:rPr>
      </w:pPr>
      <w:r w:rsidRPr="005E6C31">
        <w:rPr>
          <w:b/>
          <w:bCs/>
          <w:lang w:val="en-ID"/>
        </w:rPr>
        <w:lastRenderedPageBreak/>
        <w:t>Question 27</w:t>
      </w:r>
      <w:r w:rsidRPr="005E6C31">
        <w:rPr>
          <w:lang w:val="en-ID"/>
        </w:rPr>
        <w:br/>
        <w:t xml:space="preserve">What does the text say about gadget upgrades? </w:t>
      </w:r>
      <w:r w:rsidRPr="005E6C31">
        <w:rPr>
          <w:i/>
          <w:iCs/>
          <w:lang w:val="en-ID"/>
        </w:rPr>
        <w:t>(There is more than one correct answer. Choose all that apply)</w:t>
      </w:r>
      <w:r w:rsidRPr="005E6C31">
        <w:rPr>
          <w:lang w:val="en-ID"/>
        </w:rPr>
        <w:br/>
        <w:t>A. The electronics industry is responsible for up to 10% of global resource depletion</w:t>
      </w:r>
      <w:r w:rsidRPr="005E6C31">
        <w:rPr>
          <w:lang w:val="en-ID"/>
        </w:rPr>
        <w:br/>
        <w:t>B. A circular economy involves customers reusing or recycling materials to reduce waste</w:t>
      </w:r>
      <w:r w:rsidRPr="005E6C31">
        <w:rPr>
          <w:lang w:val="en-ID"/>
        </w:rPr>
        <w:br/>
        <w:t>C. Fast tech devices are created to be used only a few times before being thrown away</w:t>
      </w:r>
      <w:r w:rsidRPr="005E6C31">
        <w:rPr>
          <w:lang w:val="en-ID"/>
        </w:rPr>
        <w:br/>
        <w:t>D. The use of biodegradable materials has reduced the industry's environmental impact</w:t>
      </w:r>
      <w:r w:rsidRPr="005E6C31">
        <w:rPr>
          <w:lang w:val="en-ID"/>
        </w:rPr>
        <w:br/>
        <w:t>E. Changing models became popular because it offers stylish and trendy gadgets at low prices</w:t>
      </w:r>
    </w:p>
    <w:p w14:paraId="34DA7545" w14:textId="77777777" w:rsidR="005E6C31" w:rsidRPr="005E6C31" w:rsidRDefault="005E6C31" w:rsidP="005E6C31">
      <w:pPr>
        <w:rPr>
          <w:lang w:val="en-ID"/>
        </w:rPr>
      </w:pPr>
      <w:r w:rsidRPr="005E6C31">
        <w:rPr>
          <w:b/>
          <w:bCs/>
          <w:lang w:val="en-ID"/>
        </w:rPr>
        <w:t>Question 28</w:t>
      </w:r>
      <w:r w:rsidRPr="005E6C31">
        <w:rPr>
          <w:lang w:val="en-ID"/>
        </w:rPr>
        <w:br/>
        <w:t>The text discusses the phenomenon of gadget upgrades. Which of the following flowcharts best reflects the structure of the text?</w:t>
      </w:r>
      <w:r w:rsidRPr="005E6C31">
        <w:rPr>
          <w:lang w:val="en-ID"/>
        </w:rPr>
        <w:br/>
        <w:t>A. Introduction to fast fashion and its appeal - Benefits for accessibility and early steps toward sustainability - Environmental consequences and overconsumption - Call for consumer awareness and systemic change</w:t>
      </w:r>
      <w:r w:rsidRPr="005E6C31">
        <w:rPr>
          <w:lang w:val="en-ID"/>
        </w:rPr>
        <w:br/>
        <w:t>B. Rise of gadget upgrades as a form of self-expression - Positive influence of online trends - Government bans on cheap clothing - Shift to secondhand as one of the solutions</w:t>
      </w:r>
      <w:r w:rsidRPr="005E6C31">
        <w:rPr>
          <w:lang w:val="en-ID"/>
        </w:rPr>
        <w:br/>
        <w:t>C. Economic growth driven by factory lines - Brands' investment in software design - Uncontrolled electronic waste - Eco-fashion supported by government regulations</w:t>
      </w:r>
      <w:r w:rsidRPr="005E6C31">
        <w:rPr>
          <w:lang w:val="en-ID"/>
        </w:rPr>
        <w:br/>
        <w:t>D. Gadget upgrades' impact on small retailers - Technological impact on the economy - Technological impact on the environment - Technological impact on society</w:t>
      </w:r>
      <w:r w:rsidRPr="005E6C31">
        <w:rPr>
          <w:lang w:val="en-ID"/>
        </w:rPr>
        <w:br/>
        <w:t>E. Influencers' role in digital trends - Emergence of the "circular economy" - Environmental impact of gadget production - Importance of educating consumers</w:t>
      </w:r>
    </w:p>
    <w:p w14:paraId="3BD1A52B" w14:textId="77777777" w:rsidR="005E6C31" w:rsidRPr="005E6C31" w:rsidRDefault="005E6C31" w:rsidP="005E6C31">
      <w:pPr>
        <w:rPr>
          <w:lang w:val="en-ID"/>
        </w:rPr>
      </w:pPr>
      <w:r w:rsidRPr="005E6C31">
        <w:rPr>
          <w:b/>
          <w:bCs/>
          <w:lang w:val="en-ID"/>
        </w:rPr>
        <w:t>Question 29</w:t>
      </w:r>
      <w:r w:rsidRPr="005E6C31">
        <w:rPr>
          <w:lang w:val="en-ID"/>
        </w:rPr>
        <w:br/>
        <w:t>Which fact in the text best supports this opinion?</w:t>
      </w:r>
      <w:r w:rsidRPr="005E6C31">
        <w:rPr>
          <w:lang w:val="en-ID"/>
        </w:rPr>
        <w:br/>
        <w:t>A. Some businesses now reuse circuits and promote secondhand parts to reduce waste</w:t>
      </w:r>
      <w:r w:rsidRPr="005E6C31">
        <w:rPr>
          <w:lang w:val="en-ID"/>
        </w:rPr>
        <w:br/>
        <w:t>B. Many people enjoy following online trends and buying new gadgets at low prices</w:t>
      </w:r>
      <w:r w:rsidRPr="005E6C31">
        <w:rPr>
          <w:lang w:val="en-ID"/>
        </w:rPr>
        <w:br/>
        <w:t>C. Electronic consumption has risen while the average use of each device has gone down</w:t>
      </w:r>
      <w:r w:rsidRPr="005E6C31">
        <w:rPr>
          <w:lang w:val="en-ID"/>
        </w:rPr>
        <w:br/>
        <w:t>D. Producing processing microchips consumes large amounts of water and affects global resources</w:t>
      </w:r>
      <w:r w:rsidRPr="005E6C31">
        <w:rPr>
          <w:lang w:val="en-ID"/>
        </w:rPr>
        <w:br/>
        <w:t>E. Governments are beginning to make technology companies more responsible for waste</w:t>
      </w:r>
    </w:p>
    <w:p w14:paraId="74BA38F0" w14:textId="77777777" w:rsidR="005E6C31" w:rsidRPr="005E6C31" w:rsidRDefault="005E6C31" w:rsidP="005E6C31">
      <w:pPr>
        <w:rPr>
          <w:lang w:val="en-ID"/>
        </w:rPr>
      </w:pPr>
      <w:r w:rsidRPr="005E6C31">
        <w:rPr>
          <w:b/>
          <w:bCs/>
          <w:lang w:val="en-ID"/>
        </w:rPr>
        <w:t>Question 30</w:t>
      </w:r>
      <w:r w:rsidRPr="005E6C31">
        <w:rPr>
          <w:lang w:val="en-ID"/>
        </w:rPr>
        <w:br/>
        <w:t xml:space="preserve">What important values about gadget upgrades does the writer want readers to understand from the text? </w:t>
      </w:r>
      <w:r w:rsidRPr="005E6C31">
        <w:rPr>
          <w:i/>
          <w:iCs/>
          <w:lang w:val="en-ID"/>
        </w:rPr>
        <w:t>(There is more than one correct answer. Choose all that apply)</w:t>
      </w:r>
      <w:r w:rsidRPr="005E6C31">
        <w:rPr>
          <w:lang w:val="en-ID"/>
        </w:rPr>
        <w:br/>
        <w:t>A. Fast upgrading allows people to access popular technology from everywhere with fast delivery</w:t>
      </w:r>
      <w:r w:rsidRPr="005E6C31">
        <w:rPr>
          <w:lang w:val="en-ID"/>
        </w:rPr>
        <w:br/>
        <w:t>B. The electronic industry causes major environmental problems such as resource depletion and waste</w:t>
      </w:r>
      <w:r w:rsidRPr="005E6C31">
        <w:rPr>
          <w:lang w:val="en-ID"/>
        </w:rPr>
        <w:br/>
        <w:t>C. Buying better quality and fewer digital items is one solution to technology's problem</w:t>
      </w:r>
      <w:r w:rsidRPr="005E6C31">
        <w:rPr>
          <w:lang w:val="en-ID"/>
        </w:rPr>
        <w:br/>
        <w:t>D. Instead of buying, people should donate and reuse their old devices to avoid electronic waste</w:t>
      </w:r>
      <w:r w:rsidRPr="005E6C31">
        <w:rPr>
          <w:lang w:val="en-ID"/>
        </w:rPr>
        <w:br/>
        <w:t>E. A circular economy by electronics producers helps make the digital industry more sustainable</w:t>
      </w:r>
    </w:p>
    <w:p w14:paraId="2727329F" w14:textId="77777777" w:rsidR="005E6C31" w:rsidRPr="005E6C31" w:rsidRDefault="005E6C31" w:rsidP="005E6C31">
      <w:pPr>
        <w:rPr>
          <w:lang w:val="en-ID"/>
        </w:rPr>
      </w:pPr>
      <w:r w:rsidRPr="005E6C31">
        <w:rPr>
          <w:lang w:val="en-ID"/>
        </w:rPr>
        <w:pict w14:anchorId="07BB6A72">
          <v:rect id="_x0000_i1137" style="width:0;height:1.5pt" o:hralign="center" o:hrstd="t" o:hr="t" fillcolor="#a0a0a0" stroked="f"/>
        </w:pict>
      </w:r>
    </w:p>
    <w:p w14:paraId="1EE52609" w14:textId="77777777" w:rsidR="005E6C31" w:rsidRDefault="005E6C31" w:rsidP="005A0876">
      <w:pPr>
        <w:rPr>
          <w:lang w:val="en-ID"/>
        </w:rPr>
      </w:pPr>
    </w:p>
    <w:p w14:paraId="7DD0C6FF" w14:textId="42BE7040" w:rsidR="005A0876" w:rsidRPr="005A0876" w:rsidRDefault="005A0876" w:rsidP="005A0876">
      <w:pPr>
        <w:rPr>
          <w:lang w:val="en-ID"/>
        </w:rPr>
      </w:pPr>
      <w:r w:rsidRPr="005A0876">
        <w:rPr>
          <w:lang w:val="en-ID"/>
        </w:rPr>
        <w:t>LEMBAR KUNCI JAWABAN &amp; PEMBAHASAN (TEKS 1)</w:t>
      </w:r>
    </w:p>
    <w:p w14:paraId="4D6F2F54" w14:textId="2C5BF967" w:rsidR="005A0876" w:rsidRPr="005A0876" w:rsidRDefault="005A0876" w:rsidP="005A0876">
      <w:pPr>
        <w:rPr>
          <w:lang w:val="en-ID"/>
        </w:rPr>
      </w:pPr>
      <w:r w:rsidRPr="005A0876">
        <w:rPr>
          <w:lang w:val="en-ID"/>
        </w:rPr>
        <w:lastRenderedPageBreak/>
        <w:t xml:space="preserve">1. Kunci Jawaban: B, D, E </w:t>
      </w:r>
    </w:p>
    <w:p w14:paraId="3D778BBF" w14:textId="06617842" w:rsidR="005A0876" w:rsidRPr="005A0876" w:rsidRDefault="005A0876" w:rsidP="005A0876">
      <w:pPr>
        <w:numPr>
          <w:ilvl w:val="0"/>
          <w:numId w:val="1"/>
        </w:numPr>
        <w:rPr>
          <w:lang w:val="en-ID"/>
        </w:rPr>
      </w:pPr>
      <w:r w:rsidRPr="005A0876">
        <w:rPr>
          <w:lang w:val="en-ID"/>
        </w:rPr>
        <w:t>Pembahasan: Berdasarkan teks paragraf kedua, dampak negatif khusus yang menyerang kesehatan mental (</w:t>
      </w:r>
      <w:r w:rsidRPr="005A0876">
        <w:rPr>
          <w:i/>
          <w:iCs/>
          <w:lang w:val="en-ID"/>
        </w:rPr>
        <w:t>mental health</w:t>
      </w:r>
      <w:r w:rsidRPr="005A0876">
        <w:rPr>
          <w:lang w:val="en-ID"/>
        </w:rPr>
        <w:t>) seseorang secara langsung adalah stres (</w:t>
      </w:r>
      <w:r w:rsidRPr="005A0876">
        <w:rPr>
          <w:i/>
          <w:iCs/>
          <w:lang w:val="en-ID"/>
        </w:rPr>
        <w:t>stress</w:t>
      </w:r>
      <w:r w:rsidRPr="005A0876">
        <w:rPr>
          <w:lang w:val="en-ID"/>
        </w:rPr>
        <w:t>), kecemasan (</w:t>
      </w:r>
      <w:r w:rsidRPr="005A0876">
        <w:rPr>
          <w:i/>
          <w:iCs/>
          <w:lang w:val="en-ID"/>
        </w:rPr>
        <w:t>anxiety</w:t>
      </w:r>
      <w:r w:rsidRPr="005A0876">
        <w:rPr>
          <w:lang w:val="en-ID"/>
        </w:rPr>
        <w:t>), dan rasa percaya diri rendah (</w:t>
      </w:r>
      <w:r w:rsidRPr="005A0876">
        <w:rPr>
          <w:i/>
          <w:iCs/>
          <w:lang w:val="en-ID"/>
        </w:rPr>
        <w:t>low selfesteem/lower selfconfidence</w:t>
      </w:r>
      <w:proofErr w:type="gramStart"/>
      <w:r w:rsidRPr="005A0876">
        <w:rPr>
          <w:lang w:val="en-ID"/>
        </w:rPr>
        <w:t>) .</w:t>
      </w:r>
      <w:proofErr w:type="gramEnd"/>
      <w:r w:rsidRPr="005A0876">
        <w:rPr>
          <w:lang w:val="en-ID"/>
        </w:rPr>
        <w:t xml:space="preserve"> Pilihan A (menjauhkan teman/keluarga) dan C (mengurangi kejujuran) adalah dampak pada aspek hubungan sosial/interaksi nyata (paragraf 3), bukan kesehatan </w:t>
      </w:r>
      <w:proofErr w:type="gramStart"/>
      <w:r w:rsidRPr="005A0876">
        <w:rPr>
          <w:lang w:val="en-ID"/>
        </w:rPr>
        <w:t>mental .</w:t>
      </w:r>
      <w:proofErr w:type="gramEnd"/>
    </w:p>
    <w:p w14:paraId="2E38FD3F" w14:textId="644F22A3" w:rsidR="005A0876" w:rsidRPr="005A0876" w:rsidRDefault="005A0876" w:rsidP="005A0876">
      <w:pPr>
        <w:rPr>
          <w:lang w:val="en-ID"/>
        </w:rPr>
      </w:pPr>
      <w:r w:rsidRPr="005A0876">
        <w:rPr>
          <w:lang w:val="en-ID"/>
        </w:rPr>
        <w:t xml:space="preserve">2. Kunci Jawaban: A </w:t>
      </w:r>
    </w:p>
    <w:p w14:paraId="5B583213" w14:textId="4AF0BCED" w:rsidR="005A0876" w:rsidRPr="005A0876" w:rsidRDefault="005A0876" w:rsidP="005A0876">
      <w:pPr>
        <w:numPr>
          <w:ilvl w:val="0"/>
          <w:numId w:val="2"/>
        </w:numPr>
        <w:rPr>
          <w:lang w:val="en-ID"/>
        </w:rPr>
      </w:pPr>
      <w:r w:rsidRPr="005A0876">
        <w:rPr>
          <w:lang w:val="en-ID"/>
        </w:rPr>
        <w:t>Pembahasan: Teks ini dinilai hanya mewakili satu sudut pandang tunggal (</w:t>
      </w:r>
      <w:r w:rsidRPr="005A0876">
        <w:rPr>
          <w:i/>
          <w:iCs/>
          <w:lang w:val="en-ID"/>
        </w:rPr>
        <w:t>single viewpoint</w:t>
      </w:r>
      <w:r w:rsidRPr="005A0876">
        <w:rPr>
          <w:lang w:val="en-ID"/>
        </w:rPr>
        <w:t xml:space="preserve">) karena dari awal hingga akhir murni hanya mengeksplorasi sisi dampak buruk atau konsekuensi negatif dari penggunaan media sosial bagi individu dan hubungannya, tanpa menyajikan keuntungan atau sisi positif internet secara </w:t>
      </w:r>
      <w:proofErr w:type="gramStart"/>
      <w:r w:rsidRPr="005A0876">
        <w:rPr>
          <w:lang w:val="en-ID"/>
        </w:rPr>
        <w:t>berimbang .</w:t>
      </w:r>
      <w:proofErr w:type="gramEnd"/>
    </w:p>
    <w:p w14:paraId="6185FB16" w14:textId="108CB7A7" w:rsidR="005A0876" w:rsidRPr="005A0876" w:rsidRDefault="005A0876" w:rsidP="005A0876">
      <w:pPr>
        <w:rPr>
          <w:lang w:val="en-ID"/>
        </w:rPr>
      </w:pPr>
      <w:r w:rsidRPr="005A0876">
        <w:rPr>
          <w:lang w:val="en-ID"/>
        </w:rPr>
        <w:t xml:space="preserve">3. Kunci Jawaban: A, C </w:t>
      </w:r>
    </w:p>
    <w:p w14:paraId="6BFE6251" w14:textId="7C21DC4D" w:rsidR="005A0876" w:rsidRPr="005A0876" w:rsidRDefault="005A0876" w:rsidP="005A0876">
      <w:pPr>
        <w:numPr>
          <w:ilvl w:val="0"/>
          <w:numId w:val="3"/>
        </w:numPr>
        <w:rPr>
          <w:lang w:val="en-ID"/>
        </w:rPr>
      </w:pPr>
      <w:r w:rsidRPr="005A0876">
        <w:rPr>
          <w:lang w:val="en-ID"/>
        </w:rPr>
        <w:t xml:space="preserve">Pembahasan: Klaim bahwa fakta di dalam teks tidak sepenuhnya akurat didukung paling kuat oleh argumen metodologis penulisan </w:t>
      </w:r>
      <w:proofErr w:type="gramStart"/>
      <w:r w:rsidRPr="005A0876">
        <w:rPr>
          <w:lang w:val="en-ID"/>
        </w:rPr>
        <w:t>populer .</w:t>
      </w:r>
      <w:proofErr w:type="gramEnd"/>
      <w:r w:rsidRPr="005A0876">
        <w:rPr>
          <w:lang w:val="en-ID"/>
        </w:rPr>
        <w:t xml:space="preserve"> Teks ini murni berisi opini umum dari penulis sehingga informasi tertentu di dalamnya tidak dapat diverifikasi secara objektif (Pilihan A) serta kekurangan bukti empiris atau rujukan riset ilmiah (Pilihan C</w:t>
      </w:r>
      <w:proofErr w:type="gramStart"/>
      <w:r w:rsidRPr="005A0876">
        <w:rPr>
          <w:lang w:val="en-ID"/>
        </w:rPr>
        <w:t>) .</w:t>
      </w:r>
      <w:proofErr w:type="gramEnd"/>
    </w:p>
    <w:p w14:paraId="190EA9C6" w14:textId="3A0D6265" w:rsidR="005A0876" w:rsidRPr="005A0876" w:rsidRDefault="005A0876" w:rsidP="005A0876">
      <w:pPr>
        <w:rPr>
          <w:lang w:val="en-ID"/>
        </w:rPr>
      </w:pPr>
      <w:r w:rsidRPr="005A0876">
        <w:rPr>
          <w:lang w:val="en-ID"/>
        </w:rPr>
        <w:t xml:space="preserve">4. Kunci Jawaban &amp; Klasifikasi Tabel: </w:t>
      </w:r>
    </w:p>
    <w:p w14:paraId="6293DD94" w14:textId="3058E807" w:rsidR="005A0876" w:rsidRPr="005A0876" w:rsidRDefault="005A0876" w:rsidP="005A0876">
      <w:pPr>
        <w:numPr>
          <w:ilvl w:val="0"/>
          <w:numId w:val="4"/>
        </w:numPr>
        <w:rPr>
          <w:lang w:val="en-ID"/>
        </w:rPr>
      </w:pPr>
      <w:r w:rsidRPr="005A0876">
        <w:rPr>
          <w:lang w:val="en-ID"/>
        </w:rPr>
        <w:t xml:space="preserve">Pernyataan 1 &gt; B. Mindful Digital Behavior: Berpikir matang sebelum mengunggah sesuatu agar mencerminkan nilai diri asli merupakan bentuk kesadaran digital yang </w:t>
      </w:r>
      <w:proofErr w:type="gramStart"/>
      <w:r w:rsidRPr="005A0876">
        <w:rPr>
          <w:lang w:val="en-ID"/>
        </w:rPr>
        <w:t>sehat .</w:t>
      </w:r>
      <w:proofErr w:type="gramEnd"/>
    </w:p>
    <w:p w14:paraId="5DA87000" w14:textId="2D545A74" w:rsidR="005A0876" w:rsidRPr="005A0876" w:rsidRDefault="005A0876" w:rsidP="005A0876">
      <w:pPr>
        <w:numPr>
          <w:ilvl w:val="0"/>
          <w:numId w:val="4"/>
        </w:numPr>
        <w:rPr>
          <w:lang w:val="en-ID"/>
        </w:rPr>
      </w:pPr>
      <w:r w:rsidRPr="005A0876">
        <w:rPr>
          <w:lang w:val="en-ID"/>
        </w:rPr>
        <w:t xml:space="preserve">Pernyataan 2 &gt; B. Mindful Digital Behavior: Menggunakan media sosial sebagai sarana membangun hubungan yang tulus adalah wujud perilaku digital yang </w:t>
      </w:r>
      <w:proofErr w:type="gramStart"/>
      <w:r w:rsidRPr="005A0876">
        <w:rPr>
          <w:lang w:val="en-ID"/>
        </w:rPr>
        <w:t>bijak .</w:t>
      </w:r>
      <w:proofErr w:type="gramEnd"/>
    </w:p>
    <w:p w14:paraId="21DD85CC" w14:textId="2D68C657" w:rsidR="005A0876" w:rsidRPr="005A0876" w:rsidRDefault="005A0876" w:rsidP="005A0876">
      <w:pPr>
        <w:numPr>
          <w:ilvl w:val="0"/>
          <w:numId w:val="4"/>
        </w:numPr>
        <w:rPr>
          <w:lang w:val="en-ID"/>
        </w:rPr>
      </w:pPr>
      <w:r w:rsidRPr="005A0876">
        <w:rPr>
          <w:lang w:val="en-ID"/>
        </w:rPr>
        <w:t>Pernyataan 3 &gt; A. Digital Dissonance: Berpurapura atau bertindak tidak alami di dunia maya demi menyembunyikan perasaan asli secara langsung menciptakan celah ketidakselarasan digital (</w:t>
      </w:r>
      <w:r w:rsidRPr="005A0876">
        <w:rPr>
          <w:i/>
          <w:iCs/>
          <w:lang w:val="en-ID"/>
        </w:rPr>
        <w:t>digital dissonance</w:t>
      </w:r>
      <w:proofErr w:type="gramStart"/>
      <w:r w:rsidRPr="005A0876">
        <w:rPr>
          <w:lang w:val="en-ID"/>
        </w:rPr>
        <w:t>) .</w:t>
      </w:r>
      <w:proofErr w:type="gramEnd"/>
    </w:p>
    <w:p w14:paraId="4A6295C3" w14:textId="278DC742" w:rsidR="005A0876" w:rsidRPr="005A0876" w:rsidRDefault="005A0876" w:rsidP="005A0876">
      <w:pPr>
        <w:rPr>
          <w:lang w:val="en-ID"/>
        </w:rPr>
      </w:pPr>
      <w:r w:rsidRPr="005A0876">
        <w:rPr>
          <w:lang w:val="en-ID"/>
        </w:rPr>
        <w:t xml:space="preserve">5. Kunci Jawaban &amp; Klasifikasi Tabel: </w:t>
      </w:r>
    </w:p>
    <w:p w14:paraId="43182B96" w14:textId="0074E841" w:rsidR="005A0876" w:rsidRPr="005A0876" w:rsidRDefault="005A0876" w:rsidP="005A0876">
      <w:pPr>
        <w:numPr>
          <w:ilvl w:val="0"/>
          <w:numId w:val="5"/>
        </w:numPr>
        <w:rPr>
          <w:lang w:val="en-ID"/>
        </w:rPr>
      </w:pPr>
      <w:r w:rsidRPr="005A0876">
        <w:rPr>
          <w:lang w:val="en-ID"/>
        </w:rPr>
        <w:t xml:space="preserve">Situasi 1 &gt; B. Loss of Authenticity: Membuat persona ideal yang bertolak belakang dengan realitas kehidupan asli menyebabkan hilangnya keaslian karakter jati diri </w:t>
      </w:r>
      <w:proofErr w:type="gramStart"/>
      <w:r w:rsidRPr="005A0876">
        <w:rPr>
          <w:lang w:val="en-ID"/>
        </w:rPr>
        <w:t>individu .</w:t>
      </w:r>
      <w:proofErr w:type="gramEnd"/>
    </w:p>
    <w:p w14:paraId="114CF9DA" w14:textId="0C2EC097" w:rsidR="005A0876" w:rsidRPr="005A0876" w:rsidRDefault="005A0876" w:rsidP="005A0876">
      <w:pPr>
        <w:numPr>
          <w:ilvl w:val="0"/>
          <w:numId w:val="5"/>
        </w:numPr>
        <w:rPr>
          <w:lang w:val="en-ID"/>
        </w:rPr>
      </w:pPr>
      <w:r w:rsidRPr="005A0876">
        <w:rPr>
          <w:lang w:val="en-ID"/>
        </w:rPr>
        <w:t xml:space="preserve">Situasi 2 &gt; A. Increased Stress: Kebiasaan membandingkan diri secara konstan dengan unggahan orang lain yang tampak sempurna memicu rasa cemas, tertekan, dan </w:t>
      </w:r>
      <w:proofErr w:type="gramStart"/>
      <w:r w:rsidRPr="005A0876">
        <w:rPr>
          <w:lang w:val="en-ID"/>
        </w:rPr>
        <w:t>stres .</w:t>
      </w:r>
      <w:proofErr w:type="gramEnd"/>
    </w:p>
    <w:p w14:paraId="5119EA4C" w14:textId="09C64386" w:rsidR="005A0876" w:rsidRPr="005A0876" w:rsidRDefault="005A0876" w:rsidP="005A0876">
      <w:pPr>
        <w:numPr>
          <w:ilvl w:val="0"/>
          <w:numId w:val="5"/>
        </w:numPr>
        <w:rPr>
          <w:lang w:val="en-ID"/>
        </w:rPr>
      </w:pPr>
      <w:r w:rsidRPr="005A0876">
        <w:rPr>
          <w:lang w:val="en-ID"/>
        </w:rPr>
        <w:t xml:space="preserve">Situasi 3 &gt; B. Loss of Authenticity: Menyembunyikan perasaan asli di media sosial demi menghindari penilaian atau penghakiman orang lain dikelompokkan ke dalam pengikisan orisinalitas </w:t>
      </w:r>
      <w:proofErr w:type="gramStart"/>
      <w:r w:rsidRPr="005A0876">
        <w:rPr>
          <w:lang w:val="en-ID"/>
        </w:rPr>
        <w:t>diri .</w:t>
      </w:r>
      <w:proofErr w:type="gramEnd"/>
    </w:p>
    <w:p w14:paraId="4BA27F8E" w14:textId="77777777" w:rsidR="005A0876" w:rsidRPr="005A0876" w:rsidRDefault="005A0876" w:rsidP="005A0876">
      <w:pPr>
        <w:rPr>
          <w:lang w:val="en-ID"/>
        </w:rPr>
      </w:pPr>
      <w:r w:rsidRPr="005A0876">
        <w:rPr>
          <w:lang w:val="en-ID"/>
        </w:rPr>
        <w:t>LEMBAR KUNCI JAWABAN &amp; PEMBAHASAN (TEKS 2)</w:t>
      </w:r>
    </w:p>
    <w:p w14:paraId="34045A3B" w14:textId="77777777" w:rsidR="005A0876" w:rsidRPr="005A0876" w:rsidRDefault="005A0876" w:rsidP="005A0876">
      <w:pPr>
        <w:rPr>
          <w:lang w:val="en-ID"/>
        </w:rPr>
      </w:pPr>
      <w:r w:rsidRPr="005A0876">
        <w:rPr>
          <w:lang w:val="en-ID"/>
        </w:rPr>
        <w:t>6. Kunci Jawaban: C</w:t>
      </w:r>
    </w:p>
    <w:p w14:paraId="260655A3" w14:textId="63871F4E" w:rsidR="005A0876" w:rsidRPr="005A0876" w:rsidRDefault="005A0876" w:rsidP="005A0876">
      <w:pPr>
        <w:numPr>
          <w:ilvl w:val="0"/>
          <w:numId w:val="6"/>
        </w:numPr>
        <w:rPr>
          <w:lang w:val="en-ID"/>
        </w:rPr>
      </w:pPr>
      <w:r w:rsidRPr="005A0876">
        <w:rPr>
          <w:lang w:val="en-ID"/>
        </w:rPr>
        <w:lastRenderedPageBreak/>
        <w:t xml:space="preserve">Pembahasan: Paragraf ketiga menjelaskan dampak buruk kemudahan kredit instan bagi perilaku konsumtif remaja: "...inadvertently encourages users to make more impulsive purchases, driven by the perceived ease and lack of immediate financial commitment." Pilihan C secara akurat mendukung kesimpulan hasil studi </w:t>
      </w:r>
      <w:proofErr w:type="gramStart"/>
      <w:r w:rsidRPr="005A0876">
        <w:rPr>
          <w:lang w:val="en-ID"/>
        </w:rPr>
        <w:t>ini .</w:t>
      </w:r>
      <w:proofErr w:type="gramEnd"/>
    </w:p>
    <w:p w14:paraId="5C101DA3" w14:textId="77777777" w:rsidR="005A0876" w:rsidRPr="005A0876" w:rsidRDefault="005A0876" w:rsidP="005A0876">
      <w:pPr>
        <w:rPr>
          <w:lang w:val="en-ID"/>
        </w:rPr>
      </w:pPr>
      <w:r w:rsidRPr="005A0876">
        <w:rPr>
          <w:lang w:val="en-ID"/>
        </w:rPr>
        <w:t>7. Kunci Jawaban: A</w:t>
      </w:r>
    </w:p>
    <w:p w14:paraId="714DE4BB" w14:textId="51C8DF28" w:rsidR="005A0876" w:rsidRPr="005A0876" w:rsidRDefault="005A0876" w:rsidP="005A0876">
      <w:pPr>
        <w:numPr>
          <w:ilvl w:val="0"/>
          <w:numId w:val="7"/>
        </w:numPr>
        <w:rPr>
          <w:lang w:val="en-ID"/>
        </w:rPr>
      </w:pPr>
      <w:r w:rsidRPr="005A0876">
        <w:rPr>
          <w:lang w:val="en-ID"/>
        </w:rPr>
        <w:t>Pembahasan: Paragraf ketiga menyoroti pemicu eksternal belanja impulsif remaja akibat kemudahan pinjaman tanpa komitmen instan. Gagasan penambah yang koheren untuk memperkuat argumen kecenderungan konsumtif ini sebelum bagian kesimpulan adalah adanya pengaruh faktor musiman seperti obral akhir tahun di e-commerce (</w:t>
      </w:r>
      <w:r w:rsidRPr="005A0876">
        <w:rPr>
          <w:i/>
          <w:iCs/>
          <w:lang w:val="en-ID"/>
        </w:rPr>
        <w:t>seasonal changes such as end-of-year e-commerce holiday sales</w:t>
      </w:r>
      <w:proofErr w:type="gramStart"/>
      <w:r w:rsidRPr="005A0876">
        <w:rPr>
          <w:lang w:val="en-ID"/>
        </w:rPr>
        <w:t>) .</w:t>
      </w:r>
      <w:proofErr w:type="gramEnd"/>
    </w:p>
    <w:p w14:paraId="544CD710" w14:textId="77777777" w:rsidR="005A0876" w:rsidRPr="005A0876" w:rsidRDefault="005A0876" w:rsidP="005A0876">
      <w:pPr>
        <w:rPr>
          <w:lang w:val="en-ID"/>
        </w:rPr>
      </w:pPr>
      <w:r w:rsidRPr="005A0876">
        <w:rPr>
          <w:lang w:val="en-ID"/>
        </w:rPr>
        <w:t>8. Kunci Jawaban: A</w:t>
      </w:r>
    </w:p>
    <w:p w14:paraId="22E367D7" w14:textId="74BE59A1" w:rsidR="005A0876" w:rsidRPr="005A0876" w:rsidRDefault="005A0876" w:rsidP="005A0876">
      <w:pPr>
        <w:numPr>
          <w:ilvl w:val="0"/>
          <w:numId w:val="8"/>
        </w:numPr>
        <w:rPr>
          <w:lang w:val="en-ID"/>
        </w:rPr>
      </w:pPr>
      <w:r w:rsidRPr="005A0876">
        <w:rPr>
          <w:lang w:val="en-ID"/>
        </w:rPr>
        <w:t>Pembahasan: Karakteristik teks diskusi (</w:t>
      </w:r>
      <w:r w:rsidRPr="005A0876">
        <w:rPr>
          <w:i/>
          <w:iCs/>
          <w:lang w:val="en-ID"/>
        </w:rPr>
        <w:t>Discussion Text</w:t>
      </w:r>
      <w:r w:rsidRPr="005A0876">
        <w:rPr>
          <w:lang w:val="en-ID"/>
        </w:rPr>
        <w:t xml:space="preserve">) adalah menyajikan dua sisi secara objektif. Penulis menjabarkan keuntungan darurat (paragraf 2) berdampingan dengan tantangan pelemahan kontrol diri (paragraf 3) dengan tujuan menganalisis dan mengedukasi pembaca mengenai dampak ganda sistem kredit instan tersebut bagi regulasi diri </w:t>
      </w:r>
      <w:proofErr w:type="gramStart"/>
      <w:r w:rsidRPr="005A0876">
        <w:rPr>
          <w:lang w:val="en-ID"/>
        </w:rPr>
        <w:t>remaja .</w:t>
      </w:r>
      <w:proofErr w:type="gramEnd"/>
    </w:p>
    <w:p w14:paraId="09137395" w14:textId="77777777" w:rsidR="005A0876" w:rsidRPr="005A0876" w:rsidRDefault="005A0876" w:rsidP="005A0876">
      <w:pPr>
        <w:rPr>
          <w:lang w:val="en-ID"/>
        </w:rPr>
      </w:pPr>
      <w:r w:rsidRPr="005A0876">
        <w:rPr>
          <w:lang w:val="en-ID"/>
        </w:rPr>
        <w:t>9. Kunci Jawaban: A, B, D</w:t>
      </w:r>
    </w:p>
    <w:p w14:paraId="4A45D1C0" w14:textId="4581788A" w:rsidR="005A0876" w:rsidRPr="005A0876" w:rsidRDefault="005A0876" w:rsidP="005A0876">
      <w:pPr>
        <w:numPr>
          <w:ilvl w:val="0"/>
          <w:numId w:val="9"/>
        </w:numPr>
        <w:rPr>
          <w:lang w:val="en-ID"/>
        </w:rPr>
      </w:pPr>
      <w:r w:rsidRPr="005A0876">
        <w:rPr>
          <w:lang w:val="en-ID"/>
        </w:rPr>
        <w:t>Pembahasan: Pengaruh pinjaman digital instan terhadap remaja meliputi: ketiadaan komitmen finansial langsung yang memicu belanja impulsif (Pilihan A), kaitan erat antara regulasi diri yang lemah dengan kemudahan teknologi aplikasi (Pilihan B), serta kemudahan platform yang mendorong perilaku konsumtif dan akumulasi utang pribadi (Pilihan D</w:t>
      </w:r>
      <w:proofErr w:type="gramStart"/>
      <w:r w:rsidRPr="005A0876">
        <w:rPr>
          <w:lang w:val="en-ID"/>
        </w:rPr>
        <w:t>) .</w:t>
      </w:r>
      <w:proofErr w:type="gramEnd"/>
    </w:p>
    <w:p w14:paraId="738C9C8C" w14:textId="77777777" w:rsidR="005A0876" w:rsidRPr="005A0876" w:rsidRDefault="005A0876" w:rsidP="005A0876">
      <w:pPr>
        <w:rPr>
          <w:lang w:val="en-ID"/>
        </w:rPr>
      </w:pPr>
      <w:r w:rsidRPr="005A0876">
        <w:rPr>
          <w:lang w:val="en-ID"/>
        </w:rPr>
        <w:t>10. Kunci Jawaban &amp; Klasifikasi Tabel:</w:t>
      </w:r>
    </w:p>
    <w:p w14:paraId="745E92FA" w14:textId="12FA1423" w:rsidR="005A0876" w:rsidRPr="005A0876" w:rsidRDefault="005A0876" w:rsidP="005A0876">
      <w:pPr>
        <w:numPr>
          <w:ilvl w:val="0"/>
          <w:numId w:val="10"/>
        </w:numPr>
        <w:rPr>
          <w:lang w:val="en-ID"/>
        </w:rPr>
      </w:pPr>
      <w:r w:rsidRPr="005A0876">
        <w:rPr>
          <w:lang w:val="en-ID"/>
        </w:rPr>
        <w:t>Pernyataan 1 -&gt; Agree: Argumen penulis logis karena didasarkan pada analisis faktor psikologis internal dan eksternal remaja akhir yang belum matang dalam meregulasi diri (Paragraf 1 &amp; 3</w:t>
      </w:r>
      <w:proofErr w:type="gramStart"/>
      <w:r w:rsidRPr="005A0876">
        <w:rPr>
          <w:lang w:val="en-ID"/>
        </w:rPr>
        <w:t>) .</w:t>
      </w:r>
      <w:proofErr w:type="gramEnd"/>
    </w:p>
    <w:p w14:paraId="6B398537" w14:textId="1EE33991" w:rsidR="005A0876" w:rsidRPr="005A0876" w:rsidRDefault="005A0876" w:rsidP="005A0876">
      <w:pPr>
        <w:numPr>
          <w:ilvl w:val="0"/>
          <w:numId w:val="10"/>
        </w:numPr>
        <w:rPr>
          <w:lang w:val="en-ID"/>
        </w:rPr>
      </w:pPr>
      <w:r w:rsidRPr="005A0876">
        <w:rPr>
          <w:lang w:val="en-ID"/>
        </w:rPr>
        <w:t>Pernyataan 2 -&gt; Agree: Peringatan penulis mengenai risiko stres mental dan jeratan utang disajikan secara rasional sehingga mampu meyakinkan kelompok usia 18-21 tahun untuk lebih bijak (Paragraf 3 &amp; 4</w:t>
      </w:r>
      <w:proofErr w:type="gramStart"/>
      <w:r w:rsidRPr="005A0876">
        <w:rPr>
          <w:lang w:val="en-ID"/>
        </w:rPr>
        <w:t>) .</w:t>
      </w:r>
      <w:proofErr w:type="gramEnd"/>
    </w:p>
    <w:p w14:paraId="18B88DB0" w14:textId="0E2421A8" w:rsidR="005A0876" w:rsidRPr="005A0876" w:rsidRDefault="005A0876" w:rsidP="005A0876">
      <w:pPr>
        <w:numPr>
          <w:ilvl w:val="0"/>
          <w:numId w:val="10"/>
        </w:numPr>
        <w:rPr>
          <w:lang w:val="en-ID"/>
        </w:rPr>
      </w:pPr>
      <w:r w:rsidRPr="005A0876">
        <w:rPr>
          <w:lang w:val="en-ID"/>
        </w:rPr>
        <w:t>Pernyataan 3 -&gt; Disagree: Teks menyatakan sebaliknya, bahwa fitur ini merupakan pisau bermata dua yang membawa risiko besar (</w:t>
      </w:r>
      <w:r w:rsidRPr="005A0876">
        <w:rPr>
          <w:i/>
          <w:iCs/>
          <w:lang w:val="en-ID"/>
        </w:rPr>
        <w:t>psychological trap / serious risk</w:t>
      </w:r>
      <w:r w:rsidRPr="005A0876">
        <w:rPr>
          <w:lang w:val="en-ID"/>
        </w:rPr>
        <w:t xml:space="preserve">) sehingga sangat membutuhkan pilihan penganggaran yang kritis, bukan bebas </w:t>
      </w:r>
      <w:proofErr w:type="gramStart"/>
      <w:r w:rsidRPr="005A0876">
        <w:rPr>
          <w:lang w:val="en-ID"/>
        </w:rPr>
        <w:t>risiko .</w:t>
      </w:r>
      <w:proofErr w:type="gramEnd"/>
    </w:p>
    <w:p w14:paraId="1CFF78EF" w14:textId="77777777" w:rsidR="005A0876" w:rsidRPr="005A0876" w:rsidRDefault="005A0876" w:rsidP="005A0876">
      <w:pPr>
        <w:rPr>
          <w:b/>
          <w:bCs/>
          <w:lang w:val="en-ID"/>
        </w:rPr>
      </w:pPr>
      <w:r w:rsidRPr="005A0876">
        <w:rPr>
          <w:b/>
          <w:bCs/>
          <w:lang w:val="en-ID"/>
        </w:rPr>
        <w:t>LEMBAR KUNCI JAWABAN &amp; PEMBAHASAN (TEKS 3)</w:t>
      </w:r>
    </w:p>
    <w:p w14:paraId="0FCF182F" w14:textId="77777777" w:rsidR="005A0876" w:rsidRPr="005A0876" w:rsidRDefault="005A0876" w:rsidP="005A0876">
      <w:pPr>
        <w:rPr>
          <w:lang w:val="en-ID"/>
        </w:rPr>
      </w:pPr>
      <w:r w:rsidRPr="005A0876">
        <w:rPr>
          <w:b/>
          <w:bCs/>
          <w:lang w:val="en-ID"/>
        </w:rPr>
        <w:t>11. Kunci Jawaban: A</w:t>
      </w:r>
    </w:p>
    <w:p w14:paraId="16DF6EC3" w14:textId="77777777" w:rsidR="005A0876" w:rsidRPr="005A0876" w:rsidRDefault="005A0876" w:rsidP="005A0876">
      <w:pPr>
        <w:numPr>
          <w:ilvl w:val="0"/>
          <w:numId w:val="11"/>
        </w:numPr>
        <w:rPr>
          <w:lang w:val="en-ID"/>
        </w:rPr>
      </w:pPr>
      <w:r w:rsidRPr="005A0876">
        <w:rPr>
          <w:b/>
          <w:bCs/>
          <w:lang w:val="en-ID"/>
        </w:rPr>
        <w:t>Pembahasan</w:t>
      </w:r>
      <w:r w:rsidRPr="005A0876">
        <w:rPr>
          <w:lang w:val="en-ID"/>
        </w:rPr>
        <w:t>: Paragraf kedua menyebutkan secara langsung keuntungan lingkungan dari kendaraan hidrogen: "...produce zero tailpipe emissions, which means they do not release harmful gases... Furthermore, they are quieter, reducing noise pollution in cities." Maka pilihan A yang menyatakan kendaraan ini mengurangi polusi suara dan udara adalah jawaban yang paling tepat.</w:t>
      </w:r>
    </w:p>
    <w:p w14:paraId="14A8DE59" w14:textId="77777777" w:rsidR="005A0876" w:rsidRPr="005A0876" w:rsidRDefault="005A0876" w:rsidP="005A0876">
      <w:pPr>
        <w:rPr>
          <w:lang w:val="en-ID"/>
        </w:rPr>
      </w:pPr>
      <w:r w:rsidRPr="005A0876">
        <w:rPr>
          <w:b/>
          <w:bCs/>
          <w:lang w:val="en-ID"/>
        </w:rPr>
        <w:t>12. Kunci Jawaban &amp; Klasifikasi Tabel:</w:t>
      </w:r>
    </w:p>
    <w:p w14:paraId="2D66B5F4" w14:textId="77777777" w:rsidR="005A0876" w:rsidRPr="005A0876" w:rsidRDefault="005A0876" w:rsidP="005A0876">
      <w:pPr>
        <w:numPr>
          <w:ilvl w:val="0"/>
          <w:numId w:val="12"/>
        </w:numPr>
        <w:rPr>
          <w:lang w:val="en-ID"/>
        </w:rPr>
      </w:pPr>
      <w:r w:rsidRPr="005A0876">
        <w:rPr>
          <w:b/>
          <w:bCs/>
          <w:lang w:val="en-ID"/>
        </w:rPr>
        <w:lastRenderedPageBreak/>
        <w:t>Pernyataan 1 -&gt; True</w:t>
      </w:r>
      <w:r w:rsidRPr="005A0876">
        <w:rPr>
          <w:lang w:val="en-ID"/>
        </w:rPr>
        <w:t>: Sesuai isi paragraf kedua yang menyatakan kendaraan hidrogen tidak menghasilkan gas buang berbahaya (</w:t>
      </w:r>
      <w:r w:rsidRPr="005A0876">
        <w:rPr>
          <w:i/>
          <w:iCs/>
          <w:lang w:val="en-ID"/>
        </w:rPr>
        <w:t>do not release harmful gases such as carbon dioxide or nitrogen oxide</w:t>
      </w:r>
      <w:r w:rsidRPr="005A0876">
        <w:rPr>
          <w:lang w:val="en-ID"/>
        </w:rPr>
        <w:t>).</w:t>
      </w:r>
    </w:p>
    <w:p w14:paraId="585F1F44" w14:textId="77777777" w:rsidR="005A0876" w:rsidRPr="005A0876" w:rsidRDefault="005A0876" w:rsidP="005A0876">
      <w:pPr>
        <w:numPr>
          <w:ilvl w:val="0"/>
          <w:numId w:val="12"/>
        </w:numPr>
        <w:rPr>
          <w:lang w:val="en-ID"/>
        </w:rPr>
      </w:pPr>
      <w:r w:rsidRPr="005A0876">
        <w:rPr>
          <w:b/>
          <w:bCs/>
          <w:lang w:val="en-ID"/>
        </w:rPr>
        <w:t>Pernyataan 2 -&gt; True</w:t>
      </w:r>
      <w:r w:rsidRPr="005A0876">
        <w:rPr>
          <w:lang w:val="en-ID"/>
        </w:rPr>
        <w:t>: Sesuai kalimat penutup paragraf kesatu yang menegaskan masa depan kendaraan ini masih diperdebatkan karena tantangan yang harus diselesaikan (</w:t>
      </w:r>
      <w:r w:rsidRPr="005A0876">
        <w:rPr>
          <w:i/>
          <w:iCs/>
          <w:lang w:val="en-ID"/>
        </w:rPr>
        <w:t>remains a topic of debate due to various challenges</w:t>
      </w:r>
      <w:r w:rsidRPr="005A0876">
        <w:rPr>
          <w:lang w:val="en-ID"/>
        </w:rPr>
        <w:t>).</w:t>
      </w:r>
    </w:p>
    <w:p w14:paraId="543F546F" w14:textId="77777777" w:rsidR="005A0876" w:rsidRPr="005A0876" w:rsidRDefault="005A0876" w:rsidP="005A0876">
      <w:pPr>
        <w:numPr>
          <w:ilvl w:val="0"/>
          <w:numId w:val="12"/>
        </w:numPr>
        <w:rPr>
          <w:lang w:val="en-ID"/>
        </w:rPr>
      </w:pPr>
      <w:r w:rsidRPr="005A0876">
        <w:rPr>
          <w:b/>
          <w:bCs/>
          <w:lang w:val="en-ID"/>
        </w:rPr>
        <w:t>Pernyataan 3 -&gt; True</w:t>
      </w:r>
      <w:r w:rsidRPr="005A0876">
        <w:rPr>
          <w:lang w:val="en-ID"/>
        </w:rPr>
        <w:t>: Sesuai paragraf keempat (kesimpulan), solusi lingkungan dari kendaraan ini sangat bergantung pada penyelesaian hambatan operasional saat ini (</w:t>
      </w:r>
      <w:r w:rsidRPr="005A0876">
        <w:rPr>
          <w:i/>
          <w:iCs/>
          <w:lang w:val="en-ID"/>
        </w:rPr>
        <w:t>future success depends on addressing current limitations</w:t>
      </w:r>
      <w:r w:rsidRPr="005A0876">
        <w:rPr>
          <w:lang w:val="en-ID"/>
        </w:rPr>
        <w:t>).</w:t>
      </w:r>
    </w:p>
    <w:p w14:paraId="1C971346" w14:textId="77777777" w:rsidR="005A0876" w:rsidRPr="005A0876" w:rsidRDefault="005A0876" w:rsidP="005A0876">
      <w:pPr>
        <w:rPr>
          <w:lang w:val="en-ID"/>
        </w:rPr>
      </w:pPr>
      <w:r w:rsidRPr="005A0876">
        <w:rPr>
          <w:b/>
          <w:bCs/>
          <w:lang w:val="en-ID"/>
        </w:rPr>
        <w:t>13. Kunci Jawaban: C, E</w:t>
      </w:r>
    </w:p>
    <w:p w14:paraId="6ACB1BF3" w14:textId="77777777" w:rsidR="005A0876" w:rsidRPr="005A0876" w:rsidRDefault="005A0876" w:rsidP="005A0876">
      <w:pPr>
        <w:numPr>
          <w:ilvl w:val="0"/>
          <w:numId w:val="13"/>
        </w:numPr>
        <w:rPr>
          <w:lang w:val="en-ID"/>
        </w:rPr>
      </w:pPr>
      <w:r w:rsidRPr="005A0876">
        <w:rPr>
          <w:b/>
          <w:bCs/>
          <w:lang w:val="en-ID"/>
        </w:rPr>
        <w:t>Pembahasan</w:t>
      </w:r>
      <w:r w:rsidRPr="005A0876">
        <w:rPr>
          <w:lang w:val="en-ID"/>
        </w:rPr>
        <w:t>: Pendapat penulis mengenai hambatan perjalanan jarak jauh akibat keterbatasan stasiun pengisian akan diperkuat oleh data empiris spasial yang membuktikan kelangkaan fasilitas tersebut di lapangan. Pilihan C (kurangnya stasiun pengisian per 100 km di pedesaan) dan Pilihan E (pengemudi harus menempuh lebih dari 50 km demi menemukan stasiun pengisian) secara logis memvalidasi klaim kesulitan tersebut.</w:t>
      </w:r>
    </w:p>
    <w:p w14:paraId="0CFC29F9" w14:textId="77777777" w:rsidR="005A0876" w:rsidRPr="005A0876" w:rsidRDefault="005A0876" w:rsidP="005A0876">
      <w:pPr>
        <w:rPr>
          <w:lang w:val="en-ID"/>
        </w:rPr>
      </w:pPr>
      <w:r w:rsidRPr="005A0876">
        <w:rPr>
          <w:b/>
          <w:bCs/>
          <w:lang w:val="en-ID"/>
        </w:rPr>
        <w:t>14. Kunci Jawaban: C, D</w:t>
      </w:r>
    </w:p>
    <w:p w14:paraId="40E2F020" w14:textId="77777777" w:rsidR="005A0876" w:rsidRPr="005A0876" w:rsidRDefault="005A0876" w:rsidP="005A0876">
      <w:pPr>
        <w:numPr>
          <w:ilvl w:val="0"/>
          <w:numId w:val="14"/>
        </w:numPr>
        <w:rPr>
          <w:lang w:val="en-ID"/>
        </w:rPr>
      </w:pPr>
      <w:r w:rsidRPr="005A0876">
        <w:rPr>
          <w:b/>
          <w:bCs/>
          <w:lang w:val="en-ID"/>
        </w:rPr>
        <w:t>Pembahasan</w:t>
      </w:r>
      <w:r w:rsidRPr="005A0876">
        <w:rPr>
          <w:lang w:val="en-ID"/>
        </w:rPr>
        <w:t>: Teks ini mengadopsi genre diskusi objektif. Tujuan utamanya bukanlah mempromosikan secara sepihak atau mengkritik keras, melainkan mengedukasi pembaca mengenai kelebihan sekaligus kekurangan teknologi hidrogen (Pilihan C) serta mendorong pola pikir yang bijak dan berimbang dalam melihat perkembangannya (Pilihan D).</w:t>
      </w:r>
    </w:p>
    <w:p w14:paraId="5D22DE14" w14:textId="77777777" w:rsidR="005A0876" w:rsidRPr="005A0876" w:rsidRDefault="005A0876" w:rsidP="005A0876">
      <w:pPr>
        <w:rPr>
          <w:lang w:val="en-ID"/>
        </w:rPr>
      </w:pPr>
      <w:r w:rsidRPr="005A0876">
        <w:rPr>
          <w:b/>
          <w:bCs/>
          <w:lang w:val="en-ID"/>
        </w:rPr>
        <w:t>15. Kunci Jawaban &amp; Klasifikasi Tabel:</w:t>
      </w:r>
    </w:p>
    <w:p w14:paraId="1DAE9908" w14:textId="77777777" w:rsidR="005A0876" w:rsidRPr="005A0876" w:rsidRDefault="005A0876" w:rsidP="005A0876">
      <w:pPr>
        <w:numPr>
          <w:ilvl w:val="0"/>
          <w:numId w:val="15"/>
        </w:numPr>
        <w:rPr>
          <w:lang w:val="en-ID"/>
        </w:rPr>
      </w:pPr>
      <w:r w:rsidRPr="005A0876">
        <w:rPr>
          <w:b/>
          <w:bCs/>
          <w:lang w:val="en-ID"/>
        </w:rPr>
        <w:t>Pernyataan 1 -&gt; Effect</w:t>
      </w:r>
      <w:r w:rsidRPr="005A0876">
        <w:rPr>
          <w:lang w:val="en-ID"/>
        </w:rPr>
        <w:t>: Kondisi di mana masyarakat terstimulasi atau terdorong untuk berinvestasi pada kendaraan hidrogen merupakan sebuah akibat (dampak) dari adanya program bantuan.</w:t>
      </w:r>
    </w:p>
    <w:p w14:paraId="4E3193BC" w14:textId="77777777" w:rsidR="005A0876" w:rsidRPr="005A0876" w:rsidRDefault="005A0876" w:rsidP="005A0876">
      <w:pPr>
        <w:numPr>
          <w:ilvl w:val="0"/>
          <w:numId w:val="15"/>
        </w:numPr>
        <w:rPr>
          <w:lang w:val="en-ID"/>
        </w:rPr>
      </w:pPr>
      <w:r w:rsidRPr="005A0876">
        <w:rPr>
          <w:b/>
          <w:bCs/>
          <w:lang w:val="en-ID"/>
        </w:rPr>
        <w:t>Pernyataan 2 -&gt; Cause</w:t>
      </w:r>
      <w:r w:rsidRPr="005A0876">
        <w:rPr>
          <w:lang w:val="en-ID"/>
        </w:rPr>
        <w:t>: Kebijakan pemerintah global dalam menggelontorkan insentif finansial dan subsidi agar harga kendaraan terjangkau bertindak sebagai pemicu atau sebab awal.</w:t>
      </w:r>
    </w:p>
    <w:p w14:paraId="5EFD663E" w14:textId="77777777" w:rsidR="005A0876" w:rsidRPr="005A0876" w:rsidRDefault="005A0876" w:rsidP="005A0876">
      <w:pPr>
        <w:numPr>
          <w:ilvl w:val="0"/>
          <w:numId w:val="15"/>
        </w:numPr>
        <w:rPr>
          <w:lang w:val="en-ID"/>
        </w:rPr>
      </w:pPr>
      <w:r w:rsidRPr="005A0876">
        <w:rPr>
          <w:b/>
          <w:bCs/>
          <w:lang w:val="en-ID"/>
        </w:rPr>
        <w:t>Pernyataan 3 -&gt; Effect</w:t>
      </w:r>
      <w:r w:rsidRPr="005A0876">
        <w:rPr>
          <w:lang w:val="en-ID"/>
        </w:rPr>
        <w:t>: Meningkatnya minat dan ketertarikan masyarakat untuk membeli mobil hidrogen merupakan dampak akhir (akibat) langsung dari stimulasi harga dan subsidi pemerintah.</w:t>
      </w:r>
    </w:p>
    <w:p w14:paraId="3A483549" w14:textId="77777777" w:rsidR="005A0876" w:rsidRPr="005A0876" w:rsidRDefault="005A0876" w:rsidP="005A0876">
      <w:pPr>
        <w:rPr>
          <w:lang w:val="en-ID"/>
        </w:rPr>
      </w:pPr>
      <w:r w:rsidRPr="005A0876">
        <w:rPr>
          <w:lang w:val="en-ID"/>
        </w:rPr>
        <w:pict w14:anchorId="0398EE6D">
          <v:rect id="_x0000_i1082" style="width:0;height:1.5pt" o:hralign="center" o:hrstd="t" o:hr="t" fillcolor="#a0a0a0" stroked="f"/>
        </w:pict>
      </w:r>
    </w:p>
    <w:p w14:paraId="61C732D1" w14:textId="77777777" w:rsidR="005E6C31" w:rsidRPr="005E6C31" w:rsidRDefault="005E6C31" w:rsidP="005E6C31">
      <w:pPr>
        <w:rPr>
          <w:b/>
          <w:bCs/>
          <w:lang w:val="en-ID"/>
        </w:rPr>
      </w:pPr>
      <w:r w:rsidRPr="005E6C31">
        <w:rPr>
          <w:b/>
          <w:bCs/>
          <w:lang w:val="en-ID"/>
        </w:rPr>
        <w:t>LEMBAR KUNCI JAWABAN &amp; PEMBAHASAN (TEKS 4)</w:t>
      </w:r>
    </w:p>
    <w:p w14:paraId="31F56008" w14:textId="77777777" w:rsidR="005E6C31" w:rsidRPr="005E6C31" w:rsidRDefault="005E6C31" w:rsidP="005E6C31">
      <w:pPr>
        <w:rPr>
          <w:lang w:val="en-ID"/>
        </w:rPr>
      </w:pPr>
      <w:r w:rsidRPr="005E6C31">
        <w:rPr>
          <w:b/>
          <w:bCs/>
          <w:lang w:val="en-ID"/>
        </w:rPr>
        <w:t>16. Kunci Jawaban: A</w:t>
      </w:r>
    </w:p>
    <w:p w14:paraId="2D71E029" w14:textId="00B9BD50" w:rsidR="005E6C31" w:rsidRPr="005E6C31" w:rsidRDefault="005E6C31" w:rsidP="005E6C31">
      <w:pPr>
        <w:numPr>
          <w:ilvl w:val="0"/>
          <w:numId w:val="16"/>
        </w:numPr>
        <w:rPr>
          <w:lang w:val="en-ID"/>
        </w:rPr>
      </w:pPr>
      <w:r w:rsidRPr="005E6C31">
        <w:rPr>
          <w:b/>
          <w:bCs/>
          <w:lang w:val="en-ID"/>
        </w:rPr>
        <w:t>Pembahasan</w:t>
      </w:r>
      <w:r w:rsidRPr="005E6C31">
        <w:rPr>
          <w:lang w:val="en-ID"/>
        </w:rPr>
        <w:t>: Berdasarkan paragraf kedua dan ketiga, audiens menyukai konten berdurasi pendek dari influencer (</w:t>
      </w:r>
      <w:r w:rsidRPr="005E6C31">
        <w:rPr>
          <w:i/>
          <w:iCs/>
          <w:lang w:val="en-ID"/>
        </w:rPr>
        <w:t xml:space="preserve">learn faster through visual and short form </w:t>
      </w:r>
      <w:proofErr w:type="gramStart"/>
      <w:r w:rsidRPr="005E6C31">
        <w:rPr>
          <w:i/>
          <w:iCs/>
          <w:lang w:val="en-ID"/>
        </w:rPr>
        <w:t>content</w:t>
      </w:r>
      <w:r w:rsidRPr="005E6C31">
        <w:rPr>
          <w:lang w:val="en-ID"/>
        </w:rPr>
        <w:t>)  serta</w:t>
      </w:r>
      <w:proofErr w:type="gramEnd"/>
      <w:r w:rsidRPr="005E6C31">
        <w:rPr>
          <w:lang w:val="en-ID"/>
        </w:rPr>
        <w:t xml:space="preserve"> menganggap mereka memiliki kesamaan karena sifatnya yang lebih dekat (</w:t>
      </w:r>
      <w:r w:rsidRPr="005E6C31">
        <w:rPr>
          <w:i/>
          <w:iCs/>
          <w:lang w:val="en-ID"/>
        </w:rPr>
        <w:t>trust relatable experts or people like themselves over big corporations</w:t>
      </w:r>
      <w:proofErr w:type="gramStart"/>
      <w:r w:rsidRPr="005E6C31">
        <w:rPr>
          <w:lang w:val="en-ID"/>
        </w:rPr>
        <w:t>) .</w:t>
      </w:r>
      <w:proofErr w:type="gramEnd"/>
      <w:r w:rsidRPr="005E6C31">
        <w:rPr>
          <w:lang w:val="en-ID"/>
        </w:rPr>
        <w:t xml:space="preserve"> Pilihan A merangkum alasan ini dengan tepat.</w:t>
      </w:r>
    </w:p>
    <w:p w14:paraId="04B142CA" w14:textId="77777777" w:rsidR="005E6C31" w:rsidRPr="005E6C31" w:rsidRDefault="005E6C31" w:rsidP="005E6C31">
      <w:pPr>
        <w:rPr>
          <w:lang w:val="en-ID"/>
        </w:rPr>
      </w:pPr>
      <w:r w:rsidRPr="005E6C31">
        <w:rPr>
          <w:b/>
          <w:bCs/>
          <w:lang w:val="en-ID"/>
        </w:rPr>
        <w:lastRenderedPageBreak/>
        <w:t>17. Kunci Jawaban: A</w:t>
      </w:r>
    </w:p>
    <w:p w14:paraId="1F5BF436" w14:textId="77777777" w:rsidR="005E6C31" w:rsidRPr="005E6C31" w:rsidRDefault="005E6C31" w:rsidP="005E6C31">
      <w:pPr>
        <w:numPr>
          <w:ilvl w:val="0"/>
          <w:numId w:val="17"/>
        </w:numPr>
        <w:rPr>
          <w:lang w:val="en-ID"/>
        </w:rPr>
      </w:pPr>
      <w:r w:rsidRPr="005E6C31">
        <w:rPr>
          <w:b/>
          <w:bCs/>
          <w:lang w:val="en-ID"/>
        </w:rPr>
        <w:t>Pembahasan</w:t>
      </w:r>
      <w:r w:rsidRPr="005E6C31">
        <w:rPr>
          <w:lang w:val="en-ID"/>
        </w:rPr>
        <w:t>: Untuk memperkuat klaim efektivitas peran influencer kesehatan di masyarakat, bukti tambahan yang paling relevan dan memperkuat adalah jika program media arus utama pun turut mengakui mereka dengan mengundang mereka ke dalam acara bincang-bincang resmi (Pilihan A).</w:t>
      </w:r>
    </w:p>
    <w:p w14:paraId="25B47145" w14:textId="77777777" w:rsidR="005E6C31" w:rsidRPr="005E6C31" w:rsidRDefault="005E6C31" w:rsidP="005E6C31">
      <w:pPr>
        <w:rPr>
          <w:lang w:val="en-ID"/>
        </w:rPr>
      </w:pPr>
      <w:r w:rsidRPr="005E6C31">
        <w:rPr>
          <w:b/>
          <w:bCs/>
          <w:lang w:val="en-ID"/>
        </w:rPr>
        <w:t>18. Kunci Jawaban: A</w:t>
      </w:r>
    </w:p>
    <w:p w14:paraId="166A19A5" w14:textId="70A062D4" w:rsidR="005E6C31" w:rsidRPr="005E6C31" w:rsidRDefault="005E6C31" w:rsidP="005E6C31">
      <w:pPr>
        <w:numPr>
          <w:ilvl w:val="0"/>
          <w:numId w:val="18"/>
        </w:numPr>
        <w:rPr>
          <w:lang w:val="en-ID"/>
        </w:rPr>
      </w:pPr>
      <w:r w:rsidRPr="005E6C31">
        <w:rPr>
          <w:b/>
          <w:bCs/>
          <w:lang w:val="en-ID"/>
        </w:rPr>
        <w:t>Pembahasan</w:t>
      </w:r>
      <w:r w:rsidRPr="005E6C31">
        <w:rPr>
          <w:lang w:val="en-ID"/>
        </w:rPr>
        <w:t xml:space="preserve">: Bagian penutup teks memuat ajakan persuasif penulis secara gamblang: </w:t>
      </w:r>
      <w:r w:rsidRPr="005E6C31">
        <w:rPr>
          <w:i/>
          <w:iCs/>
          <w:lang w:val="en-ID"/>
        </w:rPr>
        <w:t>"Start learning from healthfluencers today and begin shaping a more secure wellness future."</w:t>
      </w:r>
      <w:r w:rsidRPr="005E6C31">
        <w:rPr>
          <w:lang w:val="en-ID"/>
        </w:rPr>
        <w:t xml:space="preserve">  Hal ini menunjukkan intensi penulis untuk meyakinkan pembaca agar mengikuti arahan influencer dalam mengubah kondisi kesehatan mereka (Pilihan A).</w:t>
      </w:r>
    </w:p>
    <w:p w14:paraId="7F667D8B" w14:textId="77777777" w:rsidR="005E6C31" w:rsidRPr="005E6C31" w:rsidRDefault="005E6C31" w:rsidP="005E6C31">
      <w:pPr>
        <w:rPr>
          <w:lang w:val="en-ID"/>
        </w:rPr>
      </w:pPr>
      <w:r w:rsidRPr="005E6C31">
        <w:rPr>
          <w:b/>
          <w:bCs/>
          <w:lang w:val="en-ID"/>
        </w:rPr>
        <w:t>19. Kunci Jawaban: A, C, E</w:t>
      </w:r>
    </w:p>
    <w:p w14:paraId="19EB3CF4" w14:textId="53FC44C5" w:rsidR="005E6C31" w:rsidRPr="005E6C31" w:rsidRDefault="005E6C31" w:rsidP="005E6C31">
      <w:pPr>
        <w:numPr>
          <w:ilvl w:val="0"/>
          <w:numId w:val="19"/>
        </w:numPr>
        <w:rPr>
          <w:lang w:val="en-ID"/>
        </w:rPr>
      </w:pPr>
      <w:r w:rsidRPr="005E6C31">
        <w:rPr>
          <w:b/>
          <w:bCs/>
          <w:lang w:val="en-ID"/>
        </w:rPr>
        <w:t>Pembahasan</w:t>
      </w:r>
      <w:r w:rsidRPr="005E6C31">
        <w:rPr>
          <w:lang w:val="en-ID"/>
        </w:rPr>
        <w:t>: Penulis memberikan beberapa argumen pendukung, antara lain: konten mereka praktis dan mudah dipahami/dicerna (Pilihan A</w:t>
      </w:r>
      <w:proofErr w:type="gramStart"/>
      <w:r w:rsidRPr="005E6C31">
        <w:rPr>
          <w:lang w:val="en-ID"/>
        </w:rPr>
        <w:t>) ,</w:t>
      </w:r>
      <w:proofErr w:type="gramEnd"/>
      <w:r w:rsidRPr="005E6C31">
        <w:rPr>
          <w:lang w:val="en-ID"/>
        </w:rPr>
        <w:t xml:space="preserve"> mereka melindungi pengikut dari pilihan gaya hidup yang sembrono seperti diet ekstrem (Pilihan C</w:t>
      </w:r>
      <w:proofErr w:type="gramStart"/>
      <w:r w:rsidRPr="005E6C31">
        <w:rPr>
          <w:lang w:val="en-ID"/>
        </w:rPr>
        <w:t>) ,</w:t>
      </w:r>
      <w:proofErr w:type="gramEnd"/>
      <w:r w:rsidRPr="005E6C31">
        <w:rPr>
          <w:lang w:val="en-ID"/>
        </w:rPr>
        <w:t xml:space="preserve"> serta mereka memperluas jangkauan audiens melalui media sosial (Pilihan E</w:t>
      </w:r>
      <w:proofErr w:type="gramStart"/>
      <w:r w:rsidRPr="005E6C31">
        <w:rPr>
          <w:lang w:val="en-ID"/>
        </w:rPr>
        <w:t>) .</w:t>
      </w:r>
      <w:proofErr w:type="gramEnd"/>
    </w:p>
    <w:p w14:paraId="708E0F11" w14:textId="77777777" w:rsidR="005E6C31" w:rsidRPr="005E6C31" w:rsidRDefault="005E6C31" w:rsidP="005E6C31">
      <w:pPr>
        <w:rPr>
          <w:lang w:val="en-ID"/>
        </w:rPr>
      </w:pPr>
      <w:r w:rsidRPr="005E6C31">
        <w:rPr>
          <w:b/>
          <w:bCs/>
          <w:lang w:val="en-ID"/>
        </w:rPr>
        <w:t>20. Kunci Jawaban &amp; Klasifikasi Tabel:</w:t>
      </w:r>
    </w:p>
    <w:p w14:paraId="14E4E262" w14:textId="6478935A" w:rsidR="005E6C31" w:rsidRPr="005E6C31" w:rsidRDefault="005E6C31" w:rsidP="005E6C31">
      <w:pPr>
        <w:numPr>
          <w:ilvl w:val="0"/>
          <w:numId w:val="20"/>
        </w:numPr>
        <w:rPr>
          <w:lang w:val="en-ID"/>
        </w:rPr>
      </w:pPr>
      <w:r w:rsidRPr="005E6C31">
        <w:rPr>
          <w:b/>
          <w:bCs/>
          <w:lang w:val="en-ID"/>
        </w:rPr>
        <w:t>Pernyataan 1 -&gt; Suitable</w:t>
      </w:r>
      <w:r w:rsidRPr="005E6C31">
        <w:rPr>
          <w:lang w:val="en-ID"/>
        </w:rPr>
        <w:t>: Sesuai dengan paragraf kesatu yang menyatakan influencer menyederhanakan topik rumit agar mudah dipahami (</w:t>
      </w:r>
      <w:r w:rsidRPr="005E6C31">
        <w:rPr>
          <w:i/>
          <w:iCs/>
          <w:lang w:val="en-ID"/>
        </w:rPr>
        <w:t>simplify complex medical topics, making them accessible</w:t>
      </w:r>
      <w:proofErr w:type="gramStart"/>
      <w:r w:rsidRPr="005E6C31">
        <w:rPr>
          <w:lang w:val="en-ID"/>
        </w:rPr>
        <w:t>) .</w:t>
      </w:r>
      <w:proofErr w:type="gramEnd"/>
    </w:p>
    <w:p w14:paraId="2BCD8FF6" w14:textId="77777777" w:rsidR="005E6C31" w:rsidRPr="005E6C31" w:rsidRDefault="005E6C31" w:rsidP="005E6C31">
      <w:pPr>
        <w:numPr>
          <w:ilvl w:val="0"/>
          <w:numId w:val="20"/>
        </w:numPr>
        <w:rPr>
          <w:lang w:val="en-ID"/>
        </w:rPr>
      </w:pPr>
      <w:r w:rsidRPr="005E6C31">
        <w:rPr>
          <w:b/>
          <w:bCs/>
          <w:lang w:val="en-ID"/>
        </w:rPr>
        <w:t>Pernyataan 2 -&gt; Unsuitable</w:t>
      </w:r>
      <w:r w:rsidRPr="005E6C31">
        <w:rPr>
          <w:lang w:val="en-ID"/>
        </w:rPr>
        <w:t>: Tidak sesuai karena fokus mereka adalah kesehatan fisik dan kebugaran tubuh, bukan peringatan investasi keuangan (</w:t>
      </w:r>
      <w:r w:rsidRPr="005E6C31">
        <w:rPr>
          <w:i/>
          <w:iCs/>
          <w:lang w:val="en-ID"/>
        </w:rPr>
        <w:t>risky investments</w:t>
      </w:r>
      <w:r w:rsidRPr="005E6C31">
        <w:rPr>
          <w:lang w:val="en-ID"/>
        </w:rPr>
        <w:t>).</w:t>
      </w:r>
    </w:p>
    <w:p w14:paraId="0818995A" w14:textId="0FE71236" w:rsidR="005E6C31" w:rsidRPr="005E6C31" w:rsidRDefault="005E6C31" w:rsidP="005E6C31">
      <w:pPr>
        <w:numPr>
          <w:ilvl w:val="0"/>
          <w:numId w:val="20"/>
        </w:numPr>
        <w:rPr>
          <w:lang w:val="en-ID"/>
        </w:rPr>
      </w:pPr>
      <w:r w:rsidRPr="005E6C31">
        <w:rPr>
          <w:b/>
          <w:bCs/>
          <w:lang w:val="en-ID"/>
        </w:rPr>
        <w:t>Pernyataan 3 -&gt; Suitable</w:t>
      </w:r>
      <w:r w:rsidRPr="005E6C31">
        <w:rPr>
          <w:lang w:val="en-ID"/>
        </w:rPr>
        <w:t>: Sesuai dengan paragraf ketiga yang menyebutkan keterbukaan mereka membangun kepercayaan dan membuat pengikut tetap mendapatkan informasi terkini (</w:t>
      </w:r>
      <w:r w:rsidRPr="005E6C31">
        <w:rPr>
          <w:i/>
          <w:iCs/>
          <w:lang w:val="en-ID"/>
        </w:rPr>
        <w:t>openness... builds authenticity and trust... help their audiences stay ahead</w:t>
      </w:r>
      <w:proofErr w:type="gramStart"/>
      <w:r w:rsidRPr="005E6C31">
        <w:rPr>
          <w:lang w:val="en-ID"/>
        </w:rPr>
        <w:t>) .</w:t>
      </w:r>
      <w:proofErr w:type="gramEnd"/>
    </w:p>
    <w:p w14:paraId="32BFC206" w14:textId="77777777" w:rsidR="005E6C31" w:rsidRPr="005E6C31" w:rsidRDefault="005E6C31" w:rsidP="005E6C31">
      <w:pPr>
        <w:rPr>
          <w:lang w:val="en-ID"/>
        </w:rPr>
      </w:pPr>
      <w:r w:rsidRPr="005E6C31">
        <w:rPr>
          <w:lang w:val="en-ID"/>
        </w:rPr>
        <w:pict w14:anchorId="1B2E7EE7">
          <v:rect id="_x0000_i1106" style="width:0;height:1.5pt" o:hralign="center" o:hrstd="t" o:hr="t" fillcolor="#a0a0a0" stroked="f"/>
        </w:pict>
      </w:r>
    </w:p>
    <w:p w14:paraId="0F62F154" w14:textId="77777777" w:rsidR="005E6C31" w:rsidRPr="005E6C31" w:rsidRDefault="005E6C31" w:rsidP="005E6C31">
      <w:pPr>
        <w:rPr>
          <w:b/>
          <w:bCs/>
          <w:lang w:val="en-ID"/>
        </w:rPr>
      </w:pPr>
      <w:r w:rsidRPr="005E6C31">
        <w:rPr>
          <w:b/>
          <w:bCs/>
          <w:lang w:val="en-ID"/>
        </w:rPr>
        <w:t>LEMBAR KUNCI JAWABAN &amp; PEMBAHASAN (TEKS 5)</w:t>
      </w:r>
    </w:p>
    <w:p w14:paraId="61D0D1E5" w14:textId="77777777" w:rsidR="005E6C31" w:rsidRPr="005E6C31" w:rsidRDefault="005E6C31" w:rsidP="005E6C31">
      <w:pPr>
        <w:rPr>
          <w:lang w:val="en-ID"/>
        </w:rPr>
      </w:pPr>
      <w:r w:rsidRPr="005E6C31">
        <w:rPr>
          <w:b/>
          <w:bCs/>
          <w:lang w:val="en-ID"/>
        </w:rPr>
        <w:t>21. Kunci Jawaban: B</w:t>
      </w:r>
    </w:p>
    <w:p w14:paraId="231128BE" w14:textId="77777777" w:rsidR="005E6C31" w:rsidRPr="005E6C31" w:rsidRDefault="005E6C31" w:rsidP="005E6C31">
      <w:pPr>
        <w:numPr>
          <w:ilvl w:val="0"/>
          <w:numId w:val="21"/>
        </w:numPr>
        <w:rPr>
          <w:lang w:val="en-ID"/>
        </w:rPr>
      </w:pPr>
      <w:r w:rsidRPr="005E6C31">
        <w:rPr>
          <w:b/>
          <w:bCs/>
          <w:lang w:val="en-ID"/>
        </w:rPr>
        <w:t>Pembahasan</w:t>
      </w:r>
      <w:r w:rsidRPr="005E6C31">
        <w:rPr>
          <w:lang w:val="en-ID"/>
        </w:rPr>
        <w:t xml:space="preserve">: Berdasarkan paragraf keempat, salah satu kekurangan terbesar dari sistem pertanian/perikanan perkotaan ini adalah konsumsi listriknya yang sangat tinggi: </w:t>
      </w:r>
      <w:r w:rsidRPr="005E6C31">
        <w:rPr>
          <w:i/>
          <w:iCs/>
          <w:lang w:val="en-ID"/>
        </w:rPr>
        <w:t>"In addition, urban aquaculture uses a significant amount of electricity, especially for continuous water pumping and oxygenation..."</w:t>
      </w:r>
      <w:r w:rsidRPr="005E6C31">
        <w:rPr>
          <w:lang w:val="en-ID"/>
        </w:rPr>
        <w:t xml:space="preserve"> (p. 8). Pilihan B memuat fakta tersebut dengan tepat.</w:t>
      </w:r>
    </w:p>
    <w:p w14:paraId="6454BFBD" w14:textId="77777777" w:rsidR="005E6C31" w:rsidRPr="005E6C31" w:rsidRDefault="005E6C31" w:rsidP="005E6C31">
      <w:pPr>
        <w:rPr>
          <w:lang w:val="en-ID"/>
        </w:rPr>
      </w:pPr>
      <w:r w:rsidRPr="005E6C31">
        <w:rPr>
          <w:b/>
          <w:bCs/>
          <w:lang w:val="en-ID"/>
        </w:rPr>
        <w:t>22. Kunci Jawaban &amp; Klasifikasi Tabel:</w:t>
      </w:r>
    </w:p>
    <w:p w14:paraId="224C90C6" w14:textId="77777777" w:rsidR="005E6C31" w:rsidRPr="005E6C31" w:rsidRDefault="005E6C31" w:rsidP="005E6C31">
      <w:pPr>
        <w:numPr>
          <w:ilvl w:val="0"/>
          <w:numId w:val="22"/>
        </w:numPr>
        <w:rPr>
          <w:lang w:val="en-ID"/>
        </w:rPr>
      </w:pPr>
      <w:r w:rsidRPr="005E6C31">
        <w:rPr>
          <w:b/>
          <w:bCs/>
          <w:lang w:val="en-ID"/>
        </w:rPr>
        <w:t>Pernyataan 1 -&gt; False</w:t>
      </w:r>
      <w:r w:rsidRPr="005E6C31">
        <w:rPr>
          <w:lang w:val="en-ID"/>
        </w:rPr>
        <w:t>: Fokus utama teks bukan sekadar menceritakan sejarah perkembangan budidaya perikanan di kota, melainkan analisis pro dan kontra teknologinya (p. 8).</w:t>
      </w:r>
    </w:p>
    <w:p w14:paraId="6E5AD0F9" w14:textId="77777777" w:rsidR="005E6C31" w:rsidRPr="005E6C31" w:rsidRDefault="005E6C31" w:rsidP="005E6C31">
      <w:pPr>
        <w:numPr>
          <w:ilvl w:val="0"/>
          <w:numId w:val="22"/>
        </w:numPr>
        <w:rPr>
          <w:lang w:val="en-ID"/>
        </w:rPr>
      </w:pPr>
      <w:r w:rsidRPr="005E6C31">
        <w:rPr>
          <w:b/>
          <w:bCs/>
          <w:lang w:val="en-ID"/>
        </w:rPr>
        <w:lastRenderedPageBreak/>
        <w:t>Pernyataan 2 -&gt; False</w:t>
      </w:r>
      <w:r w:rsidRPr="005E6C31">
        <w:rPr>
          <w:lang w:val="en-ID"/>
        </w:rPr>
        <w:t>: Teks menyebutkan teknologi seperti filter biologis, namun fokus utamanya bukan membahas rincian sasis mesin tersebut (p. 8).</w:t>
      </w:r>
    </w:p>
    <w:p w14:paraId="2D0FC084" w14:textId="77777777" w:rsidR="005E6C31" w:rsidRPr="005E6C31" w:rsidRDefault="005E6C31" w:rsidP="005E6C31">
      <w:pPr>
        <w:numPr>
          <w:ilvl w:val="0"/>
          <w:numId w:val="22"/>
        </w:numPr>
        <w:rPr>
          <w:lang w:val="en-ID"/>
        </w:rPr>
      </w:pPr>
      <w:r w:rsidRPr="005E6C31">
        <w:rPr>
          <w:b/>
          <w:bCs/>
          <w:lang w:val="en-ID"/>
        </w:rPr>
        <w:t>Pernyataan 3 -&gt; True</w:t>
      </w:r>
      <w:r w:rsidRPr="005E6C31">
        <w:rPr>
          <w:lang w:val="en-ID"/>
        </w:rPr>
        <w:t>: Sesuai dengan kalimat penutup paragraf kesatu, esensi utama teks ini adalah mengevaluasi sisi kelebihan (</w:t>
      </w:r>
      <w:r w:rsidRPr="005E6C31">
        <w:rPr>
          <w:i/>
          <w:iCs/>
          <w:lang w:val="en-ID"/>
        </w:rPr>
        <w:t>benefits</w:t>
      </w:r>
      <w:r w:rsidRPr="005E6C31">
        <w:rPr>
          <w:lang w:val="en-ID"/>
        </w:rPr>
        <w:t>) sekaligus kekurangan (</w:t>
      </w:r>
      <w:r w:rsidRPr="005E6C31">
        <w:rPr>
          <w:i/>
          <w:iCs/>
          <w:lang w:val="en-ID"/>
        </w:rPr>
        <w:t>drawbacks/challenges</w:t>
      </w:r>
      <w:r w:rsidRPr="005E6C31">
        <w:rPr>
          <w:lang w:val="en-ID"/>
        </w:rPr>
        <w:t>) dari sistem budidaya vertikal tersebut secara berimbang (p. 8).</w:t>
      </w:r>
    </w:p>
    <w:p w14:paraId="50595CB2" w14:textId="77777777" w:rsidR="005E6C31" w:rsidRPr="005E6C31" w:rsidRDefault="005E6C31" w:rsidP="005E6C31">
      <w:pPr>
        <w:rPr>
          <w:lang w:val="en-ID"/>
        </w:rPr>
      </w:pPr>
      <w:r w:rsidRPr="005E6C31">
        <w:rPr>
          <w:b/>
          <w:bCs/>
          <w:lang w:val="en-ID"/>
        </w:rPr>
        <w:t>23. Kunci Jawaban: B, D</w:t>
      </w:r>
    </w:p>
    <w:p w14:paraId="0F460337" w14:textId="5052009E" w:rsidR="005E6C31" w:rsidRPr="005E6C31" w:rsidRDefault="005E6C31" w:rsidP="005E6C31">
      <w:pPr>
        <w:numPr>
          <w:ilvl w:val="0"/>
          <w:numId w:val="23"/>
        </w:numPr>
        <w:rPr>
          <w:lang w:val="en-ID"/>
        </w:rPr>
      </w:pPr>
      <w:r w:rsidRPr="005E6C31">
        <w:rPr>
          <w:b/>
          <w:bCs/>
          <w:lang w:val="en-ID"/>
        </w:rPr>
        <w:t>Pembahasan</w:t>
      </w:r>
      <w:r w:rsidRPr="005E6C31">
        <w:rPr>
          <w:lang w:val="en-ID"/>
        </w:rPr>
        <w:t>: Klaim bahwa budidaya perkotaan merupakan solusi berkelanjutan (</w:t>
      </w:r>
      <w:r w:rsidRPr="005E6C31">
        <w:rPr>
          <w:i/>
          <w:iCs/>
          <w:lang w:val="en-ID"/>
        </w:rPr>
        <w:t>promising solution for sustainable food production</w:t>
      </w:r>
      <w:r w:rsidRPr="005E6C31">
        <w:rPr>
          <w:lang w:val="en-ID"/>
        </w:rPr>
        <w:t xml:space="preserve">) akan didukung kuat oleh data kuantitatif penghematan atau efisiensi energi </w:t>
      </w:r>
      <w:proofErr w:type="gramStart"/>
      <w:r w:rsidRPr="005E6C31">
        <w:rPr>
          <w:lang w:val="en-ID"/>
        </w:rPr>
        <w:t>hijau .</w:t>
      </w:r>
      <w:proofErr w:type="gramEnd"/>
      <w:r w:rsidRPr="005E6C31">
        <w:rPr>
          <w:lang w:val="en-ID"/>
        </w:rPr>
        <w:t xml:space="preserve"> Pilihan B (penggunaan energi surya dan angin untuk menekan beban listrik) dan Pilihan D (bukti kuantitatif penghematan air hingga 95% dibandingkan metode tradisional) secara langsung memvalidasi potensi keberlanjutan </w:t>
      </w:r>
      <w:proofErr w:type="gramStart"/>
      <w:r w:rsidRPr="005E6C31">
        <w:rPr>
          <w:lang w:val="en-ID"/>
        </w:rPr>
        <w:t>tersebut .</w:t>
      </w:r>
      <w:proofErr w:type="gramEnd"/>
    </w:p>
    <w:p w14:paraId="0BF613B3" w14:textId="77777777" w:rsidR="005E6C31" w:rsidRPr="005E6C31" w:rsidRDefault="005E6C31" w:rsidP="005E6C31">
      <w:pPr>
        <w:rPr>
          <w:lang w:val="en-ID"/>
        </w:rPr>
      </w:pPr>
      <w:r w:rsidRPr="005E6C31">
        <w:rPr>
          <w:b/>
          <w:bCs/>
          <w:lang w:val="en-ID"/>
        </w:rPr>
        <w:t>24. Kunci Jawaban: D, E</w:t>
      </w:r>
    </w:p>
    <w:p w14:paraId="7A5E6EC6" w14:textId="74EEA01C" w:rsidR="005E6C31" w:rsidRPr="005E6C31" w:rsidRDefault="005E6C31" w:rsidP="005E6C31">
      <w:pPr>
        <w:numPr>
          <w:ilvl w:val="0"/>
          <w:numId w:val="24"/>
        </w:numPr>
        <w:rPr>
          <w:lang w:val="en-ID"/>
        </w:rPr>
      </w:pPr>
      <w:r w:rsidRPr="005E6C31">
        <w:rPr>
          <w:b/>
          <w:bCs/>
          <w:lang w:val="en-ID"/>
        </w:rPr>
        <w:t>Pembahasan</w:t>
      </w:r>
      <w:r w:rsidRPr="005E6C31">
        <w:rPr>
          <w:lang w:val="en-ID"/>
        </w:rPr>
        <w:t>: Sesuai dengan struktur teks diskusi yang objektif, tujuan tersirat penulis adalah memberikan pemahaman yang komprehensif mengenai keuntungan dan tantangan dari sistem perikanan urban (Pilihan D) serta menunjukkan bagaimana inovasi ini dapat berkontribusi pada ketahanan pangan masa depan (Pilihan E</w:t>
      </w:r>
      <w:proofErr w:type="gramStart"/>
      <w:r w:rsidRPr="005E6C31">
        <w:rPr>
          <w:lang w:val="en-ID"/>
        </w:rPr>
        <w:t>) .</w:t>
      </w:r>
      <w:proofErr w:type="gramEnd"/>
    </w:p>
    <w:p w14:paraId="13CC9D57" w14:textId="77777777" w:rsidR="005E6C31" w:rsidRPr="005E6C31" w:rsidRDefault="005E6C31" w:rsidP="005E6C31">
      <w:pPr>
        <w:rPr>
          <w:lang w:val="en-ID"/>
        </w:rPr>
      </w:pPr>
      <w:r w:rsidRPr="005E6C31">
        <w:rPr>
          <w:b/>
          <w:bCs/>
          <w:lang w:val="en-ID"/>
        </w:rPr>
        <w:t>25. Kunci Jawaban &amp; Klasifikasi Tabel:</w:t>
      </w:r>
    </w:p>
    <w:p w14:paraId="2BBCCC60" w14:textId="018155E6" w:rsidR="005E6C31" w:rsidRPr="005E6C31" w:rsidRDefault="005E6C31" w:rsidP="005E6C31">
      <w:pPr>
        <w:numPr>
          <w:ilvl w:val="0"/>
          <w:numId w:val="25"/>
        </w:numPr>
        <w:rPr>
          <w:lang w:val="en-ID"/>
        </w:rPr>
      </w:pPr>
      <w:r w:rsidRPr="005E6C31">
        <w:rPr>
          <w:b/>
          <w:bCs/>
          <w:lang w:val="en-ID"/>
        </w:rPr>
        <w:t>Pernyataan 1 -&gt; Argument</w:t>
      </w:r>
      <w:r w:rsidRPr="005E6C31">
        <w:rPr>
          <w:lang w:val="en-ID"/>
        </w:rPr>
        <w:t xml:space="preserve">: Kalimat ini merupakan klaim subjektif atau opini penilaian penulis yang menyatakan adanya penurunan dampak lingkungan dibandingkan pertanian tradisional, tetapi belum memuat data teknis pembuktian di </w:t>
      </w:r>
      <w:proofErr w:type="gramStart"/>
      <w:r w:rsidRPr="005E6C31">
        <w:rPr>
          <w:lang w:val="en-ID"/>
        </w:rPr>
        <w:t>dalamnya .</w:t>
      </w:r>
      <w:proofErr w:type="gramEnd"/>
    </w:p>
    <w:p w14:paraId="04F95A71" w14:textId="59C9189E" w:rsidR="005E6C31" w:rsidRPr="005E6C31" w:rsidRDefault="005E6C31" w:rsidP="005E6C31">
      <w:pPr>
        <w:numPr>
          <w:ilvl w:val="0"/>
          <w:numId w:val="25"/>
        </w:numPr>
        <w:rPr>
          <w:lang w:val="en-ID"/>
        </w:rPr>
      </w:pPr>
      <w:r w:rsidRPr="005E6C31">
        <w:rPr>
          <w:b/>
          <w:bCs/>
          <w:lang w:val="en-ID"/>
        </w:rPr>
        <w:t>Pernyataan 2 -&gt; Explanation</w:t>
      </w:r>
      <w:r w:rsidRPr="005E6C31">
        <w:rPr>
          <w:lang w:val="en-ID"/>
        </w:rPr>
        <w:t>: Kalimat ini menyajikan fakta atau penjelasan teknis kuantitatif yang membuktikan mengapa sistem tersebut ramah lingkungan (</w:t>
      </w:r>
      <w:r w:rsidRPr="005E6C31">
        <w:rPr>
          <w:i/>
          <w:iCs/>
          <w:lang w:val="en-ID"/>
        </w:rPr>
        <w:t>use up to 90% less water because they recycle water</w:t>
      </w:r>
      <w:proofErr w:type="gramStart"/>
      <w:r w:rsidRPr="005E6C31">
        <w:rPr>
          <w:lang w:val="en-ID"/>
        </w:rPr>
        <w:t>) .</w:t>
      </w:r>
      <w:proofErr w:type="gramEnd"/>
    </w:p>
    <w:p w14:paraId="6D0F532D" w14:textId="12C24ADB" w:rsidR="005E6C31" w:rsidRPr="005E6C31" w:rsidRDefault="005E6C31" w:rsidP="005E6C31">
      <w:pPr>
        <w:numPr>
          <w:ilvl w:val="0"/>
          <w:numId w:val="25"/>
        </w:numPr>
        <w:rPr>
          <w:lang w:val="en-ID"/>
        </w:rPr>
      </w:pPr>
      <w:r w:rsidRPr="005E6C31">
        <w:rPr>
          <w:b/>
          <w:bCs/>
          <w:lang w:val="en-ID"/>
        </w:rPr>
        <w:t>Pernyataan 3 -&gt; Explanation</w:t>
      </w:r>
      <w:r w:rsidRPr="005E6C31">
        <w:rPr>
          <w:lang w:val="en-ID"/>
        </w:rPr>
        <w:t xml:space="preserve">: Kalimat ini memaparkan penjelasan logis-kausalitas mengenai mekanisme kerja tangki yang bebas dari antibiotik kimia sehingga menghasilkan sistem air pembuangan yang lebih </w:t>
      </w:r>
      <w:proofErr w:type="gramStart"/>
      <w:r w:rsidRPr="005E6C31">
        <w:rPr>
          <w:lang w:val="en-ID"/>
        </w:rPr>
        <w:t>bersih .</w:t>
      </w:r>
      <w:proofErr w:type="gramEnd"/>
    </w:p>
    <w:p w14:paraId="7FF6D30A" w14:textId="77777777" w:rsidR="005E6C31" w:rsidRPr="005E6C31" w:rsidRDefault="005E6C31" w:rsidP="005E6C31">
      <w:pPr>
        <w:rPr>
          <w:lang w:val="en-ID"/>
        </w:rPr>
      </w:pPr>
      <w:r w:rsidRPr="005E6C31">
        <w:rPr>
          <w:lang w:val="en-ID"/>
        </w:rPr>
        <w:pict w14:anchorId="7F342B02">
          <v:rect id="_x0000_i1122" style="width:0;height:1.5pt" o:hralign="center" o:hrstd="t" o:hr="t" fillcolor="#a0a0a0" stroked="f"/>
        </w:pict>
      </w:r>
    </w:p>
    <w:p w14:paraId="090A5EC2" w14:textId="77777777" w:rsidR="00310FA5" w:rsidRPr="00310FA5" w:rsidRDefault="00310FA5" w:rsidP="00310FA5">
      <w:pPr>
        <w:rPr>
          <w:b/>
          <w:bCs/>
          <w:lang w:val="en-ID"/>
        </w:rPr>
      </w:pPr>
      <w:r w:rsidRPr="00310FA5">
        <w:rPr>
          <w:b/>
          <w:bCs/>
          <w:lang w:val="en-ID"/>
        </w:rPr>
        <w:t>LEMBAR KUNCI JAWABAN &amp; PEMBAHASAN (TEKS 6)</w:t>
      </w:r>
    </w:p>
    <w:p w14:paraId="6DE1E2A9" w14:textId="77777777" w:rsidR="00310FA5" w:rsidRPr="00310FA5" w:rsidRDefault="00310FA5" w:rsidP="00310FA5">
      <w:pPr>
        <w:rPr>
          <w:lang w:val="en-ID"/>
        </w:rPr>
      </w:pPr>
      <w:r w:rsidRPr="00310FA5">
        <w:rPr>
          <w:b/>
          <w:bCs/>
          <w:lang w:val="en-ID"/>
        </w:rPr>
        <w:t>26. Kunci Jawaban: C</w:t>
      </w:r>
    </w:p>
    <w:p w14:paraId="0DC1515A" w14:textId="77777777" w:rsidR="00310FA5" w:rsidRPr="00310FA5" w:rsidRDefault="00310FA5" w:rsidP="00310FA5">
      <w:pPr>
        <w:numPr>
          <w:ilvl w:val="0"/>
          <w:numId w:val="26"/>
        </w:numPr>
        <w:rPr>
          <w:lang w:val="en-ID"/>
        </w:rPr>
      </w:pPr>
      <w:r w:rsidRPr="00310FA5">
        <w:rPr>
          <w:b/>
          <w:bCs/>
          <w:lang w:val="en-ID"/>
        </w:rPr>
        <w:t>Pembahasan</w:t>
      </w:r>
      <w:r w:rsidRPr="00310FA5">
        <w:rPr>
          <w:lang w:val="en-ID"/>
        </w:rPr>
        <w:t xml:space="preserve">: Paragraf ketiga menjelaskan secara eksplisit dampak buruk dari siklus cepat pembaruan gawai terhadap kerusakan alam, yaitu bertanggung jawab atas sekitar 20% polusi tanah kimiawi industri: </w:t>
      </w:r>
      <w:r w:rsidRPr="00310FA5">
        <w:rPr>
          <w:i/>
          <w:iCs/>
          <w:lang w:val="en-ID"/>
        </w:rPr>
        <w:t>"The electronics industry is responsible for... about 20% of industrial chemical soil pollution."</w:t>
      </w:r>
      <w:r w:rsidRPr="00310FA5">
        <w:rPr>
          <w:lang w:val="en-ID"/>
        </w:rPr>
        <w:t xml:space="preserve"> Pilihan C memuat fakta kerusakan lingkungan ini secara tepat.</w:t>
      </w:r>
    </w:p>
    <w:p w14:paraId="4C5AA929" w14:textId="77777777" w:rsidR="00310FA5" w:rsidRPr="00310FA5" w:rsidRDefault="00310FA5" w:rsidP="00310FA5">
      <w:pPr>
        <w:rPr>
          <w:lang w:val="en-ID"/>
        </w:rPr>
      </w:pPr>
      <w:r w:rsidRPr="00310FA5">
        <w:rPr>
          <w:b/>
          <w:bCs/>
          <w:lang w:val="en-ID"/>
        </w:rPr>
        <w:t>27. Kunci Jawaban: A, B, E</w:t>
      </w:r>
    </w:p>
    <w:p w14:paraId="4D185DF7" w14:textId="77777777" w:rsidR="00310FA5" w:rsidRPr="00310FA5" w:rsidRDefault="00310FA5" w:rsidP="00310FA5">
      <w:pPr>
        <w:numPr>
          <w:ilvl w:val="0"/>
          <w:numId w:val="27"/>
        </w:numPr>
        <w:rPr>
          <w:lang w:val="en-ID"/>
        </w:rPr>
      </w:pPr>
      <w:r w:rsidRPr="00310FA5">
        <w:rPr>
          <w:b/>
          <w:bCs/>
          <w:lang w:val="en-ID"/>
        </w:rPr>
        <w:t>Pembahasan</w:t>
      </w:r>
      <w:r w:rsidRPr="00310FA5">
        <w:rPr>
          <w:lang w:val="en-ID"/>
        </w:rPr>
        <w:t xml:space="preserve">: Berdasarkan teks, fakta yang akurat adalah: industri elektronik menyumbang hingga 10% dari penipisan sumber daya global (Pilihan A), ekonomi sirkular melibatkan daur </w:t>
      </w:r>
      <w:r w:rsidRPr="00310FA5">
        <w:rPr>
          <w:lang w:val="en-ID"/>
        </w:rPr>
        <w:lastRenderedPageBreak/>
        <w:t>ulang/penggunaan kembali suku cadang lama untuk menekan sampah (Pilihan B), serta peningkatan kepopuleran gawai karena menawarkan model yang modis dengan harga murah (Pilihan E). Pilihan C salah karena teks menyebutkan digunakan beberapa bulan (</w:t>
      </w:r>
      <w:r w:rsidRPr="00310FA5">
        <w:rPr>
          <w:i/>
          <w:iCs/>
          <w:lang w:val="en-ID"/>
        </w:rPr>
        <w:t>a few months</w:t>
      </w:r>
      <w:r w:rsidRPr="00310FA5">
        <w:rPr>
          <w:lang w:val="en-ID"/>
        </w:rPr>
        <w:t>), bukan beberapa kali pakai (</w:t>
      </w:r>
      <w:r w:rsidRPr="00310FA5">
        <w:rPr>
          <w:i/>
          <w:iCs/>
          <w:lang w:val="en-ID"/>
        </w:rPr>
        <w:t>a few times</w:t>
      </w:r>
      <w:r w:rsidRPr="00310FA5">
        <w:rPr>
          <w:lang w:val="en-ID"/>
        </w:rPr>
        <w:t>). Pilihan D bertentangan dengan teks karena material gawai saat ini justru disebut tidak mudah terurai (</w:t>
      </w:r>
      <w:r w:rsidRPr="00310FA5">
        <w:rPr>
          <w:i/>
          <w:iCs/>
          <w:lang w:val="en-ID"/>
        </w:rPr>
        <w:t>not biodegradable</w:t>
      </w:r>
      <w:r w:rsidRPr="00310FA5">
        <w:rPr>
          <w:lang w:val="en-ID"/>
        </w:rPr>
        <w:t>).</w:t>
      </w:r>
    </w:p>
    <w:p w14:paraId="3AD99EED" w14:textId="77777777" w:rsidR="00310FA5" w:rsidRPr="00310FA5" w:rsidRDefault="00310FA5" w:rsidP="00310FA5">
      <w:pPr>
        <w:rPr>
          <w:lang w:val="en-ID"/>
        </w:rPr>
      </w:pPr>
      <w:r w:rsidRPr="00310FA5">
        <w:rPr>
          <w:b/>
          <w:bCs/>
          <w:lang w:val="en-ID"/>
        </w:rPr>
        <w:t>28. Kunci Jawaban: A</w:t>
      </w:r>
    </w:p>
    <w:p w14:paraId="49B2CDE7" w14:textId="77777777" w:rsidR="00310FA5" w:rsidRPr="00310FA5" w:rsidRDefault="00310FA5" w:rsidP="00310FA5">
      <w:pPr>
        <w:numPr>
          <w:ilvl w:val="0"/>
          <w:numId w:val="28"/>
        </w:numPr>
        <w:rPr>
          <w:lang w:val="en-ID"/>
        </w:rPr>
      </w:pPr>
      <w:r w:rsidRPr="00310FA5">
        <w:rPr>
          <w:b/>
          <w:bCs/>
          <w:lang w:val="en-ID"/>
        </w:rPr>
        <w:t>Pembahasan</w:t>
      </w:r>
      <w:r w:rsidRPr="00310FA5">
        <w:rPr>
          <w:lang w:val="en-ID"/>
        </w:rPr>
        <w:t xml:space="preserve">: Mengikuti pola struktural teks asli pada file PDF Anda, teks deskriptif analitis ini memiliki empat bagian hierarkis yang runtut: Pengenalan fenomena </w:t>
      </w:r>
      <w:r w:rsidRPr="00310FA5">
        <w:rPr>
          <w:i/>
          <w:iCs/>
          <w:lang w:val="en-ID"/>
        </w:rPr>
        <w:t>gadget upgrade</w:t>
      </w:r>
      <w:r w:rsidRPr="00310FA5">
        <w:rPr>
          <w:lang w:val="en-ID"/>
        </w:rPr>
        <w:t xml:space="preserve"> dan daya tariknya bagi konsumen muda (paragraf 1), keuntungan aksesibilitas gawai murah dan pengenalan konsep awal ekonomi sirkular (paragraf 2), dampak buruk manufaktur berupa penipisan sumber daya dan timbunan limbah non-biodegradable (paragraf 3), serta ditutup dengan ajakan peningkatan kesadaran konsumen secara individu dan perbaikan sistemik lewat aturan pemerintah (paragraf 4). Alur struktural ini tecermin paling akurat pada Pilihan A.</w:t>
      </w:r>
    </w:p>
    <w:p w14:paraId="6B91EEA8" w14:textId="77777777" w:rsidR="00310FA5" w:rsidRPr="00310FA5" w:rsidRDefault="00310FA5" w:rsidP="00310FA5">
      <w:pPr>
        <w:rPr>
          <w:lang w:val="en-ID"/>
        </w:rPr>
      </w:pPr>
      <w:r w:rsidRPr="00310FA5">
        <w:rPr>
          <w:b/>
          <w:bCs/>
          <w:lang w:val="en-ID"/>
        </w:rPr>
        <w:t>29. Kunci Jawaban: C</w:t>
      </w:r>
    </w:p>
    <w:p w14:paraId="587D97C5" w14:textId="77777777" w:rsidR="00310FA5" w:rsidRPr="00310FA5" w:rsidRDefault="00310FA5" w:rsidP="00310FA5">
      <w:pPr>
        <w:numPr>
          <w:ilvl w:val="0"/>
          <w:numId w:val="29"/>
        </w:numPr>
        <w:rPr>
          <w:lang w:val="en-ID"/>
        </w:rPr>
      </w:pPr>
      <w:r w:rsidRPr="00310FA5">
        <w:rPr>
          <w:b/>
          <w:bCs/>
          <w:lang w:val="en-ID"/>
        </w:rPr>
        <w:t>Pembahasan</w:t>
      </w:r>
      <w:r w:rsidRPr="00310FA5">
        <w:rPr>
          <w:lang w:val="en-ID"/>
        </w:rPr>
        <w:t>: Fakta empiris terbaik yang mendukung opini bahwa siklus pembaruan gawai telah memicu konsumsi berlebih dan pemborosan teknologi di masyarakat modern adalah data mengenai melonjaknya konsumsi gawai hingga lebih dari 50% dalam satu dekade terakhir, yang berbanding terbalik dengan durasi rata-rata pemakaian setiap gawai yang justru menurun tajam (Pilihan C).</w:t>
      </w:r>
    </w:p>
    <w:p w14:paraId="65343A67" w14:textId="77777777" w:rsidR="00310FA5" w:rsidRPr="00310FA5" w:rsidRDefault="00310FA5" w:rsidP="00310FA5">
      <w:pPr>
        <w:rPr>
          <w:lang w:val="en-ID"/>
        </w:rPr>
      </w:pPr>
      <w:r w:rsidRPr="00310FA5">
        <w:rPr>
          <w:b/>
          <w:bCs/>
          <w:lang w:val="en-ID"/>
        </w:rPr>
        <w:t>30. Kunci Jawaban: B, C, E</w:t>
      </w:r>
    </w:p>
    <w:p w14:paraId="1FB17975" w14:textId="77777777" w:rsidR="00310FA5" w:rsidRPr="00310FA5" w:rsidRDefault="00310FA5" w:rsidP="00310FA5">
      <w:pPr>
        <w:numPr>
          <w:ilvl w:val="0"/>
          <w:numId w:val="30"/>
        </w:numPr>
        <w:rPr>
          <w:lang w:val="en-ID"/>
        </w:rPr>
      </w:pPr>
      <w:r w:rsidRPr="00310FA5">
        <w:rPr>
          <w:b/>
          <w:bCs/>
          <w:lang w:val="en-ID"/>
        </w:rPr>
        <w:t>Pembahasan</w:t>
      </w:r>
      <w:r w:rsidRPr="00310FA5">
        <w:rPr>
          <w:lang w:val="en-ID"/>
        </w:rPr>
        <w:t>: Nilai moral dan pemahaman berkelanjutan yang ingin disampaikan penulis kepada pembaca meliputi: kesadaran bahwa industri teknologi memicu masalah lingkungan besar berupa sampah sisa komponen dan penipisan sumber daya alam (Pilihan B), memilih perangkat digital dengan kualitas yang lebih baik dan membatasi pembelian barang baru sebagai solusi pelindung (Pilihan C), serta pentingnya produsen membangun ekosistem ekonomi sirkular demi keberlanjutan industri (Pilihan E).</w:t>
      </w:r>
    </w:p>
    <w:p w14:paraId="768D3087" w14:textId="77777777" w:rsidR="00310FA5" w:rsidRPr="00310FA5" w:rsidRDefault="00310FA5" w:rsidP="00310FA5">
      <w:pPr>
        <w:rPr>
          <w:lang w:val="en-ID"/>
        </w:rPr>
      </w:pPr>
      <w:r w:rsidRPr="00310FA5">
        <w:rPr>
          <w:lang w:val="en-ID"/>
        </w:rPr>
        <w:pict w14:anchorId="793F3613">
          <v:rect id="_x0000_i1146" style="width:0;height:1.5pt" o:hralign="center" o:hrstd="t" o:hr="t" fillcolor="#a0a0a0" stroked="f"/>
        </w:pict>
      </w:r>
    </w:p>
    <w:p w14:paraId="5897F70F" w14:textId="77777777" w:rsidR="00D503C7" w:rsidRPr="005A0876" w:rsidRDefault="00D503C7"/>
    <w:sectPr w:rsidR="00D503C7" w:rsidRPr="005A08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6639"/>
    <w:multiLevelType w:val="multilevel"/>
    <w:tmpl w:val="DEA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510B"/>
    <w:multiLevelType w:val="multilevel"/>
    <w:tmpl w:val="B61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F2A8F"/>
    <w:multiLevelType w:val="multilevel"/>
    <w:tmpl w:val="D28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55D4"/>
    <w:multiLevelType w:val="multilevel"/>
    <w:tmpl w:val="EFD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7853"/>
    <w:multiLevelType w:val="multilevel"/>
    <w:tmpl w:val="D7B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94A4F"/>
    <w:multiLevelType w:val="multilevel"/>
    <w:tmpl w:val="F26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972AC"/>
    <w:multiLevelType w:val="multilevel"/>
    <w:tmpl w:val="EEA2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66BE1"/>
    <w:multiLevelType w:val="multilevel"/>
    <w:tmpl w:val="DE7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8645C"/>
    <w:multiLevelType w:val="multilevel"/>
    <w:tmpl w:val="F8C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63DB"/>
    <w:multiLevelType w:val="multilevel"/>
    <w:tmpl w:val="1A1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20B9F"/>
    <w:multiLevelType w:val="multilevel"/>
    <w:tmpl w:val="288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F41C2"/>
    <w:multiLevelType w:val="multilevel"/>
    <w:tmpl w:val="05B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C068B"/>
    <w:multiLevelType w:val="multilevel"/>
    <w:tmpl w:val="555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B1301"/>
    <w:multiLevelType w:val="multilevel"/>
    <w:tmpl w:val="A19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06FC4"/>
    <w:multiLevelType w:val="multilevel"/>
    <w:tmpl w:val="E424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25C9"/>
    <w:multiLevelType w:val="multilevel"/>
    <w:tmpl w:val="862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F1ACA"/>
    <w:multiLevelType w:val="multilevel"/>
    <w:tmpl w:val="C5A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E0DDC"/>
    <w:multiLevelType w:val="multilevel"/>
    <w:tmpl w:val="C0C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D5F25"/>
    <w:multiLevelType w:val="multilevel"/>
    <w:tmpl w:val="CD6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11A1D"/>
    <w:multiLevelType w:val="multilevel"/>
    <w:tmpl w:val="178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80A38"/>
    <w:multiLevelType w:val="multilevel"/>
    <w:tmpl w:val="5A2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17E42"/>
    <w:multiLevelType w:val="multilevel"/>
    <w:tmpl w:val="1FF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12F20"/>
    <w:multiLevelType w:val="multilevel"/>
    <w:tmpl w:val="147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23333"/>
    <w:multiLevelType w:val="multilevel"/>
    <w:tmpl w:val="F2C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C7FDD"/>
    <w:multiLevelType w:val="multilevel"/>
    <w:tmpl w:val="162C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11316"/>
    <w:multiLevelType w:val="multilevel"/>
    <w:tmpl w:val="F01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765AC"/>
    <w:multiLevelType w:val="multilevel"/>
    <w:tmpl w:val="731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3550F"/>
    <w:multiLevelType w:val="multilevel"/>
    <w:tmpl w:val="CAA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F44AA"/>
    <w:multiLevelType w:val="multilevel"/>
    <w:tmpl w:val="CF4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02BF0"/>
    <w:multiLevelType w:val="multilevel"/>
    <w:tmpl w:val="8CD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328400">
    <w:abstractNumId w:val="24"/>
  </w:num>
  <w:num w:numId="2" w16cid:durableId="647131669">
    <w:abstractNumId w:val="5"/>
  </w:num>
  <w:num w:numId="3" w16cid:durableId="366831082">
    <w:abstractNumId w:val="21"/>
  </w:num>
  <w:num w:numId="4" w16cid:durableId="1439980750">
    <w:abstractNumId w:val="4"/>
  </w:num>
  <w:num w:numId="5" w16cid:durableId="594745469">
    <w:abstractNumId w:val="0"/>
  </w:num>
  <w:num w:numId="6" w16cid:durableId="1143736590">
    <w:abstractNumId w:val="27"/>
  </w:num>
  <w:num w:numId="7" w16cid:durableId="1329749773">
    <w:abstractNumId w:val="7"/>
  </w:num>
  <w:num w:numId="8" w16cid:durableId="824277512">
    <w:abstractNumId w:val="14"/>
  </w:num>
  <w:num w:numId="9" w16cid:durableId="637152014">
    <w:abstractNumId w:val="19"/>
  </w:num>
  <w:num w:numId="10" w16cid:durableId="1818303848">
    <w:abstractNumId w:val="28"/>
  </w:num>
  <w:num w:numId="11" w16cid:durableId="1700273303">
    <w:abstractNumId w:val="29"/>
  </w:num>
  <w:num w:numId="12" w16cid:durableId="639501275">
    <w:abstractNumId w:val="26"/>
  </w:num>
  <w:num w:numId="13" w16cid:durableId="724716362">
    <w:abstractNumId w:val="1"/>
  </w:num>
  <w:num w:numId="14" w16cid:durableId="1955675947">
    <w:abstractNumId w:val="6"/>
  </w:num>
  <w:num w:numId="15" w16cid:durableId="838157108">
    <w:abstractNumId w:val="9"/>
  </w:num>
  <w:num w:numId="16" w16cid:durableId="625231906">
    <w:abstractNumId w:val="18"/>
  </w:num>
  <w:num w:numId="17" w16cid:durableId="2101559358">
    <w:abstractNumId w:val="2"/>
  </w:num>
  <w:num w:numId="18" w16cid:durableId="470947037">
    <w:abstractNumId w:val="16"/>
  </w:num>
  <w:num w:numId="19" w16cid:durableId="79524595">
    <w:abstractNumId w:val="10"/>
  </w:num>
  <w:num w:numId="20" w16cid:durableId="661351147">
    <w:abstractNumId w:val="8"/>
  </w:num>
  <w:num w:numId="21" w16cid:durableId="2006669885">
    <w:abstractNumId w:val="22"/>
  </w:num>
  <w:num w:numId="22" w16cid:durableId="1198589761">
    <w:abstractNumId w:val="13"/>
  </w:num>
  <w:num w:numId="23" w16cid:durableId="1284843710">
    <w:abstractNumId w:val="23"/>
  </w:num>
  <w:num w:numId="24" w16cid:durableId="617614077">
    <w:abstractNumId w:val="17"/>
  </w:num>
  <w:num w:numId="25" w16cid:durableId="1664091207">
    <w:abstractNumId w:val="15"/>
  </w:num>
  <w:num w:numId="26" w16cid:durableId="2091809983">
    <w:abstractNumId w:val="12"/>
  </w:num>
  <w:num w:numId="27" w16cid:durableId="375278128">
    <w:abstractNumId w:val="3"/>
  </w:num>
  <w:num w:numId="28" w16cid:durableId="711002409">
    <w:abstractNumId w:val="20"/>
  </w:num>
  <w:num w:numId="29" w16cid:durableId="982083116">
    <w:abstractNumId w:val="11"/>
  </w:num>
  <w:num w:numId="30" w16cid:durableId="16248444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76"/>
    <w:rsid w:val="00310FA5"/>
    <w:rsid w:val="00350850"/>
    <w:rsid w:val="005A0876"/>
    <w:rsid w:val="005E6C31"/>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8AFA"/>
  <w15:chartTrackingRefBased/>
  <w15:docId w15:val="{2A209A05-12DD-41D9-B846-299286BD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76"/>
    <w:rPr>
      <w:rFonts w:eastAsiaTheme="majorEastAsia" w:cstheme="majorBidi"/>
      <w:color w:val="272727" w:themeColor="text1" w:themeTint="D8"/>
    </w:rPr>
  </w:style>
  <w:style w:type="paragraph" w:styleId="Title">
    <w:name w:val="Title"/>
    <w:basedOn w:val="Normal"/>
    <w:next w:val="Normal"/>
    <w:link w:val="TitleChar"/>
    <w:uiPriority w:val="10"/>
    <w:qFormat/>
    <w:rsid w:val="005A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76"/>
    <w:pPr>
      <w:spacing w:before="160"/>
      <w:jc w:val="center"/>
    </w:pPr>
    <w:rPr>
      <w:i/>
      <w:iCs/>
      <w:color w:val="404040" w:themeColor="text1" w:themeTint="BF"/>
    </w:rPr>
  </w:style>
  <w:style w:type="character" w:customStyle="1" w:styleId="QuoteChar">
    <w:name w:val="Quote Char"/>
    <w:basedOn w:val="DefaultParagraphFont"/>
    <w:link w:val="Quote"/>
    <w:uiPriority w:val="29"/>
    <w:rsid w:val="005A0876"/>
    <w:rPr>
      <w:i/>
      <w:iCs/>
      <w:color w:val="404040" w:themeColor="text1" w:themeTint="BF"/>
    </w:rPr>
  </w:style>
  <w:style w:type="paragraph" w:styleId="ListParagraph">
    <w:name w:val="List Paragraph"/>
    <w:basedOn w:val="Normal"/>
    <w:uiPriority w:val="34"/>
    <w:qFormat/>
    <w:rsid w:val="005A0876"/>
    <w:pPr>
      <w:ind w:left="720"/>
      <w:contextualSpacing/>
    </w:pPr>
  </w:style>
  <w:style w:type="character" w:styleId="IntenseEmphasis">
    <w:name w:val="Intense Emphasis"/>
    <w:basedOn w:val="DefaultParagraphFont"/>
    <w:uiPriority w:val="21"/>
    <w:qFormat/>
    <w:rsid w:val="005A0876"/>
    <w:rPr>
      <w:i/>
      <w:iCs/>
      <w:color w:val="2F5496" w:themeColor="accent1" w:themeShade="BF"/>
    </w:rPr>
  </w:style>
  <w:style w:type="paragraph" w:styleId="IntenseQuote">
    <w:name w:val="Intense Quote"/>
    <w:basedOn w:val="Normal"/>
    <w:next w:val="Normal"/>
    <w:link w:val="IntenseQuoteChar"/>
    <w:uiPriority w:val="30"/>
    <w:qFormat/>
    <w:rsid w:val="005A0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876"/>
    <w:rPr>
      <w:i/>
      <w:iCs/>
      <w:color w:val="2F5496" w:themeColor="accent1" w:themeShade="BF"/>
    </w:rPr>
  </w:style>
  <w:style w:type="character" w:styleId="IntenseReference">
    <w:name w:val="Intense Reference"/>
    <w:basedOn w:val="DefaultParagraphFont"/>
    <w:uiPriority w:val="32"/>
    <w:qFormat/>
    <w:rsid w:val="005A0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7089</Words>
  <Characters>37362</Characters>
  <Application>Microsoft Office Word</Application>
  <DocSecurity>0</DocSecurity>
  <Lines>747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1</cp:revision>
  <dcterms:created xsi:type="dcterms:W3CDTF">2026-07-01T12:35:00Z</dcterms:created>
  <dcterms:modified xsi:type="dcterms:W3CDTF">2026-07-01T12:57:00Z</dcterms:modified>
</cp:coreProperties>
</file>