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Pr="005E5BD0" w:rsidRDefault="00FE49E5" w:rsidP="00FE49E5">
      <w:pPr>
        <w:jc w:val="center"/>
        <w:rPr>
          <w:rFonts w:asciiTheme="majorHAnsi" w:hAnsiTheme="majorHAnsi" w:cstheme="majorHAnsi"/>
          <w:b/>
          <w:bCs/>
          <w:sz w:val="32"/>
          <w:szCs w:val="32"/>
        </w:rPr>
      </w:pPr>
      <w:r w:rsidRPr="005E5BD0">
        <w:rPr>
          <w:rFonts w:asciiTheme="majorHAnsi" w:hAnsiTheme="majorHAnsi" w:cstheme="majorHAnsi"/>
          <w:b/>
          <w:bCs/>
          <w:noProof/>
          <w:sz w:val="32"/>
          <w:szCs w:val="32"/>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5E5BD0">
        <w:rPr>
          <w:rFonts w:asciiTheme="majorHAnsi" w:hAnsiTheme="majorHAnsi" w:cstheme="majorHAnsi"/>
          <w:b/>
          <w:bCs/>
          <w:sz w:val="32"/>
          <w:szCs w:val="32"/>
        </w:rPr>
        <w:t xml:space="preserve">DEPARTMENT OF </w:t>
      </w:r>
      <w:r w:rsidR="00081C43" w:rsidRPr="005E5BD0">
        <w:rPr>
          <w:rFonts w:asciiTheme="majorHAnsi" w:hAnsiTheme="majorHAnsi" w:cstheme="majorHAnsi"/>
          <w:b/>
          <w:bCs/>
          <w:sz w:val="32"/>
          <w:szCs w:val="32"/>
        </w:rPr>
        <w:t>CSE</w:t>
      </w:r>
    </w:p>
    <w:p w14:paraId="7CEFEE9D" w14:textId="3786A8C6" w:rsidR="00286D28" w:rsidRPr="005E5BD0" w:rsidRDefault="00286D28" w:rsidP="00FE49E5">
      <w:pPr>
        <w:jc w:val="center"/>
        <w:rPr>
          <w:rFonts w:asciiTheme="majorHAnsi" w:hAnsiTheme="majorHAnsi" w:cstheme="majorHAnsi"/>
          <w:b/>
          <w:bCs/>
          <w:sz w:val="32"/>
          <w:szCs w:val="32"/>
        </w:rPr>
      </w:pPr>
      <w:r w:rsidRPr="005E5BD0">
        <w:rPr>
          <w:rFonts w:asciiTheme="majorHAnsi" w:hAnsiTheme="majorHAnsi" w:cstheme="majorHAnsi"/>
          <w:b/>
          <w:bCs/>
          <w:sz w:val="32"/>
          <w:szCs w:val="32"/>
        </w:rPr>
        <w:t xml:space="preserve">PROJECT ABSTRACT SUBMISSION </w:t>
      </w:r>
    </w:p>
    <w:p w14:paraId="2DA2BFC2" w14:textId="1E293A2B" w:rsidR="00286D28" w:rsidRPr="005E5BD0" w:rsidRDefault="00286D28" w:rsidP="00F7593F">
      <w:pPr>
        <w:jc w:val="center"/>
        <w:rPr>
          <w:rFonts w:asciiTheme="majorHAnsi" w:hAnsiTheme="majorHAnsi" w:cstheme="majorHAnsi"/>
          <w:b/>
          <w:bCs/>
          <w:sz w:val="32"/>
          <w:szCs w:val="32"/>
        </w:rPr>
      </w:pPr>
      <w:r w:rsidRPr="005E5BD0">
        <w:rPr>
          <w:rFonts w:asciiTheme="majorHAnsi" w:hAnsiTheme="majorHAnsi" w:cstheme="majorHAnsi"/>
          <w:b/>
          <w:bCs/>
          <w:sz w:val="32"/>
          <w:szCs w:val="32"/>
        </w:rPr>
        <w:t>COURSE:</w:t>
      </w:r>
      <w:r w:rsidR="00F7593F" w:rsidRPr="005E5BD0">
        <w:rPr>
          <w:rFonts w:asciiTheme="majorHAnsi" w:hAnsiTheme="majorHAnsi" w:cstheme="majorHAnsi"/>
          <w:color w:val="333333"/>
          <w:sz w:val="32"/>
          <w:szCs w:val="32"/>
          <w:shd w:val="clear" w:color="auto" w:fill="FFFFFF"/>
        </w:rPr>
        <w:t xml:space="preserve"> </w:t>
      </w:r>
      <w:r w:rsidR="00F7593F" w:rsidRPr="005E5BD0">
        <w:rPr>
          <w:rFonts w:asciiTheme="majorHAnsi" w:hAnsiTheme="majorHAnsi" w:cstheme="majorHAnsi"/>
          <w:b/>
          <w:bCs/>
          <w:sz w:val="32"/>
          <w:szCs w:val="32"/>
        </w:rPr>
        <w:t>ENGINEERING CAPSTONE PROJECT – 1(23IE4053R/23IE4053</w:t>
      </w:r>
      <w:proofErr w:type="gramStart"/>
      <w:r w:rsidR="00F7593F" w:rsidRPr="005E5BD0">
        <w:rPr>
          <w:rFonts w:asciiTheme="majorHAnsi" w:hAnsiTheme="majorHAnsi" w:cstheme="majorHAnsi"/>
          <w:b/>
          <w:bCs/>
          <w:sz w:val="32"/>
          <w:szCs w:val="32"/>
        </w:rPr>
        <w:t>A)</w:t>
      </w:r>
      <w:r w:rsidRPr="005E5BD0">
        <w:rPr>
          <w:rFonts w:asciiTheme="majorHAnsi" w:hAnsiTheme="majorHAnsi" w:cstheme="majorHAnsi"/>
          <w:b/>
          <w:bCs/>
          <w:sz w:val="32"/>
          <w:szCs w:val="32"/>
        </w:rPr>
        <w:t xml:space="preserve">   </w:t>
      </w:r>
      <w:proofErr w:type="gramEnd"/>
      <w:r w:rsidRPr="005E5BD0">
        <w:rPr>
          <w:rFonts w:asciiTheme="majorHAnsi" w:hAnsiTheme="majorHAnsi" w:cstheme="majorHAnsi"/>
          <w:b/>
          <w:bCs/>
          <w:sz w:val="32"/>
          <w:szCs w:val="32"/>
        </w:rPr>
        <w:t xml:space="preserve">                 A.Y. 202</w:t>
      </w:r>
      <w:r w:rsidR="00F7593F" w:rsidRPr="005E5BD0">
        <w:rPr>
          <w:rFonts w:asciiTheme="majorHAnsi" w:hAnsiTheme="majorHAnsi" w:cstheme="majorHAnsi"/>
          <w:b/>
          <w:bCs/>
          <w:sz w:val="32"/>
          <w:szCs w:val="32"/>
        </w:rPr>
        <w:t>6</w:t>
      </w:r>
      <w:r w:rsidRPr="005E5BD0">
        <w:rPr>
          <w:rFonts w:asciiTheme="majorHAnsi" w:hAnsiTheme="majorHAnsi" w:cstheme="majorHAnsi"/>
          <w:b/>
          <w:bCs/>
          <w:sz w:val="32"/>
          <w:szCs w:val="32"/>
        </w:rPr>
        <w:t xml:space="preserve"> - 202</w:t>
      </w:r>
      <w:r w:rsidR="00F7593F" w:rsidRPr="005E5BD0">
        <w:rPr>
          <w:rFonts w:asciiTheme="majorHAnsi" w:hAnsiTheme="majorHAnsi" w:cstheme="majorHAnsi"/>
          <w:b/>
          <w:bCs/>
          <w:sz w:val="32"/>
          <w:szCs w:val="32"/>
        </w:rPr>
        <w:t>7</w:t>
      </w:r>
    </w:p>
    <w:tbl>
      <w:tblPr>
        <w:tblStyle w:val="TableGrid"/>
        <w:tblW w:w="10768" w:type="dxa"/>
        <w:jc w:val="center"/>
        <w:tblLook w:val="04A0" w:firstRow="1" w:lastRow="0" w:firstColumn="1" w:lastColumn="0" w:noHBand="0" w:noVBand="1"/>
      </w:tblPr>
      <w:tblGrid>
        <w:gridCol w:w="2263"/>
        <w:gridCol w:w="2977"/>
        <w:gridCol w:w="5528"/>
      </w:tblGrid>
      <w:tr w:rsidR="00286D28" w:rsidRPr="00E43D7D" w14:paraId="6E556FF3" w14:textId="77777777" w:rsidTr="00286D28">
        <w:trPr>
          <w:jc w:val="center"/>
        </w:trPr>
        <w:tc>
          <w:tcPr>
            <w:tcW w:w="2263" w:type="dxa"/>
          </w:tcPr>
          <w:p w14:paraId="5273543F" w14:textId="77777777" w:rsidR="005E5BD0" w:rsidRDefault="005E5BD0" w:rsidP="00286D28">
            <w:pPr>
              <w:jc w:val="center"/>
              <w:rPr>
                <w:rFonts w:asciiTheme="majorHAnsi" w:hAnsiTheme="majorHAnsi" w:cstheme="majorHAnsi"/>
                <w:b/>
                <w:bCs/>
                <w:sz w:val="32"/>
                <w:szCs w:val="32"/>
              </w:rPr>
            </w:pPr>
          </w:p>
          <w:p w14:paraId="216E5364" w14:textId="755B8111" w:rsidR="00286D28" w:rsidRPr="005E5BD0" w:rsidRDefault="00286D28" w:rsidP="00286D28">
            <w:pPr>
              <w:jc w:val="center"/>
              <w:rPr>
                <w:rFonts w:asciiTheme="majorHAnsi" w:hAnsiTheme="majorHAnsi" w:cstheme="majorHAnsi"/>
                <w:b/>
                <w:bCs/>
                <w:sz w:val="32"/>
                <w:szCs w:val="32"/>
              </w:rPr>
            </w:pPr>
            <w:r w:rsidRPr="005E5BD0">
              <w:rPr>
                <w:rFonts w:asciiTheme="majorHAnsi" w:hAnsiTheme="majorHAnsi" w:cstheme="majorHAnsi"/>
                <w:b/>
                <w:bCs/>
                <w:sz w:val="32"/>
                <w:szCs w:val="32"/>
              </w:rPr>
              <w:t>TITLE OF THE PROJECT</w:t>
            </w:r>
          </w:p>
        </w:tc>
        <w:tc>
          <w:tcPr>
            <w:tcW w:w="8505" w:type="dxa"/>
            <w:gridSpan w:val="2"/>
          </w:tcPr>
          <w:p w14:paraId="1707CA7A" w14:textId="77777777" w:rsidR="00286D28" w:rsidRPr="00E43D7D" w:rsidRDefault="00286D28" w:rsidP="00286D28">
            <w:pPr>
              <w:jc w:val="center"/>
              <w:rPr>
                <w:rFonts w:cstheme="minorHAnsi"/>
                <w:b/>
                <w:bCs/>
                <w:sz w:val="32"/>
                <w:szCs w:val="32"/>
              </w:rPr>
            </w:pPr>
          </w:p>
          <w:p w14:paraId="18A67B87" w14:textId="77777777" w:rsidR="00F7593F" w:rsidRPr="00E43D7D" w:rsidRDefault="00F7593F" w:rsidP="00286D28">
            <w:pPr>
              <w:jc w:val="center"/>
              <w:rPr>
                <w:rFonts w:cstheme="minorHAnsi"/>
                <w:b/>
                <w:bCs/>
                <w:sz w:val="32"/>
                <w:szCs w:val="32"/>
              </w:rPr>
            </w:pPr>
          </w:p>
          <w:p w14:paraId="6349B978" w14:textId="4D62E432" w:rsidR="00F7593F" w:rsidRPr="005E5BD0" w:rsidRDefault="00E43D7D" w:rsidP="00286D28">
            <w:pPr>
              <w:jc w:val="center"/>
              <w:rPr>
                <w:rFonts w:asciiTheme="majorHAnsi" w:hAnsiTheme="majorHAnsi" w:cstheme="majorHAnsi"/>
                <w:b/>
                <w:bCs/>
                <w:sz w:val="32"/>
                <w:szCs w:val="32"/>
              </w:rPr>
            </w:pPr>
            <w:r w:rsidRPr="005E5BD0">
              <w:rPr>
                <w:rFonts w:asciiTheme="majorHAnsi" w:hAnsiTheme="majorHAnsi" w:cstheme="majorHAnsi"/>
                <w:b/>
                <w:bCs/>
                <w:sz w:val="32"/>
                <w:szCs w:val="32"/>
              </w:rPr>
              <w:t>Sentiment Analysis on Product/Movie Reviews</w:t>
            </w:r>
          </w:p>
          <w:p w14:paraId="7ED603D0" w14:textId="77777777" w:rsidR="00F7593F" w:rsidRPr="00E43D7D" w:rsidRDefault="00F7593F" w:rsidP="00286D28">
            <w:pPr>
              <w:jc w:val="center"/>
              <w:rPr>
                <w:rFonts w:cstheme="minorHAnsi"/>
                <w:b/>
                <w:bCs/>
                <w:sz w:val="32"/>
                <w:szCs w:val="32"/>
              </w:rPr>
            </w:pPr>
          </w:p>
        </w:tc>
      </w:tr>
      <w:tr w:rsidR="00286D28" w:rsidRPr="00E43D7D" w14:paraId="2766F46C" w14:textId="77777777" w:rsidTr="00286D28">
        <w:trPr>
          <w:jc w:val="center"/>
        </w:trPr>
        <w:tc>
          <w:tcPr>
            <w:tcW w:w="2263" w:type="dxa"/>
          </w:tcPr>
          <w:p w14:paraId="5EB4AFEB" w14:textId="4CA3DEDC" w:rsidR="00286D28" w:rsidRPr="005E5BD0" w:rsidRDefault="00286D28" w:rsidP="00286D28">
            <w:pPr>
              <w:jc w:val="center"/>
              <w:rPr>
                <w:rFonts w:asciiTheme="majorHAnsi" w:hAnsiTheme="majorHAnsi" w:cstheme="majorHAnsi"/>
                <w:b/>
                <w:bCs/>
                <w:sz w:val="32"/>
                <w:szCs w:val="32"/>
              </w:rPr>
            </w:pPr>
            <w:r w:rsidRPr="005E5BD0">
              <w:rPr>
                <w:rFonts w:asciiTheme="majorHAnsi" w:hAnsiTheme="majorHAnsi" w:cstheme="majorHAnsi"/>
                <w:b/>
                <w:bCs/>
                <w:sz w:val="32"/>
                <w:szCs w:val="32"/>
              </w:rPr>
              <w:t>S. No.</w:t>
            </w:r>
          </w:p>
        </w:tc>
        <w:tc>
          <w:tcPr>
            <w:tcW w:w="2977" w:type="dxa"/>
          </w:tcPr>
          <w:p w14:paraId="54CDA0EA" w14:textId="35F05542" w:rsidR="00286D28" w:rsidRPr="005E5BD0" w:rsidRDefault="00286D28" w:rsidP="00286D28">
            <w:pPr>
              <w:jc w:val="center"/>
              <w:rPr>
                <w:rFonts w:asciiTheme="majorHAnsi" w:hAnsiTheme="majorHAnsi" w:cstheme="majorHAnsi"/>
                <w:b/>
                <w:bCs/>
                <w:sz w:val="32"/>
                <w:szCs w:val="32"/>
              </w:rPr>
            </w:pPr>
            <w:r w:rsidRPr="005E5BD0">
              <w:rPr>
                <w:rFonts w:asciiTheme="majorHAnsi" w:hAnsiTheme="majorHAnsi" w:cstheme="majorHAnsi"/>
                <w:b/>
                <w:bCs/>
                <w:sz w:val="32"/>
                <w:szCs w:val="32"/>
              </w:rPr>
              <w:t>University ID</w:t>
            </w:r>
          </w:p>
        </w:tc>
        <w:tc>
          <w:tcPr>
            <w:tcW w:w="5528" w:type="dxa"/>
          </w:tcPr>
          <w:p w14:paraId="6FA302FA" w14:textId="600389FC" w:rsidR="00286D28" w:rsidRPr="005E5BD0" w:rsidRDefault="00286D28" w:rsidP="00286D28">
            <w:pPr>
              <w:jc w:val="center"/>
              <w:rPr>
                <w:rFonts w:asciiTheme="majorHAnsi" w:hAnsiTheme="majorHAnsi" w:cstheme="majorHAnsi"/>
                <w:b/>
                <w:bCs/>
                <w:sz w:val="32"/>
                <w:szCs w:val="32"/>
              </w:rPr>
            </w:pPr>
            <w:r w:rsidRPr="005E5BD0">
              <w:rPr>
                <w:rFonts w:asciiTheme="majorHAnsi" w:hAnsiTheme="majorHAnsi" w:cstheme="majorHAnsi"/>
                <w:b/>
                <w:bCs/>
                <w:sz w:val="32"/>
                <w:szCs w:val="32"/>
              </w:rPr>
              <w:t>Name</w:t>
            </w:r>
          </w:p>
        </w:tc>
      </w:tr>
      <w:tr w:rsidR="00286D28" w:rsidRPr="00E43D7D" w14:paraId="002747B8" w14:textId="77777777" w:rsidTr="00286D28">
        <w:trPr>
          <w:jc w:val="center"/>
        </w:trPr>
        <w:tc>
          <w:tcPr>
            <w:tcW w:w="2263" w:type="dxa"/>
          </w:tcPr>
          <w:p w14:paraId="33BB8D01" w14:textId="097E3941" w:rsidR="00286D28" w:rsidRPr="00E43D7D" w:rsidRDefault="00286D28" w:rsidP="00286D28">
            <w:pPr>
              <w:jc w:val="center"/>
              <w:rPr>
                <w:rFonts w:cstheme="minorHAnsi"/>
                <w:sz w:val="28"/>
                <w:szCs w:val="28"/>
              </w:rPr>
            </w:pPr>
            <w:r w:rsidRPr="00E43D7D">
              <w:rPr>
                <w:rFonts w:cstheme="minorHAnsi"/>
                <w:sz w:val="28"/>
                <w:szCs w:val="28"/>
              </w:rPr>
              <w:t>1</w:t>
            </w:r>
          </w:p>
        </w:tc>
        <w:tc>
          <w:tcPr>
            <w:tcW w:w="2977" w:type="dxa"/>
          </w:tcPr>
          <w:p w14:paraId="3D1D3AED" w14:textId="3034F974" w:rsidR="00286D28" w:rsidRPr="00E43D7D" w:rsidRDefault="00E43D7D" w:rsidP="00286D28">
            <w:pPr>
              <w:jc w:val="center"/>
              <w:rPr>
                <w:rFonts w:cstheme="minorHAnsi"/>
                <w:sz w:val="28"/>
                <w:szCs w:val="28"/>
              </w:rPr>
            </w:pPr>
            <w:r w:rsidRPr="00E43D7D">
              <w:rPr>
                <w:rFonts w:cstheme="minorHAnsi"/>
                <w:sz w:val="28"/>
                <w:szCs w:val="28"/>
              </w:rPr>
              <w:t>2420030093</w:t>
            </w:r>
          </w:p>
        </w:tc>
        <w:tc>
          <w:tcPr>
            <w:tcW w:w="5528" w:type="dxa"/>
          </w:tcPr>
          <w:p w14:paraId="256A6E97" w14:textId="35AE6EA3" w:rsidR="00286D28" w:rsidRPr="00E43D7D" w:rsidRDefault="00E43D7D" w:rsidP="00286D28">
            <w:pPr>
              <w:jc w:val="center"/>
              <w:rPr>
                <w:rFonts w:cstheme="minorHAnsi"/>
                <w:sz w:val="28"/>
                <w:szCs w:val="28"/>
              </w:rPr>
            </w:pPr>
            <w:r w:rsidRPr="00E43D7D">
              <w:rPr>
                <w:rFonts w:cstheme="minorHAnsi"/>
                <w:sz w:val="28"/>
                <w:szCs w:val="28"/>
              </w:rPr>
              <w:t>E. Mahathi</w:t>
            </w:r>
          </w:p>
        </w:tc>
      </w:tr>
      <w:tr w:rsidR="00286D28" w:rsidRPr="00E43D7D" w14:paraId="4B0653AB" w14:textId="77777777" w:rsidTr="00286D28">
        <w:trPr>
          <w:jc w:val="center"/>
        </w:trPr>
        <w:tc>
          <w:tcPr>
            <w:tcW w:w="2263" w:type="dxa"/>
          </w:tcPr>
          <w:p w14:paraId="7DF6FCDC" w14:textId="4A67220B" w:rsidR="00286D28" w:rsidRPr="00E43D7D" w:rsidRDefault="00286D28" w:rsidP="00286D28">
            <w:pPr>
              <w:jc w:val="center"/>
              <w:rPr>
                <w:rFonts w:cstheme="minorHAnsi"/>
                <w:sz w:val="28"/>
                <w:szCs w:val="28"/>
              </w:rPr>
            </w:pPr>
            <w:r w:rsidRPr="00E43D7D">
              <w:rPr>
                <w:rFonts w:cstheme="minorHAnsi"/>
                <w:sz w:val="28"/>
                <w:szCs w:val="28"/>
              </w:rPr>
              <w:t>2</w:t>
            </w:r>
          </w:p>
        </w:tc>
        <w:tc>
          <w:tcPr>
            <w:tcW w:w="2977" w:type="dxa"/>
          </w:tcPr>
          <w:p w14:paraId="074F8BC6" w14:textId="4FE0B321" w:rsidR="00286D28" w:rsidRPr="00E43D7D" w:rsidRDefault="00E43D7D" w:rsidP="00286D28">
            <w:pPr>
              <w:jc w:val="center"/>
              <w:rPr>
                <w:rFonts w:cstheme="minorHAnsi"/>
                <w:sz w:val="28"/>
                <w:szCs w:val="28"/>
              </w:rPr>
            </w:pPr>
            <w:r w:rsidRPr="00E43D7D">
              <w:rPr>
                <w:rFonts w:cstheme="minorHAnsi"/>
                <w:sz w:val="28"/>
                <w:szCs w:val="28"/>
              </w:rPr>
              <w:t>2420030043</w:t>
            </w:r>
          </w:p>
        </w:tc>
        <w:tc>
          <w:tcPr>
            <w:tcW w:w="5528" w:type="dxa"/>
          </w:tcPr>
          <w:p w14:paraId="11B1D292" w14:textId="7FD732A3" w:rsidR="00286D28" w:rsidRPr="00E43D7D" w:rsidRDefault="00E43D7D" w:rsidP="00286D28">
            <w:pPr>
              <w:jc w:val="center"/>
              <w:rPr>
                <w:rFonts w:cstheme="minorHAnsi"/>
                <w:sz w:val="28"/>
                <w:szCs w:val="28"/>
              </w:rPr>
            </w:pPr>
            <w:r w:rsidRPr="00E43D7D">
              <w:rPr>
                <w:rFonts w:cstheme="minorHAnsi"/>
                <w:sz w:val="28"/>
                <w:szCs w:val="28"/>
              </w:rPr>
              <w:t>P. Pranathi</w:t>
            </w:r>
          </w:p>
        </w:tc>
      </w:tr>
      <w:tr w:rsidR="00286D28" w:rsidRPr="00E43D7D" w14:paraId="0629B7D6" w14:textId="77777777" w:rsidTr="00286D28">
        <w:trPr>
          <w:jc w:val="center"/>
        </w:trPr>
        <w:tc>
          <w:tcPr>
            <w:tcW w:w="2263" w:type="dxa"/>
          </w:tcPr>
          <w:p w14:paraId="69179945" w14:textId="7191D902" w:rsidR="00286D28" w:rsidRPr="00E43D7D" w:rsidRDefault="00286D28" w:rsidP="00286D28">
            <w:pPr>
              <w:jc w:val="center"/>
              <w:rPr>
                <w:rFonts w:cstheme="minorHAnsi"/>
                <w:sz w:val="28"/>
                <w:szCs w:val="28"/>
              </w:rPr>
            </w:pPr>
            <w:r w:rsidRPr="00E43D7D">
              <w:rPr>
                <w:rFonts w:cstheme="minorHAnsi"/>
                <w:sz w:val="28"/>
                <w:szCs w:val="28"/>
              </w:rPr>
              <w:t>3</w:t>
            </w:r>
          </w:p>
        </w:tc>
        <w:tc>
          <w:tcPr>
            <w:tcW w:w="2977" w:type="dxa"/>
          </w:tcPr>
          <w:p w14:paraId="495FCBC0" w14:textId="587C5D4E" w:rsidR="00286D28" w:rsidRPr="00E43D7D" w:rsidRDefault="00E43D7D" w:rsidP="00286D28">
            <w:pPr>
              <w:jc w:val="center"/>
              <w:rPr>
                <w:rFonts w:cstheme="minorHAnsi"/>
                <w:sz w:val="28"/>
                <w:szCs w:val="28"/>
              </w:rPr>
            </w:pPr>
            <w:r w:rsidRPr="00E43D7D">
              <w:rPr>
                <w:rFonts w:cstheme="minorHAnsi"/>
                <w:sz w:val="28"/>
                <w:szCs w:val="28"/>
              </w:rPr>
              <w:t>2420030773</w:t>
            </w:r>
          </w:p>
        </w:tc>
        <w:tc>
          <w:tcPr>
            <w:tcW w:w="5528" w:type="dxa"/>
          </w:tcPr>
          <w:p w14:paraId="7B185CDD" w14:textId="7DBE85BB" w:rsidR="00286D28" w:rsidRPr="00E43D7D" w:rsidRDefault="00E43D7D" w:rsidP="00286D28">
            <w:pPr>
              <w:jc w:val="center"/>
              <w:rPr>
                <w:rFonts w:cstheme="minorHAnsi"/>
                <w:sz w:val="28"/>
                <w:szCs w:val="28"/>
              </w:rPr>
            </w:pPr>
            <w:r w:rsidRPr="00E43D7D">
              <w:rPr>
                <w:rFonts w:cstheme="minorHAnsi"/>
                <w:sz w:val="28"/>
                <w:szCs w:val="28"/>
              </w:rPr>
              <w:t>V. Mani Maha Lakshmi</w:t>
            </w:r>
          </w:p>
        </w:tc>
      </w:tr>
      <w:tr w:rsidR="00295A23" w:rsidRPr="00E43D7D" w14:paraId="1B1DC8BD" w14:textId="77777777" w:rsidTr="00E43D7D">
        <w:trPr>
          <w:trHeight w:val="58"/>
          <w:jc w:val="center"/>
        </w:trPr>
        <w:tc>
          <w:tcPr>
            <w:tcW w:w="5240" w:type="dxa"/>
            <w:gridSpan w:val="2"/>
          </w:tcPr>
          <w:p w14:paraId="7EBFE11F" w14:textId="3662041D" w:rsidR="00295A23" w:rsidRPr="005E5BD0" w:rsidRDefault="00295A23" w:rsidP="00286D28">
            <w:pPr>
              <w:jc w:val="center"/>
              <w:rPr>
                <w:rFonts w:asciiTheme="majorHAnsi" w:hAnsiTheme="majorHAnsi" w:cstheme="majorHAnsi"/>
                <w:b/>
                <w:bCs/>
                <w:sz w:val="32"/>
                <w:szCs w:val="32"/>
              </w:rPr>
            </w:pPr>
            <w:r w:rsidRPr="005E5BD0">
              <w:rPr>
                <w:rFonts w:asciiTheme="majorHAnsi" w:hAnsiTheme="majorHAnsi" w:cstheme="majorHAnsi"/>
                <w:b/>
                <w:bCs/>
                <w:sz w:val="32"/>
                <w:szCs w:val="32"/>
              </w:rPr>
              <w:t>Name of the Guide</w:t>
            </w:r>
          </w:p>
        </w:tc>
        <w:tc>
          <w:tcPr>
            <w:tcW w:w="5528" w:type="dxa"/>
          </w:tcPr>
          <w:p w14:paraId="222C5DF8" w14:textId="122B9760" w:rsidR="00295A23" w:rsidRPr="005E5BD0" w:rsidRDefault="00E43D7D" w:rsidP="00286D28">
            <w:pPr>
              <w:jc w:val="center"/>
              <w:rPr>
                <w:rFonts w:asciiTheme="majorHAnsi" w:hAnsiTheme="majorHAnsi" w:cstheme="majorHAnsi"/>
                <w:b/>
                <w:bCs/>
                <w:sz w:val="32"/>
                <w:szCs w:val="32"/>
              </w:rPr>
            </w:pPr>
            <w:r w:rsidRPr="005E5BD0">
              <w:rPr>
                <w:rFonts w:asciiTheme="majorHAnsi" w:hAnsiTheme="majorHAnsi" w:cstheme="majorHAnsi"/>
                <w:b/>
                <w:bCs/>
                <w:sz w:val="32"/>
                <w:szCs w:val="32"/>
              </w:rPr>
              <w:t>Prathusha</w:t>
            </w:r>
          </w:p>
        </w:tc>
      </w:tr>
    </w:tbl>
    <w:p w14:paraId="0572F962" w14:textId="77777777" w:rsidR="00FE49E5" w:rsidRPr="00E43D7D" w:rsidRDefault="00FE49E5" w:rsidP="00FE49E5">
      <w:pPr>
        <w:ind w:firstLine="720"/>
        <w:rPr>
          <w:rFonts w:cstheme="minorHAnsi"/>
          <w:sz w:val="28"/>
          <w:szCs w:val="28"/>
        </w:rPr>
      </w:pPr>
    </w:p>
    <w:p w14:paraId="49FB01A9" w14:textId="77777777" w:rsidR="00E43D7D" w:rsidRPr="00E43D7D" w:rsidRDefault="00E43D7D" w:rsidP="00E43D7D">
      <w:pPr>
        <w:ind w:firstLine="720"/>
        <w:jc w:val="center"/>
        <w:rPr>
          <w:rFonts w:cstheme="minorHAnsi"/>
          <w:b/>
          <w:bCs/>
          <w:sz w:val="28"/>
          <w:szCs w:val="28"/>
        </w:rPr>
      </w:pPr>
    </w:p>
    <w:p w14:paraId="69493DA4" w14:textId="77777777" w:rsidR="00E43D7D" w:rsidRPr="00E43D7D" w:rsidRDefault="00E43D7D" w:rsidP="00E43D7D">
      <w:pPr>
        <w:rPr>
          <w:rFonts w:cstheme="minorHAnsi"/>
          <w:b/>
          <w:bCs/>
          <w:sz w:val="28"/>
          <w:szCs w:val="28"/>
        </w:rPr>
      </w:pPr>
    </w:p>
    <w:p w14:paraId="576629DC" w14:textId="0560B6C4" w:rsidR="00E43D7D" w:rsidRPr="003F5FB6" w:rsidRDefault="00E43D7D" w:rsidP="00E43D7D">
      <w:pPr>
        <w:ind w:firstLine="720"/>
        <w:rPr>
          <w:rFonts w:asciiTheme="majorHAnsi" w:hAnsiTheme="majorHAnsi" w:cstheme="majorHAnsi"/>
          <w:b/>
          <w:bCs/>
          <w:sz w:val="40"/>
          <w:szCs w:val="40"/>
        </w:rPr>
      </w:pPr>
      <w:r w:rsidRPr="003F5FB6">
        <w:rPr>
          <w:rFonts w:cstheme="minorHAnsi"/>
          <w:b/>
          <w:bCs/>
          <w:sz w:val="40"/>
          <w:szCs w:val="40"/>
        </w:rPr>
        <w:t xml:space="preserve">                                            </w:t>
      </w:r>
      <w:r w:rsidR="00286D28" w:rsidRPr="003F5FB6">
        <w:rPr>
          <w:rFonts w:asciiTheme="majorHAnsi" w:hAnsiTheme="majorHAnsi" w:cstheme="majorHAnsi"/>
          <w:b/>
          <w:bCs/>
          <w:sz w:val="40"/>
          <w:szCs w:val="40"/>
        </w:rPr>
        <w:t>Abstract</w:t>
      </w:r>
    </w:p>
    <w:p w14:paraId="4BFE68A0" w14:textId="77777777" w:rsidR="003F5FB6" w:rsidRPr="00E43D7D" w:rsidRDefault="003F5FB6" w:rsidP="00E43D7D">
      <w:pPr>
        <w:ind w:firstLine="720"/>
        <w:rPr>
          <w:rFonts w:asciiTheme="majorHAnsi" w:hAnsiTheme="majorHAnsi" w:cstheme="majorHAnsi"/>
          <w:b/>
          <w:bCs/>
          <w:sz w:val="36"/>
          <w:szCs w:val="36"/>
        </w:rPr>
      </w:pPr>
    </w:p>
    <w:p w14:paraId="32407F24" w14:textId="77777777" w:rsidR="00E43D7D" w:rsidRDefault="00E43D7D" w:rsidP="00E43D7D">
      <w:pPr>
        <w:rPr>
          <w:rFonts w:cstheme="minorHAnsi"/>
          <w:sz w:val="32"/>
          <w:szCs w:val="32"/>
        </w:rPr>
      </w:pPr>
      <w:r w:rsidRPr="00E43D7D">
        <w:rPr>
          <w:rFonts w:cstheme="minorHAnsi"/>
          <w:sz w:val="32"/>
          <w:szCs w:val="32"/>
        </w:rPr>
        <w:t>In today’s digital era, consumers frequently express their opinions about products and movies through online reviews, blogs, and social media platforms. These reviews contain valuable insights that can influence purchasing decisions and audience perceptions. However, the sheer volume of data makes manual analysis impractical. This project focuses on applying sentiment analysis techniques to automatically classify reviews as positive, negative, or neutral, and further identify underlying emotions. By leveraging Natural Language Processing (NLP) methods such as text preprocessing, tokenization, and feature extraction, combined with machine learning models like Naive Bayes, Support Vector Machines, and deep learning approaches, the system aims to provide accurate sentiment classification.</w:t>
      </w:r>
    </w:p>
    <w:p w14:paraId="57A4CF9D" w14:textId="77777777" w:rsidR="003F5FB6" w:rsidRPr="00E43D7D" w:rsidRDefault="003F5FB6" w:rsidP="00E43D7D">
      <w:pPr>
        <w:rPr>
          <w:rFonts w:cstheme="minorHAnsi"/>
          <w:sz w:val="32"/>
          <w:szCs w:val="32"/>
        </w:rPr>
      </w:pPr>
    </w:p>
    <w:p w14:paraId="6F5A4D9C" w14:textId="77777777" w:rsidR="00E43D7D" w:rsidRPr="00E43D7D" w:rsidRDefault="00E43D7D" w:rsidP="00E43D7D">
      <w:pPr>
        <w:rPr>
          <w:rFonts w:cstheme="minorHAnsi"/>
          <w:sz w:val="32"/>
          <w:szCs w:val="32"/>
        </w:rPr>
      </w:pPr>
      <w:r w:rsidRPr="00E43D7D">
        <w:rPr>
          <w:rFonts w:cstheme="minorHAnsi"/>
          <w:sz w:val="32"/>
          <w:szCs w:val="32"/>
        </w:rPr>
        <w:lastRenderedPageBreak/>
        <w:t>The project demonstrates how sentiment analysis can enhance product recommendation systems, improve movie rating predictions, and assist businesses in understanding customer satisfaction. Visualization techniques such as word clouds and sentiment distribution graphs are employed to present results in a user-friendly manner. Ultimately, this project highlights the importance of sentiment analysis in bridging the gap between raw textual data and actionable insights, enabling smarter decision-making in both commercial and entertainment domains.</w:t>
      </w:r>
    </w:p>
    <w:p w14:paraId="365B2329" w14:textId="77777777" w:rsidR="00F7593F" w:rsidRPr="00E43D7D" w:rsidRDefault="00F7593F" w:rsidP="00E43D7D">
      <w:pPr>
        <w:rPr>
          <w:rFonts w:cstheme="minorHAnsi"/>
          <w:sz w:val="32"/>
          <w:szCs w:val="32"/>
        </w:rPr>
      </w:pPr>
    </w:p>
    <w:p w14:paraId="7743CEE3" w14:textId="77777777" w:rsidR="00F7593F" w:rsidRPr="00E43D7D" w:rsidRDefault="00F7593F" w:rsidP="00286D28">
      <w:pPr>
        <w:ind w:firstLine="720"/>
        <w:jc w:val="center"/>
        <w:rPr>
          <w:rFonts w:cstheme="minorHAnsi"/>
          <w:b/>
          <w:bCs/>
          <w:sz w:val="36"/>
          <w:szCs w:val="36"/>
        </w:rPr>
      </w:pPr>
    </w:p>
    <w:p w14:paraId="32D3FBF7" w14:textId="77777777" w:rsidR="00F7593F" w:rsidRPr="00E43D7D" w:rsidRDefault="00F7593F" w:rsidP="00F7593F">
      <w:pPr>
        <w:rPr>
          <w:rFonts w:asciiTheme="majorHAnsi" w:hAnsiTheme="majorHAnsi" w:cstheme="majorHAnsi"/>
          <w:b/>
          <w:bCs/>
          <w:sz w:val="36"/>
          <w:szCs w:val="36"/>
        </w:rPr>
      </w:pPr>
      <w:r w:rsidRPr="00E43D7D">
        <w:rPr>
          <w:rFonts w:asciiTheme="majorHAnsi" w:hAnsiTheme="majorHAnsi" w:cstheme="majorHAnsi"/>
          <w:b/>
          <w:bCs/>
          <w:sz w:val="36"/>
          <w:szCs w:val="36"/>
        </w:rPr>
        <w:t>Signature of the Guide</w:t>
      </w:r>
      <w:r w:rsidRPr="00E43D7D">
        <w:rPr>
          <w:rFonts w:asciiTheme="majorHAnsi" w:hAnsiTheme="majorHAnsi" w:cstheme="majorHAnsi"/>
          <w:b/>
          <w:bCs/>
          <w:sz w:val="36"/>
          <w:szCs w:val="36"/>
        </w:rPr>
        <w:tab/>
      </w:r>
      <w:r w:rsidRPr="00E43D7D">
        <w:rPr>
          <w:rFonts w:asciiTheme="majorHAnsi" w:hAnsiTheme="majorHAnsi" w:cstheme="majorHAnsi"/>
          <w:b/>
          <w:bCs/>
          <w:sz w:val="36"/>
          <w:szCs w:val="36"/>
        </w:rPr>
        <w:tab/>
      </w:r>
      <w:r w:rsidRPr="00E43D7D">
        <w:rPr>
          <w:rFonts w:asciiTheme="majorHAnsi" w:hAnsiTheme="majorHAnsi" w:cstheme="majorHAnsi"/>
          <w:b/>
          <w:bCs/>
          <w:sz w:val="36"/>
          <w:szCs w:val="36"/>
        </w:rPr>
        <w:tab/>
      </w:r>
      <w:r w:rsidRPr="00E43D7D">
        <w:rPr>
          <w:rFonts w:asciiTheme="majorHAnsi" w:hAnsiTheme="majorHAnsi" w:cstheme="majorHAnsi"/>
          <w:b/>
          <w:bCs/>
          <w:sz w:val="36"/>
          <w:szCs w:val="36"/>
        </w:rPr>
        <w:tab/>
      </w:r>
      <w:r w:rsidRPr="00E43D7D">
        <w:rPr>
          <w:rFonts w:asciiTheme="majorHAnsi" w:hAnsiTheme="majorHAnsi" w:cstheme="majorHAnsi"/>
          <w:b/>
          <w:bCs/>
          <w:sz w:val="36"/>
          <w:szCs w:val="36"/>
        </w:rPr>
        <w:tab/>
      </w:r>
      <w:r w:rsidRPr="00E43D7D">
        <w:rPr>
          <w:rFonts w:asciiTheme="majorHAnsi" w:hAnsiTheme="majorHAnsi" w:cstheme="majorHAnsi"/>
          <w:b/>
          <w:bCs/>
          <w:sz w:val="36"/>
          <w:szCs w:val="36"/>
        </w:rPr>
        <w:tab/>
      </w:r>
      <w:r w:rsidRPr="00E43D7D">
        <w:rPr>
          <w:rFonts w:asciiTheme="majorHAnsi" w:hAnsiTheme="majorHAnsi" w:cstheme="majorHAnsi"/>
          <w:b/>
          <w:bCs/>
          <w:sz w:val="36"/>
          <w:szCs w:val="36"/>
        </w:rPr>
        <w:tab/>
      </w:r>
      <w:r w:rsidRPr="00E43D7D">
        <w:rPr>
          <w:rFonts w:asciiTheme="majorHAnsi" w:hAnsiTheme="majorHAnsi" w:cstheme="majorHAnsi"/>
          <w:b/>
          <w:bCs/>
          <w:sz w:val="36"/>
          <w:szCs w:val="36"/>
        </w:rPr>
        <w:tab/>
      </w:r>
      <w:r w:rsidRPr="00E43D7D">
        <w:rPr>
          <w:rFonts w:asciiTheme="majorHAnsi" w:hAnsiTheme="majorHAnsi" w:cstheme="majorHAnsi"/>
          <w:b/>
          <w:bCs/>
          <w:sz w:val="36"/>
          <w:szCs w:val="36"/>
        </w:rPr>
        <w:tab/>
        <w:t>HOD</w:t>
      </w:r>
    </w:p>
    <w:p w14:paraId="5848A4C5" w14:textId="77777777" w:rsidR="00F7593F" w:rsidRPr="00E43D7D" w:rsidRDefault="00F7593F" w:rsidP="00286D28">
      <w:pPr>
        <w:ind w:firstLine="720"/>
        <w:jc w:val="center"/>
        <w:rPr>
          <w:rFonts w:cstheme="minorHAnsi"/>
          <w:b/>
          <w:bCs/>
          <w:sz w:val="36"/>
          <w:szCs w:val="36"/>
        </w:rPr>
      </w:pPr>
    </w:p>
    <w:sectPr w:rsidR="00F7593F" w:rsidRPr="00E43D7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3F5FB6"/>
    <w:rsid w:val="005C2430"/>
    <w:rsid w:val="005E5BD0"/>
    <w:rsid w:val="0066275A"/>
    <w:rsid w:val="00783416"/>
    <w:rsid w:val="00C40746"/>
    <w:rsid w:val="00E43D7D"/>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Emani Mahathi</cp:lastModifiedBy>
  <cp:revision>5</cp:revision>
  <dcterms:created xsi:type="dcterms:W3CDTF">2026-07-29T05:57:00Z</dcterms:created>
  <dcterms:modified xsi:type="dcterms:W3CDTF">2026-08-17T18:11:00Z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