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5C365" w14:textId="498CE274" w:rsidR="00D37BCC" w:rsidRDefault="00000000">
      <w:pPr>
        <w:pStyle w:val="Heading1"/>
        <w:spacing w:line="480" w:lineRule="exact"/>
        <w:jc w:val="center"/>
      </w:pPr>
      <w:r>
        <w:t xml:space="preserve">DIGITAL TWIN BASED SECURITY ANALYTICS FOR INTERNET OF THINGS </w:t>
      </w:r>
    </w:p>
    <w:p w14:paraId="5925EF1A" w14:textId="77777777" w:rsidR="00D37BCC" w:rsidRDefault="00000000">
      <w:pPr>
        <w:spacing w:line="480" w:lineRule="exact"/>
        <w:jc w:val="both"/>
      </w:pPr>
      <w:r>
        <w:rPr>
          <w:rFonts w:ascii="Segoe UI" w:hAnsi="Segoe UI"/>
          <w:color w:val="000000"/>
          <w:sz w:val="24"/>
        </w:rPr>
        <w:t>Digital twin-based security analytics for the Internet of Things involves creating virtual representations or "twins" of physical IoT devices and systems. These digital twins mimic the behavior and characteristics of their physical counterparts in real-time, enabling continuous monitoring and analysis of their security posture.</w:t>
      </w:r>
    </w:p>
    <w:p w14:paraId="1F52AA7D" w14:textId="77777777" w:rsidR="00D37BCC" w:rsidRDefault="00000000">
      <w:pPr>
        <w:spacing w:line="480" w:lineRule="exact"/>
        <w:jc w:val="both"/>
      </w:pPr>
      <w:r>
        <w:rPr>
          <w:rFonts w:ascii="Segoe UI" w:hAnsi="Segoe UI"/>
          <w:color w:val="000000"/>
          <w:sz w:val="24"/>
        </w:rPr>
        <w:t>Through advanced analytics techniques, these digital twins can detect anomalies, identify potential threats, and predict security breaches before they occur. By integrating data from various sources such as sensors, network logs, and device configurations, security analysts can gain a comprehensive understanding of the IoT environment's security status.</w:t>
      </w:r>
    </w:p>
    <w:p w14:paraId="4163426B" w14:textId="77777777" w:rsidR="00D37BCC" w:rsidRDefault="00000000">
      <w:pPr>
        <w:spacing w:line="480" w:lineRule="exact"/>
        <w:jc w:val="both"/>
      </w:pPr>
      <w:r>
        <w:rPr>
          <w:rFonts w:ascii="Segoe UI" w:hAnsi="Segoe UI"/>
          <w:color w:val="000000"/>
          <w:sz w:val="24"/>
        </w:rPr>
        <w:t>Furthermore, digital twin-based security analytics allow for proactive risk mitigation and response strategies. Security teams can simulate potential attack scenarios on the digital twins to assess vulnerabilities and test the effectiveness of security controls. This proactive approach helps organizations strengthen their defenses and minimize the impact of security incidents on IoT deployments.</w:t>
      </w:r>
    </w:p>
    <w:p w14:paraId="17F7E7E1" w14:textId="77777777" w:rsidR="00D37BCC" w:rsidRDefault="00000000">
      <w:pPr>
        <w:spacing w:line="480" w:lineRule="exact"/>
        <w:jc w:val="both"/>
      </w:pPr>
      <w:r>
        <w:rPr>
          <w:rFonts w:ascii="Segoe UI" w:hAnsi="Segoe UI"/>
          <w:color w:val="000000"/>
          <w:sz w:val="24"/>
        </w:rPr>
        <w:t>Overall, leveraging digital twin technology for security analytics in the Internet of Things enhances visibility, situational awareness, and responsiveness to emerging threats, ultimately bolstering the resilience of IoT ecosystems against cyberattacks.</w:t>
      </w:r>
    </w:p>
    <w:p w14:paraId="1C875086" w14:textId="77777777" w:rsidR="00D37BCC" w:rsidRDefault="00000000">
      <w:r>
        <w:br w:type="page"/>
      </w:r>
    </w:p>
    <w:p w14:paraId="4FDF695E" w14:textId="52AC4CC0" w:rsidR="00D37BCC" w:rsidRDefault="00000000" w:rsidP="007673A1">
      <w:pPr>
        <w:pStyle w:val="Heading1"/>
        <w:spacing w:line="480" w:lineRule="exact"/>
        <w:jc w:val="center"/>
      </w:pPr>
      <w:r>
        <w:lastRenderedPageBreak/>
        <w:t xml:space="preserve">ABSTRACT </w:t>
      </w:r>
    </w:p>
    <w:p w14:paraId="48DA1344" w14:textId="77777777" w:rsidR="00D37BCC" w:rsidRDefault="00000000">
      <w:pPr>
        <w:spacing w:line="480" w:lineRule="exact"/>
        <w:jc w:val="both"/>
      </w:pPr>
      <w:r>
        <w:rPr>
          <w:rFonts w:ascii="Segoe UI" w:hAnsi="Segoe UI"/>
          <w:color w:val="000000"/>
          <w:sz w:val="24"/>
        </w:rPr>
        <w:t>Abstract: The Internet of Things (IoT) has revolutionized various industries by connecting physical devices and enabling data-driven decision-making. However, the proliferation of IoT devices also introduces significant security challenges, ranging from vulnerabilities in device firmware to unauthorized access and data breaches. To address these challenges, this project proposes the implementation of digital twin-based security analytics for IoT environments.</w:t>
      </w:r>
    </w:p>
    <w:p w14:paraId="7121E28E" w14:textId="77777777" w:rsidR="00D37BCC" w:rsidRDefault="00000000">
      <w:pPr>
        <w:spacing w:line="480" w:lineRule="exact"/>
        <w:jc w:val="both"/>
      </w:pPr>
      <w:r>
        <w:rPr>
          <w:rFonts w:ascii="Segoe UI" w:hAnsi="Segoe UI"/>
          <w:color w:val="000000"/>
          <w:sz w:val="24"/>
        </w:rPr>
        <w:t>Digital twins serve as virtual replicas of physical IoT devices and systems, facilitating real-time monitoring and analysis of their behavior and security posture. By leveraging advanced analytics techniques, security analysts can detect anomalies, identify potential threats, and predict security breaches before they occur. This proactive approach enables organizations to strengthen their defenses and minimize the risk of cyberattacks on IoT deployments.</w:t>
      </w:r>
    </w:p>
    <w:p w14:paraId="3BFD4D09" w14:textId="77777777" w:rsidR="00D37BCC" w:rsidRDefault="00000000">
      <w:pPr>
        <w:spacing w:line="480" w:lineRule="exact"/>
        <w:jc w:val="both"/>
      </w:pPr>
      <w:r>
        <w:rPr>
          <w:rFonts w:ascii="Segoe UI" w:hAnsi="Segoe UI"/>
          <w:color w:val="000000"/>
          <w:sz w:val="24"/>
        </w:rPr>
        <w:t>The project aims to develop a framework for creating and managing digital twins of IoT devices, integrating data from various sources such as sensors, network logs, and device configurations. Through the implementation of machine learning algorithms and statistical analysis, the framework will enable continuous monitoring of IoT environments and facilitate the identification of security vulnerabilities and threats.</w:t>
      </w:r>
    </w:p>
    <w:p w14:paraId="7F811806" w14:textId="77777777" w:rsidR="00D37BCC" w:rsidRDefault="00000000">
      <w:pPr>
        <w:spacing w:line="480" w:lineRule="exact"/>
        <w:jc w:val="both"/>
      </w:pPr>
      <w:r>
        <w:rPr>
          <w:rFonts w:ascii="Segoe UI" w:hAnsi="Segoe UI"/>
          <w:color w:val="000000"/>
          <w:sz w:val="24"/>
        </w:rPr>
        <w:t>Furthermore, the project will explore the use of digital twins for simulating potential attack scenarios and assessing the effectiveness of security controls. By simulating attacks on the digital twins, security teams can evaluate the resilience of IoT deployments and develop proactive risk mitigation strategies.</w:t>
      </w:r>
    </w:p>
    <w:p w14:paraId="1683A282" w14:textId="77777777" w:rsidR="00D37BCC" w:rsidRDefault="00000000">
      <w:pPr>
        <w:spacing w:line="480" w:lineRule="exact"/>
        <w:jc w:val="both"/>
      </w:pPr>
      <w:r>
        <w:rPr>
          <w:rFonts w:ascii="Segoe UI" w:hAnsi="Segoe UI"/>
          <w:color w:val="000000"/>
          <w:sz w:val="24"/>
        </w:rPr>
        <w:t xml:space="preserve">Overall, the proposed project will contribute to enhancing the security of IoT ecosystems through the implementation of digital twin-based security analytics, thereby </w:t>
      </w:r>
      <w:r>
        <w:rPr>
          <w:rFonts w:ascii="Segoe UI" w:hAnsi="Segoe UI"/>
          <w:color w:val="000000"/>
          <w:sz w:val="24"/>
        </w:rPr>
        <w:lastRenderedPageBreak/>
        <w:t>enabling organizations to better protect their assets and data in an increasingly interconnected world.</w:t>
      </w:r>
    </w:p>
    <w:p w14:paraId="52FE004F" w14:textId="77777777" w:rsidR="00D37BCC" w:rsidRDefault="00000000">
      <w:r>
        <w:br w:type="page"/>
      </w:r>
    </w:p>
    <w:p w14:paraId="4F33F272" w14:textId="7A9B865E" w:rsidR="00D37BCC" w:rsidRDefault="00000000" w:rsidP="007673A1">
      <w:pPr>
        <w:pStyle w:val="Heading1"/>
        <w:spacing w:line="480" w:lineRule="exact"/>
        <w:jc w:val="center"/>
      </w:pPr>
      <w:r>
        <w:lastRenderedPageBreak/>
        <w:t xml:space="preserve">INTRODUCTION </w:t>
      </w:r>
    </w:p>
    <w:p w14:paraId="16E8F07C" w14:textId="77777777" w:rsidR="00D37BCC" w:rsidRDefault="00000000">
      <w:pPr>
        <w:spacing w:line="480" w:lineRule="exact"/>
        <w:jc w:val="both"/>
      </w:pPr>
      <w:r>
        <w:rPr>
          <w:rFonts w:ascii="Segoe UI" w:hAnsi="Segoe UI"/>
          <w:color w:val="000000"/>
          <w:sz w:val="24"/>
        </w:rPr>
        <w:t>The advent of the Internet of Things (IoT) has heralded a new era of connectivity and automation, transforming industries ranging from healthcare and manufacturing to transportation and agriculture. IoT devices, equipped with sensors and actuators, collect and transmit vast amounts of data, enabling organizations to optimize processes, improve efficiency, and deliver innovative services. However, this proliferation of IoT devices also brings significant security challenges, as these devices often lack robust security measures and are vulnerable to various cyber threats.</w:t>
      </w:r>
    </w:p>
    <w:p w14:paraId="015E7C33" w14:textId="77777777" w:rsidR="00D37BCC" w:rsidRDefault="00000000">
      <w:pPr>
        <w:spacing w:line="480" w:lineRule="exact"/>
        <w:jc w:val="both"/>
      </w:pPr>
      <w:r>
        <w:rPr>
          <w:rFonts w:ascii="Segoe UI" w:hAnsi="Segoe UI"/>
          <w:color w:val="000000"/>
          <w:sz w:val="24"/>
        </w:rPr>
        <w:t>Security breaches in IoT environments can have severe consequences, including data theft, privacy violations, service disruption, and even physical harm. Traditional security approaches are often inadequate for IoT deployments due to the dynamic and heterogeneous nature of IoT ecosystems. Therefore, there is a pressing need for innovative security solutions that can adapt to the evolving threat landscape and safeguard IoT deployments effectively.</w:t>
      </w:r>
    </w:p>
    <w:p w14:paraId="20CF5804" w14:textId="77777777" w:rsidR="00D37BCC" w:rsidRDefault="00000000">
      <w:pPr>
        <w:spacing w:line="480" w:lineRule="exact"/>
        <w:jc w:val="both"/>
      </w:pPr>
      <w:r>
        <w:rPr>
          <w:rFonts w:ascii="Segoe UI" w:hAnsi="Segoe UI"/>
          <w:color w:val="000000"/>
          <w:sz w:val="24"/>
        </w:rPr>
        <w:t>In response to these challenges, this project proposes the development and implementation of digital twin-based security analytics for IoT environments. Digital twins are virtual representations or replicas of physical devices, systems, or processes, which mimic their behavior and characteristics in real-time. By creating digital twins of IoT devices and systems, organizations can gain deeper insights into their operation, monitor their performance, and optimize their functionality.</w:t>
      </w:r>
    </w:p>
    <w:p w14:paraId="4D7060BA" w14:textId="77777777" w:rsidR="00D37BCC" w:rsidRDefault="00000000">
      <w:pPr>
        <w:spacing w:line="480" w:lineRule="exact"/>
        <w:jc w:val="both"/>
      </w:pPr>
      <w:r>
        <w:rPr>
          <w:rFonts w:ascii="Segoe UI" w:hAnsi="Segoe UI"/>
          <w:color w:val="000000"/>
          <w:sz w:val="24"/>
        </w:rPr>
        <w:t xml:space="preserve">Digital twin technology offers several advantages for security analytics in IoT environments. Firstly, it enables continuous monitoring and analysis of IoT devices and systems, providing security teams with real-time visibility into their behavior and security posture. Secondly, digital twins facilitate the detection of anomalies and deviations from normal behavior, which could indicate potential security threats or </w:t>
      </w:r>
      <w:r>
        <w:rPr>
          <w:rFonts w:ascii="Segoe UI" w:hAnsi="Segoe UI"/>
          <w:color w:val="000000"/>
          <w:sz w:val="24"/>
        </w:rPr>
        <w:lastRenderedPageBreak/>
        <w:t>breaches. Thirdly, digital twins serve as testbeds for simulating attack scenarios and evaluating the effectiveness of security controls, enabling organizations to proactively identify and mitigate vulnerabilities.</w:t>
      </w:r>
    </w:p>
    <w:p w14:paraId="6B3BABA7" w14:textId="77777777" w:rsidR="00D37BCC" w:rsidRDefault="00000000">
      <w:pPr>
        <w:spacing w:line="480" w:lineRule="exact"/>
        <w:jc w:val="both"/>
      </w:pPr>
      <w:r>
        <w:rPr>
          <w:rFonts w:ascii="Segoe UI" w:hAnsi="Segoe UI"/>
          <w:color w:val="000000"/>
          <w:sz w:val="24"/>
        </w:rPr>
        <w:t>The objective of this project is to develop a comprehensive framework for digital twin-based security analytics in IoT environments. The framework will include the following components:</w:t>
      </w:r>
    </w:p>
    <w:p w14:paraId="6B35135C" w14:textId="77777777" w:rsidR="00D37BCC" w:rsidRDefault="00000000">
      <w:pPr>
        <w:spacing w:line="480" w:lineRule="exact"/>
        <w:jc w:val="both"/>
      </w:pPr>
      <w:r>
        <w:rPr>
          <w:rFonts w:ascii="Segoe UI" w:hAnsi="Segoe UI"/>
          <w:color w:val="000000"/>
          <w:sz w:val="24"/>
        </w:rPr>
        <w:t>Digital Twin Creation: Develop algorithms and methodologies for creating digital twins of IoT devices and systems, incorporating data from sensors, actuators, and other sources.</w:t>
      </w:r>
    </w:p>
    <w:p w14:paraId="6E34ADA0" w14:textId="77777777" w:rsidR="00D37BCC" w:rsidRDefault="00000000">
      <w:pPr>
        <w:spacing w:line="480" w:lineRule="exact"/>
        <w:jc w:val="both"/>
      </w:pPr>
      <w:r>
        <w:rPr>
          <w:rFonts w:ascii="Segoe UI" w:hAnsi="Segoe UI"/>
          <w:color w:val="000000"/>
          <w:sz w:val="24"/>
        </w:rPr>
        <w:t>Data Integration and Analysis: Implement mechanisms for integrating data from various sources, such as sensors, network logs, and device configurations, and apply advanced analytics techniques for anomaly detection and threat identification.</w:t>
      </w:r>
    </w:p>
    <w:p w14:paraId="75F5C10B" w14:textId="77777777" w:rsidR="00D37BCC" w:rsidRDefault="00000000">
      <w:pPr>
        <w:spacing w:line="480" w:lineRule="exact"/>
        <w:jc w:val="both"/>
      </w:pPr>
      <w:r>
        <w:rPr>
          <w:rFonts w:ascii="Segoe UI" w:hAnsi="Segoe UI"/>
          <w:color w:val="000000"/>
          <w:sz w:val="24"/>
        </w:rPr>
        <w:t>Attack Simulation and Evaluation: Design scenarios for simulating potential cyberattacks on the digital twins and evaluate the effectiveness of security controls in mitigating these attacks.</w:t>
      </w:r>
    </w:p>
    <w:p w14:paraId="6FFBAED1" w14:textId="77777777" w:rsidR="00D37BCC" w:rsidRDefault="00000000">
      <w:pPr>
        <w:spacing w:line="480" w:lineRule="exact"/>
        <w:jc w:val="both"/>
      </w:pPr>
      <w:r>
        <w:rPr>
          <w:rFonts w:ascii="Segoe UI" w:hAnsi="Segoe UI"/>
          <w:color w:val="000000"/>
          <w:sz w:val="24"/>
        </w:rPr>
        <w:t>Risk Mitigation Strategies: Develop proactive risk mitigation strategies based on insights gained from the digital twin-based security analytics, such as patch management, access control policies, and network segmentation.</w:t>
      </w:r>
    </w:p>
    <w:p w14:paraId="256E7074" w14:textId="77777777" w:rsidR="00D37BCC" w:rsidRDefault="00000000">
      <w:pPr>
        <w:spacing w:line="480" w:lineRule="exact"/>
        <w:jc w:val="both"/>
      </w:pPr>
      <w:r>
        <w:rPr>
          <w:rFonts w:ascii="Segoe UI" w:hAnsi="Segoe UI"/>
          <w:color w:val="000000"/>
          <w:sz w:val="24"/>
        </w:rPr>
        <w:t>Overall, the proposed project aims to advance the state-of-the-art in IoT security by leveraging digital twin technology for continuous monitoring, anomaly detection, and proactive risk mitigation. By enhancing the security posture of IoT deployments, the project seeks to enable organizations to harness the full potential of IoT while mitigating the associated security risks.</w:t>
      </w:r>
    </w:p>
    <w:p w14:paraId="18DCD49B" w14:textId="77777777" w:rsidR="00D37BCC" w:rsidRDefault="00000000">
      <w:r>
        <w:br w:type="page"/>
      </w:r>
    </w:p>
    <w:p w14:paraId="6AD4F634" w14:textId="77777777" w:rsidR="00D37BCC" w:rsidRDefault="00000000">
      <w:pPr>
        <w:pStyle w:val="Heading1"/>
        <w:spacing w:line="480" w:lineRule="exact"/>
        <w:jc w:val="center"/>
      </w:pPr>
      <w:r>
        <w:lastRenderedPageBreak/>
        <w:t xml:space="preserve">MOTIVATION </w:t>
      </w:r>
    </w:p>
    <w:p w14:paraId="06F61611" w14:textId="77777777" w:rsidR="00D37BCC" w:rsidRDefault="00000000">
      <w:pPr>
        <w:spacing w:line="480" w:lineRule="exact"/>
        <w:jc w:val="both"/>
      </w:pPr>
      <w:r>
        <w:rPr>
          <w:rFonts w:ascii="Segoe UI" w:hAnsi="Segoe UI"/>
          <w:color w:val="000000"/>
          <w:sz w:val="24"/>
        </w:rPr>
        <w:t>Motivation:</w:t>
      </w:r>
    </w:p>
    <w:p w14:paraId="29B93051" w14:textId="77777777" w:rsidR="00D37BCC" w:rsidRDefault="00000000">
      <w:pPr>
        <w:spacing w:line="480" w:lineRule="exact"/>
        <w:jc w:val="both"/>
      </w:pPr>
      <w:r>
        <w:rPr>
          <w:rFonts w:ascii="Segoe UI" w:hAnsi="Segoe UI"/>
          <w:color w:val="000000"/>
          <w:sz w:val="24"/>
        </w:rPr>
        <w:t>The motivation behind this project stems from the critical need to address the escalating security challenges posed by the proliferation of IoT devices. As IoT technology becomes increasingly pervasive across industries, the potential risks associated with insecure deployments have become more pronounced. Several factors drive the motivation for pursuing digital twin-based security analytics for IoT environments:</w:t>
      </w:r>
    </w:p>
    <w:p w14:paraId="407F585C" w14:textId="77777777" w:rsidR="00D37BCC" w:rsidRDefault="00000000">
      <w:pPr>
        <w:spacing w:line="480" w:lineRule="exact"/>
        <w:jc w:val="both"/>
      </w:pPr>
      <w:r>
        <w:rPr>
          <w:rFonts w:ascii="Segoe UI" w:hAnsi="Segoe UI"/>
          <w:b/>
          <w:color w:val="000000"/>
          <w:sz w:val="24"/>
        </w:rPr>
        <w:t>Vulnerabilities in IoT Devices:</w:t>
      </w:r>
      <w:r>
        <w:rPr>
          <w:rFonts w:ascii="Segoe UI" w:hAnsi="Segoe UI"/>
          <w:color w:val="000000"/>
          <w:sz w:val="24"/>
        </w:rPr>
        <w:t xml:space="preserve"> Many IoT devices are designed with limited computational resources and lack robust security features, making them vulnerable to various cyber threats. Exploiting these vulnerabilities can lead to data breaches, privacy violations, and service disruptions, highlighting the urgency of implementing effective security measures.</w:t>
      </w:r>
    </w:p>
    <w:p w14:paraId="706D9F74" w14:textId="77777777" w:rsidR="00D37BCC" w:rsidRDefault="00000000">
      <w:pPr>
        <w:spacing w:line="480" w:lineRule="exact"/>
        <w:jc w:val="both"/>
      </w:pPr>
      <w:r>
        <w:rPr>
          <w:rFonts w:ascii="Segoe UI" w:hAnsi="Segoe UI"/>
          <w:b/>
          <w:color w:val="000000"/>
          <w:sz w:val="24"/>
        </w:rPr>
        <w:t>Dynamic Nature of IoT Ecosystems:</w:t>
      </w:r>
      <w:r>
        <w:rPr>
          <w:rFonts w:ascii="Segoe UI" w:hAnsi="Segoe UI"/>
          <w:color w:val="000000"/>
          <w:sz w:val="24"/>
        </w:rPr>
        <w:t xml:space="preserve"> IoT environments are characterized by their dynamic and heterogeneous nature, with diverse devices, protocols, and applications interconnected across networks. Traditional security approaches are often ill-suited to address the complexity and scale of IoT deployments, necessitating innovative solutions tailored to the unique challenges of IoT.</w:t>
      </w:r>
    </w:p>
    <w:p w14:paraId="388B23C5" w14:textId="77777777" w:rsidR="00D37BCC" w:rsidRDefault="00000000">
      <w:pPr>
        <w:spacing w:line="480" w:lineRule="exact"/>
        <w:jc w:val="both"/>
      </w:pPr>
      <w:r>
        <w:rPr>
          <w:rFonts w:ascii="Segoe UI" w:hAnsi="Segoe UI"/>
          <w:b/>
          <w:color w:val="000000"/>
          <w:sz w:val="24"/>
        </w:rPr>
        <w:t>Real-time Threat Landscape:</w:t>
      </w:r>
      <w:r>
        <w:rPr>
          <w:rFonts w:ascii="Segoe UI" w:hAnsi="Segoe UI"/>
          <w:color w:val="000000"/>
          <w:sz w:val="24"/>
        </w:rPr>
        <w:t xml:space="preserve"> The threat landscape is constantly evolving, with adversaries employing sophisticated techniques to exploit weaknesses in IoT systems. Traditional security solutions that rely on static rule-based approaches are insufficient for detecting and mitigating emerging threats in real-time, underscoring the need for dynamic and adaptive security mechanisms.</w:t>
      </w:r>
    </w:p>
    <w:p w14:paraId="4CE81581" w14:textId="77777777" w:rsidR="00D37BCC" w:rsidRDefault="00000000">
      <w:pPr>
        <w:spacing w:line="480" w:lineRule="exact"/>
        <w:jc w:val="both"/>
      </w:pPr>
      <w:r>
        <w:rPr>
          <w:rFonts w:ascii="Segoe UI" w:hAnsi="Segoe UI"/>
          <w:b/>
          <w:color w:val="000000"/>
          <w:sz w:val="24"/>
        </w:rPr>
        <w:t>Impact of Security Breaches:</w:t>
      </w:r>
      <w:r>
        <w:rPr>
          <w:rFonts w:ascii="Segoe UI" w:hAnsi="Segoe UI"/>
          <w:color w:val="000000"/>
          <w:sz w:val="24"/>
        </w:rPr>
        <w:t xml:space="preserve"> The consequences of security breaches in IoT environments can be severe, ranging from financial losses and reputational damage to </w:t>
      </w:r>
      <w:r>
        <w:rPr>
          <w:rFonts w:ascii="Segoe UI" w:hAnsi="Segoe UI"/>
          <w:color w:val="000000"/>
          <w:sz w:val="24"/>
        </w:rPr>
        <w:lastRenderedPageBreak/>
        <w:t>regulatory penalties and legal liabilities. Organizations must prioritize cybersecurity to protect their assets, safeguard sensitive data, and maintain the trust of customers and stakeholders.</w:t>
      </w:r>
    </w:p>
    <w:p w14:paraId="7E8DE700" w14:textId="77777777" w:rsidR="00D37BCC" w:rsidRDefault="00000000">
      <w:pPr>
        <w:spacing w:line="480" w:lineRule="exact"/>
        <w:jc w:val="both"/>
      </w:pPr>
      <w:r>
        <w:rPr>
          <w:rFonts w:ascii="Segoe UI" w:hAnsi="Segoe UI"/>
          <w:b/>
          <w:color w:val="000000"/>
          <w:sz w:val="24"/>
        </w:rPr>
        <w:t>Opportunities with Digital Twin Technology:</w:t>
      </w:r>
      <w:r>
        <w:rPr>
          <w:rFonts w:ascii="Segoe UI" w:hAnsi="Segoe UI"/>
          <w:color w:val="000000"/>
          <w:sz w:val="24"/>
        </w:rPr>
        <w:t xml:space="preserve"> Digital twin technology offers a unique opportunity to enhance security in IoT environments by creating virtual replicas of physical devices and systems. By monitoring and analyzing digital twins in real-time, organizations can gain valuable insights into their security posture, detect anomalies, and proactively mitigate risks.</w:t>
      </w:r>
    </w:p>
    <w:p w14:paraId="24E3F5D8" w14:textId="77777777" w:rsidR="00D37BCC" w:rsidRDefault="00000000">
      <w:pPr>
        <w:spacing w:line="480" w:lineRule="exact"/>
        <w:jc w:val="both"/>
      </w:pPr>
      <w:r>
        <w:rPr>
          <w:rFonts w:ascii="Segoe UI" w:hAnsi="Segoe UI"/>
          <w:b/>
          <w:color w:val="000000"/>
          <w:sz w:val="24"/>
        </w:rPr>
        <w:t>Proactive Risk Mitigation:</w:t>
      </w:r>
      <w:r>
        <w:rPr>
          <w:rFonts w:ascii="Segoe UI" w:hAnsi="Segoe UI"/>
          <w:color w:val="000000"/>
          <w:sz w:val="24"/>
        </w:rPr>
        <w:t xml:space="preserve"> Adopting a proactive approach to cybersecurity is essential for mitigating the risks associated with IoT deployments. By leveraging digital twin-based security analytics, organizations can identify vulnerabilities, simulate potential attack scenarios, and develop effective risk mitigation strategies before security breaches occur.</w:t>
      </w:r>
    </w:p>
    <w:p w14:paraId="585B2946" w14:textId="77777777" w:rsidR="00D37BCC" w:rsidRDefault="00000000">
      <w:pPr>
        <w:spacing w:line="480" w:lineRule="exact"/>
        <w:jc w:val="both"/>
      </w:pPr>
      <w:r>
        <w:rPr>
          <w:rFonts w:ascii="Segoe UI" w:hAnsi="Segoe UI"/>
          <w:color w:val="000000"/>
          <w:sz w:val="24"/>
        </w:rPr>
        <w:t>In light of these motivations, this project seeks to harness the potential of digital twin technology to enhance the security of IoT ecosystems, empower organizations to defend against emerging threats, and foster trust and confidence in the integrity of IoT deployments. By addressing the pressing security challenges facing IoT environments, the project aims to contribute to the advancement of cybersecurity practices and enable the continued innovation and adoption of IoT technology across industries.</w:t>
      </w:r>
    </w:p>
    <w:p w14:paraId="3C4B390C" w14:textId="77777777" w:rsidR="00D37BCC" w:rsidRDefault="00000000">
      <w:r>
        <w:br w:type="page"/>
      </w:r>
    </w:p>
    <w:p w14:paraId="2CD85A4D" w14:textId="77777777" w:rsidR="00D37BCC" w:rsidRDefault="00000000">
      <w:pPr>
        <w:pStyle w:val="Heading1"/>
        <w:spacing w:line="480" w:lineRule="exact"/>
        <w:jc w:val="center"/>
      </w:pPr>
      <w:r>
        <w:lastRenderedPageBreak/>
        <w:t xml:space="preserve">PROBLEM DEFINITION </w:t>
      </w:r>
    </w:p>
    <w:p w14:paraId="030D06C1" w14:textId="77777777" w:rsidR="00D37BCC" w:rsidRDefault="00000000">
      <w:pPr>
        <w:spacing w:line="480" w:lineRule="exact"/>
        <w:jc w:val="both"/>
      </w:pPr>
      <w:r>
        <w:rPr>
          <w:rFonts w:ascii="Segoe UI" w:hAnsi="Segoe UI"/>
          <w:color w:val="000000"/>
          <w:sz w:val="24"/>
        </w:rPr>
        <w:t>Problem Definition:</w:t>
      </w:r>
    </w:p>
    <w:p w14:paraId="25C8D83B" w14:textId="77777777" w:rsidR="00D37BCC" w:rsidRDefault="00000000">
      <w:pPr>
        <w:spacing w:line="480" w:lineRule="exact"/>
        <w:jc w:val="both"/>
      </w:pPr>
      <w:r>
        <w:rPr>
          <w:rFonts w:ascii="Segoe UI" w:hAnsi="Segoe UI"/>
          <w:color w:val="000000"/>
          <w:sz w:val="24"/>
        </w:rPr>
        <w:t>The problem addressed by this project revolves around the security vulnerabilities inherent in Internet of Things (IoT) environments and the need for effective security measures to mitigate these risks. Specifically, the project focuses on the following key aspects:</w:t>
      </w:r>
    </w:p>
    <w:p w14:paraId="251C192B" w14:textId="77777777" w:rsidR="00D37BCC" w:rsidRDefault="00000000">
      <w:pPr>
        <w:spacing w:line="480" w:lineRule="exact"/>
        <w:jc w:val="both"/>
      </w:pPr>
      <w:r>
        <w:rPr>
          <w:rFonts w:ascii="Segoe UI" w:hAnsi="Segoe UI"/>
          <w:b/>
          <w:color w:val="000000"/>
          <w:sz w:val="24"/>
        </w:rPr>
        <w:t>Security Threats in IoT:</w:t>
      </w:r>
      <w:r>
        <w:rPr>
          <w:rFonts w:ascii="Segoe UI" w:hAnsi="Segoe UI"/>
          <w:color w:val="000000"/>
          <w:sz w:val="24"/>
        </w:rPr>
        <w:t xml:space="preserve"> IoT devices are susceptible to a wide range of security threats, including malware infections, unauthorized access, data breaches, denial-of-service attacks, and tampering with device firmware. These threats can compromise the confidentiality, integrity, and availability of data and services, posing significant risks to organizations and individuals.</w:t>
      </w:r>
    </w:p>
    <w:p w14:paraId="41FE46E9" w14:textId="77777777" w:rsidR="00D37BCC" w:rsidRDefault="00000000">
      <w:pPr>
        <w:spacing w:line="480" w:lineRule="exact"/>
        <w:jc w:val="both"/>
      </w:pPr>
      <w:r>
        <w:rPr>
          <w:rFonts w:ascii="Segoe UI" w:hAnsi="Segoe UI"/>
          <w:b/>
          <w:color w:val="000000"/>
          <w:sz w:val="24"/>
        </w:rPr>
        <w:t>Complexity of IoT Ecosystems:</w:t>
      </w:r>
      <w:r>
        <w:rPr>
          <w:rFonts w:ascii="Segoe UI" w:hAnsi="Segoe UI"/>
          <w:color w:val="000000"/>
          <w:sz w:val="24"/>
        </w:rPr>
        <w:t xml:space="preserve"> IoT environments are characterized by their complexity, comprising diverse devices, protocols, and applications interconnected across networks. Managing security in such heterogeneous environments presents unique challenges, including device heterogeneity, interoperability issues, and the lack of standardized security protocols.</w:t>
      </w:r>
    </w:p>
    <w:p w14:paraId="52F32CA3" w14:textId="77777777" w:rsidR="00D37BCC" w:rsidRDefault="00000000">
      <w:pPr>
        <w:spacing w:line="480" w:lineRule="exact"/>
        <w:jc w:val="both"/>
      </w:pPr>
      <w:r>
        <w:rPr>
          <w:rFonts w:ascii="Segoe UI" w:hAnsi="Segoe UI"/>
          <w:b/>
          <w:color w:val="000000"/>
          <w:sz w:val="24"/>
        </w:rPr>
        <w:t>Limited Visibility and Control:</w:t>
      </w:r>
      <w:r>
        <w:rPr>
          <w:rFonts w:ascii="Segoe UI" w:hAnsi="Segoe UI"/>
          <w:color w:val="000000"/>
          <w:sz w:val="24"/>
        </w:rPr>
        <w:t xml:space="preserve"> Traditional security approaches often provide limited visibility and control over IoT devices and systems, making it difficult for organizations to detect and respond to security incidents in a timely manner. Without adequate monitoring and analytics capabilities, organizations may overlook potential security threats or fail to implement effective risk mitigation strategies.</w:t>
      </w:r>
    </w:p>
    <w:p w14:paraId="56045ACE" w14:textId="77777777" w:rsidR="00D37BCC" w:rsidRDefault="00000000">
      <w:pPr>
        <w:spacing w:line="480" w:lineRule="exact"/>
        <w:jc w:val="both"/>
      </w:pPr>
      <w:r>
        <w:rPr>
          <w:rFonts w:ascii="Segoe UI" w:hAnsi="Segoe UI"/>
          <w:b/>
          <w:color w:val="000000"/>
          <w:sz w:val="24"/>
        </w:rPr>
        <w:t>Dynamic Nature of Threat Landscape:</w:t>
      </w:r>
      <w:r>
        <w:rPr>
          <w:rFonts w:ascii="Segoe UI" w:hAnsi="Segoe UI"/>
          <w:color w:val="000000"/>
          <w:sz w:val="24"/>
        </w:rPr>
        <w:t xml:space="preserve"> The threat landscape facing IoT environments is constantly evolving, with adversaries continuously developing new techniques to exploit vulnerabilities and evade detection. Static security measures are insufficient for </w:t>
      </w:r>
      <w:r>
        <w:rPr>
          <w:rFonts w:ascii="Segoe UI" w:hAnsi="Segoe UI"/>
          <w:color w:val="000000"/>
          <w:sz w:val="24"/>
        </w:rPr>
        <w:lastRenderedPageBreak/>
        <w:t>addressing dynamic threats, necessitating adaptive and resilient security solutions capable of detecting and mitigating emerging threats in real-time.</w:t>
      </w:r>
    </w:p>
    <w:p w14:paraId="001C78C4" w14:textId="77777777" w:rsidR="00D37BCC" w:rsidRDefault="00000000">
      <w:pPr>
        <w:spacing w:line="480" w:lineRule="exact"/>
        <w:jc w:val="both"/>
      </w:pPr>
      <w:r>
        <w:rPr>
          <w:rFonts w:ascii="Segoe UI" w:hAnsi="Segoe UI"/>
          <w:b/>
          <w:color w:val="000000"/>
          <w:sz w:val="24"/>
        </w:rPr>
        <w:t>Lack of Proactive Security Measures:</w:t>
      </w:r>
      <w:r>
        <w:rPr>
          <w:rFonts w:ascii="Segoe UI" w:hAnsi="Segoe UI"/>
          <w:color w:val="000000"/>
          <w:sz w:val="24"/>
        </w:rPr>
        <w:t xml:space="preserve"> Many organizations rely on reactive security measures, such as incident response and patch management, to address security incidents after they occur. However, in the context of IoT, where the scale and complexity of deployments can magnify the impact of security breaches, proactive security measures are essential for identifying and mitigating risks before they escalate into full-blown incidents.</w:t>
      </w:r>
    </w:p>
    <w:p w14:paraId="5F51A834" w14:textId="77777777" w:rsidR="00D37BCC" w:rsidRDefault="00000000">
      <w:pPr>
        <w:spacing w:line="480" w:lineRule="exact"/>
        <w:jc w:val="both"/>
      </w:pPr>
      <w:r>
        <w:rPr>
          <w:rFonts w:ascii="Segoe UI" w:hAnsi="Segoe UI"/>
          <w:color w:val="000000"/>
          <w:sz w:val="24"/>
        </w:rPr>
        <w:t>In light of these challenges, the problem addressed by this project is to develop and implement digital twin-based security analytics for IoT environments. The goal is to create virtual replicas or "twins" of IoT devices and systems, monitor their behavior in real-time, detect anomalies indicative of security threats, and proactively mitigate risks to enhance the overall security posture of IoT deployments. By addressing these key challenges, the project aims to contribute to the advancement of cybersecurity practices in the context of IoT and enable organizations to harness the full potential of IoT technology while safeguarding against security risks.</w:t>
      </w:r>
    </w:p>
    <w:p w14:paraId="5AAECB27" w14:textId="77777777" w:rsidR="00D37BCC" w:rsidRDefault="00000000">
      <w:r>
        <w:br w:type="page"/>
      </w:r>
    </w:p>
    <w:p w14:paraId="7EB46D7B" w14:textId="77777777" w:rsidR="00D37BCC" w:rsidRDefault="00000000">
      <w:pPr>
        <w:pStyle w:val="Heading1"/>
        <w:spacing w:line="480" w:lineRule="exact"/>
        <w:jc w:val="center"/>
      </w:pPr>
      <w:r>
        <w:lastRenderedPageBreak/>
        <w:t xml:space="preserve">OBJECTIVE OF PROJECT </w:t>
      </w:r>
    </w:p>
    <w:p w14:paraId="6AD91179" w14:textId="77777777" w:rsidR="00D37BCC" w:rsidRDefault="00000000">
      <w:pPr>
        <w:spacing w:line="480" w:lineRule="exact"/>
        <w:jc w:val="both"/>
      </w:pPr>
      <w:r>
        <w:rPr>
          <w:rFonts w:ascii="Segoe UI" w:hAnsi="Segoe UI"/>
          <w:color w:val="000000"/>
          <w:sz w:val="24"/>
        </w:rPr>
        <w:t>Objective of the Project:</w:t>
      </w:r>
    </w:p>
    <w:p w14:paraId="248050A9" w14:textId="77777777" w:rsidR="00D37BCC" w:rsidRDefault="00000000">
      <w:pPr>
        <w:spacing w:line="480" w:lineRule="exact"/>
        <w:jc w:val="both"/>
      </w:pPr>
      <w:r>
        <w:rPr>
          <w:rFonts w:ascii="Segoe UI" w:hAnsi="Segoe UI"/>
          <w:color w:val="000000"/>
          <w:sz w:val="24"/>
        </w:rPr>
        <w:t>The primary objective of this project is to design, develop, and implement a digital twin-based security analytics framework for Internet of Things (IoT) environments. The project aims to achieve the following specific objectives:</w:t>
      </w:r>
    </w:p>
    <w:p w14:paraId="69A3270D" w14:textId="77777777" w:rsidR="00D37BCC" w:rsidRDefault="00000000">
      <w:pPr>
        <w:spacing w:line="480" w:lineRule="exact"/>
        <w:jc w:val="both"/>
      </w:pPr>
      <w:r>
        <w:rPr>
          <w:rFonts w:ascii="Segoe UI" w:hAnsi="Segoe UI"/>
          <w:b/>
          <w:color w:val="000000"/>
          <w:sz w:val="24"/>
        </w:rPr>
        <w:t>Digital Twin Creation:</w:t>
      </w:r>
      <w:r>
        <w:rPr>
          <w:rFonts w:ascii="Segoe UI" w:hAnsi="Segoe UI"/>
          <w:color w:val="000000"/>
          <w:sz w:val="24"/>
        </w:rPr>
        <w:t xml:space="preserve"> Develop algorithms and methodologies for creating digital twins of IoT devices and systems. This involves capturing the essential characteristics and behavior of physical devices in virtual replicas, enabling real-time monitoring and analysis.</w:t>
      </w:r>
    </w:p>
    <w:p w14:paraId="331E1EC0" w14:textId="77777777" w:rsidR="00D37BCC" w:rsidRDefault="00000000">
      <w:pPr>
        <w:spacing w:line="480" w:lineRule="exact"/>
        <w:jc w:val="both"/>
      </w:pPr>
      <w:r>
        <w:rPr>
          <w:rFonts w:ascii="Segoe UI" w:hAnsi="Segoe UI"/>
          <w:b/>
          <w:color w:val="000000"/>
          <w:sz w:val="24"/>
        </w:rPr>
        <w:t>Data Integration and Analysis:</w:t>
      </w:r>
      <w:r>
        <w:rPr>
          <w:rFonts w:ascii="Segoe UI" w:hAnsi="Segoe UI"/>
          <w:color w:val="000000"/>
          <w:sz w:val="24"/>
        </w:rPr>
        <w:t xml:space="preserve"> Implement mechanisms for integrating data from various sources, including sensors, network logs, and device configurations, into the digital twin framework. Apply advanced analytics techniques, such as machine learning algorithms and statistical analysis, for anomaly detection, threat identification, and risk assessment.</w:t>
      </w:r>
    </w:p>
    <w:p w14:paraId="258E7D59" w14:textId="77777777" w:rsidR="00D37BCC" w:rsidRDefault="00000000">
      <w:pPr>
        <w:spacing w:line="480" w:lineRule="exact"/>
        <w:jc w:val="both"/>
      </w:pPr>
      <w:r>
        <w:rPr>
          <w:rFonts w:ascii="Segoe UI" w:hAnsi="Segoe UI"/>
          <w:b/>
          <w:color w:val="000000"/>
          <w:sz w:val="24"/>
        </w:rPr>
        <w:t>Real-time Monitoring and Detection:</w:t>
      </w:r>
      <w:r>
        <w:rPr>
          <w:rFonts w:ascii="Segoe UI" w:hAnsi="Segoe UI"/>
          <w:color w:val="000000"/>
          <w:sz w:val="24"/>
        </w:rPr>
        <w:t xml:space="preserve"> Enable continuous monitoring of digital twins to detect anomalies and deviations from normal behavior that could indicate potential security threats. Implement algorithms capable of identifying known attack patterns and suspicious activities in real-time.</w:t>
      </w:r>
    </w:p>
    <w:p w14:paraId="666B91C0" w14:textId="77777777" w:rsidR="00D37BCC" w:rsidRDefault="00000000">
      <w:pPr>
        <w:spacing w:line="480" w:lineRule="exact"/>
        <w:jc w:val="both"/>
      </w:pPr>
      <w:r>
        <w:rPr>
          <w:rFonts w:ascii="Segoe UI" w:hAnsi="Segoe UI"/>
          <w:b/>
          <w:color w:val="000000"/>
          <w:sz w:val="24"/>
        </w:rPr>
        <w:t>Attack Simulation and Evaluation:</w:t>
      </w:r>
      <w:r>
        <w:rPr>
          <w:rFonts w:ascii="Segoe UI" w:hAnsi="Segoe UI"/>
          <w:color w:val="000000"/>
          <w:sz w:val="24"/>
        </w:rPr>
        <w:t xml:space="preserve"> Design and execute scenarios for simulating potential cyberattacks on the digital twins to assess the effectiveness of security controls and response mechanisms. Evaluate the resilience of IoT deployments against various attack vectors and develop strategies for improving security posture.</w:t>
      </w:r>
    </w:p>
    <w:p w14:paraId="47C36B76" w14:textId="77777777" w:rsidR="00D37BCC" w:rsidRDefault="00000000">
      <w:pPr>
        <w:spacing w:line="480" w:lineRule="exact"/>
        <w:jc w:val="both"/>
      </w:pPr>
      <w:r>
        <w:rPr>
          <w:rFonts w:ascii="Segoe UI" w:hAnsi="Segoe UI"/>
          <w:b/>
          <w:color w:val="000000"/>
          <w:sz w:val="24"/>
        </w:rPr>
        <w:t>Proactive Risk Mitigation:</w:t>
      </w:r>
      <w:r>
        <w:rPr>
          <w:rFonts w:ascii="Segoe UI" w:hAnsi="Segoe UI"/>
          <w:color w:val="000000"/>
          <w:sz w:val="24"/>
        </w:rPr>
        <w:t xml:space="preserve"> Develop proactive risk mitigation strategies based on insights gained from the digital twin-based security analytics. This involves identifying </w:t>
      </w:r>
      <w:r>
        <w:rPr>
          <w:rFonts w:ascii="Segoe UI" w:hAnsi="Segoe UI"/>
          <w:color w:val="000000"/>
          <w:sz w:val="24"/>
        </w:rPr>
        <w:lastRenderedPageBreak/>
        <w:t>vulnerabilities, implementing security patches, enforcing access control policies, and optimizing network segmentation to mitigate risks and enhance overall security.</w:t>
      </w:r>
    </w:p>
    <w:p w14:paraId="2EFE593F" w14:textId="77777777" w:rsidR="00D37BCC" w:rsidRDefault="00000000">
      <w:pPr>
        <w:spacing w:line="480" w:lineRule="exact"/>
        <w:jc w:val="both"/>
      </w:pPr>
      <w:r>
        <w:rPr>
          <w:rFonts w:ascii="Segoe UI" w:hAnsi="Segoe UI"/>
          <w:b/>
          <w:color w:val="000000"/>
          <w:sz w:val="24"/>
        </w:rPr>
        <w:t>User Interface and Reporting:</w:t>
      </w:r>
      <w:r>
        <w:rPr>
          <w:rFonts w:ascii="Segoe UI" w:hAnsi="Segoe UI"/>
          <w:color w:val="000000"/>
          <w:sz w:val="24"/>
        </w:rPr>
        <w:t xml:space="preserve"> Design a user-friendly interface for security analysts to interact with the digital twin framework, visualize security-related data, and respond to security incidents effectively. Generate reports and alerts to communicate critical security findings and facilitate decision-making by stakeholders.</w:t>
      </w:r>
    </w:p>
    <w:p w14:paraId="6EB29562" w14:textId="77777777" w:rsidR="00D37BCC" w:rsidRDefault="00000000">
      <w:pPr>
        <w:spacing w:line="480" w:lineRule="exact"/>
        <w:jc w:val="both"/>
      </w:pPr>
      <w:r>
        <w:rPr>
          <w:rFonts w:ascii="Segoe UI" w:hAnsi="Segoe UI"/>
          <w:b/>
          <w:color w:val="000000"/>
          <w:sz w:val="24"/>
        </w:rPr>
        <w:t>Validation and Evaluation:</w:t>
      </w:r>
      <w:r>
        <w:rPr>
          <w:rFonts w:ascii="Segoe UI" w:hAnsi="Segoe UI"/>
          <w:color w:val="000000"/>
          <w:sz w:val="24"/>
        </w:rPr>
        <w:t xml:space="preserve"> Validate the effectiveness and performance of the digital twin-based security analytics framework through comprehensive testing and evaluation. This includes benchmarking against existing security solutions, conducting penetration testing, and soliciting feedback from domain experts and stakeholders.</w:t>
      </w:r>
    </w:p>
    <w:p w14:paraId="5419C617" w14:textId="77777777" w:rsidR="00D37BCC" w:rsidRDefault="00000000">
      <w:pPr>
        <w:spacing w:line="480" w:lineRule="exact"/>
        <w:jc w:val="both"/>
      </w:pPr>
      <w:r>
        <w:rPr>
          <w:rFonts w:ascii="Segoe UI" w:hAnsi="Segoe UI"/>
          <w:color w:val="000000"/>
          <w:sz w:val="24"/>
        </w:rPr>
        <w:t>Overall, the objective of the project is to advance the state-of-the-art in IoT security by leveraging digital twin technology for continuous monitoring, anomaly detection, and proactive risk mitigation. By achieving these objectives, the project aims to enhance the security posture of IoT deployments, empower organizations to defend against emerging threats, and foster trust and confidence in the integrity of IoT ecosystems.</w:t>
      </w:r>
    </w:p>
    <w:p w14:paraId="7BD13300" w14:textId="77777777" w:rsidR="00D37BCC" w:rsidRDefault="00000000">
      <w:r>
        <w:br w:type="page"/>
      </w:r>
    </w:p>
    <w:p w14:paraId="239E6E41" w14:textId="77777777" w:rsidR="00D37BCC" w:rsidRDefault="00000000">
      <w:pPr>
        <w:pStyle w:val="Heading1"/>
        <w:spacing w:line="480" w:lineRule="exact"/>
        <w:jc w:val="center"/>
      </w:pPr>
      <w:r>
        <w:lastRenderedPageBreak/>
        <w:t xml:space="preserve">LIMITATIONS OF PROJECT </w:t>
      </w:r>
    </w:p>
    <w:p w14:paraId="0FF872C8" w14:textId="77777777" w:rsidR="00D37BCC" w:rsidRDefault="00000000">
      <w:pPr>
        <w:spacing w:line="480" w:lineRule="exact"/>
        <w:jc w:val="both"/>
      </w:pPr>
      <w:r>
        <w:rPr>
          <w:rFonts w:ascii="Segoe UI" w:hAnsi="Segoe UI"/>
          <w:color w:val="000000"/>
          <w:sz w:val="24"/>
        </w:rPr>
        <w:t>While the proposed digital twin-based security analytics framework for Internet of Things (IoT) environments offers significant advantages, it also comes with certain limitations and challenges that should be acknowledged:</w:t>
      </w:r>
    </w:p>
    <w:p w14:paraId="49581ADA" w14:textId="77777777" w:rsidR="00D37BCC" w:rsidRDefault="00000000">
      <w:pPr>
        <w:spacing w:line="480" w:lineRule="exact"/>
        <w:jc w:val="both"/>
      </w:pPr>
      <w:r>
        <w:rPr>
          <w:rFonts w:ascii="Segoe UI" w:hAnsi="Segoe UI"/>
          <w:b/>
          <w:color w:val="000000"/>
          <w:sz w:val="24"/>
        </w:rPr>
        <w:t>Resource Constraints:</w:t>
      </w:r>
      <w:r>
        <w:rPr>
          <w:rFonts w:ascii="Segoe UI" w:hAnsi="Segoe UI"/>
          <w:color w:val="000000"/>
          <w:sz w:val="24"/>
        </w:rPr>
        <w:t xml:space="preserve"> IoT devices often have limited computational resources, memory, and battery life, which can constrain the implementation of resource-intensive security analytics algorithms. Balancing the need for robust security with the resource constraints of IoT devices may require optimization techniques or compromises in the depth of analysis.</w:t>
      </w:r>
    </w:p>
    <w:p w14:paraId="540AFFE0" w14:textId="77777777" w:rsidR="00D37BCC" w:rsidRDefault="00000000">
      <w:pPr>
        <w:spacing w:line="480" w:lineRule="exact"/>
        <w:jc w:val="both"/>
      </w:pPr>
      <w:r>
        <w:rPr>
          <w:rFonts w:ascii="Segoe UI" w:hAnsi="Segoe UI"/>
          <w:b/>
          <w:color w:val="000000"/>
          <w:sz w:val="24"/>
        </w:rPr>
        <w:t>Scalability:</w:t>
      </w:r>
      <w:r>
        <w:rPr>
          <w:rFonts w:ascii="Segoe UI" w:hAnsi="Segoe UI"/>
          <w:color w:val="000000"/>
          <w:sz w:val="24"/>
        </w:rPr>
        <w:t xml:space="preserve"> Scaling the digital twin-based security analytics framework to accommodate large-scale IoT deployments with thousands or millions of devices presents a significant challenge. Managing the volume, velocity, and variety of data generated by numerous digital twins in real-time requires scalable infrastructure, distributed computing, and efficient data processing techniques.</w:t>
      </w:r>
    </w:p>
    <w:p w14:paraId="450716AE" w14:textId="77777777" w:rsidR="00D37BCC" w:rsidRDefault="00000000">
      <w:pPr>
        <w:spacing w:line="480" w:lineRule="exact"/>
        <w:jc w:val="both"/>
      </w:pPr>
      <w:r>
        <w:rPr>
          <w:rFonts w:ascii="Segoe UI" w:hAnsi="Segoe UI"/>
          <w:b/>
          <w:color w:val="000000"/>
          <w:sz w:val="24"/>
        </w:rPr>
        <w:t>Interoperability:</w:t>
      </w:r>
      <w:r>
        <w:rPr>
          <w:rFonts w:ascii="Segoe UI" w:hAnsi="Segoe UI"/>
          <w:color w:val="000000"/>
          <w:sz w:val="24"/>
        </w:rPr>
        <w:t xml:space="preserve"> IoT environments are characterized by heterogeneity, with diverse devices from different manufacturers using proprietary protocols and communication standards. Ensuring interoperability and compatibility between digital twins and various IoT devices may require extensive customization, integration efforts, and support for industry standards.</w:t>
      </w:r>
    </w:p>
    <w:p w14:paraId="3BFDF70A" w14:textId="77777777" w:rsidR="00D37BCC" w:rsidRDefault="00000000">
      <w:pPr>
        <w:spacing w:line="480" w:lineRule="exact"/>
        <w:jc w:val="both"/>
      </w:pPr>
      <w:r>
        <w:rPr>
          <w:rFonts w:ascii="Segoe UI" w:hAnsi="Segoe UI"/>
          <w:b/>
          <w:color w:val="000000"/>
          <w:sz w:val="24"/>
        </w:rPr>
        <w:t>Privacy Concerns:</w:t>
      </w:r>
      <w:r>
        <w:rPr>
          <w:rFonts w:ascii="Segoe UI" w:hAnsi="Segoe UI"/>
          <w:color w:val="000000"/>
          <w:sz w:val="24"/>
        </w:rPr>
        <w:t xml:space="preserve"> Collecting and analyzing data from IoT devices raises privacy concerns, particularly regarding the sensitive information captured by sensors, such as personal health data or location information. Implementing privacy-preserving techniques, such as data anonymization, encryption, and access controls, is essential to protect user privacy and comply with regulatory requirements.</w:t>
      </w:r>
    </w:p>
    <w:p w14:paraId="18FB0EB4" w14:textId="77777777" w:rsidR="00D37BCC" w:rsidRDefault="00000000">
      <w:pPr>
        <w:spacing w:line="480" w:lineRule="exact"/>
        <w:jc w:val="both"/>
      </w:pPr>
      <w:r>
        <w:rPr>
          <w:rFonts w:ascii="Segoe UI" w:hAnsi="Segoe UI"/>
          <w:b/>
          <w:color w:val="000000"/>
          <w:sz w:val="24"/>
        </w:rPr>
        <w:lastRenderedPageBreak/>
        <w:t>Security of Digital Twins:</w:t>
      </w:r>
      <w:r>
        <w:rPr>
          <w:rFonts w:ascii="Segoe UI" w:hAnsi="Segoe UI"/>
          <w:color w:val="000000"/>
          <w:sz w:val="24"/>
        </w:rPr>
        <w:t xml:space="preserve"> Digital twins themselves can become targets of cyberattacks, as compromising the integrity or availability of digital twins could lead to misleading security analytics results or unauthorized access to sensitive data. Implementing robust security measures, such as authentication, encryption, and tamper detection, is crucial to protect the integrity and confidentiality of digital twins.</w:t>
      </w:r>
    </w:p>
    <w:p w14:paraId="726FE196" w14:textId="77777777" w:rsidR="00D37BCC" w:rsidRDefault="00000000">
      <w:pPr>
        <w:spacing w:line="480" w:lineRule="exact"/>
        <w:jc w:val="both"/>
      </w:pPr>
      <w:r>
        <w:rPr>
          <w:rFonts w:ascii="Segoe UI" w:hAnsi="Segoe UI"/>
          <w:b/>
          <w:color w:val="000000"/>
          <w:sz w:val="24"/>
        </w:rPr>
        <w:t>Human Factors:</w:t>
      </w:r>
      <w:r>
        <w:rPr>
          <w:rFonts w:ascii="Segoe UI" w:hAnsi="Segoe UI"/>
          <w:color w:val="000000"/>
          <w:sz w:val="24"/>
        </w:rPr>
        <w:t xml:space="preserve"> The effectiveness of the digital twin-based security analytics framework relies on the expertise and responsiveness of security analysts tasked with interpreting security alerts, investigating incidents, and implementing risk mitigation measures. Providing adequate training, support, and documentation for security personnel is essential to maximize the utility of the framework.</w:t>
      </w:r>
    </w:p>
    <w:p w14:paraId="492E1B4C" w14:textId="77777777" w:rsidR="00D37BCC" w:rsidRDefault="00000000">
      <w:pPr>
        <w:spacing w:line="480" w:lineRule="exact"/>
        <w:jc w:val="both"/>
      </w:pPr>
      <w:r>
        <w:rPr>
          <w:rFonts w:ascii="Segoe UI" w:hAnsi="Segoe UI"/>
          <w:b/>
          <w:color w:val="000000"/>
          <w:sz w:val="24"/>
        </w:rPr>
        <w:t>Evolution of Threat Landscape:</w:t>
      </w:r>
      <w:r>
        <w:rPr>
          <w:rFonts w:ascii="Segoe UI" w:hAnsi="Segoe UI"/>
          <w:color w:val="000000"/>
          <w:sz w:val="24"/>
        </w:rPr>
        <w:t xml:space="preserve"> The threat landscape facing IoT environments is dynamic and constantly evolving, with adversaries adapting their tactics, techniques, and procedures to exploit emerging vulnerabilities and circumvent security measures. Continuously updating and refining the digital twin-based security analytics framework to address new threats and attack vectors is essential to maintain its effectiveness over time.</w:t>
      </w:r>
    </w:p>
    <w:p w14:paraId="08DA0A5B" w14:textId="77777777" w:rsidR="00D37BCC" w:rsidRDefault="00000000">
      <w:pPr>
        <w:spacing w:line="480" w:lineRule="exact"/>
        <w:jc w:val="both"/>
      </w:pPr>
      <w:r>
        <w:rPr>
          <w:rFonts w:ascii="Segoe UI" w:hAnsi="Segoe UI"/>
          <w:color w:val="000000"/>
          <w:sz w:val="24"/>
        </w:rPr>
        <w:t>By recognizing these limitations and addressing them proactively, organizations can maximize the benefits of the digital twin-based security analytics framework while mitigating potential risks and challenges associated with its implementation in IoT environments.</w:t>
      </w:r>
    </w:p>
    <w:p w14:paraId="2FCBED12" w14:textId="77777777" w:rsidR="00D37BCC" w:rsidRDefault="00000000">
      <w:r>
        <w:br w:type="page"/>
      </w:r>
    </w:p>
    <w:p w14:paraId="3D52A53B" w14:textId="77777777" w:rsidR="00D37BCC" w:rsidRDefault="00000000">
      <w:pPr>
        <w:pStyle w:val="Heading1"/>
        <w:spacing w:line="480" w:lineRule="exact"/>
        <w:jc w:val="center"/>
      </w:pPr>
      <w:r>
        <w:lastRenderedPageBreak/>
        <w:t xml:space="preserve">ORGANIZATION OF PROJECT </w:t>
      </w:r>
    </w:p>
    <w:p w14:paraId="26998C2C" w14:textId="77777777" w:rsidR="00D37BCC" w:rsidRDefault="00000000">
      <w:pPr>
        <w:spacing w:line="480" w:lineRule="exact"/>
        <w:jc w:val="both"/>
      </w:pPr>
      <w:r>
        <w:rPr>
          <w:rFonts w:ascii="Segoe UI" w:hAnsi="Segoe UI"/>
          <w:color w:val="000000"/>
          <w:sz w:val="24"/>
        </w:rPr>
        <w:t>The organization of the project will follow a structured approach, divided into several phases or components, each focusing on specific tasks and objectives. The project will be organized as follows:</w:t>
      </w:r>
    </w:p>
    <w:p w14:paraId="6BA32F40" w14:textId="77777777" w:rsidR="00D37BCC" w:rsidRDefault="00000000">
      <w:pPr>
        <w:spacing w:line="480" w:lineRule="exact"/>
        <w:jc w:val="both"/>
      </w:pPr>
      <w:r>
        <w:rPr>
          <w:rFonts w:ascii="Segoe UI" w:hAnsi="Segoe UI"/>
          <w:b/>
          <w:color w:val="000000"/>
          <w:sz w:val="24"/>
        </w:rPr>
        <w:t>Project Initiation:</w:t>
      </w:r>
    </w:p>
    <w:p w14:paraId="6E589E16" w14:textId="77777777" w:rsidR="00D37BCC" w:rsidRDefault="00000000">
      <w:pPr>
        <w:spacing w:line="480" w:lineRule="exact"/>
        <w:jc w:val="both"/>
      </w:pPr>
      <w:r>
        <w:rPr>
          <w:rFonts w:ascii="Segoe UI" w:hAnsi="Segoe UI"/>
          <w:color w:val="000000"/>
          <w:sz w:val="24"/>
        </w:rPr>
        <w:t>Define project scope, objectives, and deliverables.</w:t>
      </w:r>
    </w:p>
    <w:p w14:paraId="58B5AB4D" w14:textId="77777777" w:rsidR="00D37BCC" w:rsidRDefault="00000000">
      <w:pPr>
        <w:spacing w:line="480" w:lineRule="exact"/>
        <w:jc w:val="both"/>
      </w:pPr>
      <w:r>
        <w:rPr>
          <w:rFonts w:ascii="Segoe UI" w:hAnsi="Segoe UI"/>
          <w:color w:val="000000"/>
          <w:sz w:val="24"/>
        </w:rPr>
        <w:t>Establish project team roles and responsibilities.</w:t>
      </w:r>
    </w:p>
    <w:p w14:paraId="4C7985CF" w14:textId="77777777" w:rsidR="00D37BCC" w:rsidRDefault="00000000">
      <w:pPr>
        <w:spacing w:line="480" w:lineRule="exact"/>
        <w:jc w:val="both"/>
      </w:pPr>
      <w:r>
        <w:rPr>
          <w:rFonts w:ascii="Segoe UI" w:hAnsi="Segoe UI"/>
          <w:color w:val="000000"/>
          <w:sz w:val="24"/>
        </w:rPr>
        <w:t>Conduct stakeholder analysis and identify key project stakeholders.</w:t>
      </w:r>
    </w:p>
    <w:p w14:paraId="6D0F320F" w14:textId="77777777" w:rsidR="00D37BCC" w:rsidRDefault="00000000">
      <w:pPr>
        <w:spacing w:line="480" w:lineRule="exact"/>
        <w:jc w:val="both"/>
      </w:pPr>
      <w:r>
        <w:rPr>
          <w:rFonts w:ascii="Segoe UI" w:hAnsi="Segoe UI"/>
          <w:color w:val="000000"/>
          <w:sz w:val="24"/>
        </w:rPr>
        <w:t>Develop a project plan outlining timelines, milestones, and resource requirements.</w:t>
      </w:r>
    </w:p>
    <w:p w14:paraId="7B005DCF" w14:textId="77777777" w:rsidR="00D37BCC" w:rsidRDefault="00000000">
      <w:pPr>
        <w:spacing w:line="480" w:lineRule="exact"/>
        <w:jc w:val="both"/>
      </w:pPr>
      <w:r>
        <w:rPr>
          <w:rFonts w:ascii="Segoe UI" w:hAnsi="Segoe UI"/>
          <w:b/>
          <w:color w:val="000000"/>
          <w:sz w:val="24"/>
        </w:rPr>
        <w:t>Research and Requirements Gathering:</w:t>
      </w:r>
    </w:p>
    <w:p w14:paraId="581BD1D9" w14:textId="77777777" w:rsidR="00D37BCC" w:rsidRDefault="00000000">
      <w:pPr>
        <w:spacing w:line="480" w:lineRule="exact"/>
        <w:jc w:val="both"/>
      </w:pPr>
      <w:r>
        <w:rPr>
          <w:rFonts w:ascii="Segoe UI" w:hAnsi="Segoe UI"/>
          <w:color w:val="000000"/>
          <w:sz w:val="24"/>
        </w:rPr>
        <w:t>Conduct a comprehensive literature review to understand existing digital twin technology, IoT security challenges, and state-of-the-art security analytics techniques.</w:t>
      </w:r>
    </w:p>
    <w:p w14:paraId="3E4E5137" w14:textId="77777777" w:rsidR="00D37BCC" w:rsidRDefault="00000000">
      <w:pPr>
        <w:spacing w:line="480" w:lineRule="exact"/>
        <w:jc w:val="both"/>
      </w:pPr>
      <w:r>
        <w:rPr>
          <w:rFonts w:ascii="Segoe UI" w:hAnsi="Segoe UI"/>
          <w:color w:val="000000"/>
          <w:sz w:val="24"/>
        </w:rPr>
        <w:t>Identify user requirements, business goals, and technical constraints for the digital twin-based security analytics framework.</w:t>
      </w:r>
    </w:p>
    <w:p w14:paraId="5D8E8D96" w14:textId="77777777" w:rsidR="00D37BCC" w:rsidRDefault="00000000">
      <w:pPr>
        <w:spacing w:line="480" w:lineRule="exact"/>
        <w:jc w:val="both"/>
      </w:pPr>
      <w:r>
        <w:rPr>
          <w:rFonts w:ascii="Segoe UI" w:hAnsi="Segoe UI"/>
          <w:color w:val="000000"/>
          <w:sz w:val="24"/>
        </w:rPr>
        <w:t>Analyze use cases and scenarios to determine the specific security requirements and functionalities needed for different IoT deployments.</w:t>
      </w:r>
    </w:p>
    <w:p w14:paraId="40DA8ED4" w14:textId="77777777" w:rsidR="00D37BCC" w:rsidRDefault="00000000">
      <w:pPr>
        <w:spacing w:line="480" w:lineRule="exact"/>
        <w:jc w:val="both"/>
      </w:pPr>
      <w:r>
        <w:rPr>
          <w:rFonts w:ascii="Segoe UI" w:hAnsi="Segoe UI"/>
          <w:b/>
          <w:color w:val="000000"/>
          <w:sz w:val="24"/>
        </w:rPr>
        <w:t>Design and Architecture:</w:t>
      </w:r>
    </w:p>
    <w:p w14:paraId="1BA644F7" w14:textId="77777777" w:rsidR="00D37BCC" w:rsidRDefault="00000000">
      <w:pPr>
        <w:spacing w:line="480" w:lineRule="exact"/>
        <w:jc w:val="both"/>
      </w:pPr>
      <w:r>
        <w:rPr>
          <w:rFonts w:ascii="Segoe UI" w:hAnsi="Segoe UI"/>
          <w:color w:val="000000"/>
          <w:sz w:val="24"/>
        </w:rPr>
        <w:t>Design the architecture of the digital twin-based security analytics framework, including components such as digital twin creation, data integration, analytics engine, user interface, and reporting module.</w:t>
      </w:r>
    </w:p>
    <w:p w14:paraId="54B08B6D" w14:textId="77777777" w:rsidR="00D37BCC" w:rsidRDefault="00000000">
      <w:pPr>
        <w:spacing w:line="480" w:lineRule="exact"/>
        <w:jc w:val="both"/>
      </w:pPr>
      <w:r>
        <w:rPr>
          <w:rFonts w:ascii="Segoe UI" w:hAnsi="Segoe UI"/>
          <w:color w:val="000000"/>
          <w:sz w:val="24"/>
        </w:rPr>
        <w:t>Define data models, schemas, and communication protocols for exchanging data between digital twins, IoT devices, and security analytics components.</w:t>
      </w:r>
    </w:p>
    <w:p w14:paraId="13E1AA52" w14:textId="77777777" w:rsidR="00D37BCC" w:rsidRDefault="00000000">
      <w:pPr>
        <w:spacing w:line="480" w:lineRule="exact"/>
        <w:jc w:val="both"/>
      </w:pPr>
      <w:r>
        <w:rPr>
          <w:rFonts w:ascii="Segoe UI" w:hAnsi="Segoe UI"/>
          <w:color w:val="000000"/>
          <w:sz w:val="24"/>
        </w:rPr>
        <w:lastRenderedPageBreak/>
        <w:t>Identify appropriate technologies, platforms, and tools for implementing each component of the framework, considering factors such as scalability, performance, and compatibility.</w:t>
      </w:r>
    </w:p>
    <w:p w14:paraId="534FB779" w14:textId="77777777" w:rsidR="00D37BCC" w:rsidRDefault="00000000">
      <w:pPr>
        <w:spacing w:line="480" w:lineRule="exact"/>
        <w:jc w:val="both"/>
      </w:pPr>
      <w:r>
        <w:rPr>
          <w:rFonts w:ascii="Segoe UI" w:hAnsi="Segoe UI"/>
          <w:b/>
          <w:color w:val="000000"/>
          <w:sz w:val="24"/>
        </w:rPr>
        <w:t>Development and Implementation:</w:t>
      </w:r>
    </w:p>
    <w:p w14:paraId="343E72D3" w14:textId="77777777" w:rsidR="00D37BCC" w:rsidRDefault="00000000">
      <w:pPr>
        <w:spacing w:line="480" w:lineRule="exact"/>
        <w:jc w:val="both"/>
      </w:pPr>
      <w:r>
        <w:rPr>
          <w:rFonts w:ascii="Segoe UI" w:hAnsi="Segoe UI"/>
          <w:color w:val="000000"/>
          <w:sz w:val="24"/>
        </w:rPr>
        <w:t>Develop prototypes or proof-of-concept implementations for key components of the digital twin-based security analytics framework.</w:t>
      </w:r>
    </w:p>
    <w:p w14:paraId="5AC7E8A2" w14:textId="77777777" w:rsidR="00D37BCC" w:rsidRDefault="00000000">
      <w:pPr>
        <w:spacing w:line="480" w:lineRule="exact"/>
        <w:jc w:val="both"/>
      </w:pPr>
      <w:r>
        <w:rPr>
          <w:rFonts w:ascii="Segoe UI" w:hAnsi="Segoe UI"/>
          <w:color w:val="000000"/>
          <w:sz w:val="24"/>
        </w:rPr>
        <w:t>Implement algorithms for creating digital twins, integrating data from IoT devices, performing security analytics, and generating alerts and reports.</w:t>
      </w:r>
    </w:p>
    <w:p w14:paraId="423482D7" w14:textId="77777777" w:rsidR="00D37BCC" w:rsidRDefault="00000000">
      <w:pPr>
        <w:spacing w:line="480" w:lineRule="exact"/>
        <w:jc w:val="both"/>
      </w:pPr>
      <w:r>
        <w:rPr>
          <w:rFonts w:ascii="Segoe UI" w:hAnsi="Segoe UI"/>
          <w:color w:val="000000"/>
          <w:sz w:val="24"/>
        </w:rPr>
        <w:t>Conduct iterative testing and refinement of the implementation to ensure functionality, reliability, and performance.</w:t>
      </w:r>
    </w:p>
    <w:p w14:paraId="738C52D6" w14:textId="77777777" w:rsidR="00D37BCC" w:rsidRDefault="00000000">
      <w:pPr>
        <w:spacing w:line="480" w:lineRule="exact"/>
        <w:jc w:val="both"/>
      </w:pPr>
      <w:r>
        <w:rPr>
          <w:rFonts w:ascii="Segoe UI" w:hAnsi="Segoe UI"/>
          <w:b/>
          <w:color w:val="000000"/>
          <w:sz w:val="24"/>
        </w:rPr>
        <w:t>Integration and Testing:</w:t>
      </w:r>
    </w:p>
    <w:p w14:paraId="6952C8B0" w14:textId="77777777" w:rsidR="00D37BCC" w:rsidRDefault="00000000">
      <w:pPr>
        <w:spacing w:line="480" w:lineRule="exact"/>
        <w:jc w:val="both"/>
      </w:pPr>
      <w:r>
        <w:rPr>
          <w:rFonts w:ascii="Segoe UI" w:hAnsi="Segoe UI"/>
          <w:color w:val="000000"/>
          <w:sz w:val="24"/>
        </w:rPr>
        <w:t>Integrate individual components of the framework into a cohesive system.</w:t>
      </w:r>
    </w:p>
    <w:p w14:paraId="27E9E5F9" w14:textId="77777777" w:rsidR="00D37BCC" w:rsidRDefault="00000000">
      <w:pPr>
        <w:spacing w:line="480" w:lineRule="exact"/>
        <w:jc w:val="both"/>
      </w:pPr>
      <w:r>
        <w:rPr>
          <w:rFonts w:ascii="Segoe UI" w:hAnsi="Segoe UI"/>
          <w:color w:val="000000"/>
          <w:sz w:val="24"/>
        </w:rPr>
        <w:t>Conduct integration testing to validate interoperability, data consistency, and end-to-end functionality.</w:t>
      </w:r>
    </w:p>
    <w:p w14:paraId="532859B9" w14:textId="77777777" w:rsidR="00D37BCC" w:rsidRDefault="00000000">
      <w:pPr>
        <w:spacing w:line="480" w:lineRule="exact"/>
        <w:jc w:val="both"/>
      </w:pPr>
      <w:r>
        <w:rPr>
          <w:rFonts w:ascii="Segoe UI" w:hAnsi="Segoe UI"/>
          <w:color w:val="000000"/>
          <w:sz w:val="24"/>
        </w:rPr>
        <w:t>Develop test cases and scenarios to evaluate the effectiveness and accuracy of security analytics algorithms in detecting and mitigating security threats.</w:t>
      </w:r>
    </w:p>
    <w:p w14:paraId="4E06E6FF" w14:textId="77777777" w:rsidR="00D37BCC" w:rsidRDefault="00000000">
      <w:pPr>
        <w:spacing w:line="480" w:lineRule="exact"/>
        <w:jc w:val="both"/>
      </w:pPr>
      <w:r>
        <w:rPr>
          <w:rFonts w:ascii="Segoe UI" w:hAnsi="Segoe UI"/>
          <w:b/>
          <w:color w:val="000000"/>
          <w:sz w:val="24"/>
        </w:rPr>
        <w:t>Deployment and Evaluation:</w:t>
      </w:r>
    </w:p>
    <w:p w14:paraId="79D8A7D7" w14:textId="77777777" w:rsidR="00D37BCC" w:rsidRDefault="00000000">
      <w:pPr>
        <w:spacing w:line="480" w:lineRule="exact"/>
        <w:jc w:val="both"/>
      </w:pPr>
      <w:r>
        <w:rPr>
          <w:rFonts w:ascii="Segoe UI" w:hAnsi="Segoe UI"/>
          <w:color w:val="000000"/>
          <w:sz w:val="24"/>
        </w:rPr>
        <w:t>Deploy the digital twin-based security analytics framework in a controlled environment or pilot IoT deployment.</w:t>
      </w:r>
    </w:p>
    <w:p w14:paraId="07ABCFD5" w14:textId="77777777" w:rsidR="00D37BCC" w:rsidRDefault="00000000">
      <w:pPr>
        <w:spacing w:line="480" w:lineRule="exact"/>
        <w:jc w:val="both"/>
      </w:pPr>
      <w:r>
        <w:rPr>
          <w:rFonts w:ascii="Segoe UI" w:hAnsi="Segoe UI"/>
          <w:color w:val="000000"/>
          <w:sz w:val="24"/>
        </w:rPr>
        <w:t>Monitor the performance and effectiveness of the framework in real-world scenarios.</w:t>
      </w:r>
    </w:p>
    <w:p w14:paraId="6550C112" w14:textId="77777777" w:rsidR="00D37BCC" w:rsidRDefault="00000000">
      <w:pPr>
        <w:spacing w:line="480" w:lineRule="exact"/>
        <w:jc w:val="both"/>
      </w:pPr>
      <w:r>
        <w:rPr>
          <w:rFonts w:ascii="Segoe UI" w:hAnsi="Segoe UI"/>
          <w:color w:val="000000"/>
          <w:sz w:val="24"/>
        </w:rPr>
        <w:t>Collect feedback from users, security analysts, and stakeholders to identify areas for improvement and refinement.</w:t>
      </w:r>
    </w:p>
    <w:p w14:paraId="660BAD33" w14:textId="77777777" w:rsidR="00D37BCC" w:rsidRDefault="00000000">
      <w:pPr>
        <w:spacing w:line="480" w:lineRule="exact"/>
        <w:jc w:val="both"/>
      </w:pPr>
      <w:r>
        <w:rPr>
          <w:rFonts w:ascii="Segoe UI" w:hAnsi="Segoe UI"/>
          <w:b/>
          <w:color w:val="000000"/>
          <w:sz w:val="24"/>
        </w:rPr>
        <w:lastRenderedPageBreak/>
        <w:t>Documentation and Knowledge Transfer:</w:t>
      </w:r>
    </w:p>
    <w:p w14:paraId="69005950" w14:textId="77777777" w:rsidR="00D37BCC" w:rsidRDefault="00000000">
      <w:pPr>
        <w:spacing w:line="480" w:lineRule="exact"/>
        <w:jc w:val="both"/>
      </w:pPr>
      <w:r>
        <w:rPr>
          <w:rFonts w:ascii="Segoe UI" w:hAnsi="Segoe UI"/>
          <w:color w:val="000000"/>
          <w:sz w:val="24"/>
        </w:rPr>
        <w:t>Document the design, implementation, and deployment of the digital twin-based security analytics framework, including technical specifications, user manuals, and best practices.</w:t>
      </w:r>
    </w:p>
    <w:p w14:paraId="4D6F3F75" w14:textId="77777777" w:rsidR="00D37BCC" w:rsidRDefault="00000000">
      <w:pPr>
        <w:spacing w:line="480" w:lineRule="exact"/>
        <w:jc w:val="both"/>
      </w:pPr>
      <w:r>
        <w:rPr>
          <w:rFonts w:ascii="Segoe UI" w:hAnsi="Segoe UI"/>
          <w:color w:val="000000"/>
          <w:sz w:val="24"/>
        </w:rPr>
        <w:t>Provide training and support for users and administrators to ensure proper utilization and maintenance of the framework.</w:t>
      </w:r>
    </w:p>
    <w:p w14:paraId="3FE24CD6" w14:textId="77777777" w:rsidR="00D37BCC" w:rsidRDefault="00000000">
      <w:pPr>
        <w:spacing w:line="480" w:lineRule="exact"/>
        <w:jc w:val="both"/>
      </w:pPr>
      <w:r>
        <w:rPr>
          <w:rFonts w:ascii="Segoe UI" w:hAnsi="Segoe UI"/>
          <w:color w:val="000000"/>
          <w:sz w:val="24"/>
        </w:rPr>
        <w:t>Prepare presentations, reports, and presentations to disseminate project findings and outcomes to the broader community.</w:t>
      </w:r>
    </w:p>
    <w:p w14:paraId="67AA85B5" w14:textId="77777777" w:rsidR="00D37BCC" w:rsidRDefault="00000000">
      <w:pPr>
        <w:spacing w:line="480" w:lineRule="exact"/>
        <w:jc w:val="both"/>
      </w:pPr>
      <w:r>
        <w:rPr>
          <w:rFonts w:ascii="Segoe UI" w:hAnsi="Segoe UI"/>
          <w:b/>
          <w:color w:val="000000"/>
          <w:sz w:val="24"/>
        </w:rPr>
        <w:t>Maintenance and Evolution:</w:t>
      </w:r>
    </w:p>
    <w:p w14:paraId="13D85409" w14:textId="77777777" w:rsidR="00D37BCC" w:rsidRDefault="00000000">
      <w:pPr>
        <w:spacing w:line="480" w:lineRule="exact"/>
        <w:jc w:val="both"/>
      </w:pPr>
      <w:r>
        <w:rPr>
          <w:rFonts w:ascii="Segoe UI" w:hAnsi="Segoe UI"/>
          <w:color w:val="000000"/>
          <w:sz w:val="24"/>
        </w:rPr>
        <w:t>Establish processes and procedures for ongoing maintenance, monitoring, and updates of the digital twin-based security analytics framework.</w:t>
      </w:r>
    </w:p>
    <w:p w14:paraId="6D1CAA98" w14:textId="77777777" w:rsidR="00D37BCC" w:rsidRDefault="00000000">
      <w:pPr>
        <w:spacing w:line="480" w:lineRule="exact"/>
        <w:jc w:val="both"/>
      </w:pPr>
      <w:r>
        <w:rPr>
          <w:rFonts w:ascii="Segoe UI" w:hAnsi="Segoe UI"/>
          <w:color w:val="000000"/>
          <w:sz w:val="24"/>
        </w:rPr>
        <w:t>Monitor emerging threats and technologies in IoT security and incorporate relevant advancements into the framework.</w:t>
      </w:r>
    </w:p>
    <w:p w14:paraId="7FC97470" w14:textId="77777777" w:rsidR="00D37BCC" w:rsidRDefault="00000000">
      <w:pPr>
        <w:spacing w:line="480" w:lineRule="exact"/>
        <w:jc w:val="both"/>
      </w:pPr>
      <w:r>
        <w:rPr>
          <w:rFonts w:ascii="Segoe UI" w:hAnsi="Segoe UI"/>
          <w:color w:val="000000"/>
          <w:sz w:val="24"/>
        </w:rPr>
        <w:t>Continuously engage with stakeholders to gather feedback, address issues, and prioritize future enhancements and features.</w:t>
      </w:r>
    </w:p>
    <w:p w14:paraId="6E84EA31" w14:textId="77777777" w:rsidR="00D37BCC" w:rsidRDefault="00000000">
      <w:pPr>
        <w:spacing w:line="480" w:lineRule="exact"/>
        <w:jc w:val="both"/>
      </w:pPr>
      <w:r>
        <w:rPr>
          <w:rFonts w:ascii="Segoe UI" w:hAnsi="Segoe UI"/>
          <w:color w:val="000000"/>
          <w:sz w:val="24"/>
        </w:rPr>
        <w:t>By organizing the project into these distinct phases, the team can effectively manage the development, implementation, and deployment of the digital twin-based security analytics framework, ensuring alignment with project objectives and stakeholder requirements.</w:t>
      </w:r>
    </w:p>
    <w:p w14:paraId="7C193D3A" w14:textId="77777777" w:rsidR="00D37BCC" w:rsidRDefault="00000000">
      <w:r>
        <w:br w:type="page"/>
      </w:r>
    </w:p>
    <w:p w14:paraId="6F4EDBC5" w14:textId="77777777" w:rsidR="00D37BCC" w:rsidRDefault="00000000">
      <w:pPr>
        <w:pStyle w:val="Heading1"/>
        <w:spacing w:line="480" w:lineRule="exact"/>
        <w:jc w:val="center"/>
      </w:pPr>
      <w:r>
        <w:lastRenderedPageBreak/>
        <w:t xml:space="preserve">LITERATURE REVIEW </w:t>
      </w:r>
    </w:p>
    <w:p w14:paraId="3F51FE97" w14:textId="77777777" w:rsidR="00D37BCC" w:rsidRDefault="00000000">
      <w:pPr>
        <w:spacing w:line="480" w:lineRule="exact"/>
        <w:jc w:val="both"/>
      </w:pPr>
      <w:r>
        <w:rPr>
          <w:rFonts w:ascii="Segoe UI" w:hAnsi="Segoe UI"/>
          <w:color w:val="000000"/>
          <w:sz w:val="24"/>
        </w:rPr>
        <w:t>The literature review for the project "Digital Twin-Based Security Analytics for Internet of Things" will encompass a comprehensive examination of existing research, publications, and academic papers related to digital twin technology, IoT security, and security analytics. Here's a structured approach to conducting the literature review:</w:t>
      </w:r>
    </w:p>
    <w:p w14:paraId="47A0C198" w14:textId="77777777" w:rsidR="00D37BCC" w:rsidRDefault="00000000">
      <w:pPr>
        <w:spacing w:line="480" w:lineRule="exact"/>
        <w:jc w:val="both"/>
      </w:pPr>
      <w:r>
        <w:rPr>
          <w:rFonts w:ascii="Segoe UI" w:hAnsi="Segoe UI"/>
          <w:b/>
          <w:color w:val="000000"/>
          <w:sz w:val="24"/>
        </w:rPr>
        <w:t>Digital Twin Technology:</w:t>
      </w:r>
    </w:p>
    <w:p w14:paraId="7D2FBCC8" w14:textId="77777777" w:rsidR="00D37BCC" w:rsidRDefault="00000000">
      <w:pPr>
        <w:spacing w:line="480" w:lineRule="exact"/>
        <w:jc w:val="both"/>
      </w:pPr>
      <w:r>
        <w:rPr>
          <w:rFonts w:ascii="Segoe UI" w:hAnsi="Segoe UI"/>
          <w:color w:val="000000"/>
          <w:sz w:val="24"/>
        </w:rPr>
        <w:t>Explore the foundational concepts and principles of digital twin technology.</w:t>
      </w:r>
    </w:p>
    <w:p w14:paraId="2B6A3952" w14:textId="77777777" w:rsidR="00D37BCC" w:rsidRDefault="00000000">
      <w:pPr>
        <w:spacing w:line="480" w:lineRule="exact"/>
        <w:jc w:val="both"/>
      </w:pPr>
      <w:r>
        <w:rPr>
          <w:rFonts w:ascii="Segoe UI" w:hAnsi="Segoe UI"/>
          <w:color w:val="000000"/>
          <w:sz w:val="24"/>
        </w:rPr>
        <w:t>Review seminal papers and research articles that introduced and defined digital twin concepts.</w:t>
      </w:r>
    </w:p>
    <w:p w14:paraId="2525D196" w14:textId="77777777" w:rsidR="00D37BCC" w:rsidRDefault="00000000">
      <w:pPr>
        <w:spacing w:line="480" w:lineRule="exact"/>
        <w:jc w:val="both"/>
      </w:pPr>
      <w:r>
        <w:rPr>
          <w:rFonts w:ascii="Segoe UI" w:hAnsi="Segoe UI"/>
          <w:color w:val="000000"/>
          <w:sz w:val="24"/>
        </w:rPr>
        <w:t>Examine case studies and real-world implementations of digital twins in various domains, such as manufacturing, healthcare, and smart cities.</w:t>
      </w:r>
    </w:p>
    <w:p w14:paraId="36E63651" w14:textId="77777777" w:rsidR="00D37BCC" w:rsidRDefault="00000000">
      <w:pPr>
        <w:spacing w:line="480" w:lineRule="exact"/>
        <w:jc w:val="both"/>
      </w:pPr>
      <w:r>
        <w:rPr>
          <w:rFonts w:ascii="Segoe UI" w:hAnsi="Segoe UI"/>
          <w:color w:val="000000"/>
          <w:sz w:val="24"/>
        </w:rPr>
        <w:t>Investigate the role of digital twins in enabling predictive maintenance, process optimization, and virtual prototyping.</w:t>
      </w:r>
    </w:p>
    <w:p w14:paraId="38BE9E90" w14:textId="77777777" w:rsidR="00D37BCC" w:rsidRDefault="00000000">
      <w:pPr>
        <w:spacing w:line="480" w:lineRule="exact"/>
        <w:jc w:val="both"/>
      </w:pPr>
      <w:r>
        <w:rPr>
          <w:rFonts w:ascii="Segoe UI" w:hAnsi="Segoe UI"/>
          <w:b/>
          <w:color w:val="000000"/>
          <w:sz w:val="24"/>
        </w:rPr>
        <w:t>Internet of Things (IoT) Security Challenges:</w:t>
      </w:r>
    </w:p>
    <w:p w14:paraId="03D5CBB0" w14:textId="77777777" w:rsidR="00D37BCC" w:rsidRDefault="00000000">
      <w:pPr>
        <w:spacing w:line="480" w:lineRule="exact"/>
        <w:jc w:val="both"/>
      </w:pPr>
      <w:r>
        <w:rPr>
          <w:rFonts w:ascii="Segoe UI" w:hAnsi="Segoe UI"/>
          <w:color w:val="000000"/>
          <w:sz w:val="24"/>
        </w:rPr>
        <w:t>Identify the key security challenges and vulnerabilities associated with IoT deployments.</w:t>
      </w:r>
    </w:p>
    <w:p w14:paraId="3BF3DC74" w14:textId="77777777" w:rsidR="00D37BCC" w:rsidRDefault="00000000">
      <w:pPr>
        <w:spacing w:line="480" w:lineRule="exact"/>
        <w:jc w:val="both"/>
      </w:pPr>
      <w:r>
        <w:rPr>
          <w:rFonts w:ascii="Segoe UI" w:hAnsi="Segoe UI"/>
          <w:color w:val="000000"/>
          <w:sz w:val="24"/>
        </w:rPr>
        <w:t>Review academic papers and industry reports on common IoT security threats, including malware attacks, data breaches, and device hijacking.</w:t>
      </w:r>
    </w:p>
    <w:p w14:paraId="155D2CDA" w14:textId="77777777" w:rsidR="00D37BCC" w:rsidRDefault="00000000">
      <w:pPr>
        <w:spacing w:line="480" w:lineRule="exact"/>
        <w:jc w:val="both"/>
      </w:pPr>
      <w:r>
        <w:rPr>
          <w:rFonts w:ascii="Segoe UI" w:hAnsi="Segoe UI"/>
          <w:color w:val="000000"/>
          <w:sz w:val="24"/>
        </w:rPr>
        <w:t>Explore the impact of insecure IoT devices on privacy, safety, and critical infrastructure.</w:t>
      </w:r>
    </w:p>
    <w:p w14:paraId="328E7173" w14:textId="77777777" w:rsidR="00D37BCC" w:rsidRDefault="00000000">
      <w:pPr>
        <w:spacing w:line="480" w:lineRule="exact"/>
        <w:jc w:val="both"/>
      </w:pPr>
      <w:r>
        <w:rPr>
          <w:rFonts w:ascii="Segoe UI" w:hAnsi="Segoe UI"/>
          <w:color w:val="000000"/>
          <w:sz w:val="24"/>
        </w:rPr>
        <w:t>Examine regulatory frameworks and standards addressing IoT security, such as the NIST Cybersecurity Framework and the IoT Security Foundation's Best Practice Guidelines.</w:t>
      </w:r>
    </w:p>
    <w:p w14:paraId="1DA322D8" w14:textId="77777777" w:rsidR="00D37BCC" w:rsidRDefault="00000000">
      <w:pPr>
        <w:spacing w:line="480" w:lineRule="exact"/>
        <w:jc w:val="both"/>
      </w:pPr>
      <w:r>
        <w:rPr>
          <w:rFonts w:ascii="Segoe UI" w:hAnsi="Segoe UI"/>
          <w:b/>
          <w:color w:val="000000"/>
          <w:sz w:val="24"/>
        </w:rPr>
        <w:t>Digital Twin-Based Security Analytics:</w:t>
      </w:r>
    </w:p>
    <w:p w14:paraId="167C78AF" w14:textId="77777777" w:rsidR="00D37BCC" w:rsidRDefault="00000000">
      <w:pPr>
        <w:spacing w:line="480" w:lineRule="exact"/>
        <w:jc w:val="both"/>
      </w:pPr>
      <w:r>
        <w:rPr>
          <w:rFonts w:ascii="Segoe UI" w:hAnsi="Segoe UI"/>
          <w:color w:val="000000"/>
          <w:sz w:val="24"/>
        </w:rPr>
        <w:lastRenderedPageBreak/>
        <w:t>Investigate research efforts and developments in leveraging digital twin technology for security analytics in IoT environments.</w:t>
      </w:r>
    </w:p>
    <w:p w14:paraId="402E9E9A" w14:textId="77777777" w:rsidR="00D37BCC" w:rsidRDefault="00000000">
      <w:pPr>
        <w:spacing w:line="480" w:lineRule="exact"/>
        <w:jc w:val="both"/>
      </w:pPr>
      <w:r>
        <w:rPr>
          <w:rFonts w:ascii="Segoe UI" w:hAnsi="Segoe UI"/>
          <w:color w:val="000000"/>
          <w:sz w:val="24"/>
        </w:rPr>
        <w:t>Review scholarly articles and conference papers on using digital twins for anomaly detection, threat intelligence, and incident response in IoT deployments.</w:t>
      </w:r>
    </w:p>
    <w:p w14:paraId="5787494B" w14:textId="77777777" w:rsidR="00D37BCC" w:rsidRDefault="00000000">
      <w:pPr>
        <w:spacing w:line="480" w:lineRule="exact"/>
        <w:jc w:val="both"/>
      </w:pPr>
      <w:r>
        <w:rPr>
          <w:rFonts w:ascii="Segoe UI" w:hAnsi="Segoe UI"/>
          <w:color w:val="000000"/>
          <w:sz w:val="24"/>
        </w:rPr>
        <w:t>Examine methodologies and algorithms for modeling digital twins, integrating security data, and performing real-time analytics.</w:t>
      </w:r>
    </w:p>
    <w:p w14:paraId="7C13A9CB" w14:textId="77777777" w:rsidR="00D37BCC" w:rsidRDefault="00000000">
      <w:pPr>
        <w:spacing w:line="480" w:lineRule="exact"/>
        <w:jc w:val="both"/>
      </w:pPr>
      <w:r>
        <w:rPr>
          <w:rFonts w:ascii="Segoe UI" w:hAnsi="Segoe UI"/>
          <w:color w:val="000000"/>
          <w:sz w:val="24"/>
        </w:rPr>
        <w:t>Identify case studies and experimental studies demonstrating the effectiveness of digital twin-based security analytics in mitigating IoT security threats.</w:t>
      </w:r>
    </w:p>
    <w:p w14:paraId="1965D200" w14:textId="77777777" w:rsidR="00D37BCC" w:rsidRDefault="00000000">
      <w:pPr>
        <w:spacing w:line="480" w:lineRule="exact"/>
        <w:jc w:val="both"/>
      </w:pPr>
      <w:r>
        <w:rPr>
          <w:rFonts w:ascii="Segoe UI" w:hAnsi="Segoe UI"/>
          <w:b/>
          <w:color w:val="000000"/>
          <w:sz w:val="24"/>
        </w:rPr>
        <w:t>Machine Learning and Data Analytics for IoT Security:</w:t>
      </w:r>
    </w:p>
    <w:p w14:paraId="72360A36" w14:textId="77777777" w:rsidR="00D37BCC" w:rsidRDefault="00000000">
      <w:pPr>
        <w:spacing w:line="480" w:lineRule="exact"/>
        <w:jc w:val="both"/>
      </w:pPr>
      <w:r>
        <w:rPr>
          <w:rFonts w:ascii="Segoe UI" w:hAnsi="Segoe UI"/>
          <w:color w:val="000000"/>
          <w:sz w:val="24"/>
        </w:rPr>
        <w:t>Explore the application of machine learning algorithms and data analytics techniques for IoT security.</w:t>
      </w:r>
    </w:p>
    <w:p w14:paraId="1E32AD02" w14:textId="77777777" w:rsidR="00D37BCC" w:rsidRDefault="00000000">
      <w:pPr>
        <w:spacing w:line="480" w:lineRule="exact"/>
        <w:jc w:val="both"/>
      </w:pPr>
      <w:r>
        <w:rPr>
          <w:rFonts w:ascii="Segoe UI" w:hAnsi="Segoe UI"/>
          <w:color w:val="000000"/>
          <w:sz w:val="24"/>
        </w:rPr>
        <w:t>Review research papers on anomaly detection, intrusion detection, and behavioral analysis in IoT environments using machine learning.</w:t>
      </w:r>
    </w:p>
    <w:p w14:paraId="1923F514" w14:textId="77777777" w:rsidR="00D37BCC" w:rsidRDefault="00000000">
      <w:pPr>
        <w:spacing w:line="480" w:lineRule="exact"/>
        <w:jc w:val="both"/>
      </w:pPr>
      <w:r>
        <w:rPr>
          <w:rFonts w:ascii="Segoe UI" w:hAnsi="Segoe UI"/>
          <w:color w:val="000000"/>
          <w:sz w:val="24"/>
        </w:rPr>
        <w:t>Investigate the use of big data analytics platforms, such as Apache Kafka and Apache Spark, for processing and analyzing security data from IoT devices.</w:t>
      </w:r>
    </w:p>
    <w:p w14:paraId="137DC175" w14:textId="77777777" w:rsidR="00D37BCC" w:rsidRDefault="00000000">
      <w:pPr>
        <w:spacing w:line="480" w:lineRule="exact"/>
        <w:jc w:val="both"/>
      </w:pPr>
      <w:r>
        <w:rPr>
          <w:rFonts w:ascii="Segoe UI" w:hAnsi="Segoe UI"/>
          <w:color w:val="000000"/>
          <w:sz w:val="24"/>
        </w:rPr>
        <w:t>Examine approaches for integrating security analytics with existing IoT platforms and frameworks, such as OpenIoT and FIWARE.</w:t>
      </w:r>
    </w:p>
    <w:p w14:paraId="5A735A07" w14:textId="77777777" w:rsidR="00D37BCC" w:rsidRDefault="00000000">
      <w:pPr>
        <w:spacing w:line="480" w:lineRule="exact"/>
        <w:jc w:val="both"/>
      </w:pPr>
      <w:r>
        <w:rPr>
          <w:rFonts w:ascii="Segoe UI" w:hAnsi="Segoe UI"/>
          <w:b/>
          <w:color w:val="000000"/>
          <w:sz w:val="24"/>
        </w:rPr>
        <w:t>Emerging Trends and Future Directions:</w:t>
      </w:r>
    </w:p>
    <w:p w14:paraId="1651A50C" w14:textId="77777777" w:rsidR="00D37BCC" w:rsidRDefault="00000000">
      <w:pPr>
        <w:spacing w:line="480" w:lineRule="exact"/>
        <w:jc w:val="both"/>
      </w:pPr>
      <w:r>
        <w:rPr>
          <w:rFonts w:ascii="Segoe UI" w:hAnsi="Segoe UI"/>
          <w:color w:val="000000"/>
          <w:sz w:val="24"/>
        </w:rPr>
        <w:t>Identify emerging trends and research directions in digital twin technology and IoT security analytics.</w:t>
      </w:r>
    </w:p>
    <w:p w14:paraId="5535836B" w14:textId="77777777" w:rsidR="00D37BCC" w:rsidRDefault="00000000">
      <w:pPr>
        <w:spacing w:line="480" w:lineRule="exact"/>
        <w:jc w:val="both"/>
      </w:pPr>
      <w:r>
        <w:rPr>
          <w:rFonts w:ascii="Segoe UI" w:hAnsi="Segoe UI"/>
          <w:color w:val="000000"/>
          <w:sz w:val="24"/>
        </w:rPr>
        <w:t>Review recent publications and conference proceedings on topics such as edge computing, federated learning, and blockchain for enhancing IoT security.</w:t>
      </w:r>
    </w:p>
    <w:p w14:paraId="00FF7358" w14:textId="77777777" w:rsidR="00D37BCC" w:rsidRDefault="00000000">
      <w:pPr>
        <w:spacing w:line="480" w:lineRule="exact"/>
        <w:jc w:val="both"/>
      </w:pPr>
      <w:r>
        <w:rPr>
          <w:rFonts w:ascii="Segoe UI" w:hAnsi="Segoe UI"/>
          <w:color w:val="000000"/>
          <w:sz w:val="24"/>
        </w:rPr>
        <w:lastRenderedPageBreak/>
        <w:t>Explore interdisciplinary research at the intersection of IoT, cybersecurity, and artificial intelligence, such as explainable AI for security analytics and adversarial machine learning for IoT threat detection.</w:t>
      </w:r>
    </w:p>
    <w:p w14:paraId="62F8B7C8" w14:textId="77777777" w:rsidR="00D37BCC" w:rsidRDefault="00000000">
      <w:pPr>
        <w:spacing w:line="480" w:lineRule="exact"/>
        <w:jc w:val="both"/>
      </w:pPr>
      <w:r>
        <w:rPr>
          <w:rFonts w:ascii="Segoe UI" w:hAnsi="Segoe UI"/>
          <w:color w:val="000000"/>
          <w:sz w:val="24"/>
        </w:rPr>
        <w:t>By conducting a thorough literature review across these key areas, the project can build a strong foundation of knowledge, identify gaps in existing research, and inform the design and development of the digital twin-based security analytics framework for Internet of Things environments.</w:t>
      </w:r>
    </w:p>
    <w:p w14:paraId="7AAF5210" w14:textId="77777777" w:rsidR="00D37BCC" w:rsidRDefault="00000000">
      <w:r>
        <w:br w:type="page"/>
      </w:r>
    </w:p>
    <w:p w14:paraId="32EC3663" w14:textId="77777777" w:rsidR="00D37BCC" w:rsidRDefault="00000000">
      <w:pPr>
        <w:pStyle w:val="Heading1"/>
        <w:spacing w:line="480" w:lineRule="exact"/>
        <w:jc w:val="center"/>
      </w:pPr>
      <w:r>
        <w:lastRenderedPageBreak/>
        <w:t xml:space="preserve">EXISTING SYSTEM </w:t>
      </w:r>
    </w:p>
    <w:p w14:paraId="2AEF3022" w14:textId="77777777" w:rsidR="00D37BCC" w:rsidRDefault="00000000">
      <w:pPr>
        <w:spacing w:line="480" w:lineRule="exact"/>
        <w:jc w:val="both"/>
      </w:pPr>
      <w:r>
        <w:rPr>
          <w:rFonts w:ascii="Segoe UI" w:hAnsi="Segoe UI"/>
          <w:color w:val="000000"/>
          <w:sz w:val="24"/>
        </w:rPr>
        <w:t>In the context of digital twin-based security analytics for the Internet of Things (IoT), existing systems often comprise a combination of traditional IoT platforms, cybersecurity solutions, and ad-hoc analytics tools. While these systems may provide basic monitoring and security functionalities, they typically lack the advanced capabilities offered by a dedicated digital twin-based security analytics framework. Here's an overview of the components and limitations of existing systems:</w:t>
      </w:r>
    </w:p>
    <w:p w14:paraId="35165CB9" w14:textId="77777777" w:rsidR="00D37BCC" w:rsidRDefault="00000000">
      <w:pPr>
        <w:spacing w:line="480" w:lineRule="exact"/>
        <w:jc w:val="both"/>
      </w:pPr>
      <w:r>
        <w:rPr>
          <w:rFonts w:ascii="Segoe UI" w:hAnsi="Segoe UI"/>
          <w:b/>
          <w:color w:val="000000"/>
          <w:sz w:val="24"/>
        </w:rPr>
        <w:t>IoT Platforms:</w:t>
      </w:r>
    </w:p>
    <w:p w14:paraId="35EFECEA" w14:textId="77777777" w:rsidR="00D37BCC" w:rsidRDefault="00000000">
      <w:pPr>
        <w:spacing w:line="480" w:lineRule="exact"/>
        <w:jc w:val="both"/>
      </w:pPr>
      <w:r>
        <w:rPr>
          <w:rFonts w:ascii="Segoe UI" w:hAnsi="Segoe UI"/>
          <w:color w:val="000000"/>
          <w:sz w:val="24"/>
        </w:rPr>
        <w:t>Existing IoT platforms, such as AWS IoT, Azure IoT, and Google Cloud IoT, provide foundational infrastructure for managing IoT devices, collecting sensor data, and implementing basic security controls.</w:t>
      </w:r>
    </w:p>
    <w:p w14:paraId="5060A054" w14:textId="77777777" w:rsidR="00D37BCC" w:rsidRDefault="00000000">
      <w:pPr>
        <w:spacing w:line="480" w:lineRule="exact"/>
        <w:jc w:val="both"/>
      </w:pPr>
      <w:r>
        <w:rPr>
          <w:rFonts w:ascii="Segoe UI" w:hAnsi="Segoe UI"/>
          <w:color w:val="000000"/>
          <w:sz w:val="24"/>
        </w:rPr>
        <w:t>These platforms offer features like device provisioning, data ingestion, and device management, but they may lack sophisticated security analytics capabilities and real-time anomaly detection.</w:t>
      </w:r>
    </w:p>
    <w:p w14:paraId="25F38FC2" w14:textId="77777777" w:rsidR="00D37BCC" w:rsidRDefault="00000000">
      <w:pPr>
        <w:spacing w:line="480" w:lineRule="exact"/>
        <w:jc w:val="both"/>
      </w:pPr>
      <w:r>
        <w:rPr>
          <w:rFonts w:ascii="Segoe UI" w:hAnsi="Segoe UI"/>
          <w:b/>
          <w:color w:val="000000"/>
          <w:sz w:val="24"/>
        </w:rPr>
        <w:t>Cybersecurity Solutions:</w:t>
      </w:r>
    </w:p>
    <w:p w14:paraId="0BDEC5C5" w14:textId="77777777" w:rsidR="00D37BCC" w:rsidRDefault="00000000">
      <w:pPr>
        <w:spacing w:line="480" w:lineRule="exact"/>
        <w:jc w:val="both"/>
      </w:pPr>
      <w:r>
        <w:rPr>
          <w:rFonts w:ascii="Segoe UI" w:hAnsi="Segoe UI"/>
          <w:color w:val="000000"/>
          <w:sz w:val="24"/>
        </w:rPr>
        <w:t>Organizations often deploy traditional cybersecurity solutions, including firewalls, intrusion detection systems (IDS), and antivirus software, to protect IoT deployments from external threats.</w:t>
      </w:r>
    </w:p>
    <w:p w14:paraId="7C55C432" w14:textId="77777777" w:rsidR="00D37BCC" w:rsidRDefault="00000000">
      <w:pPr>
        <w:spacing w:line="480" w:lineRule="exact"/>
        <w:jc w:val="both"/>
      </w:pPr>
      <w:r>
        <w:rPr>
          <w:rFonts w:ascii="Segoe UI" w:hAnsi="Segoe UI"/>
          <w:color w:val="000000"/>
          <w:sz w:val="24"/>
        </w:rPr>
        <w:t>While these solutions can help detect and mitigate known security threats, they may struggle to address the unique challenges posed by IoT environments, such as device heterogeneity and the dynamic nature of IoT networks.</w:t>
      </w:r>
    </w:p>
    <w:p w14:paraId="0154A3C2" w14:textId="77777777" w:rsidR="00D37BCC" w:rsidRDefault="00000000">
      <w:pPr>
        <w:spacing w:line="480" w:lineRule="exact"/>
        <w:jc w:val="both"/>
      </w:pPr>
      <w:r>
        <w:rPr>
          <w:rFonts w:ascii="Segoe UI" w:hAnsi="Segoe UI"/>
          <w:b/>
          <w:color w:val="000000"/>
          <w:sz w:val="24"/>
        </w:rPr>
        <w:t>Ad-hoc Analytics Tools:</w:t>
      </w:r>
    </w:p>
    <w:p w14:paraId="271B0B0A" w14:textId="77777777" w:rsidR="00D37BCC" w:rsidRDefault="00000000">
      <w:pPr>
        <w:spacing w:line="480" w:lineRule="exact"/>
        <w:jc w:val="both"/>
      </w:pPr>
      <w:r>
        <w:rPr>
          <w:rFonts w:ascii="Segoe UI" w:hAnsi="Segoe UI"/>
          <w:color w:val="000000"/>
          <w:sz w:val="24"/>
        </w:rPr>
        <w:lastRenderedPageBreak/>
        <w:t>Some organizations use ad-hoc analytics tools, such as SIEM (Security Information and Event Management) systems, log analyzers, and custom scripts, to analyze security-related data from IoT devices.</w:t>
      </w:r>
    </w:p>
    <w:p w14:paraId="53835600" w14:textId="77777777" w:rsidR="00D37BCC" w:rsidRDefault="00000000">
      <w:pPr>
        <w:spacing w:line="480" w:lineRule="exact"/>
        <w:jc w:val="both"/>
      </w:pPr>
      <w:r>
        <w:rPr>
          <w:rFonts w:ascii="Segoe UI" w:hAnsi="Segoe UI"/>
          <w:color w:val="000000"/>
          <w:sz w:val="24"/>
        </w:rPr>
        <w:t>These tools may provide basic insights into security events and trends but lack the ability to correlate data from multiple sources, perform predictive analytics, or simulate potential attack scenarios.</w:t>
      </w:r>
    </w:p>
    <w:p w14:paraId="70871B65" w14:textId="77777777" w:rsidR="00D37BCC" w:rsidRDefault="00000000">
      <w:pPr>
        <w:spacing w:line="480" w:lineRule="exact"/>
        <w:jc w:val="both"/>
      </w:pPr>
      <w:r>
        <w:rPr>
          <w:rFonts w:ascii="Segoe UI" w:hAnsi="Segoe UI"/>
          <w:b/>
          <w:color w:val="000000"/>
          <w:sz w:val="24"/>
        </w:rPr>
        <w:t>Limitations of Existing Systems:</w:t>
      </w:r>
    </w:p>
    <w:p w14:paraId="0A32EEAD" w14:textId="77777777" w:rsidR="00D37BCC" w:rsidRDefault="00000000">
      <w:pPr>
        <w:spacing w:line="480" w:lineRule="exact"/>
        <w:jc w:val="both"/>
      </w:pPr>
      <w:r>
        <w:rPr>
          <w:rFonts w:ascii="Segoe UI" w:hAnsi="Segoe UI"/>
          <w:color w:val="000000"/>
          <w:sz w:val="24"/>
        </w:rPr>
        <w:t>Lack of Real-time Monitoring: Existing systems may not offer real-time monitoring capabilities, making it challenging to detect security threats as they occur.</w:t>
      </w:r>
    </w:p>
    <w:p w14:paraId="5EFB156C" w14:textId="77777777" w:rsidR="00D37BCC" w:rsidRDefault="00000000">
      <w:pPr>
        <w:spacing w:line="480" w:lineRule="exact"/>
        <w:jc w:val="both"/>
      </w:pPr>
      <w:r>
        <w:rPr>
          <w:rFonts w:ascii="Segoe UI" w:hAnsi="Segoe UI"/>
          <w:color w:val="000000"/>
          <w:sz w:val="24"/>
        </w:rPr>
        <w:t>Limited Visibility: Traditional cybersecurity solutions and IoT platforms may provide limited visibility into the behavior and security posture of individual IoT devices.</w:t>
      </w:r>
    </w:p>
    <w:p w14:paraId="6171C160" w14:textId="77777777" w:rsidR="00D37BCC" w:rsidRDefault="00000000">
      <w:pPr>
        <w:spacing w:line="480" w:lineRule="exact"/>
        <w:jc w:val="both"/>
      </w:pPr>
      <w:r>
        <w:rPr>
          <w:rFonts w:ascii="Segoe UI" w:hAnsi="Segoe UI"/>
          <w:color w:val="000000"/>
          <w:sz w:val="24"/>
        </w:rPr>
        <w:t>Reactive Approach: Many existing systems rely on a reactive approach to security, responding to security incidents after they occur rather than proactively identifying and mitigating risks.</w:t>
      </w:r>
    </w:p>
    <w:p w14:paraId="6414645A" w14:textId="77777777" w:rsidR="00D37BCC" w:rsidRDefault="00000000">
      <w:pPr>
        <w:spacing w:line="480" w:lineRule="exact"/>
        <w:jc w:val="both"/>
      </w:pPr>
      <w:r>
        <w:rPr>
          <w:rFonts w:ascii="Segoe UI" w:hAnsi="Segoe UI"/>
          <w:color w:val="000000"/>
          <w:sz w:val="24"/>
        </w:rPr>
        <w:t>Scalability and Performance: As IoT deployments scale to accommodate thousands or millions of devices, existing systems may struggle to handle the volume and velocity of security-related data generated by IoT devices.</w:t>
      </w:r>
    </w:p>
    <w:p w14:paraId="7D5AC0C9" w14:textId="77777777" w:rsidR="00D37BCC" w:rsidRDefault="00000000">
      <w:pPr>
        <w:spacing w:line="480" w:lineRule="exact"/>
        <w:jc w:val="both"/>
      </w:pPr>
      <w:r>
        <w:rPr>
          <w:rFonts w:ascii="Segoe UI" w:hAnsi="Segoe UI"/>
          <w:color w:val="000000"/>
          <w:sz w:val="24"/>
        </w:rPr>
        <w:t>Integration Challenges: Integrating disparate data sources, such as sensor data, network logs, and device configurations, into existing systems can be complex and time-consuming, leading to interoperability issues and data silos.</w:t>
      </w:r>
    </w:p>
    <w:p w14:paraId="1DA2D509" w14:textId="77777777" w:rsidR="00D37BCC" w:rsidRDefault="00000000">
      <w:pPr>
        <w:spacing w:line="480" w:lineRule="exact"/>
        <w:jc w:val="both"/>
      </w:pPr>
      <w:r>
        <w:rPr>
          <w:rFonts w:ascii="Segoe UI" w:hAnsi="Segoe UI"/>
          <w:color w:val="000000"/>
          <w:sz w:val="24"/>
        </w:rPr>
        <w:t xml:space="preserve">Overall, while existing systems provide a foundation for managing and securing IoT deployments, there is a clear need for more advanced and integrated solutions, such as </w:t>
      </w:r>
      <w:r>
        <w:rPr>
          <w:rFonts w:ascii="Segoe UI" w:hAnsi="Segoe UI"/>
          <w:color w:val="000000"/>
          <w:sz w:val="24"/>
        </w:rPr>
        <w:lastRenderedPageBreak/>
        <w:t>a digital twin-based security analytics framework, to address the evolving security challenges facing IoT environments effectively.</w:t>
      </w:r>
    </w:p>
    <w:p w14:paraId="0AD3710C" w14:textId="77777777" w:rsidR="00D37BCC" w:rsidRDefault="00000000">
      <w:r>
        <w:br w:type="page"/>
      </w:r>
    </w:p>
    <w:p w14:paraId="6CA4845E" w14:textId="77777777" w:rsidR="00D37BCC" w:rsidRDefault="00000000">
      <w:pPr>
        <w:pStyle w:val="Heading1"/>
        <w:spacing w:line="480" w:lineRule="exact"/>
        <w:jc w:val="center"/>
      </w:pPr>
      <w:r>
        <w:lastRenderedPageBreak/>
        <w:t xml:space="preserve">PROPOSED SYSTEM </w:t>
      </w:r>
    </w:p>
    <w:p w14:paraId="7E76EE06" w14:textId="77777777" w:rsidR="00D37BCC" w:rsidRDefault="00000000">
      <w:pPr>
        <w:spacing w:line="480" w:lineRule="exact"/>
        <w:jc w:val="both"/>
      </w:pPr>
      <w:r>
        <w:rPr>
          <w:rFonts w:ascii="Segoe UI" w:hAnsi="Segoe UI"/>
          <w:color w:val="000000"/>
          <w:sz w:val="24"/>
        </w:rPr>
        <w:t>The proposed system for digital twin-based security analytics for the Internet of Things (IoT) aims to overcome the limitations of existing systems by providing a comprehensive and proactive approach to IoT security. The system leverages digital twin technology to create virtual replicas of IoT devices and systems, enabling real-time monitoring, anomaly detection, and predictive analytics for enhanced security. Here's an overview of the components and functionalities of the proposed system:</w:t>
      </w:r>
    </w:p>
    <w:p w14:paraId="33966154" w14:textId="77777777" w:rsidR="00D37BCC" w:rsidRDefault="00000000">
      <w:pPr>
        <w:spacing w:line="480" w:lineRule="exact"/>
        <w:jc w:val="both"/>
      </w:pPr>
      <w:r>
        <w:rPr>
          <w:rFonts w:ascii="Segoe UI" w:hAnsi="Segoe UI"/>
          <w:b/>
          <w:color w:val="000000"/>
          <w:sz w:val="24"/>
        </w:rPr>
        <w:t>Digital Twin Creation Module:</w:t>
      </w:r>
    </w:p>
    <w:p w14:paraId="2B20A4D0" w14:textId="77777777" w:rsidR="00D37BCC" w:rsidRDefault="00000000">
      <w:pPr>
        <w:spacing w:line="480" w:lineRule="exact"/>
        <w:jc w:val="both"/>
      </w:pPr>
      <w:r>
        <w:rPr>
          <w:rFonts w:ascii="Segoe UI" w:hAnsi="Segoe UI"/>
          <w:color w:val="000000"/>
          <w:sz w:val="24"/>
        </w:rPr>
        <w:t>This module is responsible for creating digital twins of IoT devices and systems, capturing their essential characteristics, configurations, and behavior.</w:t>
      </w:r>
    </w:p>
    <w:p w14:paraId="1E5F9C7A" w14:textId="77777777" w:rsidR="00D37BCC" w:rsidRDefault="00000000">
      <w:pPr>
        <w:spacing w:line="480" w:lineRule="exact"/>
        <w:jc w:val="both"/>
      </w:pPr>
      <w:r>
        <w:rPr>
          <w:rFonts w:ascii="Segoe UI" w:hAnsi="Segoe UI"/>
          <w:color w:val="000000"/>
          <w:sz w:val="24"/>
        </w:rPr>
        <w:t>Digital twins are modeled using a combination of metadata, configuration data, and historical sensor data, allowing them to accurately reflect the state of their physical counterparts.</w:t>
      </w:r>
    </w:p>
    <w:p w14:paraId="5502B0C9" w14:textId="77777777" w:rsidR="00D37BCC" w:rsidRDefault="00000000">
      <w:pPr>
        <w:spacing w:line="480" w:lineRule="exact"/>
        <w:jc w:val="both"/>
      </w:pPr>
      <w:r>
        <w:rPr>
          <w:rFonts w:ascii="Segoe UI" w:hAnsi="Segoe UI"/>
          <w:b/>
          <w:color w:val="000000"/>
          <w:sz w:val="24"/>
        </w:rPr>
        <w:t>Data Integration and Ingestion Module:</w:t>
      </w:r>
    </w:p>
    <w:p w14:paraId="6344FF43" w14:textId="77777777" w:rsidR="00D37BCC" w:rsidRDefault="00000000">
      <w:pPr>
        <w:spacing w:line="480" w:lineRule="exact"/>
        <w:jc w:val="both"/>
      </w:pPr>
      <w:r>
        <w:rPr>
          <w:rFonts w:ascii="Segoe UI" w:hAnsi="Segoe UI"/>
          <w:color w:val="000000"/>
          <w:sz w:val="24"/>
        </w:rPr>
        <w:t>The data integration module collects and ingests data from various sources, including IoT sensors, network logs, and device management platforms.</w:t>
      </w:r>
    </w:p>
    <w:p w14:paraId="69018AEC" w14:textId="77777777" w:rsidR="00D37BCC" w:rsidRDefault="00000000">
      <w:pPr>
        <w:spacing w:line="480" w:lineRule="exact"/>
        <w:jc w:val="both"/>
      </w:pPr>
      <w:r>
        <w:rPr>
          <w:rFonts w:ascii="Segoe UI" w:hAnsi="Segoe UI"/>
          <w:color w:val="000000"/>
          <w:sz w:val="24"/>
        </w:rPr>
        <w:t>Data is normalized, cleaned, and transformed before being fed into the digital twins for analysis, ensuring consistency and accuracy across different data streams.</w:t>
      </w:r>
    </w:p>
    <w:p w14:paraId="7B3B7AEA" w14:textId="77777777" w:rsidR="00D37BCC" w:rsidRDefault="00000000">
      <w:pPr>
        <w:spacing w:line="480" w:lineRule="exact"/>
        <w:jc w:val="both"/>
      </w:pPr>
      <w:r>
        <w:rPr>
          <w:rFonts w:ascii="Segoe UI" w:hAnsi="Segoe UI"/>
          <w:b/>
          <w:color w:val="000000"/>
          <w:sz w:val="24"/>
        </w:rPr>
        <w:t>Security Analytics Engine:</w:t>
      </w:r>
    </w:p>
    <w:p w14:paraId="33E75486" w14:textId="77777777" w:rsidR="00D37BCC" w:rsidRDefault="00000000">
      <w:pPr>
        <w:spacing w:line="480" w:lineRule="exact"/>
        <w:jc w:val="both"/>
      </w:pPr>
      <w:r>
        <w:rPr>
          <w:rFonts w:ascii="Segoe UI" w:hAnsi="Segoe UI"/>
          <w:color w:val="000000"/>
          <w:sz w:val="24"/>
        </w:rPr>
        <w:t>The security analytics engine performs real-time analysis of data collected from digital twins to detect anomalies, identify potential security threats, and predict security breaches.</w:t>
      </w:r>
    </w:p>
    <w:p w14:paraId="4CA279B6" w14:textId="77777777" w:rsidR="00D37BCC" w:rsidRDefault="00000000">
      <w:pPr>
        <w:spacing w:line="480" w:lineRule="exact"/>
        <w:jc w:val="both"/>
      </w:pPr>
      <w:r>
        <w:rPr>
          <w:rFonts w:ascii="Segoe UI" w:hAnsi="Segoe UI"/>
          <w:color w:val="000000"/>
          <w:sz w:val="24"/>
        </w:rPr>
        <w:lastRenderedPageBreak/>
        <w:t>Advanced analytics techniques, such as machine learning algorithms, statistical analysis, and pattern recognition, are employed to analyze data patterns and identify deviations from normal behavior.</w:t>
      </w:r>
    </w:p>
    <w:p w14:paraId="10241D94" w14:textId="77777777" w:rsidR="00D37BCC" w:rsidRDefault="00000000">
      <w:pPr>
        <w:spacing w:line="480" w:lineRule="exact"/>
        <w:jc w:val="both"/>
      </w:pPr>
      <w:r>
        <w:rPr>
          <w:rFonts w:ascii="Segoe UI" w:hAnsi="Segoe UI"/>
          <w:b/>
          <w:color w:val="000000"/>
          <w:sz w:val="24"/>
        </w:rPr>
        <w:t>Anomaly Detection and Alerting Module:</w:t>
      </w:r>
    </w:p>
    <w:p w14:paraId="548F5DCD" w14:textId="77777777" w:rsidR="00D37BCC" w:rsidRDefault="00000000">
      <w:pPr>
        <w:spacing w:line="480" w:lineRule="exact"/>
        <w:jc w:val="both"/>
      </w:pPr>
      <w:r>
        <w:rPr>
          <w:rFonts w:ascii="Segoe UI" w:hAnsi="Segoe UI"/>
          <w:color w:val="000000"/>
          <w:sz w:val="24"/>
        </w:rPr>
        <w:t>This module continuously monitors the behavior of digital twins and triggers alerts whenever suspicious or anomalous activities are detected.</w:t>
      </w:r>
    </w:p>
    <w:p w14:paraId="1B0E73AA" w14:textId="77777777" w:rsidR="00D37BCC" w:rsidRDefault="00000000">
      <w:pPr>
        <w:spacing w:line="480" w:lineRule="exact"/>
        <w:jc w:val="both"/>
      </w:pPr>
      <w:r>
        <w:rPr>
          <w:rFonts w:ascii="Segoe UI" w:hAnsi="Segoe UI"/>
          <w:color w:val="000000"/>
          <w:sz w:val="24"/>
        </w:rPr>
        <w:t>Alerts are generated in real-time and sent to security analysts or administrators via email, SMS, or integration with existing incident management systems.</w:t>
      </w:r>
    </w:p>
    <w:p w14:paraId="147813B5" w14:textId="77777777" w:rsidR="00D37BCC" w:rsidRDefault="00000000">
      <w:pPr>
        <w:spacing w:line="480" w:lineRule="exact"/>
        <w:jc w:val="both"/>
      </w:pPr>
      <w:r>
        <w:rPr>
          <w:rFonts w:ascii="Segoe UI" w:hAnsi="Segoe UI"/>
          <w:b/>
          <w:color w:val="000000"/>
          <w:sz w:val="24"/>
        </w:rPr>
        <w:t>Attack Simulation and Risk Mitigation Module:</w:t>
      </w:r>
    </w:p>
    <w:p w14:paraId="5D98BD26" w14:textId="77777777" w:rsidR="00D37BCC" w:rsidRDefault="00000000">
      <w:pPr>
        <w:spacing w:line="480" w:lineRule="exact"/>
        <w:jc w:val="both"/>
      </w:pPr>
      <w:r>
        <w:rPr>
          <w:rFonts w:ascii="Segoe UI" w:hAnsi="Segoe UI"/>
          <w:color w:val="000000"/>
          <w:sz w:val="24"/>
        </w:rPr>
        <w:t>The attack simulation module simulates potential cyberattacks on the digital twins to evaluate the effectiveness of security controls and response mechanisms.</w:t>
      </w:r>
    </w:p>
    <w:p w14:paraId="479D5610" w14:textId="77777777" w:rsidR="00D37BCC" w:rsidRDefault="00000000">
      <w:pPr>
        <w:spacing w:line="480" w:lineRule="exact"/>
        <w:jc w:val="both"/>
      </w:pPr>
      <w:r>
        <w:rPr>
          <w:rFonts w:ascii="Segoe UI" w:hAnsi="Segoe UI"/>
          <w:color w:val="000000"/>
          <w:sz w:val="24"/>
        </w:rPr>
        <w:t>Security analysts can simulate various attack scenarios, such as malware infections, DDoS attacks, and unauthorized access attempts, to assess the resilience of IoT deployments and develop proactive risk mitigation strategies.</w:t>
      </w:r>
    </w:p>
    <w:p w14:paraId="79FB75EE" w14:textId="77777777" w:rsidR="00D37BCC" w:rsidRDefault="00000000">
      <w:pPr>
        <w:spacing w:line="480" w:lineRule="exact"/>
        <w:jc w:val="both"/>
      </w:pPr>
      <w:r>
        <w:rPr>
          <w:rFonts w:ascii="Segoe UI" w:hAnsi="Segoe UI"/>
          <w:b/>
          <w:color w:val="000000"/>
          <w:sz w:val="24"/>
        </w:rPr>
        <w:t>User Interface and Reporting Dashboard:</w:t>
      </w:r>
    </w:p>
    <w:p w14:paraId="3EE82EA9" w14:textId="77777777" w:rsidR="00D37BCC" w:rsidRDefault="00000000">
      <w:pPr>
        <w:spacing w:line="480" w:lineRule="exact"/>
        <w:jc w:val="both"/>
      </w:pPr>
      <w:r>
        <w:rPr>
          <w:rFonts w:ascii="Segoe UI" w:hAnsi="Segoe UI"/>
          <w:color w:val="000000"/>
          <w:sz w:val="24"/>
        </w:rPr>
        <w:t>The user interface provides a centralized dashboard for security analysts to visualize security-related data, monitor the status of digital twins, and respond to security incidents.</w:t>
      </w:r>
    </w:p>
    <w:p w14:paraId="6C52E554" w14:textId="77777777" w:rsidR="00D37BCC" w:rsidRDefault="00000000">
      <w:pPr>
        <w:spacing w:line="480" w:lineRule="exact"/>
        <w:jc w:val="both"/>
      </w:pPr>
      <w:r>
        <w:rPr>
          <w:rFonts w:ascii="Segoe UI" w:hAnsi="Segoe UI"/>
          <w:color w:val="000000"/>
          <w:sz w:val="24"/>
        </w:rPr>
        <w:t>Interactive charts, graphs, and maps display key security metrics, trends, and alerts, enabling security analysts to quickly identify and prioritize security threats.</w:t>
      </w:r>
    </w:p>
    <w:p w14:paraId="4334C2D9" w14:textId="77777777" w:rsidR="00D37BCC" w:rsidRDefault="00000000">
      <w:pPr>
        <w:spacing w:line="480" w:lineRule="exact"/>
        <w:jc w:val="both"/>
      </w:pPr>
      <w:r>
        <w:rPr>
          <w:rFonts w:ascii="Segoe UI" w:hAnsi="Segoe UI"/>
          <w:b/>
          <w:color w:val="000000"/>
          <w:sz w:val="24"/>
        </w:rPr>
        <w:t>Scalability and Performance Optimization:</w:t>
      </w:r>
    </w:p>
    <w:p w14:paraId="5A23D812" w14:textId="77777777" w:rsidR="00D37BCC" w:rsidRDefault="00000000">
      <w:pPr>
        <w:spacing w:line="480" w:lineRule="exact"/>
        <w:jc w:val="both"/>
      </w:pPr>
      <w:r>
        <w:rPr>
          <w:rFonts w:ascii="Segoe UI" w:hAnsi="Segoe UI"/>
          <w:color w:val="000000"/>
          <w:sz w:val="24"/>
        </w:rPr>
        <w:lastRenderedPageBreak/>
        <w:t>The system is designed to be scalable and performant, capable of handling large volumes of data and supporting thousands or millions of digital twins in distributed IoT deployments.</w:t>
      </w:r>
    </w:p>
    <w:p w14:paraId="2C251131" w14:textId="77777777" w:rsidR="00D37BCC" w:rsidRDefault="00000000">
      <w:pPr>
        <w:spacing w:line="480" w:lineRule="exact"/>
        <w:jc w:val="both"/>
      </w:pPr>
      <w:r>
        <w:rPr>
          <w:rFonts w:ascii="Segoe UI" w:hAnsi="Segoe UI"/>
          <w:color w:val="000000"/>
          <w:sz w:val="24"/>
        </w:rPr>
        <w:t>Techniques such as parallel processing, distributed computing, and cloud-based infrastructure are employed to optimize performance and scalability.</w:t>
      </w:r>
    </w:p>
    <w:p w14:paraId="251158CC" w14:textId="77777777" w:rsidR="00D37BCC" w:rsidRDefault="00000000">
      <w:pPr>
        <w:spacing w:line="480" w:lineRule="exact"/>
        <w:jc w:val="both"/>
      </w:pPr>
      <w:r>
        <w:rPr>
          <w:rFonts w:ascii="Segoe UI" w:hAnsi="Segoe UI"/>
          <w:b/>
          <w:color w:val="000000"/>
          <w:sz w:val="24"/>
        </w:rPr>
        <w:t>Integration with Existing Systems:</w:t>
      </w:r>
    </w:p>
    <w:p w14:paraId="25885557" w14:textId="77777777" w:rsidR="00D37BCC" w:rsidRDefault="00000000">
      <w:pPr>
        <w:spacing w:line="480" w:lineRule="exact"/>
        <w:jc w:val="both"/>
      </w:pPr>
      <w:r>
        <w:rPr>
          <w:rFonts w:ascii="Segoe UI" w:hAnsi="Segoe UI"/>
          <w:color w:val="000000"/>
          <w:sz w:val="24"/>
        </w:rPr>
        <w:t>The proposed system integrates seamlessly with existing IoT platforms, cybersecurity solutions, and management tools, ensuring interoperability and compatibility with existing IT infrastructure.</w:t>
      </w:r>
    </w:p>
    <w:p w14:paraId="7A3EAC2A" w14:textId="77777777" w:rsidR="00D37BCC" w:rsidRDefault="00000000">
      <w:pPr>
        <w:spacing w:line="480" w:lineRule="exact"/>
        <w:jc w:val="both"/>
      </w:pPr>
      <w:r>
        <w:rPr>
          <w:rFonts w:ascii="Segoe UI" w:hAnsi="Segoe UI"/>
          <w:color w:val="000000"/>
          <w:sz w:val="24"/>
        </w:rPr>
        <w:t>APIs and connectors are provided to facilitate data exchange and integration with third-party systems, enabling organizations to leverage their existing investments in IoT and security technologies.</w:t>
      </w:r>
    </w:p>
    <w:p w14:paraId="515FC4FD" w14:textId="77777777" w:rsidR="00D37BCC" w:rsidRDefault="00000000">
      <w:pPr>
        <w:spacing w:line="480" w:lineRule="exact"/>
        <w:jc w:val="both"/>
      </w:pPr>
      <w:r>
        <w:rPr>
          <w:rFonts w:ascii="Segoe UI" w:hAnsi="Segoe UI"/>
          <w:color w:val="000000"/>
          <w:sz w:val="24"/>
        </w:rPr>
        <w:t>Overall, the proposed system offers a comprehensive and proactive approach to IoT security, leveraging digital twin technology, advanced analytics, and real-time monitoring to detect and mitigate security threats effectively. By providing security analysts with actionable insights and tools for proactive risk mitigation, the system enables organizations to enhance the security posture of their IoT deployments and protect against emerging threats.</w:t>
      </w:r>
    </w:p>
    <w:p w14:paraId="6214EFF4" w14:textId="77777777" w:rsidR="00D37BCC" w:rsidRDefault="00000000">
      <w:r>
        <w:br w:type="page"/>
      </w:r>
    </w:p>
    <w:p w14:paraId="58465FDF" w14:textId="77777777" w:rsidR="00D37BCC" w:rsidRDefault="00000000">
      <w:pPr>
        <w:pStyle w:val="Heading1"/>
        <w:spacing w:line="480" w:lineRule="exact"/>
        <w:jc w:val="center"/>
      </w:pPr>
      <w:r>
        <w:lastRenderedPageBreak/>
        <w:t xml:space="preserve">PROBLEM IDENTIFICATION AND OBJECTIVES </w:t>
      </w:r>
    </w:p>
    <w:p w14:paraId="1ED8CDFF" w14:textId="77777777" w:rsidR="00D37BCC" w:rsidRDefault="00000000">
      <w:pPr>
        <w:spacing w:line="480" w:lineRule="exact"/>
        <w:jc w:val="both"/>
      </w:pPr>
      <w:r>
        <w:rPr>
          <w:rFonts w:ascii="Segoe UI" w:hAnsi="Segoe UI"/>
          <w:color w:val="000000"/>
          <w:sz w:val="24"/>
        </w:rPr>
        <w:t>Problem Identification: The rapid proliferation of Internet of Things (IoT) devices has introduced significant security challenges, including vulnerabilities in device firmware, unauthorized access, and data breaches. Traditional security approaches are often inadequate for addressing the dynamic and heterogeneous nature of IoT environments, leading to increased risk of cyberattacks and security incidents. Organizations struggle to detect and mitigate security threats in real-time, resulting in potential financial losses, reputational damage, and regulatory penalties.</w:t>
      </w:r>
    </w:p>
    <w:p w14:paraId="7E637D42" w14:textId="77777777" w:rsidR="00D37BCC" w:rsidRDefault="00000000">
      <w:pPr>
        <w:spacing w:line="480" w:lineRule="exact"/>
        <w:jc w:val="both"/>
      </w:pPr>
      <w:r>
        <w:rPr>
          <w:rFonts w:ascii="Segoe UI" w:hAnsi="Segoe UI"/>
          <w:color w:val="000000"/>
          <w:sz w:val="24"/>
        </w:rPr>
        <w:t>Objectives: The primary objective of the proposed digital twin-based security analytics system for IoT is to address these challenges and enhance the security posture of IoT deployments. The specific objectives include:</w:t>
      </w:r>
    </w:p>
    <w:p w14:paraId="49C95412" w14:textId="77777777" w:rsidR="00D37BCC" w:rsidRDefault="00000000">
      <w:pPr>
        <w:spacing w:line="480" w:lineRule="exact"/>
        <w:jc w:val="both"/>
      </w:pPr>
      <w:r>
        <w:rPr>
          <w:rFonts w:ascii="Segoe UI" w:hAnsi="Segoe UI"/>
          <w:color w:val="000000"/>
          <w:sz w:val="24"/>
        </w:rPr>
        <w:t>Real-time Monitoring: Develop a system capable of continuously monitoring IoT devices and systems in real-time, providing security analysts with immediate visibility into potential security threats and anomalies.</w:t>
      </w:r>
    </w:p>
    <w:p w14:paraId="4BAB238F" w14:textId="77777777" w:rsidR="00D37BCC" w:rsidRDefault="00000000">
      <w:pPr>
        <w:spacing w:line="480" w:lineRule="exact"/>
        <w:jc w:val="both"/>
      </w:pPr>
      <w:r>
        <w:rPr>
          <w:rFonts w:ascii="Segoe UI" w:hAnsi="Segoe UI"/>
          <w:color w:val="000000"/>
          <w:sz w:val="24"/>
        </w:rPr>
        <w:t>Anomaly Detection: Implement advanced analytics techniques, such as machine learning algorithms and statistical analysis, to detect anomalies in IoT data streams indicative of security breaches or unauthorized activities.</w:t>
      </w:r>
    </w:p>
    <w:p w14:paraId="7F8009CD" w14:textId="77777777" w:rsidR="00D37BCC" w:rsidRDefault="00000000">
      <w:pPr>
        <w:spacing w:line="480" w:lineRule="exact"/>
        <w:jc w:val="both"/>
      </w:pPr>
      <w:r>
        <w:rPr>
          <w:rFonts w:ascii="Segoe UI" w:hAnsi="Segoe UI"/>
          <w:color w:val="000000"/>
          <w:sz w:val="24"/>
        </w:rPr>
        <w:t>Predictive Analytics: Utilize historical data and predictive modeling to forecast potential security threats and vulnerabilities, enabling organizations to proactively mitigate risks before they escalate into security incidents.</w:t>
      </w:r>
    </w:p>
    <w:p w14:paraId="6E04EA0B" w14:textId="77777777" w:rsidR="00D37BCC" w:rsidRDefault="00000000">
      <w:pPr>
        <w:spacing w:line="480" w:lineRule="exact"/>
        <w:jc w:val="both"/>
      </w:pPr>
      <w:r>
        <w:rPr>
          <w:rFonts w:ascii="Segoe UI" w:hAnsi="Segoe UI"/>
          <w:color w:val="000000"/>
          <w:sz w:val="24"/>
        </w:rPr>
        <w:t>Attack Simulation: Develop a simulation module to emulate potential cyberattacks on digital twins, enabling security analysts to assess the effectiveness of security controls and response mechanisms in defending against various attack vectors.</w:t>
      </w:r>
    </w:p>
    <w:p w14:paraId="4D93897A" w14:textId="77777777" w:rsidR="00D37BCC" w:rsidRDefault="00000000">
      <w:pPr>
        <w:spacing w:line="480" w:lineRule="exact"/>
        <w:jc w:val="both"/>
      </w:pPr>
      <w:r>
        <w:rPr>
          <w:rFonts w:ascii="Segoe UI" w:hAnsi="Segoe UI"/>
          <w:color w:val="000000"/>
          <w:sz w:val="24"/>
        </w:rPr>
        <w:lastRenderedPageBreak/>
        <w:t>Risk Mitigation Strategies: Provide recommendations and tools for proactive risk mitigation, such as patch management, access control policies, and network segmentation, based on insights gained from security analytics.</w:t>
      </w:r>
    </w:p>
    <w:p w14:paraId="300DF34D" w14:textId="77777777" w:rsidR="00D37BCC" w:rsidRDefault="00000000">
      <w:pPr>
        <w:spacing w:line="480" w:lineRule="exact"/>
        <w:jc w:val="both"/>
      </w:pPr>
      <w:r>
        <w:rPr>
          <w:rFonts w:ascii="Segoe UI" w:hAnsi="Segoe UI"/>
          <w:color w:val="000000"/>
          <w:sz w:val="24"/>
        </w:rPr>
        <w:t>Integration and Scalability: Ensure seamless integration with existing IoT platforms, cybersecurity solutions, and management tools, while also designing the system to be scalable and adaptable to accommodate large-scale IoT deployments.</w:t>
      </w:r>
    </w:p>
    <w:p w14:paraId="223B8C9E" w14:textId="77777777" w:rsidR="00D37BCC" w:rsidRDefault="00000000">
      <w:pPr>
        <w:spacing w:line="480" w:lineRule="exact"/>
        <w:jc w:val="both"/>
      </w:pPr>
      <w:r>
        <w:rPr>
          <w:rFonts w:ascii="Segoe UI" w:hAnsi="Segoe UI"/>
          <w:color w:val="000000"/>
          <w:sz w:val="24"/>
        </w:rPr>
        <w:t>User Interface and Reporting: Design a user-friendly interface and reporting dashboard for security analysts to visualize security-related data, monitor the status of digital twins, and respond to security incidents effectively.</w:t>
      </w:r>
    </w:p>
    <w:p w14:paraId="618E535A" w14:textId="77777777" w:rsidR="00D37BCC" w:rsidRDefault="00000000">
      <w:pPr>
        <w:spacing w:line="480" w:lineRule="exact"/>
        <w:jc w:val="both"/>
      </w:pPr>
      <w:r>
        <w:rPr>
          <w:rFonts w:ascii="Segoe UI" w:hAnsi="Segoe UI"/>
          <w:color w:val="000000"/>
          <w:sz w:val="24"/>
        </w:rPr>
        <w:t>By achieving these objectives, the digital twin-based security analytics system aims to empower organizations to enhance the security of their IoT deployments, mitigate risks proactively, and safeguard against emerging threats in an increasingly interconnected world.</w:t>
      </w:r>
    </w:p>
    <w:p w14:paraId="2C208840" w14:textId="77777777" w:rsidR="00D37BCC" w:rsidRDefault="00000000">
      <w:r>
        <w:br w:type="page"/>
      </w:r>
    </w:p>
    <w:p w14:paraId="679168CE" w14:textId="3B7EAE79" w:rsidR="00D37BCC" w:rsidRDefault="00000000" w:rsidP="007673A1">
      <w:pPr>
        <w:pStyle w:val="Heading1"/>
        <w:spacing w:line="480" w:lineRule="exact"/>
        <w:jc w:val="center"/>
      </w:pPr>
      <w:r>
        <w:lastRenderedPageBreak/>
        <w:t xml:space="preserve">SYSTEM METHODOLOGY </w:t>
      </w:r>
    </w:p>
    <w:p w14:paraId="506E8445" w14:textId="77777777" w:rsidR="00D37BCC" w:rsidRDefault="00000000">
      <w:pPr>
        <w:spacing w:line="480" w:lineRule="exact"/>
        <w:jc w:val="both"/>
      </w:pPr>
      <w:r>
        <w:rPr>
          <w:rFonts w:ascii="Segoe UI" w:hAnsi="Segoe UI"/>
          <w:b/>
          <w:color w:val="000000"/>
          <w:sz w:val="24"/>
        </w:rPr>
        <w:t>Digital Twin Creation Module:</w:t>
      </w:r>
    </w:p>
    <w:p w14:paraId="3AD53850" w14:textId="77777777" w:rsidR="00D37BCC" w:rsidRDefault="00000000">
      <w:pPr>
        <w:spacing w:line="480" w:lineRule="exact"/>
        <w:jc w:val="both"/>
      </w:pPr>
      <w:r>
        <w:rPr>
          <w:rFonts w:ascii="Segoe UI" w:hAnsi="Segoe UI"/>
          <w:color w:val="000000"/>
          <w:sz w:val="24"/>
        </w:rPr>
        <w:t>This module is responsible for creating virtual replicas or "digital twins" of physical IoT devices and systems.</w:t>
      </w:r>
    </w:p>
    <w:p w14:paraId="20DE2876" w14:textId="77777777" w:rsidR="00D37BCC" w:rsidRDefault="00000000">
      <w:pPr>
        <w:spacing w:line="480" w:lineRule="exact"/>
        <w:jc w:val="both"/>
      </w:pPr>
      <w:r>
        <w:rPr>
          <w:rFonts w:ascii="Segoe UI" w:hAnsi="Segoe UI"/>
          <w:color w:val="000000"/>
          <w:sz w:val="24"/>
        </w:rPr>
        <w:t>Detailed Explanation: The digital twin creation process begins by collecting metadata, configuration data, and historical sensor data from physical IoT devices. This data is used to model the behavior, characteristics, and configurations of the digital twins. Advanced modeling techniques, such as ontologies and semantic modeling, may be employed to ensure the accuracy and fidelity of the digital twins.</w:t>
      </w:r>
    </w:p>
    <w:p w14:paraId="05C2F0B7" w14:textId="77777777" w:rsidR="00D37BCC" w:rsidRDefault="00000000">
      <w:pPr>
        <w:spacing w:line="480" w:lineRule="exact"/>
        <w:jc w:val="both"/>
      </w:pPr>
      <w:r>
        <w:rPr>
          <w:rFonts w:ascii="Segoe UI" w:hAnsi="Segoe UI"/>
          <w:b/>
          <w:color w:val="000000"/>
          <w:sz w:val="24"/>
        </w:rPr>
        <w:t>Data Integration and Ingestion Module:</w:t>
      </w:r>
    </w:p>
    <w:p w14:paraId="229958A6" w14:textId="77777777" w:rsidR="00D37BCC" w:rsidRDefault="00000000">
      <w:pPr>
        <w:spacing w:line="480" w:lineRule="exact"/>
        <w:jc w:val="both"/>
      </w:pPr>
      <w:r>
        <w:rPr>
          <w:rFonts w:ascii="Segoe UI" w:hAnsi="Segoe UI"/>
          <w:color w:val="000000"/>
          <w:sz w:val="24"/>
        </w:rPr>
        <w:t>This module collects, cleanses, and integrates data from various sources, including IoT sensors, network logs, and device management platforms, before feeding it into the digital twins for analysis.</w:t>
      </w:r>
    </w:p>
    <w:p w14:paraId="6FEAACAC" w14:textId="77777777" w:rsidR="00D37BCC" w:rsidRDefault="00000000">
      <w:pPr>
        <w:spacing w:line="480" w:lineRule="exact"/>
        <w:jc w:val="both"/>
      </w:pPr>
      <w:r>
        <w:rPr>
          <w:rFonts w:ascii="Segoe UI" w:hAnsi="Segoe UI"/>
          <w:color w:val="000000"/>
          <w:sz w:val="24"/>
        </w:rPr>
        <w:t>Detailed Explanation: Data integration involves extracting relevant data from disparate sources, transforming it into a standardized format, and loading it into the digital twins' data repositories. Techniques such as data normalization, cleansing, and enrichment may be applied to ensure data consistency and accuracy. Real-time data streaming technologies, such as Apache Kafka or MQTT, may be used to facilitate continuous data ingestion from IoT devices.</w:t>
      </w:r>
    </w:p>
    <w:p w14:paraId="18EF308F" w14:textId="77777777" w:rsidR="00D37BCC" w:rsidRDefault="00000000">
      <w:pPr>
        <w:spacing w:line="480" w:lineRule="exact"/>
        <w:jc w:val="both"/>
      </w:pPr>
      <w:r>
        <w:rPr>
          <w:rFonts w:ascii="Segoe UI" w:hAnsi="Segoe UI"/>
          <w:b/>
          <w:color w:val="000000"/>
          <w:sz w:val="24"/>
        </w:rPr>
        <w:t>Security Analytics Engine:</w:t>
      </w:r>
    </w:p>
    <w:p w14:paraId="2B268AFC" w14:textId="77777777" w:rsidR="00D37BCC" w:rsidRDefault="00000000">
      <w:pPr>
        <w:spacing w:line="480" w:lineRule="exact"/>
        <w:jc w:val="both"/>
      </w:pPr>
      <w:r>
        <w:rPr>
          <w:rFonts w:ascii="Segoe UI" w:hAnsi="Segoe UI"/>
          <w:color w:val="000000"/>
          <w:sz w:val="24"/>
        </w:rPr>
        <w:t>The security analytics engine analyzes data collected from digital twins in real-time to detect anomalies, identify security threats, and predict potential security breaches.</w:t>
      </w:r>
    </w:p>
    <w:p w14:paraId="00AE9F65" w14:textId="77777777" w:rsidR="00D37BCC" w:rsidRDefault="00000000">
      <w:pPr>
        <w:spacing w:line="480" w:lineRule="exact"/>
        <w:jc w:val="both"/>
      </w:pPr>
      <w:r>
        <w:rPr>
          <w:rFonts w:ascii="Segoe UI" w:hAnsi="Segoe UI"/>
          <w:color w:val="000000"/>
          <w:sz w:val="24"/>
        </w:rPr>
        <w:lastRenderedPageBreak/>
        <w:t>Detailed Explanation: The security analytics engine employs a combination of machine learning algorithms, statistical analysis techniques, and pattern recognition methods to analyze data streams from digital twins. This includes anomaly detection algorithms, such as Isolation Forest or Autoencoders, for identifying deviations from normal behavior, and predictive modeling techniques, such as time series forecasting or regression analysis, for predicting future security threats.</w:t>
      </w:r>
    </w:p>
    <w:p w14:paraId="4625A1DC" w14:textId="77777777" w:rsidR="00D37BCC" w:rsidRDefault="00000000">
      <w:pPr>
        <w:spacing w:line="480" w:lineRule="exact"/>
        <w:jc w:val="both"/>
      </w:pPr>
      <w:r>
        <w:rPr>
          <w:rFonts w:ascii="Segoe UI" w:hAnsi="Segoe UI"/>
          <w:b/>
          <w:color w:val="000000"/>
          <w:sz w:val="24"/>
        </w:rPr>
        <w:t>Anomaly Detection and Alerting Module:</w:t>
      </w:r>
    </w:p>
    <w:p w14:paraId="2CBF494B" w14:textId="77777777" w:rsidR="00D37BCC" w:rsidRDefault="00000000">
      <w:pPr>
        <w:spacing w:line="480" w:lineRule="exact"/>
        <w:jc w:val="both"/>
      </w:pPr>
      <w:r>
        <w:rPr>
          <w:rFonts w:ascii="Segoe UI" w:hAnsi="Segoe UI"/>
          <w:color w:val="000000"/>
          <w:sz w:val="24"/>
        </w:rPr>
        <w:t>This module monitors the behavior of digital twins and triggers alerts when anomalous or suspicious activities are detected, enabling security analysts to respond promptly to potential security threats.</w:t>
      </w:r>
    </w:p>
    <w:p w14:paraId="416B956B" w14:textId="77777777" w:rsidR="00D37BCC" w:rsidRDefault="00000000">
      <w:pPr>
        <w:spacing w:line="480" w:lineRule="exact"/>
        <w:jc w:val="both"/>
      </w:pPr>
      <w:r>
        <w:rPr>
          <w:rFonts w:ascii="Segoe UI" w:hAnsi="Segoe UI"/>
          <w:color w:val="000000"/>
          <w:sz w:val="24"/>
        </w:rPr>
        <w:t>Detailed Explanation: Anomaly detection algorithms continuously analyze data streams from digital twins in real-time, flagging any deviations from established baselines or patterns as potential security threats. When anomalies are detected, alerts are generated and sent to security analysts via email, SMS, or integration with existing incident management systems. The alerting module may also prioritize alerts based on severity and provide contextual information to aid in incident response.</w:t>
      </w:r>
    </w:p>
    <w:p w14:paraId="574FF52C" w14:textId="77777777" w:rsidR="00D37BCC" w:rsidRDefault="00000000">
      <w:pPr>
        <w:spacing w:line="480" w:lineRule="exact"/>
        <w:jc w:val="both"/>
      </w:pPr>
      <w:r>
        <w:rPr>
          <w:rFonts w:ascii="Segoe UI" w:hAnsi="Segoe UI"/>
          <w:b/>
          <w:color w:val="000000"/>
          <w:sz w:val="24"/>
        </w:rPr>
        <w:t>Attack Simulation and Risk Mitigation Module:</w:t>
      </w:r>
    </w:p>
    <w:p w14:paraId="317D87E1" w14:textId="77777777" w:rsidR="00D37BCC" w:rsidRDefault="00000000">
      <w:pPr>
        <w:spacing w:line="480" w:lineRule="exact"/>
        <w:jc w:val="both"/>
      </w:pPr>
      <w:r>
        <w:rPr>
          <w:rFonts w:ascii="Segoe UI" w:hAnsi="Segoe UI"/>
          <w:color w:val="000000"/>
          <w:sz w:val="24"/>
        </w:rPr>
        <w:t>This module simulates potential cyberattacks on digital twins to evaluate the effectiveness of security controls and response mechanisms, enabling organizations to proactively mitigate risks.</w:t>
      </w:r>
    </w:p>
    <w:p w14:paraId="37D295FC" w14:textId="77777777" w:rsidR="00D37BCC" w:rsidRDefault="00000000">
      <w:pPr>
        <w:spacing w:line="480" w:lineRule="exact"/>
        <w:jc w:val="both"/>
      </w:pPr>
      <w:r>
        <w:rPr>
          <w:rFonts w:ascii="Segoe UI" w:hAnsi="Segoe UI"/>
          <w:color w:val="000000"/>
          <w:sz w:val="24"/>
        </w:rPr>
        <w:t xml:space="preserve">Detailed Explanation: The attack simulation module emulates various cyberattack scenarios, such as malware infections, DDoS attacks, or unauthorized access attempts, on digital twins. Security analysts can configure and execute attack simulations to assess the resilience of IoT deployments and identify vulnerabilities in security controls. Based </w:t>
      </w:r>
      <w:r>
        <w:rPr>
          <w:rFonts w:ascii="Segoe UI" w:hAnsi="Segoe UI"/>
          <w:color w:val="000000"/>
          <w:sz w:val="24"/>
        </w:rPr>
        <w:lastRenderedPageBreak/>
        <w:t>on the results of the simulations, recommendations and strategies for proactive risk mitigation, such as patch management or access control policies, may be provided to enhance security posture.</w:t>
      </w:r>
    </w:p>
    <w:p w14:paraId="24D0B6D2" w14:textId="77777777" w:rsidR="00D37BCC" w:rsidRDefault="00000000">
      <w:pPr>
        <w:spacing w:line="480" w:lineRule="exact"/>
        <w:jc w:val="both"/>
      </w:pPr>
      <w:r>
        <w:rPr>
          <w:rFonts w:ascii="Segoe UI" w:hAnsi="Segoe UI"/>
          <w:b/>
          <w:color w:val="000000"/>
          <w:sz w:val="24"/>
        </w:rPr>
        <w:t>User Interface and Reporting Dashboard:</w:t>
      </w:r>
    </w:p>
    <w:p w14:paraId="76025AB2" w14:textId="77777777" w:rsidR="00D37BCC" w:rsidRDefault="00000000">
      <w:pPr>
        <w:spacing w:line="480" w:lineRule="exact"/>
        <w:jc w:val="both"/>
      </w:pPr>
      <w:r>
        <w:rPr>
          <w:rFonts w:ascii="Segoe UI" w:hAnsi="Segoe UI"/>
          <w:color w:val="000000"/>
          <w:sz w:val="24"/>
        </w:rPr>
        <w:t>This module provides a user-friendly interface and reporting dashboard for security analysts to visualize security-related data, monitor the status of digital twins, and respond to security incidents effectively.</w:t>
      </w:r>
    </w:p>
    <w:p w14:paraId="535E58A5" w14:textId="77777777" w:rsidR="00D37BCC" w:rsidRDefault="00000000">
      <w:pPr>
        <w:spacing w:line="480" w:lineRule="exact"/>
        <w:jc w:val="both"/>
      </w:pPr>
      <w:r>
        <w:rPr>
          <w:rFonts w:ascii="Segoe UI" w:hAnsi="Segoe UI"/>
          <w:color w:val="000000"/>
          <w:sz w:val="24"/>
        </w:rPr>
        <w:t>Detailed Explanation: The user interface presents security-related data, alerts, and insights in an intuitive and interactive manner, using charts, graphs, maps, and dashboards. Security analysts can customize views, filter data, and drill down into specific details to gain deeper insights into security threats and incidents. Reporting capabilities enable the generation of comprehensive reports and visualizations for stakeholders and regulatory compliance purposes.</w:t>
      </w:r>
    </w:p>
    <w:p w14:paraId="657BA70D" w14:textId="77777777" w:rsidR="00D37BCC" w:rsidRDefault="00000000">
      <w:pPr>
        <w:spacing w:line="480" w:lineRule="exact"/>
        <w:jc w:val="both"/>
      </w:pPr>
      <w:r>
        <w:rPr>
          <w:rFonts w:ascii="Segoe UI" w:hAnsi="Segoe UI"/>
          <w:color w:val="000000"/>
          <w:sz w:val="24"/>
        </w:rPr>
        <w:t>By implementing these modules in a cohesive and integrated manner, the digital twin-based security analytics system enables organizations to enhance the security posture of their IoT deployments, detect and mitigate security threats proactively, and safeguard against emerging cyber risks effectively.</w:t>
      </w:r>
    </w:p>
    <w:p w14:paraId="53C49A41" w14:textId="77777777" w:rsidR="00D37BCC" w:rsidRDefault="00000000">
      <w:r>
        <w:br w:type="page"/>
      </w:r>
    </w:p>
    <w:p w14:paraId="385E851B" w14:textId="77777777" w:rsidR="00D37BCC" w:rsidRDefault="00000000">
      <w:pPr>
        <w:pStyle w:val="Heading1"/>
        <w:spacing w:line="480" w:lineRule="exact"/>
        <w:jc w:val="center"/>
      </w:pPr>
      <w:r>
        <w:lastRenderedPageBreak/>
        <w:t xml:space="preserve">SYSTEM DESIGN WITH SYSTEM ARCHITECTURE, COMPONENTS AND DESIGN DECISIONS </w:t>
      </w:r>
    </w:p>
    <w:p w14:paraId="1D254051" w14:textId="77777777" w:rsidR="00D37BCC" w:rsidRDefault="00000000">
      <w:pPr>
        <w:spacing w:line="480" w:lineRule="exact"/>
        <w:jc w:val="both"/>
      </w:pPr>
      <w:r>
        <w:rPr>
          <w:rFonts w:ascii="Segoe UI" w:hAnsi="Segoe UI"/>
          <w:color w:val="000000"/>
          <w:sz w:val="24"/>
        </w:rPr>
        <w:t>System Design with System Architecture, Components, and Design Decisions:</w:t>
      </w:r>
    </w:p>
    <w:p w14:paraId="39211F4B" w14:textId="77777777" w:rsidR="00D37BCC" w:rsidRDefault="00000000">
      <w:pPr>
        <w:spacing w:line="480" w:lineRule="exact"/>
        <w:jc w:val="both"/>
      </w:pPr>
      <w:r>
        <w:rPr>
          <w:rFonts w:ascii="Segoe UI" w:hAnsi="Segoe UI"/>
          <w:color w:val="000000"/>
          <w:sz w:val="24"/>
        </w:rPr>
        <w:t>System Architecture: The proposed digital twin-based security analytics system for the Internet of Things (IoT) follows a modular and scalable architecture designed to support real-time monitoring, anomaly detection, and proactive risk mitigation. The system architecture consists of the following components:</w:t>
      </w:r>
    </w:p>
    <w:p w14:paraId="46BA5F1B" w14:textId="77777777" w:rsidR="00D37BCC" w:rsidRDefault="00000000">
      <w:pPr>
        <w:spacing w:line="480" w:lineRule="exact"/>
        <w:jc w:val="both"/>
      </w:pPr>
      <w:r>
        <w:rPr>
          <w:rFonts w:ascii="Segoe UI" w:hAnsi="Segoe UI"/>
          <w:color w:val="000000"/>
          <w:sz w:val="24"/>
        </w:rPr>
        <w:t>Digital Twin Creation Module</w:t>
      </w:r>
    </w:p>
    <w:p w14:paraId="76DF66FF" w14:textId="77777777" w:rsidR="00D37BCC" w:rsidRDefault="00000000">
      <w:pPr>
        <w:spacing w:line="480" w:lineRule="exact"/>
        <w:jc w:val="both"/>
      </w:pPr>
      <w:r>
        <w:rPr>
          <w:rFonts w:ascii="Segoe UI" w:hAnsi="Segoe UI"/>
          <w:color w:val="000000"/>
          <w:sz w:val="24"/>
        </w:rPr>
        <w:t>Data Integration and Ingestion Module</w:t>
      </w:r>
    </w:p>
    <w:p w14:paraId="737F3CD2" w14:textId="77777777" w:rsidR="00D37BCC" w:rsidRDefault="00000000">
      <w:pPr>
        <w:spacing w:line="480" w:lineRule="exact"/>
        <w:jc w:val="both"/>
      </w:pPr>
      <w:r>
        <w:rPr>
          <w:rFonts w:ascii="Segoe UI" w:hAnsi="Segoe UI"/>
          <w:color w:val="000000"/>
          <w:sz w:val="24"/>
        </w:rPr>
        <w:t>Security Analytics Engine</w:t>
      </w:r>
    </w:p>
    <w:p w14:paraId="734D2B9D" w14:textId="77777777" w:rsidR="00D37BCC" w:rsidRDefault="00000000">
      <w:pPr>
        <w:spacing w:line="480" w:lineRule="exact"/>
        <w:jc w:val="both"/>
      </w:pPr>
      <w:r>
        <w:rPr>
          <w:rFonts w:ascii="Segoe UI" w:hAnsi="Segoe UI"/>
          <w:color w:val="000000"/>
          <w:sz w:val="24"/>
        </w:rPr>
        <w:t>Anomaly Detection and Alerting Module</w:t>
      </w:r>
    </w:p>
    <w:p w14:paraId="728F1274" w14:textId="77777777" w:rsidR="00D37BCC" w:rsidRDefault="00000000">
      <w:pPr>
        <w:spacing w:line="480" w:lineRule="exact"/>
        <w:jc w:val="both"/>
      </w:pPr>
      <w:r>
        <w:rPr>
          <w:rFonts w:ascii="Segoe UI" w:hAnsi="Segoe UI"/>
          <w:color w:val="000000"/>
          <w:sz w:val="24"/>
        </w:rPr>
        <w:t>Attack Simulation and Risk Mitigation Module</w:t>
      </w:r>
    </w:p>
    <w:p w14:paraId="75C3E60C" w14:textId="77777777" w:rsidR="00D37BCC" w:rsidRDefault="00000000">
      <w:pPr>
        <w:spacing w:line="480" w:lineRule="exact"/>
        <w:jc w:val="both"/>
      </w:pPr>
      <w:r>
        <w:rPr>
          <w:rFonts w:ascii="Segoe UI" w:hAnsi="Segoe UI"/>
          <w:color w:val="000000"/>
          <w:sz w:val="24"/>
        </w:rPr>
        <w:t>User Interface and Reporting Dashboard</w:t>
      </w:r>
    </w:p>
    <w:p w14:paraId="775D4893" w14:textId="77777777" w:rsidR="00D37BCC" w:rsidRDefault="00000000">
      <w:pPr>
        <w:spacing w:line="480" w:lineRule="exact"/>
        <w:jc w:val="both"/>
      </w:pPr>
      <w:r>
        <w:rPr>
          <w:rFonts w:ascii="Segoe UI" w:hAnsi="Segoe UI"/>
          <w:color w:val="000000"/>
          <w:sz w:val="24"/>
        </w:rPr>
        <w:t>Each component plays a crucial role in the overall functioning of the system, as outlined below:</w:t>
      </w:r>
    </w:p>
    <w:p w14:paraId="50B63719" w14:textId="77777777" w:rsidR="00D37BCC" w:rsidRDefault="00000000">
      <w:pPr>
        <w:spacing w:line="480" w:lineRule="exact"/>
        <w:jc w:val="both"/>
      </w:pPr>
      <w:r>
        <w:rPr>
          <w:rFonts w:ascii="Segoe UI" w:hAnsi="Segoe UI"/>
          <w:color w:val="000000"/>
          <w:sz w:val="24"/>
        </w:rPr>
        <w:t>Digital Twin Creation Module:</w:t>
      </w:r>
    </w:p>
    <w:p w14:paraId="796C921F" w14:textId="77777777" w:rsidR="00D37BCC" w:rsidRDefault="00000000">
      <w:pPr>
        <w:spacing w:line="480" w:lineRule="exact"/>
        <w:jc w:val="both"/>
      </w:pPr>
      <w:r>
        <w:rPr>
          <w:rFonts w:ascii="Segoe UI" w:hAnsi="Segoe UI"/>
          <w:color w:val="000000"/>
          <w:sz w:val="24"/>
        </w:rPr>
        <w:t>Responsible for creating virtual replicas or digital twins of physical IoT devices and systems.</w:t>
      </w:r>
    </w:p>
    <w:p w14:paraId="552E9982" w14:textId="77777777" w:rsidR="00D37BCC" w:rsidRDefault="00000000">
      <w:pPr>
        <w:spacing w:line="480" w:lineRule="exact"/>
        <w:jc w:val="both"/>
      </w:pPr>
      <w:r>
        <w:rPr>
          <w:rFonts w:ascii="Segoe UI" w:hAnsi="Segoe UI"/>
          <w:color w:val="000000"/>
          <w:sz w:val="24"/>
        </w:rPr>
        <w:t>Collects metadata, configuration data, and historical sensor data from physical devices to model digital twins.</w:t>
      </w:r>
    </w:p>
    <w:p w14:paraId="77C3FFF1" w14:textId="77777777" w:rsidR="00D37BCC" w:rsidRDefault="00000000">
      <w:pPr>
        <w:spacing w:line="480" w:lineRule="exact"/>
        <w:jc w:val="both"/>
      </w:pPr>
      <w:r>
        <w:rPr>
          <w:rFonts w:ascii="Segoe UI" w:hAnsi="Segoe UI"/>
          <w:color w:val="000000"/>
          <w:sz w:val="24"/>
        </w:rPr>
        <w:t>Utilizes advanced modeling techniques, such as ontologies and semantic modeling, to ensure accuracy and fidelity.</w:t>
      </w:r>
    </w:p>
    <w:p w14:paraId="353EBA16" w14:textId="77777777" w:rsidR="00D37BCC" w:rsidRDefault="00000000">
      <w:pPr>
        <w:spacing w:line="480" w:lineRule="exact"/>
        <w:jc w:val="both"/>
      </w:pPr>
      <w:r>
        <w:rPr>
          <w:rFonts w:ascii="Segoe UI" w:hAnsi="Segoe UI"/>
          <w:color w:val="000000"/>
          <w:sz w:val="24"/>
        </w:rPr>
        <w:lastRenderedPageBreak/>
        <w:t>Data Integration and Ingestion Module:</w:t>
      </w:r>
    </w:p>
    <w:p w14:paraId="4275A972" w14:textId="77777777" w:rsidR="00D37BCC" w:rsidRDefault="00000000">
      <w:pPr>
        <w:spacing w:line="480" w:lineRule="exact"/>
        <w:jc w:val="both"/>
      </w:pPr>
      <w:r>
        <w:rPr>
          <w:rFonts w:ascii="Segoe UI" w:hAnsi="Segoe UI"/>
          <w:color w:val="000000"/>
          <w:sz w:val="24"/>
        </w:rPr>
        <w:t>Collects, cleanses, and integrates data from various sources, including IoT sensors, network logs, and device management platforms.</w:t>
      </w:r>
    </w:p>
    <w:p w14:paraId="36F250E2" w14:textId="77777777" w:rsidR="00D37BCC" w:rsidRDefault="00000000">
      <w:pPr>
        <w:spacing w:line="480" w:lineRule="exact"/>
        <w:jc w:val="both"/>
      </w:pPr>
      <w:r>
        <w:rPr>
          <w:rFonts w:ascii="Segoe UI" w:hAnsi="Segoe UI"/>
          <w:color w:val="000000"/>
          <w:sz w:val="24"/>
        </w:rPr>
        <w:t>Transforms data into a standardized format and loads it into the digital twins' data repositories.</w:t>
      </w:r>
    </w:p>
    <w:p w14:paraId="0915B91C" w14:textId="77777777" w:rsidR="00D37BCC" w:rsidRDefault="00000000">
      <w:pPr>
        <w:spacing w:line="480" w:lineRule="exact"/>
        <w:jc w:val="both"/>
      </w:pPr>
      <w:r>
        <w:rPr>
          <w:rFonts w:ascii="Segoe UI" w:hAnsi="Segoe UI"/>
          <w:color w:val="000000"/>
          <w:sz w:val="24"/>
        </w:rPr>
        <w:t>Utilizes real-time data streaming technologies, such as Apache Kafka or MQTT, for continuous data ingestion.</w:t>
      </w:r>
    </w:p>
    <w:p w14:paraId="216B13D5" w14:textId="77777777" w:rsidR="00D37BCC" w:rsidRDefault="00000000">
      <w:pPr>
        <w:spacing w:line="480" w:lineRule="exact"/>
        <w:jc w:val="both"/>
      </w:pPr>
      <w:r>
        <w:rPr>
          <w:rFonts w:ascii="Segoe UI" w:hAnsi="Segoe UI"/>
          <w:color w:val="000000"/>
          <w:sz w:val="24"/>
        </w:rPr>
        <w:t>Security Analytics Engine:</w:t>
      </w:r>
    </w:p>
    <w:p w14:paraId="23E48FBF" w14:textId="77777777" w:rsidR="00D37BCC" w:rsidRDefault="00000000">
      <w:pPr>
        <w:spacing w:line="480" w:lineRule="exact"/>
        <w:jc w:val="both"/>
      </w:pPr>
      <w:r>
        <w:rPr>
          <w:rFonts w:ascii="Segoe UI" w:hAnsi="Segoe UI"/>
          <w:color w:val="000000"/>
          <w:sz w:val="24"/>
        </w:rPr>
        <w:t>Analyzes data collected from digital twins in real-time to detect anomalies, identify security threats, and predict potential security breaches.</w:t>
      </w:r>
    </w:p>
    <w:p w14:paraId="126B632A" w14:textId="77777777" w:rsidR="00D37BCC" w:rsidRDefault="00000000">
      <w:pPr>
        <w:spacing w:line="480" w:lineRule="exact"/>
        <w:jc w:val="both"/>
      </w:pPr>
      <w:r>
        <w:rPr>
          <w:rFonts w:ascii="Segoe UI" w:hAnsi="Segoe UI"/>
          <w:color w:val="000000"/>
          <w:sz w:val="24"/>
        </w:rPr>
        <w:t>Employs machine learning algorithms, statistical analysis techniques, and pattern recognition methods for data analysis.</w:t>
      </w:r>
    </w:p>
    <w:p w14:paraId="3CC7EE64" w14:textId="77777777" w:rsidR="00D37BCC" w:rsidRDefault="00000000">
      <w:pPr>
        <w:spacing w:line="480" w:lineRule="exact"/>
        <w:jc w:val="both"/>
      </w:pPr>
      <w:r>
        <w:rPr>
          <w:rFonts w:ascii="Segoe UI" w:hAnsi="Segoe UI"/>
          <w:color w:val="000000"/>
          <w:sz w:val="24"/>
        </w:rPr>
        <w:t>Performs tasks such as anomaly detection, predictive modeling, and threat intelligence to enhance security posture.</w:t>
      </w:r>
    </w:p>
    <w:p w14:paraId="5D114BA4" w14:textId="77777777" w:rsidR="00D37BCC" w:rsidRDefault="00000000">
      <w:pPr>
        <w:spacing w:line="480" w:lineRule="exact"/>
        <w:jc w:val="both"/>
      </w:pPr>
      <w:r>
        <w:rPr>
          <w:rFonts w:ascii="Segoe UI" w:hAnsi="Segoe UI"/>
          <w:color w:val="000000"/>
          <w:sz w:val="24"/>
        </w:rPr>
        <w:t>Anomaly Detection and Alerting Module:</w:t>
      </w:r>
    </w:p>
    <w:p w14:paraId="7B8FC032" w14:textId="77777777" w:rsidR="00D37BCC" w:rsidRDefault="00000000">
      <w:pPr>
        <w:spacing w:line="480" w:lineRule="exact"/>
        <w:jc w:val="both"/>
      </w:pPr>
      <w:r>
        <w:rPr>
          <w:rFonts w:ascii="Segoe UI" w:hAnsi="Segoe UI"/>
          <w:color w:val="000000"/>
          <w:sz w:val="24"/>
        </w:rPr>
        <w:t>Monitors the behavior of digital twins and triggers alerts when anomalous or suspicious activities are detected.</w:t>
      </w:r>
    </w:p>
    <w:p w14:paraId="54CD3466" w14:textId="77777777" w:rsidR="00D37BCC" w:rsidRDefault="00000000">
      <w:pPr>
        <w:spacing w:line="480" w:lineRule="exact"/>
        <w:jc w:val="both"/>
      </w:pPr>
      <w:r>
        <w:rPr>
          <w:rFonts w:ascii="Segoe UI" w:hAnsi="Segoe UI"/>
          <w:color w:val="000000"/>
          <w:sz w:val="24"/>
        </w:rPr>
        <w:t>Utilizes anomaly detection algorithms to analyze data streams in real-time and flag deviations from normal behavior.</w:t>
      </w:r>
    </w:p>
    <w:p w14:paraId="5F601F2B" w14:textId="77777777" w:rsidR="00D37BCC" w:rsidRDefault="00000000">
      <w:pPr>
        <w:spacing w:line="480" w:lineRule="exact"/>
        <w:jc w:val="both"/>
      </w:pPr>
      <w:r>
        <w:rPr>
          <w:rFonts w:ascii="Segoe UI" w:hAnsi="Segoe UI"/>
          <w:color w:val="000000"/>
          <w:sz w:val="24"/>
        </w:rPr>
        <w:t>Generates alerts and notifies security analysts via email, SMS, or integration with incident management systems.</w:t>
      </w:r>
    </w:p>
    <w:p w14:paraId="0598A6F7" w14:textId="77777777" w:rsidR="00D37BCC" w:rsidRDefault="00000000">
      <w:pPr>
        <w:spacing w:line="480" w:lineRule="exact"/>
        <w:jc w:val="both"/>
      </w:pPr>
      <w:r>
        <w:rPr>
          <w:rFonts w:ascii="Segoe UI" w:hAnsi="Segoe UI"/>
          <w:color w:val="000000"/>
          <w:sz w:val="24"/>
        </w:rPr>
        <w:t>Attack Simulation and Risk Mitigation Module:</w:t>
      </w:r>
    </w:p>
    <w:p w14:paraId="4C4A0C40" w14:textId="77777777" w:rsidR="00D37BCC" w:rsidRDefault="00000000">
      <w:pPr>
        <w:spacing w:line="480" w:lineRule="exact"/>
        <w:jc w:val="both"/>
      </w:pPr>
      <w:r>
        <w:rPr>
          <w:rFonts w:ascii="Segoe UI" w:hAnsi="Segoe UI"/>
          <w:color w:val="000000"/>
          <w:sz w:val="24"/>
        </w:rPr>
        <w:lastRenderedPageBreak/>
        <w:t>Simulates potential cyberattacks on digital twins to evaluate the effectiveness of security controls and response mechanisms.</w:t>
      </w:r>
    </w:p>
    <w:p w14:paraId="4FC4C7C5" w14:textId="77777777" w:rsidR="00D37BCC" w:rsidRDefault="00000000">
      <w:pPr>
        <w:spacing w:line="480" w:lineRule="exact"/>
        <w:jc w:val="both"/>
      </w:pPr>
      <w:r>
        <w:rPr>
          <w:rFonts w:ascii="Segoe UI" w:hAnsi="Segoe UI"/>
          <w:color w:val="000000"/>
          <w:sz w:val="24"/>
        </w:rPr>
        <w:t>Emulates various attack scenarios, such as malware infections, DDoS attacks, or unauthorized access attempts.</w:t>
      </w:r>
    </w:p>
    <w:p w14:paraId="4B30A636" w14:textId="77777777" w:rsidR="00D37BCC" w:rsidRDefault="00000000">
      <w:pPr>
        <w:spacing w:line="480" w:lineRule="exact"/>
        <w:jc w:val="both"/>
      </w:pPr>
      <w:r>
        <w:rPr>
          <w:rFonts w:ascii="Segoe UI" w:hAnsi="Segoe UI"/>
          <w:color w:val="000000"/>
          <w:sz w:val="24"/>
        </w:rPr>
        <w:t>Provides recommendations and strategies for proactive risk mitigation based on the results of attack simulations.</w:t>
      </w:r>
    </w:p>
    <w:p w14:paraId="246530B3" w14:textId="77777777" w:rsidR="00D37BCC" w:rsidRDefault="00000000">
      <w:pPr>
        <w:spacing w:line="480" w:lineRule="exact"/>
        <w:jc w:val="both"/>
      </w:pPr>
      <w:r>
        <w:rPr>
          <w:rFonts w:ascii="Segoe UI" w:hAnsi="Segoe UI"/>
          <w:color w:val="000000"/>
          <w:sz w:val="24"/>
        </w:rPr>
        <w:t>User Interface and Reporting Dashboard:</w:t>
      </w:r>
    </w:p>
    <w:p w14:paraId="5909F6A7" w14:textId="77777777" w:rsidR="00D37BCC" w:rsidRDefault="00000000">
      <w:pPr>
        <w:spacing w:line="480" w:lineRule="exact"/>
        <w:jc w:val="both"/>
      </w:pPr>
      <w:r>
        <w:rPr>
          <w:rFonts w:ascii="Segoe UI" w:hAnsi="Segoe UI"/>
          <w:color w:val="000000"/>
          <w:sz w:val="24"/>
        </w:rPr>
        <w:t>Provides a user-friendly interface and reporting dashboard for security analysts to visualize security-related data and respond to security incidents effectively.</w:t>
      </w:r>
    </w:p>
    <w:p w14:paraId="6E484446" w14:textId="77777777" w:rsidR="00D37BCC" w:rsidRDefault="00000000">
      <w:pPr>
        <w:spacing w:line="480" w:lineRule="exact"/>
        <w:jc w:val="both"/>
      </w:pPr>
      <w:r>
        <w:rPr>
          <w:rFonts w:ascii="Segoe UI" w:hAnsi="Segoe UI"/>
          <w:color w:val="000000"/>
          <w:sz w:val="24"/>
        </w:rPr>
        <w:t>Presents security-related data, alerts, and insights using interactive charts, graphs, maps, and dashboards.</w:t>
      </w:r>
    </w:p>
    <w:p w14:paraId="657028F0" w14:textId="77777777" w:rsidR="00D37BCC" w:rsidRDefault="00000000">
      <w:pPr>
        <w:spacing w:line="480" w:lineRule="exact"/>
        <w:jc w:val="both"/>
      </w:pPr>
      <w:r>
        <w:rPr>
          <w:rFonts w:ascii="Segoe UI" w:hAnsi="Segoe UI"/>
          <w:color w:val="000000"/>
          <w:sz w:val="24"/>
        </w:rPr>
        <w:t>Enables customization of views, filtering of data, and generation of comprehensive reports for stakeholders and regulatory compliance.</w:t>
      </w:r>
    </w:p>
    <w:p w14:paraId="1ADF749A" w14:textId="77777777" w:rsidR="00D37BCC" w:rsidRDefault="00000000">
      <w:pPr>
        <w:spacing w:line="480" w:lineRule="exact"/>
        <w:jc w:val="both"/>
      </w:pPr>
      <w:r>
        <w:rPr>
          <w:rFonts w:ascii="Segoe UI" w:hAnsi="Segoe UI"/>
          <w:color w:val="000000"/>
          <w:sz w:val="24"/>
        </w:rPr>
        <w:t>Design Decisions: Several design decisions were made to ensure the effectiveness, scalability, and usability of the proposed system:</w:t>
      </w:r>
    </w:p>
    <w:p w14:paraId="098903A0" w14:textId="77777777" w:rsidR="00D37BCC" w:rsidRDefault="00000000">
      <w:pPr>
        <w:spacing w:line="480" w:lineRule="exact"/>
        <w:jc w:val="both"/>
      </w:pPr>
      <w:r>
        <w:rPr>
          <w:rFonts w:ascii="Segoe UI" w:hAnsi="Segoe UI"/>
          <w:color w:val="000000"/>
          <w:sz w:val="24"/>
        </w:rPr>
        <w:t>Modular Architecture: The system is designed with a modular architecture to facilitate scalability, maintainability, and flexibility. Each component operates independently, allowing for easy integration, upgrades, and customization.</w:t>
      </w:r>
    </w:p>
    <w:p w14:paraId="685CD622" w14:textId="77777777" w:rsidR="00D37BCC" w:rsidRDefault="00000000">
      <w:pPr>
        <w:spacing w:line="480" w:lineRule="exact"/>
        <w:jc w:val="both"/>
      </w:pPr>
      <w:r>
        <w:rPr>
          <w:rFonts w:ascii="Segoe UI" w:hAnsi="Segoe UI"/>
          <w:color w:val="000000"/>
          <w:sz w:val="24"/>
        </w:rPr>
        <w:t>Real-time Processing: The system prioritizes real-time processing and analysis of data to enable timely detection and response to security threats. Stream processing technologies are employed to handle data streams efficiently and minimize latency.</w:t>
      </w:r>
    </w:p>
    <w:p w14:paraId="4C8FBB5B" w14:textId="77777777" w:rsidR="00D37BCC" w:rsidRDefault="00000000">
      <w:pPr>
        <w:spacing w:line="480" w:lineRule="exact"/>
        <w:jc w:val="both"/>
      </w:pPr>
      <w:r>
        <w:rPr>
          <w:rFonts w:ascii="Segoe UI" w:hAnsi="Segoe UI"/>
          <w:color w:val="000000"/>
          <w:sz w:val="24"/>
        </w:rPr>
        <w:lastRenderedPageBreak/>
        <w:t>Machine Learning Algorithms: Advanced machine learning algorithms are integrated into the security analytics engine to enhance anomaly detection, predictive modeling, and threat intelligence capabilities. This enables the system to adapt to evolving security threats and detect previously unseen patterns.</w:t>
      </w:r>
    </w:p>
    <w:p w14:paraId="41136634" w14:textId="77777777" w:rsidR="00D37BCC" w:rsidRDefault="00000000">
      <w:pPr>
        <w:spacing w:line="480" w:lineRule="exact"/>
        <w:jc w:val="both"/>
      </w:pPr>
      <w:r>
        <w:rPr>
          <w:rFonts w:ascii="Segoe UI" w:hAnsi="Segoe UI"/>
          <w:color w:val="000000"/>
          <w:sz w:val="24"/>
        </w:rPr>
        <w:t>User-Centric Design: The user interface and reporting dashboard are designed with a focus on usability and intuitiveness. User feedback and usability testing are conducted iteratively to ensure that the interface meets the needs of security analysts and stakeholders.</w:t>
      </w:r>
    </w:p>
    <w:p w14:paraId="2044B20F" w14:textId="77777777" w:rsidR="00D37BCC" w:rsidRDefault="00000000">
      <w:pPr>
        <w:spacing w:line="480" w:lineRule="exact"/>
        <w:jc w:val="both"/>
      </w:pPr>
      <w:r>
        <w:rPr>
          <w:rFonts w:ascii="Segoe UI" w:hAnsi="Segoe UI"/>
          <w:color w:val="000000"/>
          <w:sz w:val="24"/>
        </w:rPr>
        <w:t>Scalable Infrastructure: The system is designed to scale horizontally to accommodate large volumes of data and support thousands or millions of digital twins in distributed IoT deployments. Cloud-based infrastructure and containerization technologies are leveraged to achieve scalability and resource efficiency.</w:t>
      </w:r>
    </w:p>
    <w:p w14:paraId="066FA2C6" w14:textId="77777777" w:rsidR="00D37BCC" w:rsidRDefault="00000000">
      <w:pPr>
        <w:spacing w:line="480" w:lineRule="exact"/>
        <w:jc w:val="both"/>
      </w:pPr>
      <w:r>
        <w:rPr>
          <w:rFonts w:ascii="Segoe UI" w:hAnsi="Segoe UI"/>
          <w:color w:val="000000"/>
          <w:sz w:val="24"/>
        </w:rPr>
        <w:t>Integration with Existing Systems: The system is designed to seamlessly integrate with existing IoT platforms, cybersecurity solutions, and management tools. APIs, connectors, and standardized protocols are utilized to facilitate data exchange and interoperability with third-party systems.</w:t>
      </w:r>
    </w:p>
    <w:p w14:paraId="03C437B0" w14:textId="77777777" w:rsidR="00D37BCC" w:rsidRDefault="00000000">
      <w:pPr>
        <w:spacing w:line="480" w:lineRule="exact"/>
        <w:jc w:val="both"/>
      </w:pPr>
      <w:r>
        <w:rPr>
          <w:rFonts w:ascii="Segoe UI" w:hAnsi="Segoe UI"/>
          <w:color w:val="000000"/>
          <w:sz w:val="24"/>
        </w:rPr>
        <w:t>By making these design decisions, the proposed digital twin-based security analytics system is poised to effectively address the security challenges facing IoT environments, enabling organizations to enhance their security posture and mitigate risks proactively.</w:t>
      </w:r>
    </w:p>
    <w:p w14:paraId="1998FF6E" w14:textId="77777777" w:rsidR="00D37BCC" w:rsidRDefault="00000000">
      <w:r>
        <w:br w:type="page"/>
      </w:r>
    </w:p>
    <w:p w14:paraId="1D8BE40C" w14:textId="77777777" w:rsidR="00D37BCC" w:rsidRDefault="00000000">
      <w:pPr>
        <w:pStyle w:val="Heading1"/>
        <w:spacing w:line="480" w:lineRule="exact"/>
        <w:jc w:val="center"/>
      </w:pPr>
      <w:r>
        <w:lastRenderedPageBreak/>
        <w:t xml:space="preserve">ALGORITHMS EXPLANATION </w:t>
      </w:r>
    </w:p>
    <w:p w14:paraId="2F2CAB1E" w14:textId="77777777" w:rsidR="00D37BCC" w:rsidRDefault="00000000">
      <w:pPr>
        <w:spacing w:line="480" w:lineRule="exact"/>
        <w:jc w:val="both"/>
      </w:pPr>
      <w:r>
        <w:rPr>
          <w:rFonts w:ascii="Segoe UI" w:hAnsi="Segoe UI"/>
          <w:b/>
          <w:color w:val="000000"/>
          <w:sz w:val="24"/>
        </w:rPr>
        <w:t>Anomaly Detection Algorithms:</w:t>
      </w:r>
    </w:p>
    <w:p w14:paraId="5FAD7770" w14:textId="77777777" w:rsidR="00D37BCC" w:rsidRDefault="00000000">
      <w:pPr>
        <w:spacing w:line="480" w:lineRule="exact"/>
        <w:jc w:val="both"/>
      </w:pPr>
      <w:r>
        <w:rPr>
          <w:rFonts w:ascii="Segoe UI" w:hAnsi="Segoe UI"/>
          <w:b/>
          <w:color w:val="000000"/>
          <w:sz w:val="24"/>
        </w:rPr>
        <w:t>Isolation Forest</w:t>
      </w:r>
      <w:r>
        <w:rPr>
          <w:rFonts w:ascii="Segoe UI" w:hAnsi="Segoe UI"/>
          <w:color w:val="000000"/>
          <w:sz w:val="24"/>
        </w:rPr>
        <w:t>: This algorithm detects anomalies in data by isolating instances in sparse regions of the feature space. It constructs isolation trees to partition the data, and anomalies are identified as instances with shorter average path lengths in the trees.</w:t>
      </w:r>
    </w:p>
    <w:p w14:paraId="1CCBDFDA" w14:textId="77777777" w:rsidR="00D37BCC" w:rsidRDefault="00000000">
      <w:pPr>
        <w:spacing w:line="480" w:lineRule="exact"/>
        <w:jc w:val="both"/>
      </w:pPr>
      <w:r>
        <w:rPr>
          <w:rFonts w:ascii="Segoe UI" w:hAnsi="Segoe UI"/>
          <w:b/>
          <w:color w:val="000000"/>
          <w:sz w:val="24"/>
        </w:rPr>
        <w:t>Autoencoders</w:t>
      </w:r>
      <w:r>
        <w:rPr>
          <w:rFonts w:ascii="Segoe UI" w:hAnsi="Segoe UI"/>
          <w:color w:val="000000"/>
          <w:sz w:val="24"/>
        </w:rPr>
        <w:t>: Autoencoder neural networks are unsupervised learning models that learn to reconstruct input data at the output layer. Anomalies are detected by measuring the reconstruction error, with higher errors indicating anomalous instances.</w:t>
      </w:r>
    </w:p>
    <w:p w14:paraId="545771B4" w14:textId="77777777" w:rsidR="00D37BCC" w:rsidRDefault="00000000">
      <w:pPr>
        <w:spacing w:line="480" w:lineRule="exact"/>
        <w:jc w:val="both"/>
      </w:pPr>
      <w:r>
        <w:rPr>
          <w:rFonts w:ascii="Segoe UI" w:hAnsi="Segoe UI"/>
          <w:b/>
          <w:color w:val="000000"/>
          <w:sz w:val="24"/>
        </w:rPr>
        <w:t>Machine Learning Algorithms for Predictive Analytics:</w:t>
      </w:r>
    </w:p>
    <w:p w14:paraId="39B1F97B" w14:textId="77777777" w:rsidR="00D37BCC" w:rsidRDefault="00000000">
      <w:pPr>
        <w:spacing w:line="480" w:lineRule="exact"/>
        <w:jc w:val="both"/>
      </w:pPr>
      <w:r>
        <w:rPr>
          <w:rFonts w:ascii="Segoe UI" w:hAnsi="Segoe UI"/>
          <w:b/>
          <w:color w:val="000000"/>
          <w:sz w:val="24"/>
        </w:rPr>
        <w:t>Time Series Forecasting (e.g., ARIMA)</w:t>
      </w:r>
      <w:r>
        <w:rPr>
          <w:rFonts w:ascii="Segoe UI" w:hAnsi="Segoe UI"/>
          <w:color w:val="000000"/>
          <w:sz w:val="24"/>
        </w:rPr>
        <w:t>: Time series forecasting models analyze historical data to predict future values. In the context of security analytics, these models can forecast trends in security incidents or identify patterns indicative of potential security threats.</w:t>
      </w:r>
    </w:p>
    <w:p w14:paraId="7BBCBD85" w14:textId="77777777" w:rsidR="00D37BCC" w:rsidRDefault="00000000">
      <w:pPr>
        <w:spacing w:line="480" w:lineRule="exact"/>
        <w:jc w:val="both"/>
      </w:pPr>
      <w:r>
        <w:rPr>
          <w:rFonts w:ascii="Segoe UI" w:hAnsi="Segoe UI"/>
          <w:b/>
          <w:color w:val="000000"/>
          <w:sz w:val="24"/>
        </w:rPr>
        <w:t>Random Forest</w:t>
      </w:r>
      <w:r>
        <w:rPr>
          <w:rFonts w:ascii="Segoe UI" w:hAnsi="Segoe UI"/>
          <w:color w:val="000000"/>
          <w:sz w:val="24"/>
        </w:rPr>
        <w:t>: Random Forest is an ensemble learning algorithm that combines multiple decision trees to make predictions. It can be used for classification tasks, such as predicting the likelihood of a security event occurring based on historical data and contextual features.</w:t>
      </w:r>
    </w:p>
    <w:p w14:paraId="12BF8F5B" w14:textId="77777777" w:rsidR="00D37BCC" w:rsidRDefault="00000000">
      <w:pPr>
        <w:spacing w:line="480" w:lineRule="exact"/>
        <w:jc w:val="both"/>
      </w:pPr>
      <w:r>
        <w:rPr>
          <w:rFonts w:ascii="Segoe UI" w:hAnsi="Segoe UI"/>
          <w:b/>
          <w:color w:val="000000"/>
          <w:sz w:val="24"/>
        </w:rPr>
        <w:t>Network Intrusion Detection Algorithms:</w:t>
      </w:r>
    </w:p>
    <w:p w14:paraId="59EB493C" w14:textId="77777777" w:rsidR="00D37BCC" w:rsidRDefault="00000000">
      <w:pPr>
        <w:spacing w:line="480" w:lineRule="exact"/>
        <w:jc w:val="both"/>
      </w:pPr>
      <w:r>
        <w:rPr>
          <w:rFonts w:ascii="Segoe UI" w:hAnsi="Segoe UI"/>
          <w:b/>
          <w:color w:val="000000"/>
          <w:sz w:val="24"/>
        </w:rPr>
        <w:t>Signature-Based Detection</w:t>
      </w:r>
      <w:r>
        <w:rPr>
          <w:rFonts w:ascii="Segoe UI" w:hAnsi="Segoe UI"/>
          <w:color w:val="000000"/>
          <w:sz w:val="24"/>
        </w:rPr>
        <w:t>: Signature-based detection compares network traffic against known patterns or signatures of known attacks. It can identify specific attack patterns, such as SQL injection or buffer overflow attacks, based on predefined signatures.</w:t>
      </w:r>
    </w:p>
    <w:p w14:paraId="32655EF6" w14:textId="77777777" w:rsidR="00D37BCC" w:rsidRDefault="00000000">
      <w:pPr>
        <w:spacing w:line="480" w:lineRule="exact"/>
        <w:jc w:val="both"/>
      </w:pPr>
      <w:r>
        <w:rPr>
          <w:rFonts w:ascii="Segoe UI" w:hAnsi="Segoe UI"/>
          <w:b/>
          <w:color w:val="000000"/>
          <w:sz w:val="24"/>
        </w:rPr>
        <w:lastRenderedPageBreak/>
        <w:t>Anomaly-Based Detection</w:t>
      </w:r>
      <w:r>
        <w:rPr>
          <w:rFonts w:ascii="Segoe UI" w:hAnsi="Segoe UI"/>
          <w:color w:val="000000"/>
          <w:sz w:val="24"/>
        </w:rPr>
        <w:t>: Anomaly-based detection identifies deviations from normal behavior in network traffic. It builds a profile of normal network behavior and flags deviations as potential intrusions or security threats.</w:t>
      </w:r>
    </w:p>
    <w:p w14:paraId="75F8C6E0" w14:textId="77777777" w:rsidR="00D37BCC" w:rsidRDefault="00000000">
      <w:pPr>
        <w:spacing w:line="480" w:lineRule="exact"/>
        <w:jc w:val="both"/>
      </w:pPr>
      <w:r>
        <w:rPr>
          <w:rFonts w:ascii="Segoe UI" w:hAnsi="Segoe UI"/>
          <w:b/>
          <w:color w:val="000000"/>
          <w:sz w:val="24"/>
        </w:rPr>
        <w:t>Simulation and Optimization Algorithms:</w:t>
      </w:r>
    </w:p>
    <w:p w14:paraId="63F27277" w14:textId="77777777" w:rsidR="00D37BCC" w:rsidRDefault="00000000">
      <w:pPr>
        <w:spacing w:line="480" w:lineRule="exact"/>
        <w:jc w:val="both"/>
      </w:pPr>
      <w:r>
        <w:rPr>
          <w:rFonts w:ascii="Segoe UI" w:hAnsi="Segoe UI"/>
          <w:b/>
          <w:color w:val="000000"/>
          <w:sz w:val="24"/>
        </w:rPr>
        <w:t>Monte Carlo Simulation</w:t>
      </w:r>
      <w:r>
        <w:rPr>
          <w:rFonts w:ascii="Segoe UI" w:hAnsi="Segoe UI"/>
          <w:color w:val="000000"/>
          <w:sz w:val="24"/>
        </w:rPr>
        <w:t>: Monte Carlo simulation generates multiple random scenarios to assess the impact of uncertain factors on system behavior. In the context of security analytics, it can simulate different attack scenarios and evaluate the effectiveness of security controls and response mechanisms.</w:t>
      </w:r>
    </w:p>
    <w:p w14:paraId="671E1911" w14:textId="77777777" w:rsidR="00D37BCC" w:rsidRDefault="00000000">
      <w:pPr>
        <w:spacing w:line="480" w:lineRule="exact"/>
        <w:jc w:val="both"/>
      </w:pPr>
      <w:r>
        <w:rPr>
          <w:rFonts w:ascii="Segoe UI" w:hAnsi="Segoe UI"/>
          <w:b/>
          <w:color w:val="000000"/>
          <w:sz w:val="24"/>
        </w:rPr>
        <w:t>Genetic Algorithms</w:t>
      </w:r>
      <w:r>
        <w:rPr>
          <w:rFonts w:ascii="Segoe UI" w:hAnsi="Segoe UI"/>
          <w:color w:val="000000"/>
          <w:sz w:val="24"/>
        </w:rPr>
        <w:t>: Genetic algorithms are optimization algorithms inspired by the process of natural selection. They can be used to optimize security configurations, such as access control policies or network segmentation, by iteratively evolving solutions to minimize security risks.</w:t>
      </w:r>
    </w:p>
    <w:p w14:paraId="08B49937" w14:textId="77777777" w:rsidR="00D37BCC" w:rsidRDefault="00000000">
      <w:pPr>
        <w:spacing w:line="480" w:lineRule="exact"/>
        <w:jc w:val="both"/>
      </w:pPr>
      <w:r>
        <w:rPr>
          <w:rFonts w:ascii="Segoe UI" w:hAnsi="Segoe UI"/>
          <w:b/>
          <w:color w:val="000000"/>
          <w:sz w:val="24"/>
        </w:rPr>
        <w:t>Pattern Recognition Algorithms:</w:t>
      </w:r>
    </w:p>
    <w:p w14:paraId="13668602" w14:textId="77777777" w:rsidR="00D37BCC" w:rsidRDefault="00000000">
      <w:pPr>
        <w:spacing w:line="480" w:lineRule="exact"/>
        <w:jc w:val="both"/>
      </w:pPr>
      <w:r>
        <w:rPr>
          <w:rFonts w:ascii="Segoe UI" w:hAnsi="Segoe UI"/>
          <w:b/>
          <w:color w:val="000000"/>
          <w:sz w:val="24"/>
        </w:rPr>
        <w:t>K-means Clustering</w:t>
      </w:r>
      <w:r>
        <w:rPr>
          <w:rFonts w:ascii="Segoe UI" w:hAnsi="Segoe UI"/>
          <w:color w:val="000000"/>
          <w:sz w:val="24"/>
        </w:rPr>
        <w:t>: K-means clustering is an unsupervised learning algorithm that partitions data into clusters based on similarity. It can be used for pattern recognition in security analytics to identify clusters of similar security events or behaviors.</w:t>
      </w:r>
    </w:p>
    <w:p w14:paraId="5F2FC8F3" w14:textId="77777777" w:rsidR="00D37BCC" w:rsidRDefault="00000000">
      <w:pPr>
        <w:spacing w:line="480" w:lineRule="exact"/>
        <w:jc w:val="both"/>
      </w:pPr>
      <w:r>
        <w:rPr>
          <w:rFonts w:ascii="Segoe UI" w:hAnsi="Segoe UI"/>
          <w:b/>
          <w:color w:val="000000"/>
          <w:sz w:val="24"/>
        </w:rPr>
        <w:t>Support Vector Machines (SVM)</w:t>
      </w:r>
      <w:r>
        <w:rPr>
          <w:rFonts w:ascii="Segoe UI" w:hAnsi="Segoe UI"/>
          <w:color w:val="000000"/>
          <w:sz w:val="24"/>
        </w:rPr>
        <w:t>: SVM is a supervised learning algorithm that classifies data by finding the hyperplane that best separates different classes. It can be used for pattern recognition tasks, such as classifying security events as normal or anomalous based on their feature vectors.</w:t>
      </w:r>
    </w:p>
    <w:p w14:paraId="473D0465" w14:textId="77777777" w:rsidR="00D37BCC" w:rsidRDefault="00000000">
      <w:pPr>
        <w:spacing w:line="480" w:lineRule="exact"/>
        <w:jc w:val="both"/>
      </w:pPr>
      <w:r>
        <w:rPr>
          <w:rFonts w:ascii="Segoe UI" w:hAnsi="Segoe UI"/>
          <w:color w:val="000000"/>
          <w:sz w:val="24"/>
        </w:rPr>
        <w:t xml:space="preserve">These algorithms, among others, can be employed within the digital twin-based security analytics system to detect anomalies, predict security threats, simulate attacks, and optimize security configurations effectively. The choice of algorithms depends on factors </w:t>
      </w:r>
      <w:r>
        <w:rPr>
          <w:rFonts w:ascii="Segoe UI" w:hAnsi="Segoe UI"/>
          <w:color w:val="000000"/>
          <w:sz w:val="24"/>
        </w:rPr>
        <w:lastRenderedPageBreak/>
        <w:t>such as the nature of the data, the specific security objectives, and the computational resources available.</w:t>
      </w:r>
    </w:p>
    <w:p w14:paraId="0ADE62AC" w14:textId="77777777" w:rsidR="00D37BCC" w:rsidRDefault="00000000">
      <w:r>
        <w:br w:type="page"/>
      </w:r>
    </w:p>
    <w:p w14:paraId="107C1B02" w14:textId="4FE97AA1" w:rsidR="007673A1" w:rsidRDefault="00000000" w:rsidP="007673A1">
      <w:pPr>
        <w:pStyle w:val="Heading1"/>
        <w:spacing w:line="480" w:lineRule="exact"/>
        <w:jc w:val="center"/>
      </w:pPr>
      <w:r>
        <w:lastRenderedPageBreak/>
        <w:t xml:space="preserve">SAMPLE PYTHON CODE </w:t>
      </w:r>
    </w:p>
    <w:p w14:paraId="272A75A2" w14:textId="77777777" w:rsidR="007673A1" w:rsidRPr="007673A1" w:rsidRDefault="007673A1" w:rsidP="007673A1">
      <w:pPr>
        <w:rPr>
          <w:rFonts w:ascii="Segoe UI" w:hAnsi="Segoe UI" w:cs="Segoe UI"/>
        </w:rPr>
      </w:pPr>
      <w:r w:rsidRPr="007673A1">
        <w:rPr>
          <w:rFonts w:ascii="Segoe UI" w:hAnsi="Segoe UI" w:cs="Segoe UI"/>
        </w:rPr>
        <w:t># Import required libraries</w:t>
      </w:r>
    </w:p>
    <w:p w14:paraId="22EF8991" w14:textId="77777777" w:rsidR="007673A1" w:rsidRPr="007673A1" w:rsidRDefault="007673A1" w:rsidP="007673A1">
      <w:pPr>
        <w:rPr>
          <w:rFonts w:ascii="Segoe UI" w:hAnsi="Segoe UI" w:cs="Segoe UI"/>
        </w:rPr>
      </w:pPr>
      <w:r w:rsidRPr="007673A1">
        <w:rPr>
          <w:rFonts w:ascii="Segoe UI" w:hAnsi="Segoe UI" w:cs="Segoe UI"/>
        </w:rPr>
        <w:t xml:space="preserve">from </w:t>
      </w:r>
      <w:proofErr w:type="spellStart"/>
      <w:proofErr w:type="gramStart"/>
      <w:r w:rsidRPr="007673A1">
        <w:rPr>
          <w:rFonts w:ascii="Segoe UI" w:hAnsi="Segoe UI" w:cs="Segoe UI"/>
        </w:rPr>
        <w:t>sklearn.ensemble</w:t>
      </w:r>
      <w:proofErr w:type="spellEnd"/>
      <w:proofErr w:type="gramEnd"/>
      <w:r w:rsidRPr="007673A1">
        <w:rPr>
          <w:rFonts w:ascii="Segoe UI" w:hAnsi="Segoe UI" w:cs="Segoe UI"/>
        </w:rPr>
        <w:t xml:space="preserve"> import </w:t>
      </w:r>
      <w:proofErr w:type="spellStart"/>
      <w:r w:rsidRPr="007673A1">
        <w:rPr>
          <w:rFonts w:ascii="Segoe UI" w:hAnsi="Segoe UI" w:cs="Segoe UI"/>
        </w:rPr>
        <w:t>IsolationForest</w:t>
      </w:r>
      <w:proofErr w:type="spellEnd"/>
    </w:p>
    <w:p w14:paraId="5A7D3E9D" w14:textId="77777777" w:rsidR="007673A1" w:rsidRPr="007673A1" w:rsidRDefault="007673A1" w:rsidP="007673A1">
      <w:pPr>
        <w:rPr>
          <w:rFonts w:ascii="Segoe UI" w:hAnsi="Segoe UI" w:cs="Segoe UI"/>
        </w:rPr>
      </w:pPr>
      <w:r w:rsidRPr="007673A1">
        <w:rPr>
          <w:rFonts w:ascii="Segoe UI" w:hAnsi="Segoe UI" w:cs="Segoe UI"/>
        </w:rPr>
        <w:t xml:space="preserve">import </w:t>
      </w:r>
      <w:proofErr w:type="spellStart"/>
      <w:r w:rsidRPr="007673A1">
        <w:rPr>
          <w:rFonts w:ascii="Segoe UI" w:hAnsi="Segoe UI" w:cs="Segoe UI"/>
        </w:rPr>
        <w:t>numpy</w:t>
      </w:r>
      <w:proofErr w:type="spellEnd"/>
      <w:r w:rsidRPr="007673A1">
        <w:rPr>
          <w:rFonts w:ascii="Segoe UI" w:hAnsi="Segoe UI" w:cs="Segoe UI"/>
        </w:rPr>
        <w:t xml:space="preserve"> as np</w:t>
      </w:r>
    </w:p>
    <w:p w14:paraId="11D7FD0E" w14:textId="77777777" w:rsidR="007673A1" w:rsidRPr="007673A1" w:rsidRDefault="007673A1" w:rsidP="007673A1">
      <w:pPr>
        <w:rPr>
          <w:rFonts w:ascii="Segoe UI" w:hAnsi="Segoe UI" w:cs="Segoe UI"/>
        </w:rPr>
      </w:pPr>
    </w:p>
    <w:p w14:paraId="2613CAC5" w14:textId="77777777" w:rsidR="007673A1" w:rsidRPr="007673A1" w:rsidRDefault="007673A1" w:rsidP="007673A1">
      <w:pPr>
        <w:rPr>
          <w:rFonts w:ascii="Segoe UI" w:hAnsi="Segoe UI" w:cs="Segoe UI"/>
        </w:rPr>
      </w:pPr>
      <w:r w:rsidRPr="007673A1">
        <w:rPr>
          <w:rFonts w:ascii="Segoe UI" w:hAnsi="Segoe UI" w:cs="Segoe UI"/>
        </w:rPr>
        <w:t># Generate sample data (2-dimensional)</w:t>
      </w:r>
    </w:p>
    <w:p w14:paraId="6056A262"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np.random</w:t>
      </w:r>
      <w:proofErr w:type="gramEnd"/>
      <w:r w:rsidRPr="007673A1">
        <w:rPr>
          <w:rFonts w:ascii="Segoe UI" w:hAnsi="Segoe UI" w:cs="Segoe UI"/>
        </w:rPr>
        <w:t>.seed</w:t>
      </w:r>
      <w:proofErr w:type="spellEnd"/>
      <w:r w:rsidRPr="007673A1">
        <w:rPr>
          <w:rFonts w:ascii="Segoe UI" w:hAnsi="Segoe UI" w:cs="Segoe UI"/>
        </w:rPr>
        <w:t>(42)</w:t>
      </w:r>
    </w:p>
    <w:p w14:paraId="76A079FE" w14:textId="77777777" w:rsidR="007673A1" w:rsidRPr="007673A1" w:rsidRDefault="007673A1" w:rsidP="007673A1">
      <w:pPr>
        <w:rPr>
          <w:rFonts w:ascii="Segoe UI" w:hAnsi="Segoe UI" w:cs="Segoe UI"/>
        </w:rPr>
      </w:pPr>
      <w:proofErr w:type="spellStart"/>
      <w:r w:rsidRPr="007673A1">
        <w:rPr>
          <w:rFonts w:ascii="Segoe UI" w:hAnsi="Segoe UI" w:cs="Segoe UI"/>
        </w:rPr>
        <w:t>X_train</w:t>
      </w:r>
      <w:proofErr w:type="spellEnd"/>
      <w:r w:rsidRPr="007673A1">
        <w:rPr>
          <w:rFonts w:ascii="Segoe UI" w:hAnsi="Segoe UI" w:cs="Segoe UI"/>
        </w:rPr>
        <w:t xml:space="preserve"> = 0.2 * </w:t>
      </w:r>
      <w:proofErr w:type="spellStart"/>
      <w:proofErr w:type="gramStart"/>
      <w:r w:rsidRPr="007673A1">
        <w:rPr>
          <w:rFonts w:ascii="Segoe UI" w:hAnsi="Segoe UI" w:cs="Segoe UI"/>
        </w:rPr>
        <w:t>np.random</w:t>
      </w:r>
      <w:proofErr w:type="gramEnd"/>
      <w:r w:rsidRPr="007673A1">
        <w:rPr>
          <w:rFonts w:ascii="Segoe UI" w:hAnsi="Segoe UI" w:cs="Segoe UI"/>
        </w:rPr>
        <w:t>.randn</w:t>
      </w:r>
      <w:proofErr w:type="spellEnd"/>
      <w:r w:rsidRPr="007673A1">
        <w:rPr>
          <w:rFonts w:ascii="Segoe UI" w:hAnsi="Segoe UI" w:cs="Segoe UI"/>
        </w:rPr>
        <w:t>(100, 2)</w:t>
      </w:r>
    </w:p>
    <w:p w14:paraId="0574F0CD" w14:textId="77777777" w:rsidR="007673A1" w:rsidRPr="007673A1" w:rsidRDefault="007673A1" w:rsidP="007673A1">
      <w:pPr>
        <w:rPr>
          <w:rFonts w:ascii="Segoe UI" w:hAnsi="Segoe UI" w:cs="Segoe UI"/>
        </w:rPr>
      </w:pPr>
    </w:p>
    <w:p w14:paraId="72468EC2" w14:textId="77777777" w:rsidR="007673A1" w:rsidRPr="007673A1" w:rsidRDefault="007673A1" w:rsidP="007673A1">
      <w:pPr>
        <w:rPr>
          <w:rFonts w:ascii="Segoe UI" w:hAnsi="Segoe UI" w:cs="Segoe UI"/>
        </w:rPr>
      </w:pPr>
      <w:r w:rsidRPr="007673A1">
        <w:rPr>
          <w:rFonts w:ascii="Segoe UI" w:hAnsi="Segoe UI" w:cs="Segoe UI"/>
        </w:rPr>
        <w:t># Introduce outliers</w:t>
      </w:r>
    </w:p>
    <w:p w14:paraId="17DFA1B7" w14:textId="77777777" w:rsidR="007673A1" w:rsidRPr="007673A1" w:rsidRDefault="007673A1" w:rsidP="007673A1">
      <w:pPr>
        <w:rPr>
          <w:rFonts w:ascii="Segoe UI" w:hAnsi="Segoe UI" w:cs="Segoe UI"/>
        </w:rPr>
      </w:pPr>
      <w:proofErr w:type="spellStart"/>
      <w:r w:rsidRPr="007673A1">
        <w:rPr>
          <w:rFonts w:ascii="Segoe UI" w:hAnsi="Segoe UI" w:cs="Segoe UI"/>
        </w:rPr>
        <w:t>X_</w:t>
      </w:r>
      <w:proofErr w:type="gramStart"/>
      <w:r w:rsidRPr="007673A1">
        <w:rPr>
          <w:rFonts w:ascii="Segoe UI" w:hAnsi="Segoe UI" w:cs="Segoe UI"/>
        </w:rPr>
        <w:t>train</w:t>
      </w:r>
      <w:proofErr w:type="spellEnd"/>
      <w:r w:rsidRPr="007673A1">
        <w:rPr>
          <w:rFonts w:ascii="Segoe UI" w:hAnsi="Segoe UI" w:cs="Segoe UI"/>
        </w:rPr>
        <w:t>[</w:t>
      </w:r>
      <w:proofErr w:type="gramEnd"/>
      <w:r w:rsidRPr="007673A1">
        <w:rPr>
          <w:rFonts w:ascii="Segoe UI" w:hAnsi="Segoe UI" w:cs="Segoe UI"/>
        </w:rPr>
        <w:t>:5] += 3  # Add outliers to the first 5 data points</w:t>
      </w:r>
    </w:p>
    <w:p w14:paraId="794B990F" w14:textId="77777777" w:rsidR="007673A1" w:rsidRPr="007673A1" w:rsidRDefault="007673A1" w:rsidP="007673A1">
      <w:pPr>
        <w:rPr>
          <w:rFonts w:ascii="Segoe UI" w:hAnsi="Segoe UI" w:cs="Segoe UI"/>
        </w:rPr>
      </w:pPr>
    </w:p>
    <w:p w14:paraId="643BBB66" w14:textId="77777777" w:rsidR="007673A1" w:rsidRPr="007673A1" w:rsidRDefault="007673A1" w:rsidP="007673A1">
      <w:pPr>
        <w:rPr>
          <w:rFonts w:ascii="Segoe UI" w:hAnsi="Segoe UI" w:cs="Segoe UI"/>
        </w:rPr>
      </w:pPr>
      <w:r w:rsidRPr="007673A1">
        <w:rPr>
          <w:rFonts w:ascii="Segoe UI" w:hAnsi="Segoe UI" w:cs="Segoe UI"/>
        </w:rPr>
        <w:t># Create an Isolation Forest model</w:t>
      </w:r>
    </w:p>
    <w:p w14:paraId="62912812" w14:textId="77777777" w:rsidR="007673A1" w:rsidRPr="007673A1" w:rsidRDefault="007673A1" w:rsidP="007673A1">
      <w:pPr>
        <w:rPr>
          <w:rFonts w:ascii="Segoe UI" w:hAnsi="Segoe UI" w:cs="Segoe UI"/>
        </w:rPr>
      </w:pPr>
      <w:proofErr w:type="spellStart"/>
      <w:r w:rsidRPr="007673A1">
        <w:rPr>
          <w:rFonts w:ascii="Segoe UI" w:hAnsi="Segoe UI" w:cs="Segoe UI"/>
        </w:rPr>
        <w:t>clf</w:t>
      </w:r>
      <w:proofErr w:type="spellEnd"/>
      <w:r w:rsidRPr="007673A1">
        <w:rPr>
          <w:rFonts w:ascii="Segoe UI" w:hAnsi="Segoe UI" w:cs="Segoe UI"/>
        </w:rPr>
        <w:t xml:space="preserve"> = </w:t>
      </w:r>
      <w:proofErr w:type="spellStart"/>
      <w:proofErr w:type="gramStart"/>
      <w:r w:rsidRPr="007673A1">
        <w:rPr>
          <w:rFonts w:ascii="Segoe UI" w:hAnsi="Segoe UI" w:cs="Segoe UI"/>
        </w:rPr>
        <w:t>IsolationForest</w:t>
      </w:r>
      <w:proofErr w:type="spellEnd"/>
      <w:r w:rsidRPr="007673A1">
        <w:rPr>
          <w:rFonts w:ascii="Segoe UI" w:hAnsi="Segoe UI" w:cs="Segoe UI"/>
        </w:rPr>
        <w:t>(</w:t>
      </w:r>
      <w:proofErr w:type="gramEnd"/>
      <w:r w:rsidRPr="007673A1">
        <w:rPr>
          <w:rFonts w:ascii="Segoe UI" w:hAnsi="Segoe UI" w:cs="Segoe UI"/>
        </w:rPr>
        <w:t xml:space="preserve">contamination=0.1, </w:t>
      </w:r>
      <w:proofErr w:type="spellStart"/>
      <w:r w:rsidRPr="007673A1">
        <w:rPr>
          <w:rFonts w:ascii="Segoe UI" w:hAnsi="Segoe UI" w:cs="Segoe UI"/>
        </w:rPr>
        <w:t>random_state</w:t>
      </w:r>
      <w:proofErr w:type="spellEnd"/>
      <w:r w:rsidRPr="007673A1">
        <w:rPr>
          <w:rFonts w:ascii="Segoe UI" w:hAnsi="Segoe UI" w:cs="Segoe UI"/>
        </w:rPr>
        <w:t>=42)</w:t>
      </w:r>
    </w:p>
    <w:p w14:paraId="75BB2994" w14:textId="77777777" w:rsidR="007673A1" w:rsidRPr="007673A1" w:rsidRDefault="007673A1" w:rsidP="007673A1">
      <w:pPr>
        <w:rPr>
          <w:rFonts w:ascii="Segoe UI" w:hAnsi="Segoe UI" w:cs="Segoe UI"/>
        </w:rPr>
      </w:pPr>
    </w:p>
    <w:p w14:paraId="28371A50" w14:textId="77777777" w:rsidR="007673A1" w:rsidRPr="007673A1" w:rsidRDefault="007673A1" w:rsidP="007673A1">
      <w:pPr>
        <w:rPr>
          <w:rFonts w:ascii="Segoe UI" w:hAnsi="Segoe UI" w:cs="Segoe UI"/>
        </w:rPr>
      </w:pPr>
      <w:r w:rsidRPr="007673A1">
        <w:rPr>
          <w:rFonts w:ascii="Segoe UI" w:hAnsi="Segoe UI" w:cs="Segoe UI"/>
        </w:rPr>
        <w:t># Fit the model to the data</w:t>
      </w:r>
    </w:p>
    <w:p w14:paraId="64F9392A" w14:textId="77777777" w:rsidR="007673A1" w:rsidRPr="007673A1" w:rsidRDefault="007673A1" w:rsidP="007673A1">
      <w:pPr>
        <w:rPr>
          <w:rFonts w:ascii="Segoe UI" w:hAnsi="Segoe UI" w:cs="Segoe UI"/>
        </w:rPr>
      </w:pPr>
      <w:proofErr w:type="spellStart"/>
      <w:r w:rsidRPr="007673A1">
        <w:rPr>
          <w:rFonts w:ascii="Segoe UI" w:hAnsi="Segoe UI" w:cs="Segoe UI"/>
        </w:rPr>
        <w:t>clf.fit</w:t>
      </w:r>
      <w:proofErr w:type="spellEnd"/>
      <w:r w:rsidRPr="007673A1">
        <w:rPr>
          <w:rFonts w:ascii="Segoe UI" w:hAnsi="Segoe UI" w:cs="Segoe UI"/>
        </w:rPr>
        <w:t>(</w:t>
      </w:r>
      <w:proofErr w:type="spellStart"/>
      <w:r w:rsidRPr="007673A1">
        <w:rPr>
          <w:rFonts w:ascii="Segoe UI" w:hAnsi="Segoe UI" w:cs="Segoe UI"/>
        </w:rPr>
        <w:t>X_train</w:t>
      </w:r>
      <w:proofErr w:type="spellEnd"/>
      <w:r w:rsidRPr="007673A1">
        <w:rPr>
          <w:rFonts w:ascii="Segoe UI" w:hAnsi="Segoe UI" w:cs="Segoe UI"/>
        </w:rPr>
        <w:t>)</w:t>
      </w:r>
    </w:p>
    <w:p w14:paraId="4812F2C0" w14:textId="77777777" w:rsidR="007673A1" w:rsidRPr="007673A1" w:rsidRDefault="007673A1" w:rsidP="007673A1">
      <w:pPr>
        <w:rPr>
          <w:rFonts w:ascii="Segoe UI" w:hAnsi="Segoe UI" w:cs="Segoe UI"/>
        </w:rPr>
      </w:pPr>
    </w:p>
    <w:p w14:paraId="19F77835" w14:textId="77777777" w:rsidR="007673A1" w:rsidRPr="007673A1" w:rsidRDefault="007673A1" w:rsidP="007673A1">
      <w:pPr>
        <w:rPr>
          <w:rFonts w:ascii="Segoe UI" w:hAnsi="Segoe UI" w:cs="Segoe UI"/>
        </w:rPr>
      </w:pPr>
      <w:r w:rsidRPr="007673A1">
        <w:rPr>
          <w:rFonts w:ascii="Segoe UI" w:hAnsi="Segoe UI" w:cs="Segoe UI"/>
        </w:rPr>
        <w:t># Predict outliers</w:t>
      </w:r>
    </w:p>
    <w:p w14:paraId="45CB5588" w14:textId="77777777" w:rsidR="007673A1" w:rsidRPr="007673A1" w:rsidRDefault="007673A1" w:rsidP="007673A1">
      <w:pPr>
        <w:rPr>
          <w:rFonts w:ascii="Segoe UI" w:hAnsi="Segoe UI" w:cs="Segoe UI"/>
        </w:rPr>
      </w:pPr>
      <w:proofErr w:type="spellStart"/>
      <w:r w:rsidRPr="007673A1">
        <w:rPr>
          <w:rFonts w:ascii="Segoe UI" w:hAnsi="Segoe UI" w:cs="Segoe UI"/>
        </w:rPr>
        <w:t>y_pred</w:t>
      </w:r>
      <w:proofErr w:type="spellEnd"/>
      <w:r w:rsidRPr="007673A1">
        <w:rPr>
          <w:rFonts w:ascii="Segoe UI" w:hAnsi="Segoe UI" w:cs="Segoe UI"/>
        </w:rPr>
        <w:t xml:space="preserve"> = </w:t>
      </w:r>
      <w:proofErr w:type="spellStart"/>
      <w:proofErr w:type="gramStart"/>
      <w:r w:rsidRPr="007673A1">
        <w:rPr>
          <w:rFonts w:ascii="Segoe UI" w:hAnsi="Segoe UI" w:cs="Segoe UI"/>
        </w:rPr>
        <w:t>clf.predict</w:t>
      </w:r>
      <w:proofErr w:type="spellEnd"/>
      <w:proofErr w:type="gramEnd"/>
      <w:r w:rsidRPr="007673A1">
        <w:rPr>
          <w:rFonts w:ascii="Segoe UI" w:hAnsi="Segoe UI" w:cs="Segoe UI"/>
        </w:rPr>
        <w:t>(</w:t>
      </w:r>
      <w:proofErr w:type="spellStart"/>
      <w:r w:rsidRPr="007673A1">
        <w:rPr>
          <w:rFonts w:ascii="Segoe UI" w:hAnsi="Segoe UI" w:cs="Segoe UI"/>
        </w:rPr>
        <w:t>X_train</w:t>
      </w:r>
      <w:proofErr w:type="spellEnd"/>
      <w:r w:rsidRPr="007673A1">
        <w:rPr>
          <w:rFonts w:ascii="Segoe UI" w:hAnsi="Segoe UI" w:cs="Segoe UI"/>
        </w:rPr>
        <w:t>)</w:t>
      </w:r>
    </w:p>
    <w:p w14:paraId="249D18CD" w14:textId="77777777" w:rsidR="007673A1" w:rsidRPr="007673A1" w:rsidRDefault="007673A1" w:rsidP="007673A1">
      <w:pPr>
        <w:rPr>
          <w:rFonts w:ascii="Segoe UI" w:hAnsi="Segoe UI" w:cs="Segoe UI"/>
        </w:rPr>
      </w:pPr>
    </w:p>
    <w:p w14:paraId="39CD3482" w14:textId="77777777" w:rsidR="007673A1" w:rsidRPr="007673A1" w:rsidRDefault="007673A1" w:rsidP="007673A1">
      <w:pPr>
        <w:rPr>
          <w:rFonts w:ascii="Segoe UI" w:hAnsi="Segoe UI" w:cs="Segoe UI"/>
        </w:rPr>
      </w:pPr>
      <w:r w:rsidRPr="007673A1">
        <w:rPr>
          <w:rFonts w:ascii="Segoe UI" w:hAnsi="Segoe UI" w:cs="Segoe UI"/>
        </w:rPr>
        <w:t># Print the predicted outliers</w:t>
      </w:r>
    </w:p>
    <w:p w14:paraId="1064365F" w14:textId="77777777" w:rsidR="007673A1" w:rsidRPr="007673A1" w:rsidRDefault="007673A1" w:rsidP="007673A1">
      <w:pPr>
        <w:rPr>
          <w:rFonts w:ascii="Segoe UI" w:hAnsi="Segoe UI" w:cs="Segoe UI"/>
        </w:rPr>
      </w:pPr>
      <w:proofErr w:type="gramStart"/>
      <w:r w:rsidRPr="007673A1">
        <w:rPr>
          <w:rFonts w:ascii="Segoe UI" w:hAnsi="Segoe UI" w:cs="Segoe UI"/>
        </w:rPr>
        <w:t>print(</w:t>
      </w:r>
      <w:proofErr w:type="gramEnd"/>
      <w:r w:rsidRPr="007673A1">
        <w:rPr>
          <w:rFonts w:ascii="Segoe UI" w:hAnsi="Segoe UI" w:cs="Segoe UI"/>
        </w:rPr>
        <w:t>"Predicted outliers:")</w:t>
      </w:r>
    </w:p>
    <w:p w14:paraId="6F869780" w14:textId="77777777" w:rsidR="007673A1" w:rsidRPr="007673A1" w:rsidRDefault="007673A1" w:rsidP="007673A1">
      <w:pPr>
        <w:rPr>
          <w:rFonts w:ascii="Segoe UI" w:hAnsi="Segoe UI" w:cs="Segoe UI"/>
        </w:rPr>
      </w:pPr>
      <w:r w:rsidRPr="007673A1">
        <w:rPr>
          <w:rFonts w:ascii="Segoe UI" w:hAnsi="Segoe UI" w:cs="Segoe UI"/>
        </w:rPr>
        <w:t>print(</w:t>
      </w:r>
      <w:proofErr w:type="spellStart"/>
      <w:r w:rsidRPr="007673A1">
        <w:rPr>
          <w:rFonts w:ascii="Segoe UI" w:hAnsi="Segoe UI" w:cs="Segoe UI"/>
        </w:rPr>
        <w:t>y_pred</w:t>
      </w:r>
      <w:proofErr w:type="spellEnd"/>
      <w:r w:rsidRPr="007673A1">
        <w:rPr>
          <w:rFonts w:ascii="Segoe UI" w:hAnsi="Segoe UI" w:cs="Segoe UI"/>
        </w:rPr>
        <w:t>)</w:t>
      </w:r>
    </w:p>
    <w:p w14:paraId="196F0429" w14:textId="77777777" w:rsidR="007673A1" w:rsidRPr="007673A1" w:rsidRDefault="007673A1" w:rsidP="007673A1">
      <w:pPr>
        <w:rPr>
          <w:rFonts w:ascii="Segoe UI" w:hAnsi="Segoe UI" w:cs="Segoe UI"/>
        </w:rPr>
      </w:pPr>
    </w:p>
    <w:p w14:paraId="52FF59B5" w14:textId="77777777" w:rsidR="007673A1" w:rsidRPr="007673A1" w:rsidRDefault="007673A1" w:rsidP="007673A1">
      <w:pPr>
        <w:rPr>
          <w:rFonts w:ascii="Segoe UI" w:hAnsi="Segoe UI" w:cs="Segoe UI"/>
        </w:rPr>
      </w:pPr>
      <w:r w:rsidRPr="007673A1">
        <w:rPr>
          <w:rFonts w:ascii="Segoe UI" w:hAnsi="Segoe UI" w:cs="Segoe UI"/>
        </w:rPr>
        <w:t># Visualize the data and outliers (optional)</w:t>
      </w:r>
    </w:p>
    <w:p w14:paraId="2921532A" w14:textId="77777777" w:rsidR="007673A1" w:rsidRPr="007673A1" w:rsidRDefault="007673A1" w:rsidP="007673A1">
      <w:pPr>
        <w:rPr>
          <w:rFonts w:ascii="Segoe UI" w:hAnsi="Segoe UI" w:cs="Segoe UI"/>
        </w:rPr>
      </w:pPr>
      <w:r w:rsidRPr="007673A1">
        <w:rPr>
          <w:rFonts w:ascii="Segoe UI" w:hAnsi="Segoe UI" w:cs="Segoe UI"/>
        </w:rPr>
        <w:t xml:space="preserve">import </w:t>
      </w:r>
      <w:proofErr w:type="spellStart"/>
      <w:proofErr w:type="gramStart"/>
      <w:r w:rsidRPr="007673A1">
        <w:rPr>
          <w:rFonts w:ascii="Segoe UI" w:hAnsi="Segoe UI" w:cs="Segoe UI"/>
        </w:rPr>
        <w:t>matplotlib.pyplot</w:t>
      </w:r>
      <w:proofErr w:type="spellEnd"/>
      <w:proofErr w:type="gramEnd"/>
      <w:r w:rsidRPr="007673A1">
        <w:rPr>
          <w:rFonts w:ascii="Segoe UI" w:hAnsi="Segoe UI" w:cs="Segoe UI"/>
        </w:rPr>
        <w:t xml:space="preserve"> as </w:t>
      </w:r>
      <w:proofErr w:type="spellStart"/>
      <w:r w:rsidRPr="007673A1">
        <w:rPr>
          <w:rFonts w:ascii="Segoe UI" w:hAnsi="Segoe UI" w:cs="Segoe UI"/>
        </w:rPr>
        <w:t>plt</w:t>
      </w:r>
      <w:proofErr w:type="spellEnd"/>
    </w:p>
    <w:p w14:paraId="7E804700" w14:textId="77777777" w:rsidR="007673A1" w:rsidRPr="007673A1" w:rsidRDefault="007673A1" w:rsidP="007673A1">
      <w:pPr>
        <w:rPr>
          <w:rFonts w:ascii="Segoe UI" w:hAnsi="Segoe UI" w:cs="Segoe UI"/>
        </w:rPr>
      </w:pPr>
    </w:p>
    <w:p w14:paraId="1A30B58D"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plt.scatter</w:t>
      </w:r>
      <w:proofErr w:type="spellEnd"/>
      <w:proofErr w:type="gramEnd"/>
      <w:r w:rsidRPr="007673A1">
        <w:rPr>
          <w:rFonts w:ascii="Segoe UI" w:hAnsi="Segoe UI" w:cs="Segoe UI"/>
        </w:rPr>
        <w:t>(</w:t>
      </w:r>
      <w:proofErr w:type="spellStart"/>
      <w:r w:rsidRPr="007673A1">
        <w:rPr>
          <w:rFonts w:ascii="Segoe UI" w:hAnsi="Segoe UI" w:cs="Segoe UI"/>
        </w:rPr>
        <w:t>X_train</w:t>
      </w:r>
      <w:proofErr w:type="spellEnd"/>
      <w:r w:rsidRPr="007673A1">
        <w:rPr>
          <w:rFonts w:ascii="Segoe UI" w:hAnsi="Segoe UI" w:cs="Segoe UI"/>
        </w:rPr>
        <w:t xml:space="preserve">[:, 0], </w:t>
      </w:r>
      <w:proofErr w:type="spellStart"/>
      <w:r w:rsidRPr="007673A1">
        <w:rPr>
          <w:rFonts w:ascii="Segoe UI" w:hAnsi="Segoe UI" w:cs="Segoe UI"/>
        </w:rPr>
        <w:t>X_train</w:t>
      </w:r>
      <w:proofErr w:type="spellEnd"/>
      <w:r w:rsidRPr="007673A1">
        <w:rPr>
          <w:rFonts w:ascii="Segoe UI" w:hAnsi="Segoe UI" w:cs="Segoe UI"/>
        </w:rPr>
        <w:t>[:, 1], c=</w:t>
      </w:r>
      <w:proofErr w:type="spellStart"/>
      <w:r w:rsidRPr="007673A1">
        <w:rPr>
          <w:rFonts w:ascii="Segoe UI" w:hAnsi="Segoe UI" w:cs="Segoe UI"/>
        </w:rPr>
        <w:t>y_pred</w:t>
      </w:r>
      <w:proofErr w:type="spellEnd"/>
      <w:r w:rsidRPr="007673A1">
        <w:rPr>
          <w:rFonts w:ascii="Segoe UI" w:hAnsi="Segoe UI" w:cs="Segoe UI"/>
        </w:rPr>
        <w:t xml:space="preserve">, </w:t>
      </w:r>
      <w:proofErr w:type="spellStart"/>
      <w:r w:rsidRPr="007673A1">
        <w:rPr>
          <w:rFonts w:ascii="Segoe UI" w:hAnsi="Segoe UI" w:cs="Segoe UI"/>
        </w:rPr>
        <w:t>cmap</w:t>
      </w:r>
      <w:proofErr w:type="spellEnd"/>
      <w:r w:rsidRPr="007673A1">
        <w:rPr>
          <w:rFonts w:ascii="Segoe UI" w:hAnsi="Segoe UI" w:cs="Segoe UI"/>
        </w:rPr>
        <w:t>='</w:t>
      </w:r>
      <w:proofErr w:type="spellStart"/>
      <w:r w:rsidRPr="007673A1">
        <w:rPr>
          <w:rFonts w:ascii="Segoe UI" w:hAnsi="Segoe UI" w:cs="Segoe UI"/>
        </w:rPr>
        <w:t>viridis</w:t>
      </w:r>
      <w:proofErr w:type="spellEnd"/>
      <w:r w:rsidRPr="007673A1">
        <w:rPr>
          <w:rFonts w:ascii="Segoe UI" w:hAnsi="Segoe UI" w:cs="Segoe UI"/>
        </w:rPr>
        <w:t>')</w:t>
      </w:r>
    </w:p>
    <w:p w14:paraId="59B1A116"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plt.title</w:t>
      </w:r>
      <w:proofErr w:type="spellEnd"/>
      <w:proofErr w:type="gramEnd"/>
      <w:r w:rsidRPr="007673A1">
        <w:rPr>
          <w:rFonts w:ascii="Segoe UI" w:hAnsi="Segoe UI" w:cs="Segoe UI"/>
        </w:rPr>
        <w:t>("Isolation Forest: Anomaly Detection")</w:t>
      </w:r>
    </w:p>
    <w:p w14:paraId="0E7DB20C"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plt.xlabel</w:t>
      </w:r>
      <w:proofErr w:type="spellEnd"/>
      <w:proofErr w:type="gramEnd"/>
      <w:r w:rsidRPr="007673A1">
        <w:rPr>
          <w:rFonts w:ascii="Segoe UI" w:hAnsi="Segoe UI" w:cs="Segoe UI"/>
        </w:rPr>
        <w:t>("Feature 1")</w:t>
      </w:r>
    </w:p>
    <w:p w14:paraId="07241CCD"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plt.ylabel</w:t>
      </w:r>
      <w:proofErr w:type="spellEnd"/>
      <w:proofErr w:type="gramEnd"/>
      <w:r w:rsidRPr="007673A1">
        <w:rPr>
          <w:rFonts w:ascii="Segoe UI" w:hAnsi="Segoe UI" w:cs="Segoe UI"/>
        </w:rPr>
        <w:t>("Feature 2")</w:t>
      </w:r>
    </w:p>
    <w:p w14:paraId="0F719EEC" w14:textId="77777777" w:rsidR="007673A1" w:rsidRPr="007673A1" w:rsidRDefault="007673A1" w:rsidP="007673A1">
      <w:pPr>
        <w:rPr>
          <w:rFonts w:ascii="Segoe UI" w:hAnsi="Segoe UI" w:cs="Segoe UI"/>
        </w:rPr>
      </w:pPr>
      <w:proofErr w:type="spellStart"/>
      <w:proofErr w:type="gramStart"/>
      <w:r w:rsidRPr="007673A1">
        <w:rPr>
          <w:rFonts w:ascii="Segoe UI" w:hAnsi="Segoe UI" w:cs="Segoe UI"/>
        </w:rPr>
        <w:t>plt.colorbar</w:t>
      </w:r>
      <w:proofErr w:type="spellEnd"/>
      <w:proofErr w:type="gramEnd"/>
      <w:r w:rsidRPr="007673A1">
        <w:rPr>
          <w:rFonts w:ascii="Segoe UI" w:hAnsi="Segoe UI" w:cs="Segoe UI"/>
        </w:rPr>
        <w:t>()</w:t>
      </w:r>
    </w:p>
    <w:p w14:paraId="6E9F4F99" w14:textId="14EA6AED" w:rsidR="007673A1" w:rsidRPr="007673A1" w:rsidRDefault="007673A1" w:rsidP="007673A1">
      <w:pPr>
        <w:rPr>
          <w:rFonts w:ascii="Segoe UI" w:hAnsi="Segoe UI" w:cs="Segoe UI"/>
        </w:rPr>
      </w:pPr>
      <w:proofErr w:type="spellStart"/>
      <w:proofErr w:type="gramStart"/>
      <w:r w:rsidRPr="007673A1">
        <w:rPr>
          <w:rFonts w:ascii="Segoe UI" w:hAnsi="Segoe UI" w:cs="Segoe UI"/>
        </w:rPr>
        <w:t>plt.show</w:t>
      </w:r>
      <w:proofErr w:type="spellEnd"/>
      <w:proofErr w:type="gramEnd"/>
      <w:r w:rsidRPr="007673A1">
        <w:rPr>
          <w:rFonts w:ascii="Segoe UI" w:hAnsi="Segoe UI" w:cs="Segoe UI"/>
        </w:rPr>
        <w:t>()</w:t>
      </w:r>
    </w:p>
    <w:p w14:paraId="322ABAAB" w14:textId="77777777" w:rsidR="007673A1" w:rsidRPr="007673A1" w:rsidRDefault="007673A1" w:rsidP="007673A1">
      <w:pPr>
        <w:rPr>
          <w:rFonts w:ascii="Segoe UI" w:hAnsi="Segoe UI" w:cs="Segoe UI"/>
        </w:rPr>
      </w:pPr>
    </w:p>
    <w:p w14:paraId="1A3A6AD8" w14:textId="4E219165" w:rsidR="007673A1" w:rsidRPr="007673A1" w:rsidRDefault="00000000">
      <w:pPr>
        <w:spacing w:line="480" w:lineRule="exact"/>
        <w:jc w:val="both"/>
        <w:rPr>
          <w:rFonts w:ascii="Segoe UI" w:hAnsi="Segoe UI" w:cs="Segoe UI"/>
          <w:color w:val="000000"/>
          <w:sz w:val="24"/>
        </w:rPr>
      </w:pPr>
      <w:r w:rsidRPr="007673A1">
        <w:rPr>
          <w:rFonts w:ascii="Segoe UI" w:hAnsi="Segoe UI" w:cs="Segoe UI"/>
          <w:color w:val="000000"/>
          <w:sz w:val="24"/>
        </w:rPr>
        <w:t>Explanation:</w:t>
      </w:r>
    </w:p>
    <w:p w14:paraId="5BA3A8F3" w14:textId="77777777" w:rsidR="00D37BCC" w:rsidRDefault="00000000">
      <w:pPr>
        <w:spacing w:line="480" w:lineRule="exact"/>
        <w:jc w:val="both"/>
      </w:pPr>
      <w:r>
        <w:rPr>
          <w:rFonts w:ascii="Segoe UI" w:hAnsi="Segoe UI"/>
          <w:b/>
          <w:color w:val="000000"/>
          <w:sz w:val="24"/>
        </w:rPr>
        <w:t>Import required libraries</w:t>
      </w:r>
      <w:r>
        <w:rPr>
          <w:rFonts w:ascii="Segoe UI" w:hAnsi="Segoe UI"/>
          <w:color w:val="000000"/>
          <w:sz w:val="24"/>
        </w:rPr>
        <w:t xml:space="preserve">: We import the necessary libraries, including </w:t>
      </w:r>
      <w:r>
        <w:rPr>
          <w:rFonts w:ascii="Ubuntu Mono" w:hAnsi="Ubuntu Mono"/>
          <w:b/>
          <w:color w:val="000000"/>
          <w:sz w:val="24"/>
        </w:rPr>
        <w:t>IsolationForest</w:t>
      </w:r>
      <w:r>
        <w:rPr>
          <w:rFonts w:ascii="Segoe UI" w:hAnsi="Segoe UI"/>
          <w:color w:val="000000"/>
          <w:sz w:val="24"/>
        </w:rPr>
        <w:t xml:space="preserve"> from the </w:t>
      </w:r>
      <w:proofErr w:type="gramStart"/>
      <w:r>
        <w:rPr>
          <w:rFonts w:ascii="Ubuntu Mono" w:hAnsi="Ubuntu Mono"/>
          <w:b/>
          <w:color w:val="000000"/>
          <w:sz w:val="24"/>
        </w:rPr>
        <w:t>sklearn.ensemble</w:t>
      </w:r>
      <w:proofErr w:type="gramEnd"/>
      <w:r>
        <w:rPr>
          <w:rFonts w:ascii="Segoe UI" w:hAnsi="Segoe UI"/>
          <w:color w:val="000000"/>
          <w:sz w:val="24"/>
        </w:rPr>
        <w:t xml:space="preserve"> module and </w:t>
      </w:r>
      <w:r>
        <w:rPr>
          <w:rFonts w:ascii="Ubuntu Mono" w:hAnsi="Ubuntu Mono"/>
          <w:b/>
          <w:color w:val="000000"/>
          <w:sz w:val="24"/>
        </w:rPr>
        <w:t>numpy</w:t>
      </w:r>
      <w:r>
        <w:rPr>
          <w:rFonts w:ascii="Segoe UI" w:hAnsi="Segoe UI"/>
          <w:color w:val="000000"/>
          <w:sz w:val="24"/>
        </w:rPr>
        <w:t xml:space="preserve"> for generating sample data.</w:t>
      </w:r>
    </w:p>
    <w:p w14:paraId="309569CA" w14:textId="77777777" w:rsidR="00D37BCC" w:rsidRDefault="00000000">
      <w:pPr>
        <w:spacing w:line="480" w:lineRule="exact"/>
        <w:jc w:val="both"/>
      </w:pPr>
      <w:r>
        <w:rPr>
          <w:rFonts w:ascii="Segoe UI" w:hAnsi="Segoe UI"/>
          <w:b/>
          <w:color w:val="000000"/>
          <w:sz w:val="24"/>
        </w:rPr>
        <w:t>Generate sample data</w:t>
      </w:r>
      <w:r>
        <w:rPr>
          <w:rFonts w:ascii="Segoe UI" w:hAnsi="Segoe UI"/>
          <w:color w:val="000000"/>
          <w:sz w:val="24"/>
        </w:rPr>
        <w:t>: We generate sample 2-dimensional data using NumPy. In this example, we create 100 data points with two features. We introduce outliers by adding a significant shift to the first 5 data points.</w:t>
      </w:r>
    </w:p>
    <w:p w14:paraId="6F08395B" w14:textId="77777777" w:rsidR="00D37BCC" w:rsidRDefault="00000000">
      <w:pPr>
        <w:spacing w:line="480" w:lineRule="exact"/>
        <w:jc w:val="both"/>
      </w:pPr>
      <w:r>
        <w:rPr>
          <w:rFonts w:ascii="Segoe UI" w:hAnsi="Segoe UI"/>
          <w:b/>
          <w:color w:val="000000"/>
          <w:sz w:val="24"/>
        </w:rPr>
        <w:t>Create an Isolation Forest model</w:t>
      </w:r>
      <w:r>
        <w:rPr>
          <w:rFonts w:ascii="Segoe UI" w:hAnsi="Segoe UI"/>
          <w:color w:val="000000"/>
          <w:sz w:val="24"/>
        </w:rPr>
        <w:t>: We create an instance of the Isolation Forest model with a specified contamination level (percentage of outliers) and a random state for reproducibility.</w:t>
      </w:r>
    </w:p>
    <w:p w14:paraId="298D4322" w14:textId="77777777" w:rsidR="00D37BCC" w:rsidRDefault="00000000">
      <w:pPr>
        <w:spacing w:line="480" w:lineRule="exact"/>
        <w:jc w:val="both"/>
      </w:pPr>
      <w:r>
        <w:rPr>
          <w:rFonts w:ascii="Segoe UI" w:hAnsi="Segoe UI"/>
          <w:b/>
          <w:color w:val="000000"/>
          <w:sz w:val="24"/>
        </w:rPr>
        <w:t>Fit the model to the data</w:t>
      </w:r>
      <w:r>
        <w:rPr>
          <w:rFonts w:ascii="Segoe UI" w:hAnsi="Segoe UI"/>
          <w:color w:val="000000"/>
          <w:sz w:val="24"/>
        </w:rPr>
        <w:t xml:space="preserve">: We train the Isolation Forest model on the sample data using the </w:t>
      </w:r>
      <w:r>
        <w:rPr>
          <w:rFonts w:ascii="Ubuntu Mono" w:hAnsi="Ubuntu Mono"/>
          <w:b/>
          <w:color w:val="000000"/>
          <w:sz w:val="24"/>
        </w:rPr>
        <w:t>fit()</w:t>
      </w:r>
      <w:r>
        <w:rPr>
          <w:rFonts w:ascii="Segoe UI" w:hAnsi="Segoe UI"/>
          <w:color w:val="000000"/>
          <w:sz w:val="24"/>
        </w:rPr>
        <w:t xml:space="preserve"> method.</w:t>
      </w:r>
    </w:p>
    <w:p w14:paraId="2B55388F" w14:textId="77777777" w:rsidR="00D37BCC" w:rsidRDefault="00000000">
      <w:pPr>
        <w:spacing w:line="480" w:lineRule="exact"/>
        <w:jc w:val="both"/>
      </w:pPr>
      <w:r>
        <w:rPr>
          <w:rFonts w:ascii="Segoe UI" w:hAnsi="Segoe UI"/>
          <w:b/>
          <w:color w:val="000000"/>
          <w:sz w:val="24"/>
        </w:rPr>
        <w:lastRenderedPageBreak/>
        <w:t>Predict outliers</w:t>
      </w:r>
      <w:r>
        <w:rPr>
          <w:rFonts w:ascii="Segoe UI" w:hAnsi="Segoe UI"/>
          <w:color w:val="000000"/>
          <w:sz w:val="24"/>
        </w:rPr>
        <w:t xml:space="preserve">: We use the trained model to predict outliers in the sample data using the </w:t>
      </w:r>
      <w:r>
        <w:rPr>
          <w:rFonts w:ascii="Ubuntu Mono" w:hAnsi="Ubuntu Mono"/>
          <w:b/>
          <w:color w:val="000000"/>
          <w:sz w:val="24"/>
        </w:rPr>
        <w:t>predict()</w:t>
      </w:r>
      <w:r>
        <w:rPr>
          <w:rFonts w:ascii="Segoe UI" w:hAnsi="Segoe UI"/>
          <w:color w:val="000000"/>
          <w:sz w:val="24"/>
        </w:rPr>
        <w:t xml:space="preserve"> method.</w:t>
      </w:r>
    </w:p>
    <w:p w14:paraId="7F678B2E" w14:textId="77777777" w:rsidR="00D37BCC" w:rsidRDefault="00000000">
      <w:pPr>
        <w:spacing w:line="480" w:lineRule="exact"/>
        <w:jc w:val="both"/>
      </w:pPr>
      <w:r>
        <w:rPr>
          <w:rFonts w:ascii="Segoe UI" w:hAnsi="Segoe UI"/>
          <w:b/>
          <w:color w:val="000000"/>
          <w:sz w:val="24"/>
        </w:rPr>
        <w:t>Print the predicted outliers</w:t>
      </w:r>
      <w:r>
        <w:rPr>
          <w:rFonts w:ascii="Segoe UI" w:hAnsi="Segoe UI"/>
          <w:color w:val="000000"/>
          <w:sz w:val="24"/>
        </w:rPr>
        <w:t>: We print the predicted outlier labels (1 for inliers, -1 for outliers) to the console.</w:t>
      </w:r>
    </w:p>
    <w:p w14:paraId="42535D9F" w14:textId="77777777" w:rsidR="00D37BCC" w:rsidRDefault="00000000">
      <w:pPr>
        <w:spacing w:line="480" w:lineRule="exact"/>
        <w:jc w:val="both"/>
      </w:pPr>
      <w:r>
        <w:rPr>
          <w:rFonts w:ascii="Segoe UI" w:hAnsi="Segoe UI"/>
          <w:b/>
          <w:color w:val="000000"/>
          <w:sz w:val="24"/>
        </w:rPr>
        <w:t>Visualize the data and outliers</w:t>
      </w:r>
      <w:r>
        <w:rPr>
          <w:rFonts w:ascii="Segoe UI" w:hAnsi="Segoe UI"/>
          <w:color w:val="000000"/>
          <w:sz w:val="24"/>
        </w:rPr>
        <w:t>: We visualize the sample data and predicted outliers using a scatter plot. Outliers are color-coded differently for visualization purposes.</w:t>
      </w:r>
    </w:p>
    <w:p w14:paraId="133B649F" w14:textId="77777777" w:rsidR="00D37BCC" w:rsidRDefault="00000000">
      <w:pPr>
        <w:spacing w:line="480" w:lineRule="exact"/>
        <w:jc w:val="both"/>
      </w:pPr>
      <w:r>
        <w:rPr>
          <w:rFonts w:ascii="Segoe UI" w:hAnsi="Segoe UI"/>
          <w:color w:val="000000"/>
          <w:sz w:val="24"/>
        </w:rPr>
        <w:t>This example demonstrates how to use the Isolation Forest algorithm for anomaly detection in Python using scikit-learn. The Isolation Forest algorithm is particularly effective for detecting outliers in high-dimensional data and is widely used in anomaly detection tasks.</w:t>
      </w:r>
    </w:p>
    <w:p w14:paraId="688FE2A7" w14:textId="77777777" w:rsidR="00D37BCC" w:rsidRDefault="00000000">
      <w:r>
        <w:br w:type="page"/>
      </w:r>
    </w:p>
    <w:p w14:paraId="72F71807" w14:textId="0574E2F3" w:rsidR="00D37BCC" w:rsidRDefault="00000000">
      <w:pPr>
        <w:pStyle w:val="Heading1"/>
        <w:spacing w:line="480" w:lineRule="exact"/>
        <w:jc w:val="center"/>
      </w:pPr>
      <w:r>
        <w:lastRenderedPageBreak/>
        <w:t xml:space="preserve">SYSTEM REQUIREMENTS </w:t>
      </w:r>
    </w:p>
    <w:p w14:paraId="0C61ABF3" w14:textId="77777777" w:rsidR="00D37BCC" w:rsidRDefault="00000000">
      <w:pPr>
        <w:spacing w:line="480" w:lineRule="exact"/>
        <w:jc w:val="both"/>
      </w:pPr>
      <w:r>
        <w:rPr>
          <w:rFonts w:ascii="Segoe UI" w:hAnsi="Segoe UI"/>
          <w:color w:val="000000"/>
          <w:sz w:val="24"/>
        </w:rPr>
        <w:t>The system requirements for the digital twin-based security analytics project for the Internet of Things (IoT) encompass hardware, software, and operational considerations to ensure the effective design, development, and deployment of the system. Here's an overview of the system requirements:</w:t>
      </w:r>
    </w:p>
    <w:p w14:paraId="1A0E2FDE" w14:textId="77777777" w:rsidR="00D37BCC" w:rsidRDefault="00000000">
      <w:pPr>
        <w:spacing w:line="480" w:lineRule="exact"/>
        <w:jc w:val="both"/>
      </w:pPr>
      <w:r>
        <w:rPr>
          <w:rFonts w:ascii="Segoe UI" w:hAnsi="Segoe UI"/>
          <w:b/>
          <w:color w:val="000000"/>
          <w:sz w:val="24"/>
        </w:rPr>
        <w:t>Hardware Requirements:</w:t>
      </w:r>
    </w:p>
    <w:p w14:paraId="2D4F2008" w14:textId="77777777" w:rsidR="00D37BCC" w:rsidRDefault="00000000">
      <w:pPr>
        <w:spacing w:line="480" w:lineRule="exact"/>
        <w:jc w:val="both"/>
      </w:pPr>
      <w:r>
        <w:rPr>
          <w:rFonts w:ascii="Segoe UI" w:hAnsi="Segoe UI"/>
          <w:b/>
          <w:color w:val="000000"/>
          <w:sz w:val="24"/>
        </w:rPr>
        <w:t>Computing Infrastructure</w:t>
      </w:r>
      <w:r>
        <w:rPr>
          <w:rFonts w:ascii="Segoe UI" w:hAnsi="Segoe UI"/>
          <w:color w:val="000000"/>
          <w:sz w:val="24"/>
        </w:rPr>
        <w:t>: Sufficient computational resources are required to support data processing, analytics, and storage tasks. This may include servers, cloud instances, or distributed computing clusters depending on the scale of the deployment.</w:t>
      </w:r>
    </w:p>
    <w:p w14:paraId="4F8C9837" w14:textId="77777777" w:rsidR="00D37BCC" w:rsidRDefault="00000000">
      <w:pPr>
        <w:spacing w:line="480" w:lineRule="exact"/>
        <w:jc w:val="both"/>
      </w:pPr>
      <w:r>
        <w:rPr>
          <w:rFonts w:ascii="Segoe UI" w:hAnsi="Segoe UI"/>
          <w:b/>
          <w:color w:val="000000"/>
          <w:sz w:val="24"/>
        </w:rPr>
        <w:t>Storage Capacity</w:t>
      </w:r>
      <w:r>
        <w:rPr>
          <w:rFonts w:ascii="Segoe UI" w:hAnsi="Segoe UI"/>
          <w:color w:val="000000"/>
          <w:sz w:val="24"/>
        </w:rPr>
        <w:t>: Adequate storage capacity is needed to store historical data, digital twins, and security-related information. The storage solution should be scalable to accommodate growing data volumes over time.</w:t>
      </w:r>
    </w:p>
    <w:p w14:paraId="5FB8507E" w14:textId="77777777" w:rsidR="00D37BCC" w:rsidRDefault="00000000">
      <w:pPr>
        <w:spacing w:line="480" w:lineRule="exact"/>
        <w:jc w:val="both"/>
      </w:pPr>
      <w:r>
        <w:rPr>
          <w:rFonts w:ascii="Segoe UI" w:hAnsi="Segoe UI"/>
          <w:b/>
          <w:color w:val="000000"/>
          <w:sz w:val="24"/>
        </w:rPr>
        <w:t>Software Requirements:</w:t>
      </w:r>
    </w:p>
    <w:p w14:paraId="3CF4DBCC" w14:textId="77777777" w:rsidR="00D37BCC" w:rsidRDefault="00000000">
      <w:pPr>
        <w:spacing w:line="480" w:lineRule="exact"/>
        <w:jc w:val="both"/>
      </w:pPr>
      <w:r>
        <w:rPr>
          <w:rFonts w:ascii="Segoe UI" w:hAnsi="Segoe UI"/>
          <w:b/>
          <w:color w:val="000000"/>
          <w:sz w:val="24"/>
        </w:rPr>
        <w:t>Operating System</w:t>
      </w:r>
      <w:r>
        <w:rPr>
          <w:rFonts w:ascii="Segoe UI" w:hAnsi="Segoe UI"/>
          <w:color w:val="000000"/>
          <w:sz w:val="24"/>
        </w:rPr>
        <w:t>: The system should support popular operating systems such as Linux, Windows, or macOS. The choice of operating system may depend on compatibility with other software components and organizational preferences.</w:t>
      </w:r>
    </w:p>
    <w:p w14:paraId="18A0FBC6" w14:textId="77777777" w:rsidR="00D37BCC" w:rsidRDefault="00000000">
      <w:pPr>
        <w:spacing w:line="480" w:lineRule="exact"/>
        <w:jc w:val="both"/>
      </w:pPr>
      <w:r>
        <w:rPr>
          <w:rFonts w:ascii="Segoe UI" w:hAnsi="Segoe UI"/>
          <w:b/>
          <w:color w:val="000000"/>
          <w:sz w:val="24"/>
        </w:rPr>
        <w:t>Development Environment</w:t>
      </w:r>
      <w:r>
        <w:rPr>
          <w:rFonts w:ascii="Segoe UI" w:hAnsi="Segoe UI"/>
          <w:color w:val="000000"/>
          <w:sz w:val="24"/>
        </w:rPr>
        <w:t>: A suitable development environment is needed for software development and testing. This may include integrated development environments (IDEs) such as PyCharm, Visual Studio Code, or Jupyter Notebooks.</w:t>
      </w:r>
    </w:p>
    <w:p w14:paraId="72E7AC86" w14:textId="77777777" w:rsidR="00D37BCC" w:rsidRDefault="00000000">
      <w:pPr>
        <w:spacing w:line="480" w:lineRule="exact"/>
        <w:jc w:val="both"/>
      </w:pPr>
      <w:r>
        <w:rPr>
          <w:rFonts w:ascii="Segoe UI" w:hAnsi="Segoe UI"/>
          <w:b/>
          <w:color w:val="000000"/>
          <w:sz w:val="24"/>
        </w:rPr>
        <w:t>Programming Languages and Libraries</w:t>
      </w:r>
      <w:r>
        <w:rPr>
          <w:rFonts w:ascii="Segoe UI" w:hAnsi="Segoe UI"/>
          <w:color w:val="000000"/>
          <w:sz w:val="24"/>
        </w:rPr>
        <w:t>: The system may be implemented using programming languages such as Python, Java, or Scala. Relevant libraries and frameworks, such as scikit-learn, TensorFlow, or Apache Spark, may be used for machine learning, data processing, and analytics tasks.</w:t>
      </w:r>
    </w:p>
    <w:p w14:paraId="3CD28977" w14:textId="77777777" w:rsidR="00D37BCC" w:rsidRDefault="00000000">
      <w:pPr>
        <w:spacing w:line="480" w:lineRule="exact"/>
        <w:jc w:val="both"/>
      </w:pPr>
      <w:r>
        <w:rPr>
          <w:rFonts w:ascii="Segoe UI" w:hAnsi="Segoe UI"/>
          <w:b/>
          <w:color w:val="000000"/>
          <w:sz w:val="24"/>
        </w:rPr>
        <w:lastRenderedPageBreak/>
        <w:t>Database Management System (DBMS)</w:t>
      </w:r>
      <w:r>
        <w:rPr>
          <w:rFonts w:ascii="Segoe UI" w:hAnsi="Segoe UI"/>
          <w:color w:val="000000"/>
          <w:sz w:val="24"/>
        </w:rPr>
        <w:t>: A DBMS is required for storing and managing structured and unstructured data. Options include relational databases (e.g., PostgreSQL, MySQL) or NoSQL databases (e.g., MongoDB, Cassandra) based on data modeling and scalability requirements.</w:t>
      </w:r>
    </w:p>
    <w:p w14:paraId="73F06C93" w14:textId="77777777" w:rsidR="00D37BCC" w:rsidRDefault="00000000">
      <w:pPr>
        <w:spacing w:line="480" w:lineRule="exact"/>
        <w:jc w:val="both"/>
      </w:pPr>
      <w:r>
        <w:rPr>
          <w:rFonts w:ascii="Segoe UI" w:hAnsi="Segoe UI"/>
          <w:b/>
          <w:color w:val="000000"/>
          <w:sz w:val="24"/>
        </w:rPr>
        <w:t>Visualization Tools</w:t>
      </w:r>
      <w:r>
        <w:rPr>
          <w:rFonts w:ascii="Segoe UI" w:hAnsi="Segoe UI"/>
          <w:color w:val="000000"/>
          <w:sz w:val="24"/>
        </w:rPr>
        <w:t>: Tools for data visualization and dashboard creation, such as Matplotlib, Seaborn, or Tableau, may be used to visualize security-related data, alerts, and insights for stakeholders.</w:t>
      </w:r>
    </w:p>
    <w:p w14:paraId="69823524" w14:textId="77777777" w:rsidR="00D37BCC" w:rsidRDefault="00000000">
      <w:pPr>
        <w:spacing w:line="480" w:lineRule="exact"/>
        <w:jc w:val="both"/>
      </w:pPr>
      <w:r>
        <w:rPr>
          <w:rFonts w:ascii="Segoe UI" w:hAnsi="Segoe UI"/>
          <w:b/>
          <w:color w:val="000000"/>
          <w:sz w:val="24"/>
        </w:rPr>
        <w:t>Operational Requirements:</w:t>
      </w:r>
    </w:p>
    <w:p w14:paraId="433D9C17" w14:textId="77777777" w:rsidR="00D37BCC" w:rsidRDefault="00000000">
      <w:pPr>
        <w:spacing w:line="480" w:lineRule="exact"/>
        <w:jc w:val="both"/>
      </w:pPr>
      <w:r>
        <w:rPr>
          <w:rFonts w:ascii="Segoe UI" w:hAnsi="Segoe UI"/>
          <w:b/>
          <w:color w:val="000000"/>
          <w:sz w:val="24"/>
        </w:rPr>
        <w:t>Network Connectivity</w:t>
      </w:r>
      <w:r>
        <w:rPr>
          <w:rFonts w:ascii="Segoe UI" w:hAnsi="Segoe UI"/>
          <w:color w:val="000000"/>
          <w:sz w:val="24"/>
        </w:rPr>
        <w:t>: Reliable network connectivity is essential for communication between IoT devices, digital twins, and the security analytics system. Adequate bandwidth and network resilience are required to ensure data transmission and system availability.</w:t>
      </w:r>
    </w:p>
    <w:p w14:paraId="2D99FB6B" w14:textId="77777777" w:rsidR="00D37BCC" w:rsidRDefault="00000000">
      <w:pPr>
        <w:spacing w:line="480" w:lineRule="exact"/>
        <w:jc w:val="both"/>
      </w:pPr>
      <w:r>
        <w:rPr>
          <w:rFonts w:ascii="Segoe UI" w:hAnsi="Segoe UI"/>
          <w:b/>
          <w:color w:val="000000"/>
          <w:sz w:val="24"/>
        </w:rPr>
        <w:t>Security Measures</w:t>
      </w:r>
      <w:r>
        <w:rPr>
          <w:rFonts w:ascii="Segoe UI" w:hAnsi="Segoe UI"/>
          <w:color w:val="000000"/>
          <w:sz w:val="24"/>
        </w:rPr>
        <w:t>: Robust security measures, including encryption, access controls, and authentication mechanisms, are necessary to protect sensitive data, prevent unauthorized access, and ensure the integrity of the system.</w:t>
      </w:r>
    </w:p>
    <w:p w14:paraId="074F0247" w14:textId="77777777" w:rsidR="00D37BCC" w:rsidRDefault="00000000">
      <w:pPr>
        <w:spacing w:line="480" w:lineRule="exact"/>
        <w:jc w:val="both"/>
      </w:pPr>
      <w:r>
        <w:rPr>
          <w:rFonts w:ascii="Segoe UI" w:hAnsi="Segoe UI"/>
          <w:b/>
          <w:color w:val="000000"/>
          <w:sz w:val="24"/>
        </w:rPr>
        <w:t>Monitoring and Logging</w:t>
      </w:r>
      <w:r>
        <w:rPr>
          <w:rFonts w:ascii="Segoe UI" w:hAnsi="Segoe UI"/>
          <w:color w:val="000000"/>
          <w:sz w:val="24"/>
        </w:rPr>
        <w:t>: The system should include monitoring and logging capabilities to track system performance, detect anomalies, and troubleshoot issues. Logging mechanisms should capture relevant security events, errors, and system activities for auditing and analysis purposes.</w:t>
      </w:r>
    </w:p>
    <w:p w14:paraId="7D171F6D" w14:textId="77777777" w:rsidR="00D37BCC" w:rsidRDefault="00000000">
      <w:pPr>
        <w:spacing w:line="480" w:lineRule="exact"/>
        <w:jc w:val="both"/>
      </w:pPr>
      <w:r>
        <w:rPr>
          <w:rFonts w:ascii="Segoe UI" w:hAnsi="Segoe UI"/>
          <w:b/>
          <w:color w:val="000000"/>
          <w:sz w:val="24"/>
        </w:rPr>
        <w:t>Scalability and Flexibility</w:t>
      </w:r>
      <w:r>
        <w:rPr>
          <w:rFonts w:ascii="Segoe UI" w:hAnsi="Segoe UI"/>
          <w:color w:val="000000"/>
          <w:sz w:val="24"/>
        </w:rPr>
        <w:t>: The system should be designed to scale horizontally and vertically to accommodate growing data volumes, user demands, and evolving security requirements. Scalability considerations should encompass both hardware and software components.</w:t>
      </w:r>
    </w:p>
    <w:p w14:paraId="7B1D9D4B" w14:textId="77777777" w:rsidR="00D37BCC" w:rsidRDefault="00000000">
      <w:pPr>
        <w:spacing w:line="480" w:lineRule="exact"/>
        <w:jc w:val="both"/>
      </w:pPr>
      <w:r>
        <w:rPr>
          <w:rFonts w:ascii="Segoe UI" w:hAnsi="Segoe UI"/>
          <w:b/>
          <w:color w:val="000000"/>
          <w:sz w:val="24"/>
        </w:rPr>
        <w:t>Compliance and Regulatory Considerations:</w:t>
      </w:r>
    </w:p>
    <w:p w14:paraId="3A283A76" w14:textId="77777777" w:rsidR="00D37BCC" w:rsidRDefault="00000000">
      <w:pPr>
        <w:spacing w:line="480" w:lineRule="exact"/>
        <w:jc w:val="both"/>
      </w:pPr>
      <w:r>
        <w:rPr>
          <w:rFonts w:ascii="Segoe UI" w:hAnsi="Segoe UI"/>
          <w:b/>
          <w:color w:val="000000"/>
          <w:sz w:val="24"/>
        </w:rPr>
        <w:lastRenderedPageBreak/>
        <w:t>Data Privacy and Compliance</w:t>
      </w:r>
      <w:r>
        <w:rPr>
          <w:rFonts w:ascii="Segoe UI" w:hAnsi="Segoe UI"/>
          <w:color w:val="000000"/>
          <w:sz w:val="24"/>
        </w:rPr>
        <w:t>: The system should comply with relevant data privacy regulations, such as GDPR, HIPAA, or CCPA, depending on the geographic location and industry sector. Measures should be in place to protect the privacy and confidentiality of personal and sensitive data.</w:t>
      </w:r>
    </w:p>
    <w:p w14:paraId="34579038" w14:textId="77777777" w:rsidR="00D37BCC" w:rsidRDefault="00000000">
      <w:pPr>
        <w:spacing w:line="480" w:lineRule="exact"/>
        <w:jc w:val="both"/>
      </w:pPr>
      <w:r>
        <w:rPr>
          <w:rFonts w:ascii="Segoe UI" w:hAnsi="Segoe UI"/>
          <w:b/>
          <w:color w:val="000000"/>
          <w:sz w:val="24"/>
        </w:rPr>
        <w:t>Industry Standards and Best Practices</w:t>
      </w:r>
      <w:r>
        <w:rPr>
          <w:rFonts w:ascii="Segoe UI" w:hAnsi="Segoe UI"/>
          <w:color w:val="000000"/>
          <w:sz w:val="24"/>
        </w:rPr>
        <w:t>: Adherence to industry standards and best practices, such as ISO 27001 for information security management or NIST Cybersecurity Framework, is essential to ensure the security and reliability of the system.</w:t>
      </w:r>
    </w:p>
    <w:p w14:paraId="1E447589" w14:textId="77777777" w:rsidR="00D37BCC" w:rsidRDefault="00000000">
      <w:pPr>
        <w:spacing w:line="480" w:lineRule="exact"/>
        <w:jc w:val="both"/>
      </w:pPr>
      <w:r>
        <w:rPr>
          <w:rFonts w:ascii="Segoe UI" w:hAnsi="Segoe UI"/>
          <w:color w:val="000000"/>
          <w:sz w:val="24"/>
        </w:rPr>
        <w:t>By addressing these system requirements comprehensively, the digital twin-based security analytics project can effectively meet the objectives of enhancing IoT security, detecting and mitigating security threats, and safeguarding against emerging cyber risks.</w:t>
      </w:r>
    </w:p>
    <w:p w14:paraId="435DBD4B" w14:textId="77777777" w:rsidR="00D37BCC" w:rsidRDefault="00000000">
      <w:r>
        <w:br w:type="page"/>
      </w:r>
    </w:p>
    <w:p w14:paraId="7E33CCBF" w14:textId="7033344E" w:rsidR="00D37BCC" w:rsidRDefault="00000000">
      <w:pPr>
        <w:pStyle w:val="Heading1"/>
        <w:spacing w:line="480" w:lineRule="exact"/>
        <w:jc w:val="center"/>
      </w:pPr>
      <w:r>
        <w:lastRenderedPageBreak/>
        <w:t xml:space="preserve">HARDWARE AND SOFTWARE REQUIREMENTS </w:t>
      </w:r>
    </w:p>
    <w:p w14:paraId="2442A7CF" w14:textId="77777777" w:rsidR="00D37BCC" w:rsidRDefault="00000000">
      <w:pPr>
        <w:spacing w:line="480" w:lineRule="exact"/>
        <w:jc w:val="both"/>
      </w:pPr>
      <w:r>
        <w:rPr>
          <w:rFonts w:ascii="Segoe UI" w:hAnsi="Segoe UI"/>
          <w:color w:val="000000"/>
          <w:sz w:val="24"/>
        </w:rPr>
        <w:t>Hardware Requirements:</w:t>
      </w:r>
    </w:p>
    <w:p w14:paraId="2C2C83BF" w14:textId="77777777" w:rsidR="00D37BCC" w:rsidRDefault="00000000">
      <w:pPr>
        <w:spacing w:line="480" w:lineRule="exact"/>
        <w:jc w:val="both"/>
      </w:pPr>
      <w:r>
        <w:rPr>
          <w:rFonts w:ascii="Segoe UI" w:hAnsi="Segoe UI"/>
          <w:color w:val="000000"/>
          <w:sz w:val="24"/>
        </w:rPr>
        <w:t>Computing Infrastructure:</w:t>
      </w:r>
    </w:p>
    <w:p w14:paraId="42C6FE2B" w14:textId="77777777" w:rsidR="00D37BCC" w:rsidRDefault="00000000">
      <w:pPr>
        <w:spacing w:line="480" w:lineRule="exact"/>
        <w:jc w:val="both"/>
      </w:pPr>
      <w:r>
        <w:rPr>
          <w:rFonts w:ascii="Segoe UI" w:hAnsi="Segoe UI"/>
          <w:color w:val="000000"/>
          <w:sz w:val="24"/>
        </w:rPr>
        <w:t>Depending on the scale of the project, a dedicated server or cloud-based computing resources may be required.</w:t>
      </w:r>
    </w:p>
    <w:p w14:paraId="671191E8" w14:textId="77777777" w:rsidR="00D37BCC" w:rsidRDefault="00000000">
      <w:pPr>
        <w:spacing w:line="480" w:lineRule="exact"/>
        <w:jc w:val="both"/>
      </w:pPr>
      <w:r>
        <w:rPr>
          <w:rFonts w:ascii="Segoe UI" w:hAnsi="Segoe UI"/>
          <w:color w:val="000000"/>
          <w:sz w:val="24"/>
        </w:rPr>
        <w:t>Multi-core processors with sufficient processing power for data processing and analytics tasks.</w:t>
      </w:r>
    </w:p>
    <w:p w14:paraId="28176CC4" w14:textId="77777777" w:rsidR="00D37BCC" w:rsidRDefault="00000000">
      <w:pPr>
        <w:spacing w:line="480" w:lineRule="exact"/>
        <w:jc w:val="both"/>
      </w:pPr>
      <w:r>
        <w:rPr>
          <w:rFonts w:ascii="Segoe UI" w:hAnsi="Segoe UI"/>
          <w:color w:val="000000"/>
          <w:sz w:val="24"/>
        </w:rPr>
        <w:t>Adequate RAM (Random Access Memory) to handle large datasets and computational workloads.</w:t>
      </w:r>
    </w:p>
    <w:p w14:paraId="25B45BDE" w14:textId="77777777" w:rsidR="00D37BCC" w:rsidRDefault="00000000">
      <w:pPr>
        <w:spacing w:line="480" w:lineRule="exact"/>
        <w:jc w:val="both"/>
      </w:pPr>
      <w:r>
        <w:rPr>
          <w:rFonts w:ascii="Segoe UI" w:hAnsi="Segoe UI"/>
          <w:color w:val="000000"/>
          <w:sz w:val="24"/>
        </w:rPr>
        <w:t>Storage capacity to store historical data, digital twins, and security-related information. Consider using solid-state drives (SSDs) for faster data access.</w:t>
      </w:r>
    </w:p>
    <w:p w14:paraId="13352420" w14:textId="77777777" w:rsidR="00D37BCC" w:rsidRDefault="00000000">
      <w:pPr>
        <w:spacing w:line="480" w:lineRule="exact"/>
        <w:jc w:val="both"/>
      </w:pPr>
      <w:r>
        <w:rPr>
          <w:rFonts w:ascii="Segoe UI" w:hAnsi="Segoe UI"/>
          <w:color w:val="000000"/>
          <w:sz w:val="24"/>
        </w:rPr>
        <w:t>Network Infrastructure:</w:t>
      </w:r>
    </w:p>
    <w:p w14:paraId="78B7963F" w14:textId="77777777" w:rsidR="00D37BCC" w:rsidRDefault="00000000">
      <w:pPr>
        <w:spacing w:line="480" w:lineRule="exact"/>
        <w:jc w:val="both"/>
      </w:pPr>
      <w:r>
        <w:rPr>
          <w:rFonts w:ascii="Segoe UI" w:hAnsi="Segoe UI"/>
          <w:color w:val="000000"/>
          <w:sz w:val="24"/>
        </w:rPr>
        <w:t>Reliable network connectivity with sufficient bandwidth to support communication between IoT devices, digital twins, and the security analytics system.</w:t>
      </w:r>
    </w:p>
    <w:p w14:paraId="360BD8B0" w14:textId="77777777" w:rsidR="00D37BCC" w:rsidRDefault="00000000">
      <w:pPr>
        <w:spacing w:line="480" w:lineRule="exact"/>
        <w:jc w:val="both"/>
      </w:pPr>
      <w:r>
        <w:rPr>
          <w:rFonts w:ascii="Segoe UI" w:hAnsi="Segoe UI"/>
          <w:color w:val="000000"/>
          <w:sz w:val="24"/>
        </w:rPr>
        <w:t>Wired and/or wireless networking components, such as routers, switches, and access points, to facilitate data transmission and system integration.</w:t>
      </w:r>
    </w:p>
    <w:p w14:paraId="7F849DB1" w14:textId="77777777" w:rsidR="00D37BCC" w:rsidRDefault="00000000">
      <w:pPr>
        <w:spacing w:line="480" w:lineRule="exact"/>
        <w:jc w:val="both"/>
      </w:pPr>
      <w:r>
        <w:rPr>
          <w:rFonts w:ascii="Segoe UI" w:hAnsi="Segoe UI"/>
          <w:color w:val="000000"/>
          <w:sz w:val="24"/>
        </w:rPr>
        <w:t>Software Requirements:</w:t>
      </w:r>
    </w:p>
    <w:p w14:paraId="1DA293A0" w14:textId="77777777" w:rsidR="00D37BCC" w:rsidRDefault="00000000">
      <w:pPr>
        <w:spacing w:line="480" w:lineRule="exact"/>
        <w:jc w:val="both"/>
      </w:pPr>
      <w:r>
        <w:rPr>
          <w:rFonts w:ascii="Segoe UI" w:hAnsi="Segoe UI"/>
          <w:color w:val="000000"/>
          <w:sz w:val="24"/>
        </w:rPr>
        <w:t>Operating System:</w:t>
      </w:r>
    </w:p>
    <w:p w14:paraId="01063294" w14:textId="77777777" w:rsidR="00D37BCC" w:rsidRDefault="00000000">
      <w:pPr>
        <w:spacing w:line="480" w:lineRule="exact"/>
        <w:jc w:val="both"/>
      </w:pPr>
      <w:r>
        <w:rPr>
          <w:rFonts w:ascii="Segoe UI" w:hAnsi="Segoe UI"/>
          <w:color w:val="000000"/>
          <w:sz w:val="24"/>
        </w:rPr>
        <w:t>Linux-based operating system (e.g., Ubuntu, CentOS) preferred for stability, security, and compatibility with open-source software components.</w:t>
      </w:r>
    </w:p>
    <w:p w14:paraId="65CEF5E3" w14:textId="77777777" w:rsidR="00D37BCC" w:rsidRDefault="00000000">
      <w:pPr>
        <w:spacing w:line="480" w:lineRule="exact"/>
        <w:jc w:val="both"/>
      </w:pPr>
      <w:r>
        <w:rPr>
          <w:rFonts w:ascii="Segoe UI" w:hAnsi="Segoe UI"/>
          <w:color w:val="000000"/>
          <w:sz w:val="24"/>
        </w:rPr>
        <w:t>Windows or macOS can be used for development and testing purposes, but Linux is recommended for production deployments.</w:t>
      </w:r>
    </w:p>
    <w:p w14:paraId="4FBBE00E" w14:textId="77777777" w:rsidR="00D37BCC" w:rsidRDefault="00000000">
      <w:pPr>
        <w:spacing w:line="480" w:lineRule="exact"/>
        <w:jc w:val="both"/>
      </w:pPr>
      <w:r>
        <w:rPr>
          <w:rFonts w:ascii="Segoe UI" w:hAnsi="Segoe UI"/>
          <w:color w:val="000000"/>
          <w:sz w:val="24"/>
        </w:rPr>
        <w:lastRenderedPageBreak/>
        <w:t>Development Environment:</w:t>
      </w:r>
    </w:p>
    <w:p w14:paraId="758F4F2D" w14:textId="77777777" w:rsidR="00D37BCC" w:rsidRDefault="00000000">
      <w:pPr>
        <w:spacing w:line="480" w:lineRule="exact"/>
        <w:jc w:val="both"/>
      </w:pPr>
      <w:r>
        <w:rPr>
          <w:rFonts w:ascii="Segoe UI" w:hAnsi="Segoe UI"/>
          <w:color w:val="000000"/>
          <w:sz w:val="24"/>
        </w:rPr>
        <w:t>Python programming language for implementing the system components. Python provides a rich ecosystem of libraries and frameworks for machine learning, data processing, and system integration.</w:t>
      </w:r>
    </w:p>
    <w:p w14:paraId="15DD663D" w14:textId="77777777" w:rsidR="00D37BCC" w:rsidRDefault="00000000">
      <w:pPr>
        <w:spacing w:line="480" w:lineRule="exact"/>
        <w:jc w:val="both"/>
      </w:pPr>
      <w:r>
        <w:rPr>
          <w:rFonts w:ascii="Segoe UI" w:hAnsi="Segoe UI"/>
          <w:color w:val="000000"/>
          <w:sz w:val="24"/>
        </w:rPr>
        <w:t>Integrated Development Environment (IDE) such as PyCharm, Visual Studio Code, or Jupyter Notebooks for coding, debugging, and testing.</w:t>
      </w:r>
    </w:p>
    <w:p w14:paraId="69A7F36C" w14:textId="77777777" w:rsidR="00D37BCC" w:rsidRDefault="00000000">
      <w:pPr>
        <w:spacing w:line="480" w:lineRule="exact"/>
        <w:jc w:val="both"/>
      </w:pPr>
      <w:r>
        <w:rPr>
          <w:rFonts w:ascii="Segoe UI" w:hAnsi="Segoe UI"/>
          <w:color w:val="000000"/>
          <w:sz w:val="24"/>
        </w:rPr>
        <w:t>Libraries and Frameworks:</w:t>
      </w:r>
    </w:p>
    <w:p w14:paraId="6B325817" w14:textId="77777777" w:rsidR="00D37BCC" w:rsidRDefault="00000000">
      <w:pPr>
        <w:spacing w:line="480" w:lineRule="exact"/>
        <w:jc w:val="both"/>
      </w:pPr>
      <w:r>
        <w:rPr>
          <w:rFonts w:ascii="Segoe UI" w:hAnsi="Segoe UI"/>
          <w:color w:val="000000"/>
          <w:sz w:val="24"/>
        </w:rPr>
        <w:t>scikit-learn: A machine learning library in Python that includes implementations of various algorithms for anomaly detection, predictive analytics, and classification.</w:t>
      </w:r>
    </w:p>
    <w:p w14:paraId="056A4CBD" w14:textId="77777777" w:rsidR="00D37BCC" w:rsidRDefault="00000000">
      <w:pPr>
        <w:spacing w:line="480" w:lineRule="exact"/>
        <w:jc w:val="both"/>
      </w:pPr>
      <w:r>
        <w:rPr>
          <w:rFonts w:ascii="Segoe UI" w:hAnsi="Segoe UI"/>
          <w:color w:val="000000"/>
          <w:sz w:val="24"/>
        </w:rPr>
        <w:t>TensorFlow or PyTorch: Deep learning frameworks for building and training neural networks, which may be used for advanced analytics tasks.</w:t>
      </w:r>
    </w:p>
    <w:p w14:paraId="5A0EB52B" w14:textId="77777777" w:rsidR="00D37BCC" w:rsidRDefault="00000000">
      <w:pPr>
        <w:spacing w:line="480" w:lineRule="exact"/>
        <w:jc w:val="both"/>
      </w:pPr>
      <w:r>
        <w:rPr>
          <w:rFonts w:ascii="Segoe UI" w:hAnsi="Segoe UI"/>
          <w:color w:val="000000"/>
          <w:sz w:val="24"/>
        </w:rPr>
        <w:t>Pandas and NumPy: Libraries for data manipulation, processing, and analysis.</w:t>
      </w:r>
    </w:p>
    <w:p w14:paraId="0149098B" w14:textId="77777777" w:rsidR="00D37BCC" w:rsidRDefault="00000000">
      <w:pPr>
        <w:spacing w:line="480" w:lineRule="exact"/>
        <w:jc w:val="both"/>
      </w:pPr>
      <w:r>
        <w:rPr>
          <w:rFonts w:ascii="Segoe UI" w:hAnsi="Segoe UI"/>
          <w:color w:val="000000"/>
          <w:sz w:val="24"/>
        </w:rPr>
        <w:t>Apache Kafka or MQTT for real-time data streaming and message queuing.</w:t>
      </w:r>
    </w:p>
    <w:p w14:paraId="69FFC195" w14:textId="77777777" w:rsidR="00D37BCC" w:rsidRDefault="00000000">
      <w:pPr>
        <w:spacing w:line="480" w:lineRule="exact"/>
        <w:jc w:val="both"/>
      </w:pPr>
      <w:r>
        <w:rPr>
          <w:rFonts w:ascii="Segoe UI" w:hAnsi="Segoe UI"/>
          <w:color w:val="000000"/>
          <w:sz w:val="24"/>
        </w:rPr>
        <w:t>Database Management System (DBMS) such as PostgreSQL, MongoDB, or Apache Cassandra for storing and managing structured and unstructured data.</w:t>
      </w:r>
    </w:p>
    <w:p w14:paraId="13B251CA" w14:textId="77777777" w:rsidR="00D37BCC" w:rsidRDefault="00000000">
      <w:pPr>
        <w:spacing w:line="480" w:lineRule="exact"/>
        <w:jc w:val="both"/>
      </w:pPr>
      <w:r>
        <w:rPr>
          <w:rFonts w:ascii="Segoe UI" w:hAnsi="Segoe UI"/>
          <w:color w:val="000000"/>
          <w:sz w:val="24"/>
        </w:rPr>
        <w:t>Visualization and Reporting Tools:</w:t>
      </w:r>
    </w:p>
    <w:p w14:paraId="3AF87D76" w14:textId="77777777" w:rsidR="00D37BCC" w:rsidRDefault="00000000">
      <w:pPr>
        <w:spacing w:line="480" w:lineRule="exact"/>
        <w:jc w:val="both"/>
      </w:pPr>
      <w:r>
        <w:rPr>
          <w:rFonts w:ascii="Segoe UI" w:hAnsi="Segoe UI"/>
          <w:color w:val="000000"/>
          <w:sz w:val="24"/>
        </w:rPr>
        <w:t>Matplotlib, Seaborn, or Plotly for data visualization and plotting.</w:t>
      </w:r>
    </w:p>
    <w:p w14:paraId="69F1F1DB" w14:textId="77777777" w:rsidR="00D37BCC" w:rsidRDefault="00000000">
      <w:pPr>
        <w:spacing w:line="480" w:lineRule="exact"/>
        <w:jc w:val="both"/>
      </w:pPr>
      <w:r>
        <w:rPr>
          <w:rFonts w:ascii="Segoe UI" w:hAnsi="Segoe UI"/>
          <w:color w:val="000000"/>
          <w:sz w:val="24"/>
        </w:rPr>
        <w:t>Dash or Flask for building interactive web-based dashboards and user interfaces.</w:t>
      </w:r>
    </w:p>
    <w:p w14:paraId="01D83E2C" w14:textId="77777777" w:rsidR="00D37BCC" w:rsidRDefault="00000000">
      <w:pPr>
        <w:spacing w:line="480" w:lineRule="exact"/>
        <w:jc w:val="both"/>
      </w:pPr>
      <w:r>
        <w:rPr>
          <w:rFonts w:ascii="Segoe UI" w:hAnsi="Segoe UI"/>
          <w:color w:val="000000"/>
          <w:sz w:val="24"/>
        </w:rPr>
        <w:t>Jupyter Notebooks for exploratory data analysis and interactive visualization.</w:t>
      </w:r>
    </w:p>
    <w:p w14:paraId="5FD5C8C4" w14:textId="77777777" w:rsidR="00D37BCC" w:rsidRDefault="00000000">
      <w:pPr>
        <w:spacing w:line="480" w:lineRule="exact"/>
        <w:jc w:val="both"/>
      </w:pPr>
      <w:r>
        <w:rPr>
          <w:rFonts w:ascii="Segoe UI" w:hAnsi="Segoe UI"/>
          <w:color w:val="000000"/>
          <w:sz w:val="24"/>
        </w:rPr>
        <w:t>Security and Monitoring Tools:</w:t>
      </w:r>
    </w:p>
    <w:p w14:paraId="2783FC8C" w14:textId="77777777" w:rsidR="00D37BCC" w:rsidRDefault="00000000">
      <w:pPr>
        <w:spacing w:line="480" w:lineRule="exact"/>
        <w:jc w:val="both"/>
      </w:pPr>
      <w:r>
        <w:rPr>
          <w:rFonts w:ascii="Segoe UI" w:hAnsi="Segoe UI"/>
          <w:color w:val="000000"/>
          <w:sz w:val="24"/>
        </w:rPr>
        <w:t>OpenSSL or Let's Encrypt for SSL/TLS encryption to secure data transmission.</w:t>
      </w:r>
    </w:p>
    <w:p w14:paraId="0D7C3C36" w14:textId="77777777" w:rsidR="00D37BCC" w:rsidRDefault="00000000">
      <w:pPr>
        <w:spacing w:line="480" w:lineRule="exact"/>
        <w:jc w:val="both"/>
      </w:pPr>
      <w:r>
        <w:rPr>
          <w:rFonts w:ascii="Segoe UI" w:hAnsi="Segoe UI"/>
          <w:color w:val="000000"/>
          <w:sz w:val="24"/>
        </w:rPr>
        <w:lastRenderedPageBreak/>
        <w:t>Intrusion Detection System (IDS) or Intrusion Prevention System (IPS) for monitoring and detecting suspicious activities.</w:t>
      </w:r>
    </w:p>
    <w:p w14:paraId="721EA3AE" w14:textId="77777777" w:rsidR="00D37BCC" w:rsidRDefault="00000000">
      <w:pPr>
        <w:spacing w:line="480" w:lineRule="exact"/>
        <w:jc w:val="both"/>
      </w:pPr>
      <w:r>
        <w:rPr>
          <w:rFonts w:ascii="Segoe UI" w:hAnsi="Segoe UI"/>
          <w:color w:val="000000"/>
          <w:sz w:val="24"/>
        </w:rPr>
        <w:t>Logging and monitoring solutions such as Elasticsearch, Logstash, and Kibana (ELK stack) for tracking system performance, security events, and operational logs.</w:t>
      </w:r>
    </w:p>
    <w:p w14:paraId="1C7A2FAB" w14:textId="77777777" w:rsidR="00D37BCC" w:rsidRDefault="00000000">
      <w:pPr>
        <w:spacing w:line="480" w:lineRule="exact"/>
        <w:jc w:val="both"/>
      </w:pPr>
      <w:r>
        <w:rPr>
          <w:rFonts w:ascii="Segoe UI" w:hAnsi="Segoe UI"/>
          <w:color w:val="000000"/>
          <w:sz w:val="24"/>
        </w:rPr>
        <w:t>Containerization and Orchestration (Optional):</w:t>
      </w:r>
    </w:p>
    <w:p w14:paraId="16836480" w14:textId="77777777" w:rsidR="00D37BCC" w:rsidRDefault="00000000">
      <w:pPr>
        <w:spacing w:line="480" w:lineRule="exact"/>
        <w:jc w:val="both"/>
      </w:pPr>
      <w:r>
        <w:rPr>
          <w:rFonts w:ascii="Segoe UI" w:hAnsi="Segoe UI"/>
          <w:color w:val="000000"/>
          <w:sz w:val="24"/>
        </w:rPr>
        <w:t>Docker for containerization of application components, enabling consistent deployment across different environments.</w:t>
      </w:r>
    </w:p>
    <w:p w14:paraId="49B350E0" w14:textId="77777777" w:rsidR="00D37BCC" w:rsidRDefault="00000000">
      <w:pPr>
        <w:spacing w:line="480" w:lineRule="exact"/>
        <w:jc w:val="both"/>
      </w:pPr>
      <w:r>
        <w:rPr>
          <w:rFonts w:ascii="Segoe UI" w:hAnsi="Segoe UI"/>
          <w:color w:val="000000"/>
          <w:sz w:val="24"/>
        </w:rPr>
        <w:t>Kubernetes for container orchestration, management, and scaling of distributed applications.</w:t>
      </w:r>
    </w:p>
    <w:p w14:paraId="7F327B10" w14:textId="77777777" w:rsidR="00D37BCC" w:rsidRDefault="00000000">
      <w:pPr>
        <w:spacing w:line="480" w:lineRule="exact"/>
        <w:jc w:val="both"/>
      </w:pPr>
      <w:r>
        <w:rPr>
          <w:rFonts w:ascii="Segoe UI" w:hAnsi="Segoe UI"/>
          <w:color w:val="000000"/>
          <w:sz w:val="24"/>
        </w:rPr>
        <w:t>By ensuring that the hardware and software requirements are met, the digital twin-based security analytics project can be effectively developed, deployed, and maintained to enhance the security of IoT environments.</w:t>
      </w:r>
    </w:p>
    <w:p w14:paraId="4EA7FEE9" w14:textId="77777777" w:rsidR="00D37BCC" w:rsidRDefault="00000000">
      <w:r>
        <w:br w:type="page"/>
      </w:r>
    </w:p>
    <w:p w14:paraId="1DEB1247" w14:textId="776A7EBB" w:rsidR="00D37BCC" w:rsidRDefault="00000000">
      <w:pPr>
        <w:pStyle w:val="Heading1"/>
        <w:spacing w:line="480" w:lineRule="exact"/>
        <w:jc w:val="center"/>
      </w:pPr>
      <w:r>
        <w:lastRenderedPageBreak/>
        <w:t xml:space="preserve">ARCHITECTURE </w:t>
      </w:r>
    </w:p>
    <w:p w14:paraId="5E28FB44" w14:textId="77777777" w:rsidR="00D37BCC" w:rsidRDefault="00000000">
      <w:pPr>
        <w:spacing w:line="480" w:lineRule="exact"/>
        <w:jc w:val="both"/>
      </w:pPr>
      <w:r>
        <w:rPr>
          <w:rFonts w:ascii="Segoe UI" w:hAnsi="Segoe UI"/>
          <w:color w:val="000000"/>
          <w:sz w:val="24"/>
        </w:rPr>
        <w:t>The architecture for the digital twin-based security analytics project for the Internet of Things (IoT) consists of several interconnected components that work together to monitor, analyze, and respond to security threats in IoT deployments. Here's an overview of the architecture:</w:t>
      </w:r>
    </w:p>
    <w:p w14:paraId="653C58DC" w14:textId="77777777" w:rsidR="00D37BCC" w:rsidRDefault="00000000">
      <w:pPr>
        <w:spacing w:line="480" w:lineRule="exact"/>
        <w:jc w:val="both"/>
      </w:pPr>
      <w:r>
        <w:rPr>
          <w:rFonts w:ascii="Segoe UI" w:hAnsi="Segoe UI"/>
          <w:b/>
          <w:color w:val="000000"/>
          <w:sz w:val="24"/>
        </w:rPr>
        <w:t>Data Ingestion Layer:</w:t>
      </w:r>
    </w:p>
    <w:p w14:paraId="5729E51C" w14:textId="77777777" w:rsidR="00D37BCC" w:rsidRDefault="00000000">
      <w:pPr>
        <w:spacing w:line="480" w:lineRule="exact"/>
        <w:jc w:val="both"/>
      </w:pPr>
      <w:r>
        <w:rPr>
          <w:rFonts w:ascii="Segoe UI" w:hAnsi="Segoe UI"/>
          <w:color w:val="000000"/>
          <w:sz w:val="24"/>
        </w:rPr>
        <w:t>IoT devices and sensors generate data that is ingested into the system through various protocols such as MQTT, CoAP, or HTTP.</w:t>
      </w:r>
    </w:p>
    <w:p w14:paraId="7D47404E" w14:textId="77777777" w:rsidR="00D37BCC" w:rsidRDefault="00000000">
      <w:pPr>
        <w:spacing w:line="480" w:lineRule="exact"/>
        <w:jc w:val="both"/>
      </w:pPr>
      <w:r>
        <w:rPr>
          <w:rFonts w:ascii="Segoe UI" w:hAnsi="Segoe UI"/>
          <w:color w:val="000000"/>
          <w:sz w:val="24"/>
        </w:rPr>
        <w:t>Data ingestion components receive, process, and normalize incoming data streams before forwarding them to the data processing layer.</w:t>
      </w:r>
    </w:p>
    <w:p w14:paraId="317AE813" w14:textId="77777777" w:rsidR="00D37BCC" w:rsidRDefault="00000000">
      <w:pPr>
        <w:spacing w:line="480" w:lineRule="exact"/>
        <w:jc w:val="both"/>
      </w:pPr>
      <w:r>
        <w:rPr>
          <w:rFonts w:ascii="Segoe UI" w:hAnsi="Segoe UI"/>
          <w:b/>
          <w:color w:val="000000"/>
          <w:sz w:val="24"/>
        </w:rPr>
        <w:t>Data Processing Layer:</w:t>
      </w:r>
    </w:p>
    <w:p w14:paraId="5325DE91" w14:textId="77777777" w:rsidR="00D37BCC" w:rsidRDefault="00000000">
      <w:pPr>
        <w:spacing w:line="480" w:lineRule="exact"/>
        <w:jc w:val="both"/>
      </w:pPr>
      <w:r>
        <w:rPr>
          <w:rFonts w:ascii="Segoe UI" w:hAnsi="Segoe UI"/>
          <w:color w:val="000000"/>
          <w:sz w:val="24"/>
        </w:rPr>
        <w:t>Data processing components handle the incoming data streams from IoT devices and preprocess them for analysis.</w:t>
      </w:r>
    </w:p>
    <w:p w14:paraId="6ED84D52" w14:textId="77777777" w:rsidR="00D37BCC" w:rsidRDefault="00000000">
      <w:pPr>
        <w:spacing w:line="480" w:lineRule="exact"/>
        <w:jc w:val="both"/>
      </w:pPr>
      <w:r>
        <w:rPr>
          <w:rFonts w:ascii="Segoe UI" w:hAnsi="Segoe UI"/>
          <w:color w:val="000000"/>
          <w:sz w:val="24"/>
        </w:rPr>
        <w:t>Preprocessing tasks may include data cleaning, feature extraction, and transformation to prepare the data for analysis.</w:t>
      </w:r>
    </w:p>
    <w:p w14:paraId="7B1B2B29" w14:textId="77777777" w:rsidR="00D37BCC" w:rsidRDefault="00000000">
      <w:pPr>
        <w:spacing w:line="480" w:lineRule="exact"/>
        <w:jc w:val="both"/>
      </w:pPr>
      <w:r>
        <w:rPr>
          <w:rFonts w:ascii="Segoe UI" w:hAnsi="Segoe UI"/>
          <w:b/>
          <w:color w:val="000000"/>
          <w:sz w:val="24"/>
        </w:rPr>
        <w:t>Digital Twin Creation and Management:</w:t>
      </w:r>
    </w:p>
    <w:p w14:paraId="5C53C525" w14:textId="77777777" w:rsidR="00D37BCC" w:rsidRDefault="00000000">
      <w:pPr>
        <w:spacing w:line="480" w:lineRule="exact"/>
        <w:jc w:val="both"/>
      </w:pPr>
      <w:r>
        <w:rPr>
          <w:rFonts w:ascii="Segoe UI" w:hAnsi="Segoe UI"/>
          <w:color w:val="000000"/>
          <w:sz w:val="24"/>
        </w:rPr>
        <w:t>Digital twin creation modules generate virtual replicas or digital twins of physical IoT devices and systems.</w:t>
      </w:r>
    </w:p>
    <w:p w14:paraId="14BF0305" w14:textId="77777777" w:rsidR="00D37BCC" w:rsidRDefault="00000000">
      <w:pPr>
        <w:spacing w:line="480" w:lineRule="exact"/>
        <w:jc w:val="both"/>
      </w:pPr>
      <w:r>
        <w:rPr>
          <w:rFonts w:ascii="Segoe UI" w:hAnsi="Segoe UI"/>
          <w:color w:val="000000"/>
          <w:sz w:val="24"/>
        </w:rPr>
        <w:t>Digital twins store metadata, configuration data, and historical sensor data to accurately represent the state and behavior of their physical counterparts.</w:t>
      </w:r>
    </w:p>
    <w:p w14:paraId="7EE3A3D7" w14:textId="77777777" w:rsidR="00D37BCC" w:rsidRDefault="00000000">
      <w:pPr>
        <w:spacing w:line="480" w:lineRule="exact"/>
        <w:jc w:val="both"/>
      </w:pPr>
      <w:r>
        <w:rPr>
          <w:rFonts w:ascii="Segoe UI" w:hAnsi="Segoe UI"/>
          <w:color w:val="000000"/>
          <w:sz w:val="24"/>
        </w:rPr>
        <w:t>Digital twin management components handle the lifecycle of digital twins, including creation, updating, and deletion.</w:t>
      </w:r>
    </w:p>
    <w:p w14:paraId="7E1164D0" w14:textId="77777777" w:rsidR="00D37BCC" w:rsidRDefault="00000000">
      <w:pPr>
        <w:spacing w:line="480" w:lineRule="exact"/>
        <w:jc w:val="both"/>
      </w:pPr>
      <w:r>
        <w:rPr>
          <w:rFonts w:ascii="Segoe UI" w:hAnsi="Segoe UI"/>
          <w:b/>
          <w:color w:val="000000"/>
          <w:sz w:val="24"/>
        </w:rPr>
        <w:lastRenderedPageBreak/>
        <w:t>Security Analytics Engine:</w:t>
      </w:r>
    </w:p>
    <w:p w14:paraId="7C558D8C" w14:textId="77777777" w:rsidR="00D37BCC" w:rsidRDefault="00000000">
      <w:pPr>
        <w:spacing w:line="480" w:lineRule="exact"/>
        <w:jc w:val="both"/>
      </w:pPr>
      <w:r>
        <w:rPr>
          <w:rFonts w:ascii="Segoe UI" w:hAnsi="Segoe UI"/>
          <w:color w:val="000000"/>
          <w:sz w:val="24"/>
        </w:rPr>
        <w:t>The security analytics engine analyzes data collected from digital twins to detect anomalies, identify security threats, and predict potential security breaches.</w:t>
      </w:r>
    </w:p>
    <w:p w14:paraId="79243C27" w14:textId="77777777" w:rsidR="00D37BCC" w:rsidRDefault="00000000">
      <w:pPr>
        <w:spacing w:line="480" w:lineRule="exact"/>
        <w:jc w:val="both"/>
      </w:pPr>
      <w:r>
        <w:rPr>
          <w:rFonts w:ascii="Segoe UI" w:hAnsi="Segoe UI"/>
          <w:color w:val="000000"/>
          <w:sz w:val="24"/>
        </w:rPr>
        <w:t>Machine learning algorithms, statistical analysis techniques, and pattern recognition methods are employed for data analysis.</w:t>
      </w:r>
    </w:p>
    <w:p w14:paraId="7E248D97" w14:textId="77777777" w:rsidR="00D37BCC" w:rsidRDefault="00000000">
      <w:pPr>
        <w:spacing w:line="480" w:lineRule="exact"/>
        <w:jc w:val="both"/>
      </w:pPr>
      <w:r>
        <w:rPr>
          <w:rFonts w:ascii="Segoe UI" w:hAnsi="Segoe UI"/>
          <w:color w:val="000000"/>
          <w:sz w:val="24"/>
        </w:rPr>
        <w:t>Anomaly detection, predictive modeling, and threat intelligence tasks are performed to enhance security posture.</w:t>
      </w:r>
    </w:p>
    <w:p w14:paraId="5B58C992" w14:textId="77777777" w:rsidR="00D37BCC" w:rsidRDefault="00000000">
      <w:pPr>
        <w:spacing w:line="480" w:lineRule="exact"/>
        <w:jc w:val="both"/>
      </w:pPr>
      <w:r>
        <w:rPr>
          <w:rFonts w:ascii="Segoe UI" w:hAnsi="Segoe UI"/>
          <w:b/>
          <w:color w:val="000000"/>
          <w:sz w:val="24"/>
        </w:rPr>
        <w:t>Alerting and Notification Layer:</w:t>
      </w:r>
    </w:p>
    <w:p w14:paraId="7839DFA5" w14:textId="77777777" w:rsidR="00D37BCC" w:rsidRDefault="00000000">
      <w:pPr>
        <w:spacing w:line="480" w:lineRule="exact"/>
        <w:jc w:val="both"/>
      </w:pPr>
      <w:r>
        <w:rPr>
          <w:rFonts w:ascii="Segoe UI" w:hAnsi="Segoe UI"/>
          <w:color w:val="000000"/>
          <w:sz w:val="24"/>
        </w:rPr>
        <w:t>The alerting and notification layer monitors the output of the security analytics engine for anomalous behavior and security events.</w:t>
      </w:r>
    </w:p>
    <w:p w14:paraId="5F45B593" w14:textId="77777777" w:rsidR="00D37BCC" w:rsidRDefault="00000000">
      <w:pPr>
        <w:spacing w:line="480" w:lineRule="exact"/>
        <w:jc w:val="both"/>
      </w:pPr>
      <w:r>
        <w:rPr>
          <w:rFonts w:ascii="Segoe UI" w:hAnsi="Segoe UI"/>
          <w:color w:val="000000"/>
          <w:sz w:val="24"/>
        </w:rPr>
        <w:t>When anomalies or security threats are detected, alerts are generated and sent to security analysts or administrators via email, SMS, or integration with incident management systems.</w:t>
      </w:r>
    </w:p>
    <w:p w14:paraId="1053B354" w14:textId="77777777" w:rsidR="00D37BCC" w:rsidRDefault="00000000">
      <w:pPr>
        <w:spacing w:line="480" w:lineRule="exact"/>
        <w:jc w:val="both"/>
      </w:pPr>
      <w:r>
        <w:rPr>
          <w:rFonts w:ascii="Segoe UI" w:hAnsi="Segoe UI"/>
          <w:b/>
          <w:color w:val="000000"/>
          <w:sz w:val="24"/>
        </w:rPr>
        <w:t>Visualization and Reporting Dashboard:</w:t>
      </w:r>
    </w:p>
    <w:p w14:paraId="761358B5" w14:textId="77777777" w:rsidR="00D37BCC" w:rsidRDefault="00000000">
      <w:pPr>
        <w:spacing w:line="480" w:lineRule="exact"/>
        <w:jc w:val="both"/>
      </w:pPr>
      <w:r>
        <w:rPr>
          <w:rFonts w:ascii="Segoe UI" w:hAnsi="Segoe UI"/>
          <w:color w:val="000000"/>
          <w:sz w:val="24"/>
        </w:rPr>
        <w:t>The visualization and reporting dashboard provides a user-friendly interface for security analysts to visualize security-related data, monitor the status of digital twins, and respond to security incidents.</w:t>
      </w:r>
    </w:p>
    <w:p w14:paraId="5F3F04A0" w14:textId="77777777" w:rsidR="00D37BCC" w:rsidRDefault="00000000">
      <w:pPr>
        <w:spacing w:line="480" w:lineRule="exact"/>
        <w:jc w:val="both"/>
      </w:pPr>
      <w:r>
        <w:rPr>
          <w:rFonts w:ascii="Segoe UI" w:hAnsi="Segoe UI"/>
          <w:color w:val="000000"/>
          <w:sz w:val="24"/>
        </w:rPr>
        <w:t>Interactive charts, graphs, maps, and dashboards present key security metrics, trends, and alerts, enabling security analysts to quickly identify and prioritize security threats.</w:t>
      </w:r>
    </w:p>
    <w:p w14:paraId="0FA1451F" w14:textId="77777777" w:rsidR="00D37BCC" w:rsidRDefault="00000000">
      <w:pPr>
        <w:spacing w:line="480" w:lineRule="exact"/>
        <w:jc w:val="both"/>
      </w:pPr>
      <w:r>
        <w:rPr>
          <w:rFonts w:ascii="Segoe UI" w:hAnsi="Segoe UI"/>
          <w:b/>
          <w:color w:val="000000"/>
          <w:sz w:val="24"/>
        </w:rPr>
        <w:t>Integration and Scalability Layer:</w:t>
      </w:r>
    </w:p>
    <w:p w14:paraId="38E56551" w14:textId="77777777" w:rsidR="00D37BCC" w:rsidRDefault="00000000">
      <w:pPr>
        <w:spacing w:line="480" w:lineRule="exact"/>
        <w:jc w:val="both"/>
      </w:pPr>
      <w:r>
        <w:rPr>
          <w:rFonts w:ascii="Segoe UI" w:hAnsi="Segoe UI"/>
          <w:color w:val="000000"/>
          <w:sz w:val="24"/>
        </w:rPr>
        <w:t>The integration and scalability layer ensures seamless integration with existing IoT platforms, cybersecurity solutions, and management tools.</w:t>
      </w:r>
    </w:p>
    <w:p w14:paraId="536CB0F6" w14:textId="77777777" w:rsidR="00D37BCC" w:rsidRDefault="00000000">
      <w:pPr>
        <w:spacing w:line="480" w:lineRule="exact"/>
        <w:jc w:val="both"/>
      </w:pPr>
      <w:r>
        <w:rPr>
          <w:rFonts w:ascii="Segoe UI" w:hAnsi="Segoe UI"/>
          <w:color w:val="000000"/>
          <w:sz w:val="24"/>
        </w:rPr>
        <w:lastRenderedPageBreak/>
        <w:t>APIs, connectors, and standardized protocols facilitate data exchange and interoperability with third-party systems.</w:t>
      </w:r>
    </w:p>
    <w:p w14:paraId="0BCDB3B9" w14:textId="77777777" w:rsidR="00D37BCC" w:rsidRDefault="00000000">
      <w:pPr>
        <w:spacing w:line="480" w:lineRule="exact"/>
        <w:jc w:val="both"/>
      </w:pPr>
      <w:r>
        <w:rPr>
          <w:rFonts w:ascii="Segoe UI" w:hAnsi="Segoe UI"/>
          <w:color w:val="000000"/>
          <w:sz w:val="24"/>
        </w:rPr>
        <w:t>The system is designed to scale horizontally and vertically to accommodate growing data volumes and user demands, utilizing cloud-based infrastructure and containerization technologies for scalability and resource efficiency.</w:t>
      </w:r>
    </w:p>
    <w:p w14:paraId="6D747853" w14:textId="77777777" w:rsidR="00D37BCC" w:rsidRDefault="00000000">
      <w:pPr>
        <w:spacing w:line="480" w:lineRule="exact"/>
        <w:jc w:val="both"/>
      </w:pPr>
      <w:r>
        <w:rPr>
          <w:rFonts w:ascii="Segoe UI" w:hAnsi="Segoe UI"/>
          <w:color w:val="000000"/>
          <w:sz w:val="24"/>
        </w:rPr>
        <w:t>By implementing this architecture, the digital twin-based security analytics project can effectively monitor and analyze IoT deployments, detect and mitigate security threats proactively, and safeguard against emerging cyber risks.</w:t>
      </w:r>
    </w:p>
    <w:p w14:paraId="28390A3B" w14:textId="77777777" w:rsidR="00D37BCC" w:rsidRDefault="00000000">
      <w:r>
        <w:br w:type="page"/>
      </w:r>
    </w:p>
    <w:p w14:paraId="2F4A3980" w14:textId="4B8CC970" w:rsidR="00D37BCC" w:rsidRDefault="00000000">
      <w:pPr>
        <w:pStyle w:val="Heading1"/>
        <w:spacing w:line="480" w:lineRule="exact"/>
        <w:jc w:val="center"/>
      </w:pPr>
      <w:r>
        <w:lastRenderedPageBreak/>
        <w:t xml:space="preserve">TECHNOLOGIES USED </w:t>
      </w:r>
    </w:p>
    <w:p w14:paraId="27465273" w14:textId="77777777" w:rsidR="00D37BCC" w:rsidRDefault="00000000">
      <w:pPr>
        <w:spacing w:line="480" w:lineRule="exact"/>
        <w:jc w:val="both"/>
      </w:pPr>
      <w:r>
        <w:rPr>
          <w:rFonts w:ascii="Segoe UI" w:hAnsi="Segoe UI"/>
          <w:b/>
          <w:color w:val="000000"/>
          <w:sz w:val="24"/>
        </w:rPr>
        <w:t>MQTT (Message Queuing Telemetry Transport):</w:t>
      </w:r>
    </w:p>
    <w:p w14:paraId="4FD5C637" w14:textId="77777777" w:rsidR="00D37BCC" w:rsidRDefault="00000000">
      <w:pPr>
        <w:spacing w:line="480" w:lineRule="exact"/>
        <w:jc w:val="both"/>
      </w:pPr>
      <w:r>
        <w:rPr>
          <w:rFonts w:ascii="Segoe UI" w:hAnsi="Segoe UI"/>
          <w:color w:val="000000"/>
          <w:sz w:val="24"/>
        </w:rPr>
        <w:t>MQTT is a lightweight messaging protocol designed for IoT devices to publish and subscribe to data streams.</w:t>
      </w:r>
    </w:p>
    <w:p w14:paraId="57220DE9" w14:textId="77777777" w:rsidR="00D37BCC" w:rsidRDefault="00000000">
      <w:pPr>
        <w:spacing w:line="480" w:lineRule="exact"/>
        <w:jc w:val="both"/>
      </w:pPr>
      <w:r>
        <w:rPr>
          <w:rFonts w:ascii="Segoe UI" w:hAnsi="Segoe UI"/>
          <w:color w:val="000000"/>
          <w:sz w:val="24"/>
        </w:rPr>
        <w:t>It operates on top of the TCP/IP protocol, making it suitable for low-bandwidth, high-latency networks.</w:t>
      </w:r>
    </w:p>
    <w:p w14:paraId="507C8CFE" w14:textId="77777777" w:rsidR="00D37BCC" w:rsidRDefault="00000000">
      <w:pPr>
        <w:spacing w:line="480" w:lineRule="exact"/>
        <w:jc w:val="both"/>
      </w:pPr>
      <w:r>
        <w:rPr>
          <w:rFonts w:ascii="Segoe UI" w:hAnsi="Segoe UI"/>
          <w:color w:val="000000"/>
          <w:sz w:val="24"/>
        </w:rPr>
        <w:t>MQTT enables efficient and reliable communication between IoT devices and the data ingestion layer of the system.</w:t>
      </w:r>
    </w:p>
    <w:p w14:paraId="5539D4F3" w14:textId="77777777" w:rsidR="00D37BCC" w:rsidRDefault="00000000">
      <w:pPr>
        <w:spacing w:line="480" w:lineRule="exact"/>
        <w:jc w:val="both"/>
      </w:pPr>
      <w:r>
        <w:rPr>
          <w:rFonts w:ascii="Segoe UI" w:hAnsi="Segoe UI"/>
          <w:b/>
          <w:color w:val="000000"/>
          <w:sz w:val="24"/>
        </w:rPr>
        <w:t>CoAP (Constrained Application Protocol):</w:t>
      </w:r>
    </w:p>
    <w:p w14:paraId="26AB3E9A" w14:textId="77777777" w:rsidR="00D37BCC" w:rsidRDefault="00000000">
      <w:pPr>
        <w:spacing w:line="480" w:lineRule="exact"/>
        <w:jc w:val="both"/>
      </w:pPr>
      <w:r>
        <w:rPr>
          <w:rFonts w:ascii="Segoe UI" w:hAnsi="Segoe UI"/>
          <w:color w:val="000000"/>
          <w:sz w:val="24"/>
        </w:rPr>
        <w:t>CoAP is a specialized protocol for constrained IoT devices with limited processing power and memory.</w:t>
      </w:r>
    </w:p>
    <w:p w14:paraId="128D68FF" w14:textId="77777777" w:rsidR="00D37BCC" w:rsidRDefault="00000000">
      <w:pPr>
        <w:spacing w:line="480" w:lineRule="exact"/>
        <w:jc w:val="both"/>
      </w:pPr>
      <w:r>
        <w:rPr>
          <w:rFonts w:ascii="Segoe UI" w:hAnsi="Segoe UI"/>
          <w:color w:val="000000"/>
          <w:sz w:val="24"/>
        </w:rPr>
        <w:t>It is designed to operate in resource-constrained environments and supports request-response interactions similar to HTTP.</w:t>
      </w:r>
    </w:p>
    <w:p w14:paraId="5601CA50" w14:textId="77777777" w:rsidR="00D37BCC" w:rsidRDefault="00000000">
      <w:pPr>
        <w:spacing w:line="480" w:lineRule="exact"/>
        <w:jc w:val="both"/>
      </w:pPr>
      <w:r>
        <w:rPr>
          <w:rFonts w:ascii="Segoe UI" w:hAnsi="Segoe UI"/>
          <w:color w:val="000000"/>
          <w:sz w:val="24"/>
        </w:rPr>
        <w:t>CoAP facilitates communication between IoT devices and the data ingestion layer, providing a lightweight and efficient alternative to traditional web protocols.</w:t>
      </w:r>
    </w:p>
    <w:p w14:paraId="1DBB4A70" w14:textId="77777777" w:rsidR="00D37BCC" w:rsidRDefault="00000000">
      <w:pPr>
        <w:spacing w:line="480" w:lineRule="exact"/>
        <w:jc w:val="both"/>
      </w:pPr>
      <w:r>
        <w:rPr>
          <w:rFonts w:ascii="Segoe UI" w:hAnsi="Segoe UI"/>
          <w:b/>
          <w:color w:val="000000"/>
          <w:sz w:val="24"/>
        </w:rPr>
        <w:t>HTTP (Hypertext Transfer Protocol):</w:t>
      </w:r>
    </w:p>
    <w:p w14:paraId="35236954" w14:textId="77777777" w:rsidR="00D37BCC" w:rsidRDefault="00000000">
      <w:pPr>
        <w:spacing w:line="480" w:lineRule="exact"/>
        <w:jc w:val="both"/>
      </w:pPr>
      <w:r>
        <w:rPr>
          <w:rFonts w:ascii="Segoe UI" w:hAnsi="Segoe UI"/>
          <w:color w:val="000000"/>
          <w:sz w:val="24"/>
        </w:rPr>
        <w:t>HTTP is a standard protocol for communication between web clients and servers over the internet.</w:t>
      </w:r>
    </w:p>
    <w:p w14:paraId="2A8C8FA9" w14:textId="77777777" w:rsidR="00D37BCC" w:rsidRDefault="00000000">
      <w:pPr>
        <w:spacing w:line="480" w:lineRule="exact"/>
        <w:jc w:val="both"/>
      </w:pPr>
      <w:r>
        <w:rPr>
          <w:rFonts w:ascii="Segoe UI" w:hAnsi="Segoe UI"/>
          <w:color w:val="000000"/>
          <w:sz w:val="24"/>
        </w:rPr>
        <w:t>It supports various methods such as GET, POST, PUT, and DELETE for data exchange and resource manipulation.</w:t>
      </w:r>
    </w:p>
    <w:p w14:paraId="6D701F8F" w14:textId="77777777" w:rsidR="00D37BCC" w:rsidRDefault="00000000">
      <w:pPr>
        <w:spacing w:line="480" w:lineRule="exact"/>
        <w:jc w:val="both"/>
      </w:pPr>
      <w:r>
        <w:rPr>
          <w:rFonts w:ascii="Segoe UI" w:hAnsi="Segoe UI"/>
          <w:color w:val="000000"/>
          <w:sz w:val="24"/>
        </w:rPr>
        <w:t>HTTP may be used for communication between IoT devices and the data ingestion layer, particularly in scenarios where existing web infrastructure is leveraged.</w:t>
      </w:r>
    </w:p>
    <w:p w14:paraId="017790A3" w14:textId="77777777" w:rsidR="00D37BCC" w:rsidRDefault="00000000">
      <w:pPr>
        <w:spacing w:line="480" w:lineRule="exact"/>
        <w:jc w:val="both"/>
      </w:pPr>
      <w:r>
        <w:rPr>
          <w:rFonts w:ascii="Segoe UI" w:hAnsi="Segoe UI"/>
          <w:b/>
          <w:color w:val="000000"/>
          <w:sz w:val="24"/>
        </w:rPr>
        <w:lastRenderedPageBreak/>
        <w:t>Machine Learning Algorithms:</w:t>
      </w:r>
    </w:p>
    <w:p w14:paraId="62F46F0A" w14:textId="77777777" w:rsidR="00D37BCC" w:rsidRDefault="00000000">
      <w:pPr>
        <w:spacing w:line="480" w:lineRule="exact"/>
        <w:jc w:val="both"/>
      </w:pPr>
      <w:r>
        <w:rPr>
          <w:rFonts w:ascii="Segoe UI" w:hAnsi="Segoe UI"/>
          <w:color w:val="000000"/>
          <w:sz w:val="24"/>
        </w:rPr>
        <w:t>Machine learning algorithms are used within the security analytics engine for analyzing data collected from digital twins.</w:t>
      </w:r>
    </w:p>
    <w:p w14:paraId="5654CAD1" w14:textId="77777777" w:rsidR="00D37BCC" w:rsidRDefault="00000000">
      <w:pPr>
        <w:spacing w:line="480" w:lineRule="exact"/>
        <w:jc w:val="both"/>
      </w:pPr>
      <w:r>
        <w:rPr>
          <w:rFonts w:ascii="Segoe UI" w:hAnsi="Segoe UI"/>
          <w:color w:val="000000"/>
          <w:sz w:val="24"/>
        </w:rPr>
        <w:t>Algorithms such as Isolation Forest, Autoencoders, Random Forest, and Support Vector Machines (SVM) are employed for anomaly detection, predictive modeling, and classification tasks.</w:t>
      </w:r>
    </w:p>
    <w:p w14:paraId="0DF5A6B8" w14:textId="77777777" w:rsidR="00D37BCC" w:rsidRDefault="00000000">
      <w:pPr>
        <w:spacing w:line="480" w:lineRule="exact"/>
        <w:jc w:val="both"/>
      </w:pPr>
      <w:r>
        <w:rPr>
          <w:rFonts w:ascii="Segoe UI" w:hAnsi="Segoe UI"/>
          <w:color w:val="000000"/>
          <w:sz w:val="24"/>
        </w:rPr>
        <w:t>These algorithms analyze patterns, trends, and deviations in the data to detect security threats and identify anomalous behavior indicative of potential security breaches.</w:t>
      </w:r>
    </w:p>
    <w:p w14:paraId="24099ED0" w14:textId="77777777" w:rsidR="00D37BCC" w:rsidRDefault="00000000">
      <w:pPr>
        <w:spacing w:line="480" w:lineRule="exact"/>
        <w:jc w:val="both"/>
      </w:pPr>
      <w:r>
        <w:rPr>
          <w:rFonts w:ascii="Segoe UI" w:hAnsi="Segoe UI"/>
          <w:b/>
          <w:color w:val="000000"/>
          <w:sz w:val="24"/>
        </w:rPr>
        <w:t>Visualization and Reporting Tools:</w:t>
      </w:r>
    </w:p>
    <w:p w14:paraId="201E4D5C" w14:textId="77777777" w:rsidR="00D37BCC" w:rsidRDefault="00000000">
      <w:pPr>
        <w:spacing w:line="480" w:lineRule="exact"/>
        <w:jc w:val="both"/>
      </w:pPr>
      <w:r>
        <w:rPr>
          <w:rFonts w:ascii="Segoe UI" w:hAnsi="Segoe UI"/>
          <w:color w:val="000000"/>
          <w:sz w:val="24"/>
        </w:rPr>
        <w:t>Matplotlib, Seaborn, and Plotly are Python libraries for data visualization and plotting.</w:t>
      </w:r>
    </w:p>
    <w:p w14:paraId="458A73F3" w14:textId="77777777" w:rsidR="00D37BCC" w:rsidRDefault="00000000">
      <w:pPr>
        <w:spacing w:line="480" w:lineRule="exact"/>
        <w:jc w:val="both"/>
      </w:pPr>
      <w:r>
        <w:rPr>
          <w:rFonts w:ascii="Segoe UI" w:hAnsi="Segoe UI"/>
          <w:color w:val="000000"/>
          <w:sz w:val="24"/>
        </w:rPr>
        <w:t>Dash and Flask are web frameworks for building interactive dashboards and user interfaces.</w:t>
      </w:r>
    </w:p>
    <w:p w14:paraId="6B8F0D96" w14:textId="77777777" w:rsidR="00D37BCC" w:rsidRDefault="00000000">
      <w:pPr>
        <w:spacing w:line="480" w:lineRule="exact"/>
        <w:jc w:val="both"/>
      </w:pPr>
      <w:r>
        <w:rPr>
          <w:rFonts w:ascii="Segoe UI" w:hAnsi="Segoe UI"/>
          <w:color w:val="000000"/>
          <w:sz w:val="24"/>
        </w:rPr>
        <w:t>Jupyter Notebooks provide an interactive environment for exploratory data analysis and visualization.</w:t>
      </w:r>
    </w:p>
    <w:p w14:paraId="6A092B4D" w14:textId="77777777" w:rsidR="00D37BCC" w:rsidRDefault="00000000">
      <w:pPr>
        <w:spacing w:line="480" w:lineRule="exact"/>
        <w:jc w:val="both"/>
      </w:pPr>
      <w:r>
        <w:rPr>
          <w:rFonts w:ascii="Segoe UI" w:hAnsi="Segoe UI"/>
          <w:color w:val="000000"/>
          <w:sz w:val="24"/>
        </w:rPr>
        <w:t>These tools are used to create visualizations, charts, and dashboards that enable security analysts to monitor security-related data, visualize trends, and respond to security incidents effectively.</w:t>
      </w:r>
    </w:p>
    <w:p w14:paraId="7CCF13E4" w14:textId="77777777" w:rsidR="00D37BCC" w:rsidRDefault="00000000">
      <w:pPr>
        <w:spacing w:line="480" w:lineRule="exact"/>
        <w:jc w:val="both"/>
      </w:pPr>
      <w:r>
        <w:rPr>
          <w:rFonts w:ascii="Segoe UI" w:hAnsi="Segoe UI"/>
          <w:b/>
          <w:color w:val="000000"/>
          <w:sz w:val="24"/>
        </w:rPr>
        <w:t>Containerization and Orchestration:</w:t>
      </w:r>
    </w:p>
    <w:p w14:paraId="2F3B19C0" w14:textId="77777777" w:rsidR="00D37BCC" w:rsidRDefault="00000000">
      <w:pPr>
        <w:spacing w:line="480" w:lineRule="exact"/>
        <w:jc w:val="both"/>
      </w:pPr>
      <w:r>
        <w:rPr>
          <w:rFonts w:ascii="Segoe UI" w:hAnsi="Segoe UI"/>
          <w:color w:val="000000"/>
          <w:sz w:val="24"/>
        </w:rPr>
        <w:t>Docker is a containerization platform that allows applications and their dependencies to be packaged into lightweight containers.</w:t>
      </w:r>
    </w:p>
    <w:p w14:paraId="0957A169" w14:textId="77777777" w:rsidR="00D37BCC" w:rsidRDefault="00000000">
      <w:pPr>
        <w:spacing w:line="480" w:lineRule="exact"/>
        <w:jc w:val="both"/>
      </w:pPr>
      <w:r>
        <w:rPr>
          <w:rFonts w:ascii="Segoe UI" w:hAnsi="Segoe UI"/>
          <w:color w:val="000000"/>
          <w:sz w:val="24"/>
        </w:rPr>
        <w:t>Kubernetes is an open-source container orchestration platform for automating deployment, scaling, and management of containerized applications.</w:t>
      </w:r>
    </w:p>
    <w:p w14:paraId="01D7F7A4" w14:textId="77777777" w:rsidR="00D37BCC" w:rsidRDefault="00000000">
      <w:pPr>
        <w:spacing w:line="480" w:lineRule="exact"/>
        <w:jc w:val="both"/>
      </w:pPr>
      <w:r>
        <w:rPr>
          <w:rFonts w:ascii="Segoe UI" w:hAnsi="Segoe UI"/>
          <w:color w:val="000000"/>
          <w:sz w:val="24"/>
        </w:rPr>
        <w:lastRenderedPageBreak/>
        <w:t>Containerization and orchestration technologies provide a scalable and portable infrastructure for deploying and managing the system components in distributed environments.</w:t>
      </w:r>
    </w:p>
    <w:p w14:paraId="5543EE6C" w14:textId="77777777" w:rsidR="00D37BCC" w:rsidRDefault="00000000">
      <w:pPr>
        <w:spacing w:line="480" w:lineRule="exact"/>
        <w:jc w:val="both"/>
      </w:pPr>
      <w:r>
        <w:rPr>
          <w:rFonts w:ascii="Segoe UI" w:hAnsi="Segoe UI"/>
          <w:b/>
          <w:color w:val="000000"/>
          <w:sz w:val="24"/>
        </w:rPr>
        <w:t>Database Management Systems (DBMS):</w:t>
      </w:r>
    </w:p>
    <w:p w14:paraId="2A1E86A5" w14:textId="77777777" w:rsidR="00D37BCC" w:rsidRDefault="00000000">
      <w:pPr>
        <w:spacing w:line="480" w:lineRule="exact"/>
        <w:jc w:val="both"/>
      </w:pPr>
      <w:r>
        <w:rPr>
          <w:rFonts w:ascii="Segoe UI" w:hAnsi="Segoe UI"/>
          <w:color w:val="000000"/>
          <w:sz w:val="24"/>
        </w:rPr>
        <w:t>PostgreSQL, MongoDB, and Apache Cassandra are examples of database management systems used for storing and managing structured and unstructured data.</w:t>
      </w:r>
    </w:p>
    <w:p w14:paraId="70203783" w14:textId="77777777" w:rsidR="00D37BCC" w:rsidRDefault="00000000">
      <w:pPr>
        <w:spacing w:line="480" w:lineRule="exact"/>
        <w:jc w:val="both"/>
      </w:pPr>
      <w:r>
        <w:rPr>
          <w:rFonts w:ascii="Segoe UI" w:hAnsi="Segoe UI"/>
          <w:color w:val="000000"/>
          <w:sz w:val="24"/>
        </w:rPr>
        <w:t>These DBMSs provide mechanisms for data storage, retrieval, indexing, and querying, supporting the storage and management of digital twins, historical data, and security-related information.</w:t>
      </w:r>
    </w:p>
    <w:p w14:paraId="1EFE990C" w14:textId="77777777" w:rsidR="00D37BCC" w:rsidRDefault="00000000">
      <w:pPr>
        <w:spacing w:line="480" w:lineRule="exact"/>
        <w:jc w:val="both"/>
      </w:pPr>
      <w:r>
        <w:rPr>
          <w:rFonts w:ascii="Segoe UI" w:hAnsi="Segoe UI"/>
          <w:color w:val="000000"/>
          <w:sz w:val="24"/>
        </w:rPr>
        <w:t>By leveraging these technologies, the digital twin-based security analytics project can effectively monitor and analyze IoT deployments, detect and mitigate security threats proactively, and provide actionable insights for enhancing security posture and safeguarding against emerging cyber risks.</w:t>
      </w:r>
    </w:p>
    <w:p w14:paraId="28422FF6" w14:textId="77777777" w:rsidR="00D37BCC" w:rsidRDefault="00000000">
      <w:r>
        <w:br w:type="page"/>
      </w:r>
    </w:p>
    <w:p w14:paraId="0E36B89A" w14:textId="7318B11D" w:rsidR="00D37BCC" w:rsidRDefault="00000000">
      <w:pPr>
        <w:pStyle w:val="Heading1"/>
        <w:spacing w:line="480" w:lineRule="exact"/>
        <w:jc w:val="center"/>
      </w:pPr>
      <w:r>
        <w:lastRenderedPageBreak/>
        <w:t xml:space="preserve">CATEGORY EXPLANATION </w:t>
      </w:r>
    </w:p>
    <w:p w14:paraId="6454A351" w14:textId="77777777" w:rsidR="00D37BCC" w:rsidRDefault="00000000">
      <w:pPr>
        <w:spacing w:line="480" w:lineRule="exact"/>
        <w:jc w:val="both"/>
      </w:pPr>
      <w:r>
        <w:rPr>
          <w:rFonts w:ascii="Segoe UI" w:hAnsi="Segoe UI"/>
          <w:color w:val="000000"/>
          <w:sz w:val="24"/>
        </w:rPr>
        <w:t xml:space="preserve">The digital twin-based security analytics project falls under the category of </w:t>
      </w:r>
      <w:r>
        <w:rPr>
          <w:rFonts w:ascii="Segoe UI" w:hAnsi="Segoe UI"/>
          <w:b/>
          <w:color w:val="000000"/>
          <w:sz w:val="24"/>
        </w:rPr>
        <w:t>IoT Security and Analytics</w:t>
      </w:r>
      <w:r>
        <w:rPr>
          <w:rFonts w:ascii="Segoe UI" w:hAnsi="Segoe UI"/>
          <w:color w:val="000000"/>
          <w:sz w:val="24"/>
        </w:rPr>
        <w:t>. Here's a detailed explanation of this project category:</w:t>
      </w:r>
    </w:p>
    <w:p w14:paraId="1E0A3D2F" w14:textId="77777777" w:rsidR="00D37BCC" w:rsidRDefault="00000000">
      <w:pPr>
        <w:spacing w:line="480" w:lineRule="exact"/>
        <w:jc w:val="both"/>
      </w:pPr>
      <w:r>
        <w:rPr>
          <w:rFonts w:ascii="Segoe UI" w:hAnsi="Segoe UI"/>
          <w:b/>
          <w:color w:val="000000"/>
          <w:sz w:val="24"/>
        </w:rPr>
        <w:t>IoT (Internet of Things)</w:t>
      </w:r>
      <w:r>
        <w:rPr>
          <w:rFonts w:ascii="Segoe UI" w:hAnsi="Segoe UI"/>
          <w:color w:val="000000"/>
          <w:sz w:val="24"/>
        </w:rPr>
        <w:t>:</w:t>
      </w:r>
    </w:p>
    <w:p w14:paraId="09D9F6FD" w14:textId="77777777" w:rsidR="00D37BCC" w:rsidRDefault="00000000">
      <w:pPr>
        <w:spacing w:line="480" w:lineRule="exact"/>
        <w:jc w:val="both"/>
      </w:pPr>
      <w:r>
        <w:rPr>
          <w:rFonts w:ascii="Segoe UI" w:hAnsi="Segoe UI"/>
          <w:color w:val="000000"/>
          <w:sz w:val="24"/>
        </w:rPr>
        <w:t>IoT refers to the network of interconnected devices embedded with sensors, software, and other technologies to collect and exchange data over the internet.</w:t>
      </w:r>
    </w:p>
    <w:p w14:paraId="09E50342" w14:textId="77777777" w:rsidR="00D37BCC" w:rsidRDefault="00000000">
      <w:pPr>
        <w:spacing w:line="480" w:lineRule="exact"/>
        <w:jc w:val="both"/>
      </w:pPr>
      <w:r>
        <w:rPr>
          <w:rFonts w:ascii="Segoe UI" w:hAnsi="Segoe UI"/>
          <w:color w:val="000000"/>
          <w:sz w:val="24"/>
        </w:rPr>
        <w:t>IoT devices encompass a wide range of objects, including sensors, actuators, wearables, vehicles, appliances, and industrial machinery.</w:t>
      </w:r>
    </w:p>
    <w:p w14:paraId="31BAA90F" w14:textId="77777777" w:rsidR="00D37BCC" w:rsidRDefault="00000000">
      <w:pPr>
        <w:spacing w:line="480" w:lineRule="exact"/>
        <w:jc w:val="both"/>
      </w:pPr>
      <w:r>
        <w:rPr>
          <w:rFonts w:ascii="Segoe UI" w:hAnsi="Segoe UI"/>
          <w:color w:val="000000"/>
          <w:sz w:val="24"/>
        </w:rPr>
        <w:t>The proliferation of IoT devices has led to the creation of vast networks of interconnected devices, enabling applications in various domains such as smart homes, healthcare, transportation, manufacturing, and agriculture.</w:t>
      </w:r>
    </w:p>
    <w:p w14:paraId="60F4731F" w14:textId="77777777" w:rsidR="00D37BCC" w:rsidRDefault="00000000">
      <w:pPr>
        <w:spacing w:line="480" w:lineRule="exact"/>
        <w:jc w:val="both"/>
      </w:pPr>
      <w:r>
        <w:rPr>
          <w:rFonts w:ascii="Segoe UI" w:hAnsi="Segoe UI"/>
          <w:b/>
          <w:color w:val="000000"/>
          <w:sz w:val="24"/>
        </w:rPr>
        <w:t>Security Analytics</w:t>
      </w:r>
      <w:r>
        <w:rPr>
          <w:rFonts w:ascii="Segoe UI" w:hAnsi="Segoe UI"/>
          <w:color w:val="000000"/>
          <w:sz w:val="24"/>
        </w:rPr>
        <w:t>:</w:t>
      </w:r>
    </w:p>
    <w:p w14:paraId="1CF161D4" w14:textId="77777777" w:rsidR="00D37BCC" w:rsidRDefault="00000000">
      <w:pPr>
        <w:spacing w:line="480" w:lineRule="exact"/>
        <w:jc w:val="both"/>
      </w:pPr>
      <w:r>
        <w:rPr>
          <w:rFonts w:ascii="Segoe UI" w:hAnsi="Segoe UI"/>
          <w:color w:val="000000"/>
          <w:sz w:val="24"/>
        </w:rPr>
        <w:t>Security analytics involves the collection, analysis, and interpretation of data to detect and respond to security threats and vulnerabilities.</w:t>
      </w:r>
    </w:p>
    <w:p w14:paraId="7342B544" w14:textId="77777777" w:rsidR="00D37BCC" w:rsidRDefault="00000000">
      <w:pPr>
        <w:spacing w:line="480" w:lineRule="exact"/>
        <w:jc w:val="both"/>
      </w:pPr>
      <w:r>
        <w:rPr>
          <w:rFonts w:ascii="Segoe UI" w:hAnsi="Segoe UI"/>
          <w:color w:val="000000"/>
          <w:sz w:val="24"/>
        </w:rPr>
        <w:t>It encompasses a range of techniques, including machine learning, statistical analysis, pattern recognition, and anomaly detection, to identify and mitigate security risks.</w:t>
      </w:r>
    </w:p>
    <w:p w14:paraId="6130D4D5" w14:textId="77777777" w:rsidR="00D37BCC" w:rsidRDefault="00000000">
      <w:pPr>
        <w:spacing w:line="480" w:lineRule="exact"/>
        <w:jc w:val="both"/>
      </w:pPr>
      <w:r>
        <w:rPr>
          <w:rFonts w:ascii="Segoe UI" w:hAnsi="Segoe UI"/>
          <w:color w:val="000000"/>
          <w:sz w:val="24"/>
        </w:rPr>
        <w:t>Security analytics is essential for monitoring network traffic, detecting intrusions, identifying malicious activity, and preventing security breaches in complex and dynamic environments.</w:t>
      </w:r>
    </w:p>
    <w:p w14:paraId="2961D535" w14:textId="77777777" w:rsidR="00D37BCC" w:rsidRDefault="00000000">
      <w:pPr>
        <w:spacing w:line="480" w:lineRule="exact"/>
        <w:jc w:val="both"/>
      </w:pPr>
      <w:r>
        <w:rPr>
          <w:rFonts w:ascii="Segoe UI" w:hAnsi="Segoe UI"/>
          <w:b/>
          <w:color w:val="000000"/>
          <w:sz w:val="24"/>
        </w:rPr>
        <w:t>Digital Twin Technology</w:t>
      </w:r>
      <w:r>
        <w:rPr>
          <w:rFonts w:ascii="Segoe UI" w:hAnsi="Segoe UI"/>
          <w:color w:val="000000"/>
          <w:sz w:val="24"/>
        </w:rPr>
        <w:t>:</w:t>
      </w:r>
    </w:p>
    <w:p w14:paraId="293D2653" w14:textId="77777777" w:rsidR="00D37BCC" w:rsidRDefault="00000000">
      <w:pPr>
        <w:spacing w:line="480" w:lineRule="exact"/>
        <w:jc w:val="both"/>
      </w:pPr>
      <w:r>
        <w:rPr>
          <w:rFonts w:ascii="Segoe UI" w:hAnsi="Segoe UI"/>
          <w:color w:val="000000"/>
          <w:sz w:val="24"/>
        </w:rPr>
        <w:t>Digital twin technology involves creating virtual replicas or "twins" of physical objects, processes, or systems using digital models.</w:t>
      </w:r>
    </w:p>
    <w:p w14:paraId="29F4105A" w14:textId="77777777" w:rsidR="00D37BCC" w:rsidRDefault="00000000">
      <w:pPr>
        <w:spacing w:line="480" w:lineRule="exact"/>
        <w:jc w:val="both"/>
      </w:pPr>
      <w:r>
        <w:rPr>
          <w:rFonts w:ascii="Segoe UI" w:hAnsi="Segoe UI"/>
          <w:color w:val="000000"/>
          <w:sz w:val="24"/>
        </w:rPr>
        <w:lastRenderedPageBreak/>
        <w:t>Digital twins capture the characteristics, behavior, and performance of their physical counterparts, enabling real-time monitoring, analysis, and simulation.</w:t>
      </w:r>
    </w:p>
    <w:p w14:paraId="13240A24" w14:textId="77777777" w:rsidR="00D37BCC" w:rsidRDefault="00000000">
      <w:pPr>
        <w:spacing w:line="480" w:lineRule="exact"/>
        <w:jc w:val="both"/>
      </w:pPr>
      <w:r>
        <w:rPr>
          <w:rFonts w:ascii="Segoe UI" w:hAnsi="Segoe UI"/>
          <w:color w:val="000000"/>
          <w:sz w:val="24"/>
        </w:rPr>
        <w:t>Digital twins are used across various industries for predictive maintenance, product optimization, performance monitoring, and simulation-based analysis.</w:t>
      </w:r>
    </w:p>
    <w:p w14:paraId="68A5B874" w14:textId="77777777" w:rsidR="00D37BCC" w:rsidRDefault="00000000">
      <w:pPr>
        <w:spacing w:line="480" w:lineRule="exact"/>
        <w:jc w:val="both"/>
      </w:pPr>
      <w:r>
        <w:rPr>
          <w:rFonts w:ascii="Segoe UI" w:hAnsi="Segoe UI"/>
          <w:b/>
          <w:color w:val="000000"/>
          <w:sz w:val="24"/>
        </w:rPr>
        <w:t>Project Category Explanation</w:t>
      </w:r>
      <w:r>
        <w:rPr>
          <w:rFonts w:ascii="Segoe UI" w:hAnsi="Segoe UI"/>
          <w:color w:val="000000"/>
          <w:sz w:val="24"/>
        </w:rPr>
        <w:t>:</w:t>
      </w:r>
    </w:p>
    <w:p w14:paraId="38A22EE1" w14:textId="77777777" w:rsidR="00D37BCC" w:rsidRDefault="00000000">
      <w:pPr>
        <w:spacing w:line="480" w:lineRule="exact"/>
        <w:jc w:val="both"/>
      </w:pPr>
      <w:r>
        <w:rPr>
          <w:rFonts w:ascii="Segoe UI" w:hAnsi="Segoe UI"/>
          <w:color w:val="000000"/>
          <w:sz w:val="24"/>
        </w:rPr>
        <w:t>The digital twin-based security analytics project combines IoT, security analytics, and digital twin technology to enhance the security posture of IoT deployments.</w:t>
      </w:r>
    </w:p>
    <w:p w14:paraId="40ED476D" w14:textId="77777777" w:rsidR="00D37BCC" w:rsidRDefault="00000000">
      <w:pPr>
        <w:spacing w:line="480" w:lineRule="exact"/>
        <w:jc w:val="both"/>
      </w:pPr>
      <w:r>
        <w:rPr>
          <w:rFonts w:ascii="Segoe UI" w:hAnsi="Segoe UI"/>
          <w:color w:val="000000"/>
          <w:sz w:val="24"/>
        </w:rPr>
        <w:t>It focuses on leveraging digital twins to create virtual replicas of IoT devices and systems, enabling real-time monitoring, anomaly detection, and predictive analytics for security purposes.</w:t>
      </w:r>
    </w:p>
    <w:p w14:paraId="69DA0AB2" w14:textId="77777777" w:rsidR="00D37BCC" w:rsidRDefault="00000000">
      <w:pPr>
        <w:spacing w:line="480" w:lineRule="exact"/>
        <w:jc w:val="both"/>
      </w:pPr>
      <w:r>
        <w:rPr>
          <w:rFonts w:ascii="Segoe UI" w:hAnsi="Segoe UI"/>
          <w:color w:val="000000"/>
          <w:sz w:val="24"/>
        </w:rPr>
        <w:t>The project aims to address the unique security challenges associated with IoT environments, including vulnerabilities in device firmware, unauthorized access, data breaches, and cyberattacks.</w:t>
      </w:r>
    </w:p>
    <w:p w14:paraId="6CD9304B" w14:textId="77777777" w:rsidR="00D37BCC" w:rsidRDefault="00000000">
      <w:pPr>
        <w:spacing w:line="480" w:lineRule="exact"/>
        <w:jc w:val="both"/>
      </w:pPr>
      <w:r>
        <w:rPr>
          <w:rFonts w:ascii="Segoe UI" w:hAnsi="Segoe UI"/>
          <w:color w:val="000000"/>
          <w:sz w:val="24"/>
        </w:rPr>
        <w:t>By analyzing data collected from digital twins, the project aims to detect and mitigate security threats proactively, safeguard against emerging cyber risks, and enhance the overall security and resilience of IoT deployments.</w:t>
      </w:r>
    </w:p>
    <w:p w14:paraId="631EA115" w14:textId="77777777" w:rsidR="00D37BCC" w:rsidRDefault="00000000">
      <w:pPr>
        <w:spacing w:line="480" w:lineRule="exact"/>
        <w:jc w:val="both"/>
      </w:pPr>
      <w:r>
        <w:rPr>
          <w:rFonts w:ascii="Segoe UI" w:hAnsi="Segoe UI"/>
          <w:color w:val="000000"/>
          <w:sz w:val="24"/>
        </w:rPr>
        <w:t>Overall, the IoT Security and Analytics category encompasses projects that leverage advanced technologies such as IoT, security analytics, and digital twins to address the evolving security challenges in IoT ecosystems, ensuring the integrity, confidentiality, and availability of IoT deployments in various domains.</w:t>
      </w:r>
    </w:p>
    <w:p w14:paraId="29169BF1" w14:textId="77777777" w:rsidR="00D37BCC" w:rsidRDefault="00000000">
      <w:r>
        <w:br w:type="page"/>
      </w:r>
    </w:p>
    <w:p w14:paraId="636922F2" w14:textId="154FA72A" w:rsidR="00D37BCC" w:rsidRDefault="00000000">
      <w:pPr>
        <w:pStyle w:val="Heading1"/>
        <w:spacing w:line="480" w:lineRule="exact"/>
        <w:jc w:val="center"/>
      </w:pPr>
      <w:r>
        <w:lastRenderedPageBreak/>
        <w:t xml:space="preserve">WEB USER INTERFACE </w:t>
      </w:r>
    </w:p>
    <w:p w14:paraId="536E992C" w14:textId="77777777" w:rsidR="00D37BCC" w:rsidRDefault="00000000">
      <w:pPr>
        <w:spacing w:line="480" w:lineRule="exact"/>
        <w:jc w:val="both"/>
      </w:pPr>
      <w:r>
        <w:rPr>
          <w:rFonts w:ascii="Segoe UI" w:hAnsi="Segoe UI"/>
          <w:color w:val="000000"/>
          <w:sz w:val="24"/>
        </w:rPr>
        <w:t>For the digital twin-based security analytics project, a web user interface (UI) serves as a crucial component for security analysts to visualize data, monitor digital twins, and respond to security incidents effectively. Here's an overview of the key features and components of the web UI:</w:t>
      </w:r>
    </w:p>
    <w:p w14:paraId="54F6FF1B" w14:textId="77777777" w:rsidR="00D37BCC" w:rsidRDefault="00000000">
      <w:pPr>
        <w:spacing w:line="480" w:lineRule="exact"/>
        <w:jc w:val="both"/>
      </w:pPr>
      <w:r>
        <w:rPr>
          <w:rFonts w:ascii="Segoe UI" w:hAnsi="Segoe UI"/>
          <w:b/>
          <w:color w:val="000000"/>
          <w:sz w:val="24"/>
        </w:rPr>
        <w:t>Dashboard Overview:</w:t>
      </w:r>
    </w:p>
    <w:p w14:paraId="22A58BA6" w14:textId="77777777" w:rsidR="00D37BCC" w:rsidRDefault="00000000">
      <w:pPr>
        <w:spacing w:line="480" w:lineRule="exact"/>
        <w:jc w:val="both"/>
      </w:pPr>
      <w:r>
        <w:rPr>
          <w:rFonts w:ascii="Segoe UI" w:hAnsi="Segoe UI"/>
          <w:color w:val="000000"/>
          <w:sz w:val="24"/>
        </w:rPr>
        <w:t>The dashboard provides an overview of key security metrics, alerts, and insights, giving security analysts a comprehensive view of the system's status.</w:t>
      </w:r>
    </w:p>
    <w:p w14:paraId="43EB14CE" w14:textId="77777777" w:rsidR="00D37BCC" w:rsidRDefault="00000000">
      <w:pPr>
        <w:spacing w:line="480" w:lineRule="exact"/>
        <w:jc w:val="both"/>
      </w:pPr>
      <w:r>
        <w:rPr>
          <w:rFonts w:ascii="Segoe UI" w:hAnsi="Segoe UI"/>
          <w:color w:val="000000"/>
          <w:sz w:val="24"/>
        </w:rPr>
        <w:t>High-level summaries of security events, anomaly detection results, and predictive analytics findings are displayed prominently on the dashboard.</w:t>
      </w:r>
    </w:p>
    <w:p w14:paraId="2C89F0D6" w14:textId="77777777" w:rsidR="00D37BCC" w:rsidRDefault="00000000">
      <w:pPr>
        <w:spacing w:line="480" w:lineRule="exact"/>
        <w:jc w:val="both"/>
      </w:pPr>
      <w:r>
        <w:rPr>
          <w:rFonts w:ascii="Segoe UI" w:hAnsi="Segoe UI"/>
          <w:b/>
          <w:color w:val="000000"/>
          <w:sz w:val="24"/>
        </w:rPr>
        <w:t>Real-time Monitoring:</w:t>
      </w:r>
    </w:p>
    <w:p w14:paraId="42E91EF4" w14:textId="77777777" w:rsidR="00D37BCC" w:rsidRDefault="00000000">
      <w:pPr>
        <w:spacing w:line="480" w:lineRule="exact"/>
        <w:jc w:val="both"/>
      </w:pPr>
      <w:r>
        <w:rPr>
          <w:rFonts w:ascii="Segoe UI" w:hAnsi="Segoe UI"/>
          <w:color w:val="000000"/>
          <w:sz w:val="24"/>
        </w:rPr>
        <w:t>Interactive charts and graphs visualize real-time data streams from digital twins, enabling security analysts to monitor the behavior and status of IoT devices and systems.</w:t>
      </w:r>
    </w:p>
    <w:p w14:paraId="04554EFC" w14:textId="77777777" w:rsidR="00D37BCC" w:rsidRDefault="00000000">
      <w:pPr>
        <w:spacing w:line="480" w:lineRule="exact"/>
        <w:jc w:val="both"/>
      </w:pPr>
      <w:r>
        <w:rPr>
          <w:rFonts w:ascii="Segoe UI" w:hAnsi="Segoe UI"/>
          <w:color w:val="000000"/>
          <w:sz w:val="24"/>
        </w:rPr>
        <w:t>Real-time updates and notifications highlight changes, anomalies, or security events detected by the system.</w:t>
      </w:r>
    </w:p>
    <w:p w14:paraId="57C3D2F1" w14:textId="77777777" w:rsidR="00D37BCC" w:rsidRDefault="00000000">
      <w:pPr>
        <w:spacing w:line="480" w:lineRule="exact"/>
        <w:jc w:val="both"/>
      </w:pPr>
      <w:r>
        <w:rPr>
          <w:rFonts w:ascii="Segoe UI" w:hAnsi="Segoe UI"/>
          <w:b/>
          <w:color w:val="000000"/>
          <w:sz w:val="24"/>
        </w:rPr>
        <w:t>Digital Twin Management:</w:t>
      </w:r>
    </w:p>
    <w:p w14:paraId="0E8046A3" w14:textId="77777777" w:rsidR="00D37BCC" w:rsidRDefault="00000000">
      <w:pPr>
        <w:spacing w:line="480" w:lineRule="exact"/>
        <w:jc w:val="both"/>
      </w:pPr>
      <w:r>
        <w:rPr>
          <w:rFonts w:ascii="Segoe UI" w:hAnsi="Segoe UI"/>
          <w:color w:val="000000"/>
          <w:sz w:val="24"/>
        </w:rPr>
        <w:t>A dedicated section allows security analysts to view, configure, and manage digital twins, including adding new digital twins, updating metadata, and defining security policies.</w:t>
      </w:r>
    </w:p>
    <w:p w14:paraId="6A22A1F2" w14:textId="77777777" w:rsidR="00D37BCC" w:rsidRDefault="00000000">
      <w:pPr>
        <w:spacing w:line="480" w:lineRule="exact"/>
        <w:jc w:val="both"/>
      </w:pPr>
      <w:r>
        <w:rPr>
          <w:rFonts w:ascii="Segoe UI" w:hAnsi="Segoe UI"/>
          <w:color w:val="000000"/>
          <w:sz w:val="24"/>
        </w:rPr>
        <w:t>Detailed information about each digital twin, such as device type, location, and status, is presented in an organized manner.</w:t>
      </w:r>
    </w:p>
    <w:p w14:paraId="4DABACBC" w14:textId="77777777" w:rsidR="00D37BCC" w:rsidRDefault="00000000">
      <w:pPr>
        <w:spacing w:line="480" w:lineRule="exact"/>
        <w:jc w:val="both"/>
      </w:pPr>
      <w:r>
        <w:rPr>
          <w:rFonts w:ascii="Segoe UI" w:hAnsi="Segoe UI"/>
          <w:b/>
          <w:color w:val="000000"/>
          <w:sz w:val="24"/>
        </w:rPr>
        <w:lastRenderedPageBreak/>
        <w:t>Alerting and Notification Center:</w:t>
      </w:r>
    </w:p>
    <w:p w14:paraId="4E0E90BF" w14:textId="77777777" w:rsidR="00D37BCC" w:rsidRDefault="00000000">
      <w:pPr>
        <w:spacing w:line="480" w:lineRule="exact"/>
        <w:jc w:val="both"/>
      </w:pPr>
      <w:r>
        <w:rPr>
          <w:rFonts w:ascii="Segoe UI" w:hAnsi="Segoe UI"/>
          <w:color w:val="000000"/>
          <w:sz w:val="24"/>
        </w:rPr>
        <w:t>The alerting and notification center displays alerts generated by the security analytics engine, categorizing them based on severity and type.</w:t>
      </w:r>
    </w:p>
    <w:p w14:paraId="1FD3D12C" w14:textId="77777777" w:rsidR="00D37BCC" w:rsidRDefault="00000000">
      <w:pPr>
        <w:spacing w:line="480" w:lineRule="exact"/>
        <w:jc w:val="both"/>
      </w:pPr>
      <w:r>
        <w:rPr>
          <w:rFonts w:ascii="Segoe UI" w:hAnsi="Segoe UI"/>
          <w:color w:val="000000"/>
          <w:sz w:val="24"/>
        </w:rPr>
        <w:t>Security analysts can review and prioritize alerts, acknowledge or dismiss them, and take appropriate actions to investigate and resolve security incidents.</w:t>
      </w:r>
    </w:p>
    <w:p w14:paraId="1C0C3A09" w14:textId="77777777" w:rsidR="00D37BCC" w:rsidRDefault="00000000">
      <w:pPr>
        <w:spacing w:line="480" w:lineRule="exact"/>
        <w:jc w:val="both"/>
      </w:pPr>
      <w:r>
        <w:rPr>
          <w:rFonts w:ascii="Segoe UI" w:hAnsi="Segoe UI"/>
          <w:b/>
          <w:color w:val="000000"/>
          <w:sz w:val="24"/>
        </w:rPr>
        <w:t>Anomaly Detection and Predictive Analytics:</w:t>
      </w:r>
    </w:p>
    <w:p w14:paraId="1C1B35D3" w14:textId="77777777" w:rsidR="00D37BCC" w:rsidRDefault="00000000">
      <w:pPr>
        <w:spacing w:line="480" w:lineRule="exact"/>
        <w:jc w:val="both"/>
      </w:pPr>
      <w:r>
        <w:rPr>
          <w:rFonts w:ascii="Segoe UI" w:hAnsi="Segoe UI"/>
          <w:color w:val="000000"/>
          <w:sz w:val="24"/>
        </w:rPr>
        <w:t>Visual representations of anomaly detection results and predictive analytics models provide insights into emerging security threats, abnormal behavior patterns, and predictive trends.</w:t>
      </w:r>
    </w:p>
    <w:p w14:paraId="5AECAF3A" w14:textId="77777777" w:rsidR="00D37BCC" w:rsidRDefault="00000000">
      <w:pPr>
        <w:spacing w:line="480" w:lineRule="exact"/>
        <w:jc w:val="both"/>
      </w:pPr>
      <w:r>
        <w:rPr>
          <w:rFonts w:ascii="Segoe UI" w:hAnsi="Segoe UI"/>
          <w:color w:val="000000"/>
          <w:sz w:val="24"/>
        </w:rPr>
        <w:t>Historical data and trend analysis help identify recurring patterns and anticipate future security risks.</w:t>
      </w:r>
    </w:p>
    <w:p w14:paraId="450B1A2A" w14:textId="77777777" w:rsidR="00D37BCC" w:rsidRDefault="00000000">
      <w:pPr>
        <w:spacing w:line="480" w:lineRule="exact"/>
        <w:jc w:val="both"/>
      </w:pPr>
      <w:r>
        <w:rPr>
          <w:rFonts w:ascii="Segoe UI" w:hAnsi="Segoe UI"/>
          <w:b/>
          <w:color w:val="000000"/>
          <w:sz w:val="24"/>
        </w:rPr>
        <w:t>Interactive Data Visualization:</w:t>
      </w:r>
    </w:p>
    <w:p w14:paraId="55F78BC8" w14:textId="77777777" w:rsidR="00D37BCC" w:rsidRDefault="00000000">
      <w:pPr>
        <w:spacing w:line="480" w:lineRule="exact"/>
        <w:jc w:val="both"/>
      </w:pPr>
      <w:r>
        <w:rPr>
          <w:rFonts w:ascii="Segoe UI" w:hAnsi="Segoe UI"/>
          <w:color w:val="000000"/>
          <w:sz w:val="24"/>
        </w:rPr>
        <w:t>Interactive data visualizations, such as heatmaps, scatter plots, and time series graphs, enable security analysts to explore and analyze security-related data in-depth.</w:t>
      </w:r>
    </w:p>
    <w:p w14:paraId="14BA5F49" w14:textId="77777777" w:rsidR="00D37BCC" w:rsidRDefault="00000000">
      <w:pPr>
        <w:spacing w:line="480" w:lineRule="exact"/>
        <w:jc w:val="both"/>
      </w:pPr>
      <w:r>
        <w:rPr>
          <w:rFonts w:ascii="Segoe UI" w:hAnsi="Segoe UI"/>
          <w:color w:val="000000"/>
          <w:sz w:val="24"/>
        </w:rPr>
        <w:t>Filters, drill-down capabilities, and customization options empower users to tailor visualizations to their specific needs and preferences.</w:t>
      </w:r>
    </w:p>
    <w:p w14:paraId="4CE62F03" w14:textId="77777777" w:rsidR="00D37BCC" w:rsidRDefault="00000000">
      <w:pPr>
        <w:spacing w:line="480" w:lineRule="exact"/>
        <w:jc w:val="both"/>
      </w:pPr>
      <w:r>
        <w:rPr>
          <w:rFonts w:ascii="Segoe UI" w:hAnsi="Segoe UI"/>
          <w:b/>
          <w:color w:val="000000"/>
          <w:sz w:val="24"/>
        </w:rPr>
        <w:t>Reporting and Exporting:</w:t>
      </w:r>
    </w:p>
    <w:p w14:paraId="35A66879" w14:textId="77777777" w:rsidR="00D37BCC" w:rsidRDefault="00000000">
      <w:pPr>
        <w:spacing w:line="480" w:lineRule="exact"/>
        <w:jc w:val="both"/>
      </w:pPr>
      <w:r>
        <w:rPr>
          <w:rFonts w:ascii="Segoe UI" w:hAnsi="Segoe UI"/>
          <w:color w:val="000000"/>
          <w:sz w:val="24"/>
        </w:rPr>
        <w:t>Reporting functionalities allow security analysts to generate customizable reports summarizing security events, trends, and performance metrics.</w:t>
      </w:r>
    </w:p>
    <w:p w14:paraId="4C02B064" w14:textId="77777777" w:rsidR="00D37BCC" w:rsidRDefault="00000000">
      <w:pPr>
        <w:spacing w:line="480" w:lineRule="exact"/>
        <w:jc w:val="both"/>
      </w:pPr>
      <w:r>
        <w:rPr>
          <w:rFonts w:ascii="Segoe UI" w:hAnsi="Segoe UI"/>
          <w:color w:val="000000"/>
          <w:sz w:val="24"/>
        </w:rPr>
        <w:t>Reports can be exported in various formats (e.g., PDF, CSV) for sharing with stakeholders, regulatory compliance, and audit purposes.</w:t>
      </w:r>
    </w:p>
    <w:p w14:paraId="1E35BC47" w14:textId="77777777" w:rsidR="00D37BCC" w:rsidRDefault="00000000">
      <w:pPr>
        <w:spacing w:line="480" w:lineRule="exact"/>
        <w:jc w:val="both"/>
      </w:pPr>
      <w:r>
        <w:rPr>
          <w:rFonts w:ascii="Segoe UI" w:hAnsi="Segoe UI"/>
          <w:b/>
          <w:color w:val="000000"/>
          <w:sz w:val="24"/>
        </w:rPr>
        <w:t>User Management and Authentication:</w:t>
      </w:r>
    </w:p>
    <w:p w14:paraId="0E84C25E" w14:textId="77777777" w:rsidR="00D37BCC" w:rsidRDefault="00000000">
      <w:pPr>
        <w:spacing w:line="480" w:lineRule="exact"/>
        <w:jc w:val="both"/>
      </w:pPr>
      <w:r>
        <w:rPr>
          <w:rFonts w:ascii="Segoe UI" w:hAnsi="Segoe UI"/>
          <w:color w:val="000000"/>
          <w:sz w:val="24"/>
        </w:rPr>
        <w:lastRenderedPageBreak/>
        <w:t>User authentication and access control mechanisms ensure secure access to the web UI, with role-based permissions defining user privileges and permissions.</w:t>
      </w:r>
    </w:p>
    <w:p w14:paraId="16214A12" w14:textId="77777777" w:rsidR="00D37BCC" w:rsidRDefault="00000000">
      <w:pPr>
        <w:spacing w:line="480" w:lineRule="exact"/>
        <w:jc w:val="both"/>
      </w:pPr>
      <w:r>
        <w:rPr>
          <w:rFonts w:ascii="Segoe UI" w:hAnsi="Segoe UI"/>
          <w:color w:val="000000"/>
          <w:sz w:val="24"/>
        </w:rPr>
        <w:t>User management functionalities enable administrators to add, remove, and manage user accounts, ensuring proper governance and compliance.</w:t>
      </w:r>
    </w:p>
    <w:p w14:paraId="162357AD" w14:textId="77777777" w:rsidR="00D37BCC" w:rsidRDefault="00000000">
      <w:pPr>
        <w:spacing w:line="480" w:lineRule="exact"/>
        <w:jc w:val="both"/>
      </w:pPr>
      <w:r>
        <w:rPr>
          <w:rFonts w:ascii="Segoe UI" w:hAnsi="Segoe UI"/>
          <w:b/>
          <w:color w:val="000000"/>
          <w:sz w:val="24"/>
        </w:rPr>
        <w:t>Responsive Design and Accessibility:</w:t>
      </w:r>
    </w:p>
    <w:p w14:paraId="64E75818" w14:textId="77777777" w:rsidR="00D37BCC" w:rsidRDefault="00000000">
      <w:pPr>
        <w:spacing w:line="480" w:lineRule="exact"/>
        <w:jc w:val="both"/>
      </w:pPr>
      <w:r>
        <w:rPr>
          <w:rFonts w:ascii="Segoe UI" w:hAnsi="Segoe UI"/>
          <w:color w:val="000000"/>
          <w:sz w:val="24"/>
        </w:rPr>
        <w:t>The web UI is designed with a responsive layout and accessibility features to ensure compatibility with various devices (e.g., desktops, tablets, smartphones) and support users with diverse needs.</w:t>
      </w:r>
    </w:p>
    <w:p w14:paraId="1A2B7F2A" w14:textId="77777777" w:rsidR="00D37BCC" w:rsidRDefault="00000000">
      <w:pPr>
        <w:spacing w:line="480" w:lineRule="exact"/>
        <w:jc w:val="both"/>
      </w:pPr>
      <w:r>
        <w:rPr>
          <w:rFonts w:ascii="Segoe UI" w:hAnsi="Segoe UI"/>
          <w:color w:val="000000"/>
          <w:sz w:val="24"/>
        </w:rPr>
        <w:t>By incorporating these features and components, the web UI for the digital twin-based security analytics project facilitates intuitive data visualization, actionable insights, and efficient security operations, empowering security analysts to effectively monitor, analyze, and respond to security threats in IoT environments.</w:t>
      </w:r>
    </w:p>
    <w:p w14:paraId="11BA3E0F" w14:textId="77777777" w:rsidR="00D37BCC" w:rsidRDefault="00000000">
      <w:r>
        <w:br w:type="page"/>
      </w:r>
    </w:p>
    <w:p w14:paraId="30EB8A16" w14:textId="2BCCB307" w:rsidR="00D37BCC" w:rsidRDefault="00000000">
      <w:pPr>
        <w:pStyle w:val="Heading1"/>
        <w:spacing w:line="480" w:lineRule="exact"/>
        <w:jc w:val="center"/>
      </w:pPr>
      <w:r>
        <w:lastRenderedPageBreak/>
        <w:t xml:space="preserve">UML DIAGRAMS </w:t>
      </w:r>
    </w:p>
    <w:p w14:paraId="571D3027" w14:textId="77777777" w:rsidR="00D37BCC" w:rsidRDefault="00000000">
      <w:pPr>
        <w:spacing w:line="480" w:lineRule="exact"/>
        <w:jc w:val="both"/>
      </w:pPr>
      <w:r>
        <w:rPr>
          <w:rFonts w:ascii="Segoe UI" w:hAnsi="Segoe UI"/>
          <w:color w:val="000000"/>
          <w:sz w:val="24"/>
        </w:rPr>
        <w:t>For the digital twin-based security analytics project, several UML (Unified Modeling Language) diagrams can be used to illustrate different aspects of the system architecture, components, and interactions. Here's an explanation of some key UML diagrams that can be used:</w:t>
      </w:r>
    </w:p>
    <w:p w14:paraId="15CD30EC" w14:textId="77777777" w:rsidR="00D37BCC" w:rsidRDefault="00000000">
      <w:pPr>
        <w:spacing w:line="480" w:lineRule="exact"/>
        <w:jc w:val="both"/>
      </w:pPr>
      <w:r>
        <w:rPr>
          <w:rFonts w:ascii="Segoe UI" w:hAnsi="Segoe UI"/>
          <w:b/>
          <w:color w:val="000000"/>
          <w:sz w:val="24"/>
        </w:rPr>
        <w:t>Use Case Diagram:</w:t>
      </w:r>
    </w:p>
    <w:p w14:paraId="7BDA7EA9" w14:textId="77777777" w:rsidR="00D37BCC" w:rsidRDefault="00000000">
      <w:pPr>
        <w:spacing w:line="480" w:lineRule="exact"/>
        <w:jc w:val="both"/>
      </w:pPr>
      <w:r>
        <w:rPr>
          <w:rFonts w:ascii="Segoe UI" w:hAnsi="Segoe UI"/>
          <w:color w:val="000000"/>
          <w:sz w:val="24"/>
        </w:rPr>
        <w:t>Use case diagrams depict the interactions between actors (users, systems) and the system's functionalities or use cases.</w:t>
      </w:r>
    </w:p>
    <w:p w14:paraId="083A0AB1" w14:textId="77777777" w:rsidR="00D37BCC" w:rsidRDefault="00000000">
      <w:pPr>
        <w:spacing w:line="480" w:lineRule="exact"/>
        <w:jc w:val="both"/>
      </w:pPr>
      <w:r>
        <w:rPr>
          <w:rFonts w:ascii="Segoe UI" w:hAnsi="Segoe UI"/>
          <w:color w:val="000000"/>
          <w:sz w:val="24"/>
        </w:rPr>
        <w:t>In this project, use case diagrams can illustrate scenarios such as "Monitor Digital Twin," "Detect Anomalies," "Respond to Security Incident," and "Generate Report."</w:t>
      </w:r>
    </w:p>
    <w:p w14:paraId="35B8CDFE" w14:textId="77777777" w:rsidR="00D37BCC" w:rsidRDefault="00000000">
      <w:pPr>
        <w:spacing w:line="480" w:lineRule="exact"/>
        <w:jc w:val="both"/>
      </w:pPr>
      <w:r>
        <w:rPr>
          <w:rFonts w:ascii="Segoe UI" w:hAnsi="Segoe UI"/>
          <w:color w:val="000000"/>
          <w:sz w:val="24"/>
        </w:rPr>
        <w:t>Actors may include security analysts, administrators, and automated system components.</w:t>
      </w:r>
    </w:p>
    <w:p w14:paraId="0DC34AC4" w14:textId="77777777" w:rsidR="00D37BCC" w:rsidRDefault="00000000">
      <w:pPr>
        <w:spacing w:line="480" w:lineRule="exact"/>
        <w:jc w:val="both"/>
      </w:pPr>
      <w:r>
        <w:rPr>
          <w:rFonts w:ascii="Segoe UI" w:hAnsi="Segoe UI"/>
          <w:b/>
          <w:color w:val="000000"/>
          <w:sz w:val="24"/>
        </w:rPr>
        <w:t>Class Diagram:</w:t>
      </w:r>
    </w:p>
    <w:p w14:paraId="1817EB3E" w14:textId="77777777" w:rsidR="00D37BCC" w:rsidRDefault="00000000">
      <w:pPr>
        <w:spacing w:line="480" w:lineRule="exact"/>
        <w:jc w:val="both"/>
      </w:pPr>
      <w:r>
        <w:rPr>
          <w:rFonts w:ascii="Segoe UI" w:hAnsi="Segoe UI"/>
          <w:color w:val="000000"/>
          <w:sz w:val="24"/>
        </w:rPr>
        <w:t>Class diagrams model the static structure of the system, including classes, attributes, methods, and their relationships.</w:t>
      </w:r>
    </w:p>
    <w:p w14:paraId="68A8592D" w14:textId="77777777" w:rsidR="00D37BCC" w:rsidRDefault="00000000">
      <w:pPr>
        <w:spacing w:line="480" w:lineRule="exact"/>
        <w:jc w:val="both"/>
      </w:pPr>
      <w:r>
        <w:rPr>
          <w:rFonts w:ascii="Segoe UI" w:hAnsi="Segoe UI"/>
          <w:color w:val="000000"/>
          <w:sz w:val="24"/>
        </w:rPr>
        <w:t>In this project, class diagrams can represent entities such as Digital Twin, Security Analytics Engine, Data Ingestion Module, Alerting System, etc.</w:t>
      </w:r>
    </w:p>
    <w:p w14:paraId="1D720145" w14:textId="77777777" w:rsidR="00D37BCC" w:rsidRDefault="00000000">
      <w:pPr>
        <w:spacing w:line="480" w:lineRule="exact"/>
        <w:jc w:val="both"/>
      </w:pPr>
      <w:r>
        <w:rPr>
          <w:rFonts w:ascii="Segoe UI" w:hAnsi="Segoe UI"/>
          <w:color w:val="000000"/>
          <w:sz w:val="24"/>
        </w:rPr>
        <w:t>Associations between classes illustrate relationships such as composition, aggregation, and inheritance.</w:t>
      </w:r>
    </w:p>
    <w:p w14:paraId="39A77973" w14:textId="77777777" w:rsidR="00D37BCC" w:rsidRDefault="00000000">
      <w:pPr>
        <w:spacing w:line="480" w:lineRule="exact"/>
        <w:jc w:val="both"/>
      </w:pPr>
      <w:r>
        <w:rPr>
          <w:rFonts w:ascii="Segoe UI" w:hAnsi="Segoe UI"/>
          <w:b/>
          <w:color w:val="000000"/>
          <w:sz w:val="24"/>
        </w:rPr>
        <w:t>Sequence Diagram:</w:t>
      </w:r>
    </w:p>
    <w:p w14:paraId="68EB1242" w14:textId="77777777" w:rsidR="00D37BCC" w:rsidRDefault="00000000">
      <w:pPr>
        <w:spacing w:line="480" w:lineRule="exact"/>
        <w:jc w:val="both"/>
      </w:pPr>
      <w:r>
        <w:rPr>
          <w:rFonts w:ascii="Segoe UI" w:hAnsi="Segoe UI"/>
          <w:color w:val="000000"/>
          <w:sz w:val="24"/>
        </w:rPr>
        <w:t>Sequence diagrams depict the interactions between objects or components over time, illustrating the sequence of messages exchanged.</w:t>
      </w:r>
    </w:p>
    <w:p w14:paraId="1D2853E2" w14:textId="77777777" w:rsidR="00D37BCC" w:rsidRDefault="00000000">
      <w:pPr>
        <w:spacing w:line="480" w:lineRule="exact"/>
        <w:jc w:val="both"/>
      </w:pPr>
      <w:r>
        <w:rPr>
          <w:rFonts w:ascii="Segoe UI" w:hAnsi="Segoe UI"/>
          <w:color w:val="000000"/>
          <w:sz w:val="24"/>
        </w:rPr>
        <w:lastRenderedPageBreak/>
        <w:t>In this project, sequence diagrams can illustrate scenarios such as "Data Ingestion and Processing," "Anomaly Detection Workflow," and "Alerting and Notification Flow."</w:t>
      </w:r>
    </w:p>
    <w:p w14:paraId="2F26B9C7" w14:textId="77777777" w:rsidR="00D37BCC" w:rsidRDefault="00000000">
      <w:pPr>
        <w:spacing w:line="480" w:lineRule="exact"/>
        <w:jc w:val="both"/>
      </w:pPr>
      <w:r>
        <w:rPr>
          <w:rFonts w:ascii="Segoe UI" w:hAnsi="Segoe UI"/>
          <w:color w:val="000000"/>
          <w:sz w:val="24"/>
        </w:rPr>
        <w:t>Actors and components interact through lifelines, and messages exchanged between them are shown along the timeline.</w:t>
      </w:r>
    </w:p>
    <w:p w14:paraId="7BB1D55D" w14:textId="77777777" w:rsidR="00D37BCC" w:rsidRDefault="00000000">
      <w:pPr>
        <w:spacing w:line="480" w:lineRule="exact"/>
        <w:jc w:val="both"/>
      </w:pPr>
      <w:r>
        <w:rPr>
          <w:rFonts w:ascii="Segoe UI" w:hAnsi="Segoe UI"/>
          <w:b/>
          <w:color w:val="000000"/>
          <w:sz w:val="24"/>
        </w:rPr>
        <w:t>Activity Diagram:</w:t>
      </w:r>
    </w:p>
    <w:p w14:paraId="70535B53" w14:textId="77777777" w:rsidR="00D37BCC" w:rsidRDefault="00000000">
      <w:pPr>
        <w:spacing w:line="480" w:lineRule="exact"/>
        <w:jc w:val="both"/>
      </w:pPr>
      <w:r>
        <w:rPr>
          <w:rFonts w:ascii="Segoe UI" w:hAnsi="Segoe UI"/>
          <w:color w:val="000000"/>
          <w:sz w:val="24"/>
        </w:rPr>
        <w:t>Activity diagrams model the workflow or flow of activities within the system, illustrating the sequence of steps or actions.</w:t>
      </w:r>
    </w:p>
    <w:p w14:paraId="48E379CF" w14:textId="77777777" w:rsidR="00D37BCC" w:rsidRDefault="00000000">
      <w:pPr>
        <w:spacing w:line="480" w:lineRule="exact"/>
        <w:jc w:val="both"/>
      </w:pPr>
      <w:r>
        <w:rPr>
          <w:rFonts w:ascii="Segoe UI" w:hAnsi="Segoe UI"/>
          <w:color w:val="000000"/>
          <w:sz w:val="24"/>
        </w:rPr>
        <w:t>In this project, activity diagrams can represent processes such as "Digital Twin Creation," "Anomaly Detection Process," "Security Incident Response Workflow," etc.</w:t>
      </w:r>
    </w:p>
    <w:p w14:paraId="59C4E160" w14:textId="77777777" w:rsidR="00D37BCC" w:rsidRDefault="00000000">
      <w:pPr>
        <w:spacing w:line="480" w:lineRule="exact"/>
        <w:jc w:val="both"/>
      </w:pPr>
      <w:r>
        <w:rPr>
          <w:rFonts w:ascii="Segoe UI" w:hAnsi="Segoe UI"/>
          <w:color w:val="000000"/>
          <w:sz w:val="24"/>
        </w:rPr>
        <w:t>Nodes represent actions or decision points, and transitions depict the flow of control between them.</w:t>
      </w:r>
    </w:p>
    <w:p w14:paraId="7106FE48" w14:textId="77777777" w:rsidR="00D37BCC" w:rsidRDefault="00000000">
      <w:pPr>
        <w:spacing w:line="480" w:lineRule="exact"/>
        <w:jc w:val="both"/>
      </w:pPr>
      <w:r>
        <w:rPr>
          <w:rFonts w:ascii="Segoe UI" w:hAnsi="Segoe UI"/>
          <w:b/>
          <w:color w:val="000000"/>
          <w:sz w:val="24"/>
        </w:rPr>
        <w:t>Component Diagram:</w:t>
      </w:r>
    </w:p>
    <w:p w14:paraId="34560B44" w14:textId="77777777" w:rsidR="00D37BCC" w:rsidRDefault="00000000">
      <w:pPr>
        <w:spacing w:line="480" w:lineRule="exact"/>
        <w:jc w:val="both"/>
      </w:pPr>
      <w:r>
        <w:rPr>
          <w:rFonts w:ascii="Segoe UI" w:hAnsi="Segoe UI"/>
          <w:color w:val="000000"/>
          <w:sz w:val="24"/>
        </w:rPr>
        <w:t>Component diagrams depict the physical components or modules of the system and their dependencies.</w:t>
      </w:r>
    </w:p>
    <w:p w14:paraId="63FAF3F6" w14:textId="77777777" w:rsidR="00D37BCC" w:rsidRDefault="00000000">
      <w:pPr>
        <w:spacing w:line="480" w:lineRule="exact"/>
        <w:jc w:val="both"/>
      </w:pPr>
      <w:r>
        <w:rPr>
          <w:rFonts w:ascii="Segoe UI" w:hAnsi="Segoe UI"/>
          <w:color w:val="000000"/>
          <w:sz w:val="24"/>
        </w:rPr>
        <w:t>In this project, component diagrams can illustrate the system's architecture, including components such as Data Ingestion Layer, Security Analytics Engine, User Interface Module, etc.</w:t>
      </w:r>
    </w:p>
    <w:p w14:paraId="2D6E106A" w14:textId="77777777" w:rsidR="00D37BCC" w:rsidRDefault="00000000">
      <w:pPr>
        <w:spacing w:line="480" w:lineRule="exact"/>
        <w:jc w:val="both"/>
      </w:pPr>
      <w:r>
        <w:rPr>
          <w:rFonts w:ascii="Segoe UI" w:hAnsi="Segoe UI"/>
          <w:color w:val="000000"/>
          <w:sz w:val="24"/>
        </w:rPr>
        <w:t>Dependencies between components are represented by connectors, illustrating communication and interaction between them.</w:t>
      </w:r>
    </w:p>
    <w:p w14:paraId="7278897F" w14:textId="77777777" w:rsidR="00D37BCC" w:rsidRDefault="00000000">
      <w:pPr>
        <w:spacing w:line="480" w:lineRule="exact"/>
        <w:jc w:val="both"/>
      </w:pPr>
      <w:r>
        <w:rPr>
          <w:rFonts w:ascii="Segoe UI" w:hAnsi="Segoe UI"/>
          <w:b/>
          <w:color w:val="000000"/>
          <w:sz w:val="24"/>
        </w:rPr>
        <w:t>Deployment Diagram:</w:t>
      </w:r>
    </w:p>
    <w:p w14:paraId="153FC8EC" w14:textId="77777777" w:rsidR="00D37BCC" w:rsidRDefault="00000000">
      <w:pPr>
        <w:spacing w:line="480" w:lineRule="exact"/>
        <w:jc w:val="both"/>
      </w:pPr>
      <w:r>
        <w:rPr>
          <w:rFonts w:ascii="Segoe UI" w:hAnsi="Segoe UI"/>
          <w:color w:val="000000"/>
          <w:sz w:val="24"/>
        </w:rPr>
        <w:t>Deployment diagrams illustrate the physical deployment of system components on hardware nodes or servers.</w:t>
      </w:r>
    </w:p>
    <w:p w14:paraId="4B0BBBE8" w14:textId="77777777" w:rsidR="00D37BCC" w:rsidRDefault="00000000">
      <w:pPr>
        <w:spacing w:line="480" w:lineRule="exact"/>
        <w:jc w:val="both"/>
      </w:pPr>
      <w:r>
        <w:rPr>
          <w:rFonts w:ascii="Segoe UI" w:hAnsi="Segoe UI"/>
          <w:color w:val="000000"/>
          <w:sz w:val="24"/>
        </w:rPr>
        <w:lastRenderedPageBreak/>
        <w:t>In this project, deployment diagrams can depict the distribution of components across computing infrastructure, including servers, cloud instances, and edge devices.</w:t>
      </w:r>
    </w:p>
    <w:p w14:paraId="1C3499A3" w14:textId="77777777" w:rsidR="00D37BCC" w:rsidRDefault="00000000">
      <w:pPr>
        <w:spacing w:line="480" w:lineRule="exact"/>
        <w:jc w:val="both"/>
      </w:pPr>
      <w:r>
        <w:rPr>
          <w:rFonts w:ascii="Segoe UI" w:hAnsi="Segoe UI"/>
          <w:color w:val="000000"/>
          <w:sz w:val="24"/>
        </w:rPr>
        <w:t>Nodes represent hardware or software execution environments, and artifacts represent deployed components or modules.</w:t>
      </w:r>
    </w:p>
    <w:p w14:paraId="28F6BA56" w14:textId="77777777" w:rsidR="00D37BCC" w:rsidRDefault="00000000">
      <w:pPr>
        <w:spacing w:line="480" w:lineRule="exact"/>
        <w:jc w:val="both"/>
      </w:pPr>
      <w:r>
        <w:rPr>
          <w:rFonts w:ascii="Segoe UI" w:hAnsi="Segoe UI"/>
          <w:color w:val="000000"/>
          <w:sz w:val="24"/>
        </w:rPr>
        <w:t>By using these UML diagrams, the digital twin-based security analytics project can be effectively modeled and communicated, providing stakeholders with a clear understanding of the system architecture, components, interactions, and workflows.</w:t>
      </w:r>
    </w:p>
    <w:p w14:paraId="1C5750F5" w14:textId="77777777" w:rsidR="00D37BCC" w:rsidRDefault="00000000">
      <w:r>
        <w:br w:type="page"/>
      </w:r>
    </w:p>
    <w:p w14:paraId="5CC98711" w14:textId="77777777" w:rsidR="00D37BCC" w:rsidRDefault="00000000">
      <w:pPr>
        <w:pStyle w:val="Heading1"/>
        <w:spacing w:line="480" w:lineRule="exact"/>
        <w:jc w:val="center"/>
      </w:pPr>
      <w:r>
        <w:lastRenderedPageBreak/>
        <w:t xml:space="preserve">MODULE WISE FUNCTIONAL REQUIREMENTS </w:t>
      </w:r>
    </w:p>
    <w:p w14:paraId="3A4F7CA1" w14:textId="77777777" w:rsidR="00D37BCC" w:rsidRDefault="00000000">
      <w:pPr>
        <w:spacing w:line="480" w:lineRule="exact"/>
        <w:jc w:val="both"/>
      </w:pPr>
      <w:r>
        <w:rPr>
          <w:rFonts w:ascii="Segoe UI" w:hAnsi="Segoe UI"/>
          <w:color w:val="000000"/>
          <w:sz w:val="24"/>
        </w:rPr>
        <w:t>For the digital twin-based security analytics project, functional requirements can be categorized based on the modules/components of the system. Here's a breakdown of module-wise functional requirements:</w:t>
      </w:r>
    </w:p>
    <w:p w14:paraId="166D0415" w14:textId="77777777" w:rsidR="00D37BCC" w:rsidRDefault="00000000">
      <w:pPr>
        <w:spacing w:line="480" w:lineRule="exact"/>
        <w:jc w:val="both"/>
      </w:pPr>
      <w:r>
        <w:rPr>
          <w:rFonts w:ascii="Segoe UI" w:hAnsi="Segoe UI"/>
          <w:b/>
          <w:color w:val="000000"/>
          <w:sz w:val="24"/>
        </w:rPr>
        <w:t>Data Ingestion Module:</w:t>
      </w:r>
    </w:p>
    <w:p w14:paraId="6F425A11" w14:textId="77777777" w:rsidR="00D37BCC" w:rsidRDefault="00000000">
      <w:pPr>
        <w:spacing w:line="480" w:lineRule="exact"/>
        <w:jc w:val="both"/>
      </w:pPr>
      <w:r>
        <w:rPr>
          <w:rFonts w:ascii="Segoe UI" w:hAnsi="Segoe UI"/>
          <w:b/>
          <w:color w:val="000000"/>
          <w:sz w:val="24"/>
        </w:rPr>
        <w:t>Receive Data:</w:t>
      </w:r>
      <w:r>
        <w:rPr>
          <w:rFonts w:ascii="Segoe UI" w:hAnsi="Segoe UI"/>
          <w:color w:val="000000"/>
          <w:sz w:val="24"/>
        </w:rPr>
        <w:t xml:space="preserve"> Ability to receive data streams from IoT devices through various protocols such as MQTT, CoAP, or HTTP.</w:t>
      </w:r>
    </w:p>
    <w:p w14:paraId="5F86201B" w14:textId="77777777" w:rsidR="00D37BCC" w:rsidRDefault="00000000">
      <w:pPr>
        <w:spacing w:line="480" w:lineRule="exact"/>
        <w:jc w:val="both"/>
      </w:pPr>
      <w:r>
        <w:rPr>
          <w:rFonts w:ascii="Segoe UI" w:hAnsi="Segoe UI"/>
          <w:b/>
          <w:color w:val="000000"/>
          <w:sz w:val="24"/>
        </w:rPr>
        <w:t>Data Parsing:</w:t>
      </w:r>
      <w:r>
        <w:rPr>
          <w:rFonts w:ascii="Segoe UI" w:hAnsi="Segoe UI"/>
          <w:color w:val="000000"/>
          <w:sz w:val="24"/>
        </w:rPr>
        <w:t xml:space="preserve"> Parse incoming data streams to extract relevant information and normalize the data format.</w:t>
      </w:r>
    </w:p>
    <w:p w14:paraId="378A953C" w14:textId="77777777" w:rsidR="00D37BCC" w:rsidRDefault="00000000">
      <w:pPr>
        <w:spacing w:line="480" w:lineRule="exact"/>
        <w:jc w:val="both"/>
      </w:pPr>
      <w:r>
        <w:rPr>
          <w:rFonts w:ascii="Segoe UI" w:hAnsi="Segoe UI"/>
          <w:b/>
          <w:color w:val="000000"/>
          <w:sz w:val="24"/>
        </w:rPr>
        <w:t>Error Handling:</w:t>
      </w:r>
      <w:r>
        <w:rPr>
          <w:rFonts w:ascii="Segoe UI" w:hAnsi="Segoe UI"/>
          <w:color w:val="000000"/>
          <w:sz w:val="24"/>
        </w:rPr>
        <w:t xml:space="preserve"> Handle errors and exceptions during data ingestion and processing to ensure robustness and reliability.</w:t>
      </w:r>
    </w:p>
    <w:p w14:paraId="5A8BE813" w14:textId="77777777" w:rsidR="00D37BCC" w:rsidRDefault="00000000">
      <w:pPr>
        <w:spacing w:line="480" w:lineRule="exact"/>
        <w:jc w:val="both"/>
      </w:pPr>
      <w:r>
        <w:rPr>
          <w:rFonts w:ascii="Segoe UI" w:hAnsi="Segoe UI"/>
          <w:b/>
          <w:color w:val="000000"/>
          <w:sz w:val="24"/>
        </w:rPr>
        <w:t>Data Storage:</w:t>
      </w:r>
      <w:r>
        <w:rPr>
          <w:rFonts w:ascii="Segoe UI" w:hAnsi="Segoe UI"/>
          <w:color w:val="000000"/>
          <w:sz w:val="24"/>
        </w:rPr>
        <w:t xml:space="preserve"> Store ingested data securely in the appropriate data repositories or databases for further analysis.</w:t>
      </w:r>
    </w:p>
    <w:p w14:paraId="44531378" w14:textId="77777777" w:rsidR="00D37BCC" w:rsidRDefault="00000000">
      <w:pPr>
        <w:spacing w:line="480" w:lineRule="exact"/>
        <w:jc w:val="both"/>
      </w:pPr>
      <w:r>
        <w:rPr>
          <w:rFonts w:ascii="Segoe UI" w:hAnsi="Segoe UI"/>
          <w:b/>
          <w:color w:val="000000"/>
          <w:sz w:val="24"/>
        </w:rPr>
        <w:t>Digital Twin Creation Module:</w:t>
      </w:r>
    </w:p>
    <w:p w14:paraId="421EB205" w14:textId="77777777" w:rsidR="00D37BCC" w:rsidRDefault="00000000">
      <w:pPr>
        <w:spacing w:line="480" w:lineRule="exact"/>
        <w:jc w:val="both"/>
      </w:pPr>
      <w:r>
        <w:rPr>
          <w:rFonts w:ascii="Segoe UI" w:hAnsi="Segoe UI"/>
          <w:b/>
          <w:color w:val="000000"/>
          <w:sz w:val="24"/>
        </w:rPr>
        <w:t>Create Digital Twins:</w:t>
      </w:r>
      <w:r>
        <w:rPr>
          <w:rFonts w:ascii="Segoe UI" w:hAnsi="Segoe UI"/>
          <w:color w:val="000000"/>
          <w:sz w:val="24"/>
        </w:rPr>
        <w:t xml:space="preserve"> Create virtual replicas or digital twins of physical IoT devices and systems.</w:t>
      </w:r>
    </w:p>
    <w:p w14:paraId="2EA031F9" w14:textId="77777777" w:rsidR="00D37BCC" w:rsidRDefault="00000000">
      <w:pPr>
        <w:spacing w:line="480" w:lineRule="exact"/>
        <w:jc w:val="both"/>
      </w:pPr>
      <w:r>
        <w:rPr>
          <w:rFonts w:ascii="Segoe UI" w:hAnsi="Segoe UI"/>
          <w:b/>
          <w:color w:val="000000"/>
          <w:sz w:val="24"/>
        </w:rPr>
        <w:t>Collect Metadata:</w:t>
      </w:r>
      <w:r>
        <w:rPr>
          <w:rFonts w:ascii="Segoe UI" w:hAnsi="Segoe UI"/>
          <w:color w:val="000000"/>
          <w:sz w:val="24"/>
        </w:rPr>
        <w:t xml:space="preserve"> Gather metadata and configuration data from physical devices to model digital twins accurately.</w:t>
      </w:r>
    </w:p>
    <w:p w14:paraId="52A9F439" w14:textId="77777777" w:rsidR="00D37BCC" w:rsidRDefault="00000000">
      <w:pPr>
        <w:spacing w:line="480" w:lineRule="exact"/>
        <w:jc w:val="both"/>
      </w:pPr>
      <w:r>
        <w:rPr>
          <w:rFonts w:ascii="Segoe UI" w:hAnsi="Segoe UI"/>
          <w:b/>
          <w:color w:val="000000"/>
          <w:sz w:val="24"/>
        </w:rPr>
        <w:t>Capture Sensor Data:</w:t>
      </w:r>
      <w:r>
        <w:rPr>
          <w:rFonts w:ascii="Segoe UI" w:hAnsi="Segoe UI"/>
          <w:color w:val="000000"/>
          <w:sz w:val="24"/>
        </w:rPr>
        <w:t xml:space="preserve"> Capture historical sensor data from physical devices to initialize digital twins' state and behavior.</w:t>
      </w:r>
    </w:p>
    <w:p w14:paraId="5D0B1595" w14:textId="77777777" w:rsidR="00D37BCC" w:rsidRDefault="00000000">
      <w:pPr>
        <w:spacing w:line="480" w:lineRule="exact"/>
        <w:jc w:val="both"/>
      </w:pPr>
      <w:r>
        <w:rPr>
          <w:rFonts w:ascii="Segoe UI" w:hAnsi="Segoe UI"/>
          <w:b/>
          <w:color w:val="000000"/>
          <w:sz w:val="24"/>
        </w:rPr>
        <w:t>Semantic Modeling:</w:t>
      </w:r>
      <w:r>
        <w:rPr>
          <w:rFonts w:ascii="Segoe UI" w:hAnsi="Segoe UI"/>
          <w:color w:val="000000"/>
          <w:sz w:val="24"/>
        </w:rPr>
        <w:t xml:space="preserve"> Utilize advanced modeling techniques, such as ontologies and semantic modeling, to ensure accurate representation of digital twins.</w:t>
      </w:r>
    </w:p>
    <w:p w14:paraId="0D47DE08" w14:textId="77777777" w:rsidR="00D37BCC" w:rsidRDefault="00000000">
      <w:pPr>
        <w:spacing w:line="480" w:lineRule="exact"/>
        <w:jc w:val="both"/>
      </w:pPr>
      <w:r>
        <w:rPr>
          <w:rFonts w:ascii="Segoe UI" w:hAnsi="Segoe UI"/>
          <w:b/>
          <w:color w:val="000000"/>
          <w:sz w:val="24"/>
        </w:rPr>
        <w:lastRenderedPageBreak/>
        <w:t>Security Analytics Engine:</w:t>
      </w:r>
    </w:p>
    <w:p w14:paraId="191D97C6" w14:textId="77777777" w:rsidR="00D37BCC" w:rsidRDefault="00000000">
      <w:pPr>
        <w:spacing w:line="480" w:lineRule="exact"/>
        <w:jc w:val="both"/>
      </w:pPr>
      <w:r>
        <w:rPr>
          <w:rFonts w:ascii="Segoe UI" w:hAnsi="Segoe UI"/>
          <w:b/>
          <w:color w:val="000000"/>
          <w:sz w:val="24"/>
        </w:rPr>
        <w:t>Real-time Monitoring:</w:t>
      </w:r>
      <w:r>
        <w:rPr>
          <w:rFonts w:ascii="Segoe UI" w:hAnsi="Segoe UI"/>
          <w:color w:val="000000"/>
          <w:sz w:val="24"/>
        </w:rPr>
        <w:t xml:space="preserve"> Continuously monitor data streams from digital twins for security-related events, anomalies, or suspicious activities.</w:t>
      </w:r>
    </w:p>
    <w:p w14:paraId="1F54499E" w14:textId="77777777" w:rsidR="00D37BCC" w:rsidRDefault="00000000">
      <w:pPr>
        <w:spacing w:line="480" w:lineRule="exact"/>
        <w:jc w:val="both"/>
      </w:pPr>
      <w:r>
        <w:rPr>
          <w:rFonts w:ascii="Segoe UI" w:hAnsi="Segoe UI"/>
          <w:b/>
          <w:color w:val="000000"/>
          <w:sz w:val="24"/>
        </w:rPr>
        <w:t>Anomaly Detection:</w:t>
      </w:r>
      <w:r>
        <w:rPr>
          <w:rFonts w:ascii="Segoe UI" w:hAnsi="Segoe UI"/>
          <w:color w:val="000000"/>
          <w:sz w:val="24"/>
        </w:rPr>
        <w:t xml:space="preserve"> Employ machine learning algorithms and statistical techniques for anomaly detection in real-time data streams.</w:t>
      </w:r>
    </w:p>
    <w:p w14:paraId="7F98FF32" w14:textId="77777777" w:rsidR="00D37BCC" w:rsidRDefault="00000000">
      <w:pPr>
        <w:spacing w:line="480" w:lineRule="exact"/>
        <w:jc w:val="both"/>
      </w:pPr>
      <w:r>
        <w:rPr>
          <w:rFonts w:ascii="Segoe UI" w:hAnsi="Segoe UI"/>
          <w:b/>
          <w:color w:val="000000"/>
          <w:sz w:val="24"/>
        </w:rPr>
        <w:t>Predictive Analytics:</w:t>
      </w:r>
      <w:r>
        <w:rPr>
          <w:rFonts w:ascii="Segoe UI" w:hAnsi="Segoe UI"/>
          <w:color w:val="000000"/>
          <w:sz w:val="24"/>
        </w:rPr>
        <w:t xml:space="preserve"> Develop predictive models to forecast security threats, trends, and potential security breaches based on historical data and contextual information.</w:t>
      </w:r>
    </w:p>
    <w:p w14:paraId="2B832856" w14:textId="77777777" w:rsidR="00D37BCC" w:rsidRDefault="00000000">
      <w:pPr>
        <w:spacing w:line="480" w:lineRule="exact"/>
        <w:jc w:val="both"/>
      </w:pPr>
      <w:r>
        <w:rPr>
          <w:rFonts w:ascii="Segoe UI" w:hAnsi="Segoe UI"/>
          <w:b/>
          <w:color w:val="000000"/>
          <w:sz w:val="24"/>
        </w:rPr>
        <w:t>Threat Intelligence:</w:t>
      </w:r>
      <w:r>
        <w:rPr>
          <w:rFonts w:ascii="Segoe UI" w:hAnsi="Segoe UI"/>
          <w:color w:val="000000"/>
          <w:sz w:val="24"/>
        </w:rPr>
        <w:t xml:space="preserve"> Incorporate threat intelligence feeds and databases to enhance the detection and identification of known security threats.</w:t>
      </w:r>
    </w:p>
    <w:p w14:paraId="61AF38CB" w14:textId="77777777" w:rsidR="00D37BCC" w:rsidRDefault="00000000">
      <w:pPr>
        <w:spacing w:line="480" w:lineRule="exact"/>
        <w:jc w:val="both"/>
      </w:pPr>
      <w:r>
        <w:rPr>
          <w:rFonts w:ascii="Segoe UI" w:hAnsi="Segoe UI"/>
          <w:b/>
          <w:color w:val="000000"/>
          <w:sz w:val="24"/>
        </w:rPr>
        <w:t>Alerting and Notification Module:</w:t>
      </w:r>
    </w:p>
    <w:p w14:paraId="1A229D83" w14:textId="77777777" w:rsidR="00D37BCC" w:rsidRDefault="00000000">
      <w:pPr>
        <w:spacing w:line="480" w:lineRule="exact"/>
        <w:jc w:val="both"/>
      </w:pPr>
      <w:r>
        <w:rPr>
          <w:rFonts w:ascii="Segoe UI" w:hAnsi="Segoe UI"/>
          <w:b/>
          <w:color w:val="000000"/>
          <w:sz w:val="24"/>
        </w:rPr>
        <w:t>Alert Generation:</w:t>
      </w:r>
      <w:r>
        <w:rPr>
          <w:rFonts w:ascii="Segoe UI" w:hAnsi="Segoe UI"/>
          <w:color w:val="000000"/>
          <w:sz w:val="24"/>
        </w:rPr>
        <w:t xml:space="preserve"> Automatically generate alerts and notifications when security events, anomalies, or breaches are detected.</w:t>
      </w:r>
    </w:p>
    <w:p w14:paraId="3D01754B" w14:textId="77777777" w:rsidR="00D37BCC" w:rsidRDefault="00000000">
      <w:pPr>
        <w:spacing w:line="480" w:lineRule="exact"/>
        <w:jc w:val="both"/>
      </w:pPr>
      <w:r>
        <w:rPr>
          <w:rFonts w:ascii="Segoe UI" w:hAnsi="Segoe UI"/>
          <w:b/>
          <w:color w:val="000000"/>
          <w:sz w:val="24"/>
        </w:rPr>
        <w:t>Alert Prioritization:</w:t>
      </w:r>
      <w:r>
        <w:rPr>
          <w:rFonts w:ascii="Segoe UI" w:hAnsi="Segoe UI"/>
          <w:color w:val="000000"/>
          <w:sz w:val="24"/>
        </w:rPr>
        <w:t xml:space="preserve"> Prioritize alerts based on severity, impact, and relevance to enable timely response and mitigation efforts.</w:t>
      </w:r>
    </w:p>
    <w:p w14:paraId="7BFD9BC1" w14:textId="77777777" w:rsidR="00D37BCC" w:rsidRDefault="00000000">
      <w:pPr>
        <w:spacing w:line="480" w:lineRule="exact"/>
        <w:jc w:val="both"/>
      </w:pPr>
      <w:r>
        <w:rPr>
          <w:rFonts w:ascii="Segoe UI" w:hAnsi="Segoe UI"/>
          <w:b/>
          <w:color w:val="000000"/>
          <w:sz w:val="24"/>
        </w:rPr>
        <w:t>Alert Escalation:</w:t>
      </w:r>
      <w:r>
        <w:rPr>
          <w:rFonts w:ascii="Segoe UI" w:hAnsi="Segoe UI"/>
          <w:color w:val="000000"/>
          <w:sz w:val="24"/>
        </w:rPr>
        <w:t xml:space="preserve"> Escalate critical alerts to designated personnel or systems for further investigation and action.</w:t>
      </w:r>
    </w:p>
    <w:p w14:paraId="4B4D2F54" w14:textId="77777777" w:rsidR="00D37BCC" w:rsidRDefault="00000000">
      <w:pPr>
        <w:spacing w:line="480" w:lineRule="exact"/>
        <w:jc w:val="both"/>
      </w:pPr>
      <w:r>
        <w:rPr>
          <w:rFonts w:ascii="Segoe UI" w:hAnsi="Segoe UI"/>
          <w:b/>
          <w:color w:val="000000"/>
          <w:sz w:val="24"/>
        </w:rPr>
        <w:t>Notification Channels:</w:t>
      </w:r>
      <w:r>
        <w:rPr>
          <w:rFonts w:ascii="Segoe UI" w:hAnsi="Segoe UI"/>
          <w:color w:val="000000"/>
          <w:sz w:val="24"/>
        </w:rPr>
        <w:t xml:space="preserve"> Support multiple notification channels such as email, SMS, or integration with incident management systems for alert dissemination.</w:t>
      </w:r>
    </w:p>
    <w:p w14:paraId="6B1D78DD" w14:textId="77777777" w:rsidR="00D37BCC" w:rsidRDefault="00000000">
      <w:pPr>
        <w:spacing w:line="480" w:lineRule="exact"/>
        <w:jc w:val="both"/>
      </w:pPr>
      <w:r>
        <w:rPr>
          <w:rFonts w:ascii="Segoe UI" w:hAnsi="Segoe UI"/>
          <w:b/>
          <w:color w:val="000000"/>
          <w:sz w:val="24"/>
        </w:rPr>
        <w:t>User Interface Module:</w:t>
      </w:r>
    </w:p>
    <w:p w14:paraId="64B29DD6" w14:textId="77777777" w:rsidR="00D37BCC" w:rsidRDefault="00000000">
      <w:pPr>
        <w:spacing w:line="480" w:lineRule="exact"/>
        <w:jc w:val="both"/>
      </w:pPr>
      <w:r>
        <w:rPr>
          <w:rFonts w:ascii="Segoe UI" w:hAnsi="Segoe UI"/>
          <w:b/>
          <w:color w:val="000000"/>
          <w:sz w:val="24"/>
        </w:rPr>
        <w:t>Dashboard Visualization:</w:t>
      </w:r>
      <w:r>
        <w:rPr>
          <w:rFonts w:ascii="Segoe UI" w:hAnsi="Segoe UI"/>
          <w:color w:val="000000"/>
          <w:sz w:val="24"/>
        </w:rPr>
        <w:t xml:space="preserve"> Provide interactive dashboards and visualizations to present security-related data, alerts, and insights in a user-friendly manner.</w:t>
      </w:r>
    </w:p>
    <w:p w14:paraId="335DF5C8" w14:textId="77777777" w:rsidR="00D37BCC" w:rsidRDefault="00000000">
      <w:pPr>
        <w:spacing w:line="480" w:lineRule="exact"/>
        <w:jc w:val="both"/>
      </w:pPr>
      <w:r>
        <w:rPr>
          <w:rFonts w:ascii="Segoe UI" w:hAnsi="Segoe UI"/>
          <w:b/>
          <w:color w:val="000000"/>
          <w:sz w:val="24"/>
        </w:rPr>
        <w:lastRenderedPageBreak/>
        <w:t>Digital Twin Management:</w:t>
      </w:r>
      <w:r>
        <w:rPr>
          <w:rFonts w:ascii="Segoe UI" w:hAnsi="Segoe UI"/>
          <w:color w:val="000000"/>
          <w:sz w:val="24"/>
        </w:rPr>
        <w:t xml:space="preserve"> Enable users to view, configure, and manage digital twins, including adding new digital twins, updating metadata, and defining security policies.</w:t>
      </w:r>
    </w:p>
    <w:p w14:paraId="36AAC7BC" w14:textId="77777777" w:rsidR="00D37BCC" w:rsidRDefault="00000000">
      <w:pPr>
        <w:spacing w:line="480" w:lineRule="exact"/>
        <w:jc w:val="both"/>
      </w:pPr>
      <w:r>
        <w:rPr>
          <w:rFonts w:ascii="Segoe UI" w:hAnsi="Segoe UI"/>
          <w:b/>
          <w:color w:val="000000"/>
          <w:sz w:val="24"/>
        </w:rPr>
        <w:t>Alert Monitoring:</w:t>
      </w:r>
      <w:r>
        <w:rPr>
          <w:rFonts w:ascii="Segoe UI" w:hAnsi="Segoe UI"/>
          <w:color w:val="000000"/>
          <w:sz w:val="24"/>
        </w:rPr>
        <w:t xml:space="preserve"> Allow users to monitor alerts, acknowledge or dismiss them, and take appropriate actions to investigate and respond to security incidents.</w:t>
      </w:r>
    </w:p>
    <w:p w14:paraId="50BD351D" w14:textId="77777777" w:rsidR="00D37BCC" w:rsidRDefault="00000000">
      <w:pPr>
        <w:spacing w:line="480" w:lineRule="exact"/>
        <w:jc w:val="both"/>
      </w:pPr>
      <w:r>
        <w:rPr>
          <w:rFonts w:ascii="Segoe UI" w:hAnsi="Segoe UI"/>
          <w:b/>
          <w:color w:val="000000"/>
          <w:sz w:val="24"/>
        </w:rPr>
        <w:t>Reporting:</w:t>
      </w:r>
      <w:r>
        <w:rPr>
          <w:rFonts w:ascii="Segoe UI" w:hAnsi="Segoe UI"/>
          <w:color w:val="000000"/>
          <w:sz w:val="24"/>
        </w:rPr>
        <w:t xml:space="preserve"> Generate customizable reports summarizing security events, trends, and performance metrics for stakeholders, regulatory compliance, and audit purposes.</w:t>
      </w:r>
    </w:p>
    <w:p w14:paraId="05AB6DC2" w14:textId="77777777" w:rsidR="00D37BCC" w:rsidRDefault="00000000">
      <w:pPr>
        <w:spacing w:line="480" w:lineRule="exact"/>
        <w:jc w:val="both"/>
      </w:pPr>
      <w:r>
        <w:rPr>
          <w:rFonts w:ascii="Segoe UI" w:hAnsi="Segoe UI"/>
          <w:b/>
          <w:color w:val="000000"/>
          <w:sz w:val="24"/>
        </w:rPr>
        <w:t>Integration and Scalability Module:</w:t>
      </w:r>
    </w:p>
    <w:p w14:paraId="1C9E6540" w14:textId="77777777" w:rsidR="00D37BCC" w:rsidRDefault="00000000">
      <w:pPr>
        <w:spacing w:line="480" w:lineRule="exact"/>
        <w:jc w:val="both"/>
      </w:pPr>
      <w:r>
        <w:rPr>
          <w:rFonts w:ascii="Segoe UI" w:hAnsi="Segoe UI"/>
          <w:b/>
          <w:color w:val="000000"/>
          <w:sz w:val="24"/>
        </w:rPr>
        <w:t>Integration with IoT Platforms:</w:t>
      </w:r>
      <w:r>
        <w:rPr>
          <w:rFonts w:ascii="Segoe UI" w:hAnsi="Segoe UI"/>
          <w:color w:val="000000"/>
          <w:sz w:val="24"/>
        </w:rPr>
        <w:t xml:space="preserve"> Integrate with existing IoT platforms, cybersecurity solutions, and management tools through APIs, connectors, or standardized protocols.</w:t>
      </w:r>
    </w:p>
    <w:p w14:paraId="039EFD74" w14:textId="77777777" w:rsidR="00D37BCC" w:rsidRDefault="00000000">
      <w:pPr>
        <w:spacing w:line="480" w:lineRule="exact"/>
        <w:jc w:val="both"/>
      </w:pPr>
      <w:r>
        <w:rPr>
          <w:rFonts w:ascii="Segoe UI" w:hAnsi="Segoe UI"/>
          <w:b/>
          <w:color w:val="000000"/>
          <w:sz w:val="24"/>
        </w:rPr>
        <w:t>Scalability:</w:t>
      </w:r>
      <w:r>
        <w:rPr>
          <w:rFonts w:ascii="Segoe UI" w:hAnsi="Segoe UI"/>
          <w:color w:val="000000"/>
          <w:sz w:val="24"/>
        </w:rPr>
        <w:t xml:space="preserve"> Design the system to scale horizontally and vertically to accommodate growing data volumes, user demands, and evolving security requirements.</w:t>
      </w:r>
    </w:p>
    <w:p w14:paraId="056DFD46" w14:textId="77777777" w:rsidR="00D37BCC" w:rsidRDefault="00000000">
      <w:pPr>
        <w:spacing w:line="480" w:lineRule="exact"/>
        <w:jc w:val="both"/>
      </w:pPr>
      <w:r>
        <w:rPr>
          <w:rFonts w:ascii="Segoe UI" w:hAnsi="Segoe UI"/>
          <w:b/>
          <w:color w:val="000000"/>
          <w:sz w:val="24"/>
        </w:rPr>
        <w:t>Cloud Deployment:</w:t>
      </w:r>
      <w:r>
        <w:rPr>
          <w:rFonts w:ascii="Segoe UI" w:hAnsi="Segoe UI"/>
          <w:color w:val="000000"/>
          <w:sz w:val="24"/>
        </w:rPr>
        <w:t xml:space="preserve"> Support deployment on cloud-based infrastructure for scalability, flexibility, and resource efficiency.</w:t>
      </w:r>
    </w:p>
    <w:p w14:paraId="679A0765" w14:textId="77777777" w:rsidR="00D37BCC" w:rsidRDefault="00000000">
      <w:pPr>
        <w:spacing w:line="480" w:lineRule="exact"/>
        <w:jc w:val="both"/>
      </w:pPr>
      <w:r>
        <w:rPr>
          <w:rFonts w:ascii="Segoe UI" w:hAnsi="Segoe UI"/>
          <w:b/>
          <w:color w:val="000000"/>
          <w:sz w:val="24"/>
        </w:rPr>
        <w:t>Containerization:</w:t>
      </w:r>
      <w:r>
        <w:rPr>
          <w:rFonts w:ascii="Segoe UI" w:hAnsi="Segoe UI"/>
          <w:color w:val="000000"/>
          <w:sz w:val="24"/>
        </w:rPr>
        <w:t xml:space="preserve"> Utilize containerization technologies such as Docker and Kubernetes for portability, deployment, and management of system components.</w:t>
      </w:r>
    </w:p>
    <w:p w14:paraId="1B1AAAE6" w14:textId="77777777" w:rsidR="00D37BCC" w:rsidRDefault="00000000">
      <w:pPr>
        <w:spacing w:line="480" w:lineRule="exact"/>
        <w:jc w:val="both"/>
      </w:pPr>
      <w:r>
        <w:rPr>
          <w:rFonts w:ascii="Segoe UI" w:hAnsi="Segoe UI"/>
          <w:color w:val="000000"/>
          <w:sz w:val="24"/>
        </w:rPr>
        <w:t>By addressing these module-wise functional requirements, the digital twin-based security analytics project can effectively meet its objectives of enhancing IoT security, detecting and mitigating security threats, and safeguarding against emerging cyber risks.</w:t>
      </w:r>
    </w:p>
    <w:p w14:paraId="691B0109" w14:textId="77777777" w:rsidR="00D37BCC" w:rsidRDefault="00000000">
      <w:r>
        <w:br w:type="page"/>
      </w:r>
    </w:p>
    <w:p w14:paraId="4C039B0C" w14:textId="77777777" w:rsidR="00D37BCC" w:rsidRDefault="00000000">
      <w:pPr>
        <w:pStyle w:val="Heading1"/>
        <w:spacing w:line="480" w:lineRule="exact"/>
        <w:jc w:val="center"/>
      </w:pPr>
      <w:r>
        <w:lastRenderedPageBreak/>
        <w:t xml:space="preserve">NON FUNCTIONAL REQUIREMENTS </w:t>
      </w:r>
    </w:p>
    <w:p w14:paraId="416000F6" w14:textId="77777777" w:rsidR="00D37BCC" w:rsidRDefault="00000000">
      <w:pPr>
        <w:spacing w:line="480" w:lineRule="exact"/>
        <w:jc w:val="both"/>
      </w:pPr>
      <w:r>
        <w:rPr>
          <w:rFonts w:ascii="Segoe UI" w:hAnsi="Segoe UI"/>
          <w:color w:val="000000"/>
          <w:sz w:val="24"/>
        </w:rPr>
        <w:t>Non-functional requirements specify the quality attributes and constraints that define how the system operates, performs, and behaves. Here are non-functional requirements for the digital twin-based security analytics project:</w:t>
      </w:r>
    </w:p>
    <w:p w14:paraId="1B11C2E6" w14:textId="77777777" w:rsidR="00D37BCC" w:rsidRDefault="00000000">
      <w:pPr>
        <w:spacing w:line="480" w:lineRule="exact"/>
        <w:jc w:val="both"/>
      </w:pPr>
      <w:r>
        <w:rPr>
          <w:rFonts w:ascii="Segoe UI" w:hAnsi="Segoe UI"/>
          <w:b/>
          <w:color w:val="000000"/>
          <w:sz w:val="24"/>
        </w:rPr>
        <w:t>Performance:</w:t>
      </w:r>
    </w:p>
    <w:p w14:paraId="136EA9C1" w14:textId="77777777" w:rsidR="00D37BCC" w:rsidRDefault="00000000">
      <w:pPr>
        <w:spacing w:line="480" w:lineRule="exact"/>
        <w:jc w:val="both"/>
      </w:pPr>
      <w:r>
        <w:rPr>
          <w:rFonts w:ascii="Segoe UI" w:hAnsi="Segoe UI"/>
          <w:b/>
          <w:color w:val="000000"/>
          <w:sz w:val="24"/>
        </w:rPr>
        <w:t>Response Time:</w:t>
      </w:r>
      <w:r>
        <w:rPr>
          <w:rFonts w:ascii="Segoe UI" w:hAnsi="Segoe UI"/>
          <w:color w:val="000000"/>
          <w:sz w:val="24"/>
        </w:rPr>
        <w:t xml:space="preserve"> The system should provide real-time or near-real-time response to user interactions and security events, with minimal latency.</w:t>
      </w:r>
    </w:p>
    <w:p w14:paraId="17730D6F" w14:textId="77777777" w:rsidR="00D37BCC" w:rsidRDefault="00000000">
      <w:pPr>
        <w:spacing w:line="480" w:lineRule="exact"/>
        <w:jc w:val="both"/>
      </w:pPr>
      <w:r>
        <w:rPr>
          <w:rFonts w:ascii="Segoe UI" w:hAnsi="Segoe UI"/>
          <w:b/>
          <w:color w:val="000000"/>
          <w:sz w:val="24"/>
        </w:rPr>
        <w:t>Throughput:</w:t>
      </w:r>
      <w:r>
        <w:rPr>
          <w:rFonts w:ascii="Segoe UI" w:hAnsi="Segoe UI"/>
          <w:color w:val="000000"/>
          <w:sz w:val="24"/>
        </w:rPr>
        <w:t xml:space="preserve"> The system should support high throughput to handle a large volume of data streams from IoT devices and perform analytics tasks efficiently.</w:t>
      </w:r>
    </w:p>
    <w:p w14:paraId="33D71745" w14:textId="77777777" w:rsidR="00D37BCC" w:rsidRDefault="00000000">
      <w:pPr>
        <w:spacing w:line="480" w:lineRule="exact"/>
        <w:jc w:val="both"/>
      </w:pPr>
      <w:r>
        <w:rPr>
          <w:rFonts w:ascii="Segoe UI" w:hAnsi="Segoe UI"/>
          <w:b/>
          <w:color w:val="000000"/>
          <w:sz w:val="24"/>
        </w:rPr>
        <w:t>Scalability:</w:t>
      </w:r>
      <w:r>
        <w:rPr>
          <w:rFonts w:ascii="Segoe UI" w:hAnsi="Segoe UI"/>
          <w:color w:val="000000"/>
          <w:sz w:val="24"/>
        </w:rPr>
        <w:t xml:space="preserve"> The system should scale horizontally and vertically to accommodate increasing data volumes, user loads, and computational requirements.</w:t>
      </w:r>
    </w:p>
    <w:p w14:paraId="5DA47187" w14:textId="77777777" w:rsidR="00D37BCC" w:rsidRDefault="00000000">
      <w:pPr>
        <w:spacing w:line="480" w:lineRule="exact"/>
        <w:jc w:val="both"/>
      </w:pPr>
      <w:r>
        <w:rPr>
          <w:rFonts w:ascii="Segoe UI" w:hAnsi="Segoe UI"/>
          <w:b/>
          <w:color w:val="000000"/>
          <w:sz w:val="24"/>
        </w:rPr>
        <w:t>Resource Utilization:</w:t>
      </w:r>
      <w:r>
        <w:rPr>
          <w:rFonts w:ascii="Segoe UI" w:hAnsi="Segoe UI"/>
          <w:color w:val="000000"/>
          <w:sz w:val="24"/>
        </w:rPr>
        <w:t xml:space="preserve"> The system should optimize resource utilization, including CPU, memory, and storage, to ensure efficient use of computing resources.</w:t>
      </w:r>
    </w:p>
    <w:p w14:paraId="08A4427B" w14:textId="77777777" w:rsidR="00D37BCC" w:rsidRDefault="00000000">
      <w:pPr>
        <w:spacing w:line="480" w:lineRule="exact"/>
        <w:jc w:val="both"/>
      </w:pPr>
      <w:r>
        <w:rPr>
          <w:rFonts w:ascii="Segoe UI" w:hAnsi="Segoe UI"/>
          <w:b/>
          <w:color w:val="000000"/>
          <w:sz w:val="24"/>
        </w:rPr>
        <w:t>Reliability:</w:t>
      </w:r>
    </w:p>
    <w:p w14:paraId="20971485" w14:textId="77777777" w:rsidR="00D37BCC" w:rsidRDefault="00000000">
      <w:pPr>
        <w:spacing w:line="480" w:lineRule="exact"/>
        <w:jc w:val="both"/>
      </w:pPr>
      <w:r>
        <w:rPr>
          <w:rFonts w:ascii="Segoe UI" w:hAnsi="Segoe UI"/>
          <w:b/>
          <w:color w:val="000000"/>
          <w:sz w:val="24"/>
        </w:rPr>
        <w:t>Availability:</w:t>
      </w:r>
      <w:r>
        <w:rPr>
          <w:rFonts w:ascii="Segoe UI" w:hAnsi="Segoe UI"/>
          <w:color w:val="000000"/>
          <w:sz w:val="24"/>
        </w:rPr>
        <w:t xml:space="preserve"> The system should be highly available, with minimal downtime and service interruptions, to ensure continuous monitoring and protection of IoT deployments.</w:t>
      </w:r>
    </w:p>
    <w:p w14:paraId="5EFAEFC2" w14:textId="77777777" w:rsidR="00D37BCC" w:rsidRDefault="00000000">
      <w:pPr>
        <w:spacing w:line="480" w:lineRule="exact"/>
        <w:jc w:val="both"/>
      </w:pPr>
      <w:r>
        <w:rPr>
          <w:rFonts w:ascii="Segoe UI" w:hAnsi="Segoe UI"/>
          <w:b/>
          <w:color w:val="000000"/>
          <w:sz w:val="24"/>
        </w:rPr>
        <w:t>Fault Tolerance:</w:t>
      </w:r>
      <w:r>
        <w:rPr>
          <w:rFonts w:ascii="Segoe UI" w:hAnsi="Segoe UI"/>
          <w:color w:val="000000"/>
          <w:sz w:val="24"/>
        </w:rPr>
        <w:t xml:space="preserve"> The system should be resilient to failures and faults, with mechanisms for fault detection, isolation, and recovery to maintain system functionality.</w:t>
      </w:r>
    </w:p>
    <w:p w14:paraId="5BCCBD37" w14:textId="77777777" w:rsidR="00D37BCC" w:rsidRDefault="00000000">
      <w:pPr>
        <w:spacing w:line="480" w:lineRule="exact"/>
        <w:jc w:val="both"/>
      </w:pPr>
      <w:r>
        <w:rPr>
          <w:rFonts w:ascii="Segoe UI" w:hAnsi="Segoe UI"/>
          <w:b/>
          <w:color w:val="000000"/>
          <w:sz w:val="24"/>
        </w:rPr>
        <w:t>Data Integrity:</w:t>
      </w:r>
      <w:r>
        <w:rPr>
          <w:rFonts w:ascii="Segoe UI" w:hAnsi="Segoe UI"/>
          <w:color w:val="000000"/>
          <w:sz w:val="24"/>
        </w:rPr>
        <w:t xml:space="preserve"> The system should ensure the integrity of data throughout its lifecycle, including data ingestion, processing, storage, and transmission, to prevent data corruption or tampering.</w:t>
      </w:r>
    </w:p>
    <w:p w14:paraId="5883DBB8" w14:textId="77777777" w:rsidR="00D37BCC" w:rsidRDefault="00000000">
      <w:pPr>
        <w:spacing w:line="480" w:lineRule="exact"/>
        <w:jc w:val="both"/>
      </w:pPr>
      <w:r>
        <w:rPr>
          <w:rFonts w:ascii="Segoe UI" w:hAnsi="Segoe UI"/>
          <w:b/>
          <w:color w:val="000000"/>
          <w:sz w:val="24"/>
        </w:rPr>
        <w:t>Security:</w:t>
      </w:r>
    </w:p>
    <w:p w14:paraId="5590FB88" w14:textId="77777777" w:rsidR="00D37BCC" w:rsidRDefault="00000000">
      <w:pPr>
        <w:spacing w:line="480" w:lineRule="exact"/>
        <w:jc w:val="both"/>
      </w:pPr>
      <w:r>
        <w:rPr>
          <w:rFonts w:ascii="Segoe UI" w:hAnsi="Segoe UI"/>
          <w:b/>
          <w:color w:val="000000"/>
          <w:sz w:val="24"/>
        </w:rPr>
        <w:lastRenderedPageBreak/>
        <w:t>Data Encryption:</w:t>
      </w:r>
      <w:r>
        <w:rPr>
          <w:rFonts w:ascii="Segoe UI" w:hAnsi="Segoe UI"/>
          <w:color w:val="000000"/>
          <w:sz w:val="24"/>
        </w:rPr>
        <w:t xml:space="preserve"> All sensitive data, including communication between system components and storage of sensitive information, should be encrypted using strong cryptographic algorithms.</w:t>
      </w:r>
    </w:p>
    <w:p w14:paraId="360E7A81" w14:textId="77777777" w:rsidR="00D37BCC" w:rsidRDefault="00000000">
      <w:pPr>
        <w:spacing w:line="480" w:lineRule="exact"/>
        <w:jc w:val="both"/>
      </w:pPr>
      <w:r>
        <w:rPr>
          <w:rFonts w:ascii="Segoe UI" w:hAnsi="Segoe UI"/>
          <w:b/>
          <w:color w:val="000000"/>
          <w:sz w:val="24"/>
        </w:rPr>
        <w:t>Access Control:</w:t>
      </w:r>
      <w:r>
        <w:rPr>
          <w:rFonts w:ascii="Segoe UI" w:hAnsi="Segoe UI"/>
          <w:color w:val="000000"/>
          <w:sz w:val="24"/>
        </w:rPr>
        <w:t xml:space="preserve"> Role-based access control (RBAC) mechanisms should restrict access to system functionalities and data based on user roles and privileges to prevent unauthorized access.</w:t>
      </w:r>
    </w:p>
    <w:p w14:paraId="647E887E" w14:textId="77777777" w:rsidR="00D37BCC" w:rsidRDefault="00000000">
      <w:pPr>
        <w:spacing w:line="480" w:lineRule="exact"/>
        <w:jc w:val="both"/>
      </w:pPr>
      <w:r>
        <w:rPr>
          <w:rFonts w:ascii="Segoe UI" w:hAnsi="Segoe UI"/>
          <w:b/>
          <w:color w:val="000000"/>
          <w:sz w:val="24"/>
        </w:rPr>
        <w:t>Audit Logging:</w:t>
      </w:r>
      <w:r>
        <w:rPr>
          <w:rFonts w:ascii="Segoe UI" w:hAnsi="Segoe UI"/>
          <w:color w:val="000000"/>
          <w:sz w:val="24"/>
        </w:rPr>
        <w:t xml:space="preserve"> The system should log all user activities, security events, and system operations for auditing, compliance, and forensic analysis purposes.</w:t>
      </w:r>
    </w:p>
    <w:p w14:paraId="65473D9C" w14:textId="77777777" w:rsidR="00D37BCC" w:rsidRDefault="00000000">
      <w:pPr>
        <w:spacing w:line="480" w:lineRule="exact"/>
        <w:jc w:val="both"/>
      </w:pPr>
      <w:r>
        <w:rPr>
          <w:rFonts w:ascii="Segoe UI" w:hAnsi="Segoe UI"/>
          <w:b/>
          <w:color w:val="000000"/>
          <w:sz w:val="24"/>
        </w:rPr>
        <w:t>Security Compliance:</w:t>
      </w:r>
      <w:r>
        <w:rPr>
          <w:rFonts w:ascii="Segoe UI" w:hAnsi="Segoe UI"/>
          <w:color w:val="000000"/>
          <w:sz w:val="24"/>
        </w:rPr>
        <w:t xml:space="preserve"> The system should comply with relevant security standards, regulations, and best practices, such as GDPR, HIPAA, ISO 27001, NIST Cybersecurity Framework, etc.</w:t>
      </w:r>
    </w:p>
    <w:p w14:paraId="791382D4" w14:textId="77777777" w:rsidR="00D37BCC" w:rsidRDefault="00000000">
      <w:pPr>
        <w:spacing w:line="480" w:lineRule="exact"/>
        <w:jc w:val="both"/>
      </w:pPr>
      <w:r>
        <w:rPr>
          <w:rFonts w:ascii="Segoe UI" w:hAnsi="Segoe UI"/>
          <w:b/>
          <w:color w:val="000000"/>
          <w:sz w:val="24"/>
        </w:rPr>
        <w:t>Usability:</w:t>
      </w:r>
    </w:p>
    <w:p w14:paraId="7C8EF433" w14:textId="77777777" w:rsidR="00D37BCC" w:rsidRDefault="00000000">
      <w:pPr>
        <w:spacing w:line="480" w:lineRule="exact"/>
        <w:jc w:val="both"/>
      </w:pPr>
      <w:r>
        <w:rPr>
          <w:rFonts w:ascii="Segoe UI" w:hAnsi="Segoe UI"/>
          <w:b/>
          <w:color w:val="000000"/>
          <w:sz w:val="24"/>
        </w:rPr>
        <w:t>User Interface Design:</w:t>
      </w:r>
      <w:r>
        <w:rPr>
          <w:rFonts w:ascii="Segoe UI" w:hAnsi="Segoe UI"/>
          <w:color w:val="000000"/>
          <w:sz w:val="24"/>
        </w:rPr>
        <w:t xml:space="preserve"> The user interface should be intuitive, user-friendly, and visually appealing, with consistent navigation, layout, and interaction patterns.</w:t>
      </w:r>
    </w:p>
    <w:p w14:paraId="133B4C08" w14:textId="77777777" w:rsidR="00D37BCC" w:rsidRDefault="00000000">
      <w:pPr>
        <w:spacing w:line="480" w:lineRule="exact"/>
        <w:jc w:val="both"/>
      </w:pPr>
      <w:r>
        <w:rPr>
          <w:rFonts w:ascii="Segoe UI" w:hAnsi="Segoe UI"/>
          <w:b/>
          <w:color w:val="000000"/>
          <w:sz w:val="24"/>
        </w:rPr>
        <w:t>Accessibility:</w:t>
      </w:r>
      <w:r>
        <w:rPr>
          <w:rFonts w:ascii="Segoe UI" w:hAnsi="Segoe UI"/>
          <w:color w:val="000000"/>
          <w:sz w:val="24"/>
        </w:rPr>
        <w:t xml:space="preserve"> The system should be accessible to users with disabilities, providing support for assistive technologies and compliance with accessibility standards (e.g., WCAG).</w:t>
      </w:r>
    </w:p>
    <w:p w14:paraId="64E079FD" w14:textId="77777777" w:rsidR="00D37BCC" w:rsidRDefault="00000000">
      <w:pPr>
        <w:spacing w:line="480" w:lineRule="exact"/>
        <w:jc w:val="both"/>
      </w:pPr>
      <w:r>
        <w:rPr>
          <w:rFonts w:ascii="Segoe UI" w:hAnsi="Segoe UI"/>
          <w:b/>
          <w:color w:val="000000"/>
          <w:sz w:val="24"/>
        </w:rPr>
        <w:t>Documentation:</w:t>
      </w:r>
      <w:r>
        <w:rPr>
          <w:rFonts w:ascii="Segoe UI" w:hAnsi="Segoe UI"/>
          <w:color w:val="000000"/>
          <w:sz w:val="24"/>
        </w:rPr>
        <w:t xml:space="preserve"> Comprehensive documentation, including user guides, administrator manuals, and technical specifications, should be provided to facilitate system deployment, configuration, and usage.</w:t>
      </w:r>
    </w:p>
    <w:p w14:paraId="12B4C9C3" w14:textId="77777777" w:rsidR="00D37BCC" w:rsidRDefault="00000000">
      <w:pPr>
        <w:spacing w:line="480" w:lineRule="exact"/>
        <w:jc w:val="both"/>
      </w:pPr>
      <w:r>
        <w:rPr>
          <w:rFonts w:ascii="Segoe UI" w:hAnsi="Segoe UI"/>
          <w:b/>
          <w:color w:val="000000"/>
          <w:sz w:val="24"/>
        </w:rPr>
        <w:t>Maintainability:</w:t>
      </w:r>
    </w:p>
    <w:p w14:paraId="3CACF211" w14:textId="77777777" w:rsidR="00D37BCC" w:rsidRDefault="00000000">
      <w:pPr>
        <w:spacing w:line="480" w:lineRule="exact"/>
        <w:jc w:val="both"/>
      </w:pPr>
      <w:r>
        <w:rPr>
          <w:rFonts w:ascii="Segoe UI" w:hAnsi="Segoe UI"/>
          <w:b/>
          <w:color w:val="000000"/>
          <w:sz w:val="24"/>
        </w:rPr>
        <w:t>Modularity:</w:t>
      </w:r>
      <w:r>
        <w:rPr>
          <w:rFonts w:ascii="Segoe UI" w:hAnsi="Segoe UI"/>
          <w:color w:val="000000"/>
          <w:sz w:val="24"/>
        </w:rPr>
        <w:t xml:space="preserve"> The system should be modular and extensible, with well-defined interfaces and components that enable easy maintenance, updates, and enhancements.</w:t>
      </w:r>
    </w:p>
    <w:p w14:paraId="51CF40CE" w14:textId="77777777" w:rsidR="00D37BCC" w:rsidRDefault="00000000">
      <w:pPr>
        <w:spacing w:line="480" w:lineRule="exact"/>
        <w:jc w:val="both"/>
      </w:pPr>
      <w:r>
        <w:rPr>
          <w:rFonts w:ascii="Segoe UI" w:hAnsi="Segoe UI"/>
          <w:b/>
          <w:color w:val="000000"/>
          <w:sz w:val="24"/>
        </w:rPr>
        <w:lastRenderedPageBreak/>
        <w:t>Code Quality:</w:t>
      </w:r>
      <w:r>
        <w:rPr>
          <w:rFonts w:ascii="Segoe UI" w:hAnsi="Segoe UI"/>
          <w:color w:val="000000"/>
          <w:sz w:val="24"/>
        </w:rPr>
        <w:t xml:space="preserve"> The codebase should adhere to coding standards, best practices, and design principles to facilitate readability, maintainability, and collaboration among developers.</w:t>
      </w:r>
    </w:p>
    <w:p w14:paraId="16F5F562" w14:textId="77777777" w:rsidR="00D37BCC" w:rsidRDefault="00000000">
      <w:pPr>
        <w:spacing w:line="480" w:lineRule="exact"/>
        <w:jc w:val="both"/>
      </w:pPr>
      <w:r>
        <w:rPr>
          <w:rFonts w:ascii="Segoe UI" w:hAnsi="Segoe UI"/>
          <w:b/>
          <w:color w:val="000000"/>
          <w:sz w:val="24"/>
        </w:rPr>
        <w:t>Version Control:</w:t>
      </w:r>
      <w:r>
        <w:rPr>
          <w:rFonts w:ascii="Segoe UI" w:hAnsi="Segoe UI"/>
          <w:color w:val="000000"/>
          <w:sz w:val="24"/>
        </w:rPr>
        <w:t xml:space="preserve"> The system should utilize version control systems (e.g., Git) to manage code changes, track revisions, and coordinate collaborative development efforts.</w:t>
      </w:r>
    </w:p>
    <w:p w14:paraId="74D35C35" w14:textId="77777777" w:rsidR="00D37BCC" w:rsidRDefault="00000000">
      <w:pPr>
        <w:spacing w:line="480" w:lineRule="exact"/>
        <w:jc w:val="both"/>
      </w:pPr>
      <w:r>
        <w:rPr>
          <w:rFonts w:ascii="Segoe UI" w:hAnsi="Segoe UI"/>
          <w:b/>
          <w:color w:val="000000"/>
          <w:sz w:val="24"/>
        </w:rPr>
        <w:t>Performance:</w:t>
      </w:r>
    </w:p>
    <w:p w14:paraId="6B855284" w14:textId="77777777" w:rsidR="00D37BCC" w:rsidRDefault="00000000">
      <w:pPr>
        <w:spacing w:line="480" w:lineRule="exact"/>
        <w:jc w:val="both"/>
      </w:pPr>
      <w:r>
        <w:rPr>
          <w:rFonts w:ascii="Segoe UI" w:hAnsi="Segoe UI"/>
          <w:b/>
          <w:color w:val="000000"/>
          <w:sz w:val="24"/>
        </w:rPr>
        <w:t>Response Time:</w:t>
      </w:r>
      <w:r>
        <w:rPr>
          <w:rFonts w:ascii="Segoe UI" w:hAnsi="Segoe UI"/>
          <w:color w:val="000000"/>
          <w:sz w:val="24"/>
        </w:rPr>
        <w:t xml:space="preserve"> The system should provide real-time or near-real-time response to user interactions and security events, with minimal latency.</w:t>
      </w:r>
    </w:p>
    <w:p w14:paraId="74BB7621" w14:textId="77777777" w:rsidR="00D37BCC" w:rsidRDefault="00000000">
      <w:pPr>
        <w:spacing w:line="480" w:lineRule="exact"/>
        <w:jc w:val="both"/>
      </w:pPr>
      <w:r>
        <w:rPr>
          <w:rFonts w:ascii="Segoe UI" w:hAnsi="Segoe UI"/>
          <w:b/>
          <w:color w:val="000000"/>
          <w:sz w:val="24"/>
        </w:rPr>
        <w:t>Throughput:</w:t>
      </w:r>
      <w:r>
        <w:rPr>
          <w:rFonts w:ascii="Segoe UI" w:hAnsi="Segoe UI"/>
          <w:color w:val="000000"/>
          <w:sz w:val="24"/>
        </w:rPr>
        <w:t xml:space="preserve"> The system should support high throughput to handle a large volume of data streams from IoT devices and perform analytics tasks efficiently.</w:t>
      </w:r>
    </w:p>
    <w:p w14:paraId="56AFCAA5" w14:textId="77777777" w:rsidR="00D37BCC" w:rsidRDefault="00000000">
      <w:pPr>
        <w:spacing w:line="480" w:lineRule="exact"/>
        <w:jc w:val="both"/>
      </w:pPr>
      <w:r>
        <w:rPr>
          <w:rFonts w:ascii="Segoe UI" w:hAnsi="Segoe UI"/>
          <w:b/>
          <w:color w:val="000000"/>
          <w:sz w:val="24"/>
        </w:rPr>
        <w:t>Scalability:</w:t>
      </w:r>
      <w:r>
        <w:rPr>
          <w:rFonts w:ascii="Segoe UI" w:hAnsi="Segoe UI"/>
          <w:color w:val="000000"/>
          <w:sz w:val="24"/>
        </w:rPr>
        <w:t xml:space="preserve"> The system should scale horizontally and vertically to accommodate increasing data volumes, user loads, and computational requirements.</w:t>
      </w:r>
    </w:p>
    <w:p w14:paraId="30FE031E" w14:textId="77777777" w:rsidR="00D37BCC" w:rsidRDefault="00000000">
      <w:pPr>
        <w:spacing w:line="480" w:lineRule="exact"/>
        <w:jc w:val="both"/>
      </w:pPr>
      <w:r>
        <w:rPr>
          <w:rFonts w:ascii="Segoe UI" w:hAnsi="Segoe UI"/>
          <w:b/>
          <w:color w:val="000000"/>
          <w:sz w:val="24"/>
        </w:rPr>
        <w:t>Resource Utilization:</w:t>
      </w:r>
      <w:r>
        <w:rPr>
          <w:rFonts w:ascii="Segoe UI" w:hAnsi="Segoe UI"/>
          <w:color w:val="000000"/>
          <w:sz w:val="24"/>
        </w:rPr>
        <w:t xml:space="preserve"> The system should optimize resource utilization, including CPU, memory, and storage, to ensure efficient use of computing resources.</w:t>
      </w:r>
    </w:p>
    <w:p w14:paraId="1BCA7450" w14:textId="77777777" w:rsidR="00D37BCC" w:rsidRDefault="00000000">
      <w:pPr>
        <w:spacing w:line="480" w:lineRule="exact"/>
        <w:jc w:val="both"/>
      </w:pPr>
      <w:r>
        <w:rPr>
          <w:rFonts w:ascii="Segoe UI" w:hAnsi="Segoe UI"/>
          <w:b/>
          <w:color w:val="000000"/>
          <w:sz w:val="24"/>
        </w:rPr>
        <w:t>Interoperability:</w:t>
      </w:r>
    </w:p>
    <w:p w14:paraId="40DCCF72" w14:textId="77777777" w:rsidR="00D37BCC" w:rsidRDefault="00000000">
      <w:pPr>
        <w:spacing w:line="480" w:lineRule="exact"/>
        <w:jc w:val="both"/>
      </w:pPr>
      <w:r>
        <w:rPr>
          <w:rFonts w:ascii="Segoe UI" w:hAnsi="Segoe UI"/>
          <w:b/>
          <w:color w:val="000000"/>
          <w:sz w:val="24"/>
        </w:rPr>
        <w:t>Integration:</w:t>
      </w:r>
      <w:r>
        <w:rPr>
          <w:rFonts w:ascii="Segoe UI" w:hAnsi="Segoe UI"/>
          <w:color w:val="000000"/>
          <w:sz w:val="24"/>
        </w:rPr>
        <w:t xml:space="preserve"> The system should integrate seamlessly with existing IoT platforms, cybersecurity solutions, and management tools through standard APIs, protocols, and data formats.</w:t>
      </w:r>
    </w:p>
    <w:p w14:paraId="720F0C99" w14:textId="77777777" w:rsidR="00D37BCC" w:rsidRDefault="00000000">
      <w:pPr>
        <w:spacing w:line="480" w:lineRule="exact"/>
        <w:jc w:val="both"/>
      </w:pPr>
      <w:r>
        <w:rPr>
          <w:rFonts w:ascii="Segoe UI" w:hAnsi="Segoe UI"/>
          <w:b/>
          <w:color w:val="000000"/>
          <w:sz w:val="24"/>
        </w:rPr>
        <w:t>Compatibility:</w:t>
      </w:r>
      <w:r>
        <w:rPr>
          <w:rFonts w:ascii="Segoe UI" w:hAnsi="Segoe UI"/>
          <w:color w:val="000000"/>
          <w:sz w:val="24"/>
        </w:rPr>
        <w:t xml:space="preserve"> The system should be compatible with a wide range of IoT devices, sensors, protocols, and communication technologies to support diverse IoT deployments.</w:t>
      </w:r>
    </w:p>
    <w:p w14:paraId="46632EA9" w14:textId="77777777" w:rsidR="00D37BCC" w:rsidRDefault="00000000">
      <w:pPr>
        <w:spacing w:line="480" w:lineRule="exact"/>
        <w:jc w:val="both"/>
      </w:pPr>
      <w:r>
        <w:rPr>
          <w:rFonts w:ascii="Segoe UI" w:hAnsi="Segoe UI"/>
          <w:b/>
          <w:color w:val="000000"/>
          <w:sz w:val="24"/>
        </w:rPr>
        <w:lastRenderedPageBreak/>
        <w:t>Standards Compliance:</w:t>
      </w:r>
      <w:r>
        <w:rPr>
          <w:rFonts w:ascii="Segoe UI" w:hAnsi="Segoe UI"/>
          <w:color w:val="000000"/>
          <w:sz w:val="24"/>
        </w:rPr>
        <w:t xml:space="preserve"> The system should comply with industry standards, protocols, and interoperability frameworks to ensure compatibility and interoperability with third-party systems and services.</w:t>
      </w:r>
    </w:p>
    <w:p w14:paraId="6601E495" w14:textId="77777777" w:rsidR="00D37BCC" w:rsidRDefault="00000000">
      <w:pPr>
        <w:spacing w:line="480" w:lineRule="exact"/>
        <w:jc w:val="both"/>
      </w:pPr>
      <w:r>
        <w:rPr>
          <w:rFonts w:ascii="Segoe UI" w:hAnsi="Segoe UI"/>
          <w:color w:val="000000"/>
          <w:sz w:val="24"/>
        </w:rPr>
        <w:t>By addressing these non-functional requirements, the digital twin-based security analytics project can deliver a robust, reliable, secure, and user-friendly solution that meets the needs and expectations of stakeholders and users.</w:t>
      </w:r>
    </w:p>
    <w:p w14:paraId="71AB0423" w14:textId="77777777" w:rsidR="00D37BCC" w:rsidRDefault="00000000">
      <w:r>
        <w:br w:type="page"/>
      </w:r>
    </w:p>
    <w:p w14:paraId="238F2F80" w14:textId="66FCD2EE" w:rsidR="00D37BCC" w:rsidRDefault="00000000" w:rsidP="007673A1">
      <w:pPr>
        <w:pStyle w:val="Heading1"/>
        <w:spacing w:line="480" w:lineRule="exact"/>
        <w:jc w:val="center"/>
      </w:pPr>
      <w:r>
        <w:lastRenderedPageBreak/>
        <w:t xml:space="preserve">TYPES OF TESTING </w:t>
      </w:r>
    </w:p>
    <w:p w14:paraId="471DFB32" w14:textId="77777777" w:rsidR="00D37BCC" w:rsidRDefault="00000000">
      <w:pPr>
        <w:spacing w:line="480" w:lineRule="exact"/>
        <w:jc w:val="both"/>
      </w:pPr>
      <w:r>
        <w:rPr>
          <w:rFonts w:ascii="Segoe UI" w:hAnsi="Segoe UI"/>
          <w:b/>
          <w:color w:val="000000"/>
          <w:sz w:val="24"/>
        </w:rPr>
        <w:t>Unit Testing:</w:t>
      </w:r>
    </w:p>
    <w:p w14:paraId="643A81C2"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Unit testing involves testing individual components or units of code in isolation to ensure they perform as expected.</w:t>
      </w:r>
    </w:p>
    <w:p w14:paraId="3390CC17"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Unit testing is crucial for verifying the functionality of critical components such as data ingestion modules, digital twin creation algorithms, anomaly detection models, and alerting mechanisms.</w:t>
      </w:r>
    </w:p>
    <w:p w14:paraId="54F25550" w14:textId="77777777" w:rsidR="00D37BCC" w:rsidRDefault="00000000">
      <w:pPr>
        <w:spacing w:line="480" w:lineRule="exact"/>
        <w:jc w:val="both"/>
      </w:pPr>
      <w:r>
        <w:rPr>
          <w:rFonts w:ascii="Segoe UI" w:hAnsi="Segoe UI"/>
          <w:b/>
          <w:color w:val="000000"/>
          <w:sz w:val="24"/>
        </w:rPr>
        <w:t>Integration Testing:</w:t>
      </w:r>
    </w:p>
    <w:p w14:paraId="6FBFB86C"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Integration testing verifies the interactions and interfaces between different components/modules to ensure they work together seamlessly.</w:t>
      </w:r>
    </w:p>
    <w:p w14:paraId="291309B0"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Integration testing is essential for validating the integration of data ingestion modules with digital twin creation modules, security analytics engine with alerting/notification modules, and user interface with backend services.</w:t>
      </w:r>
    </w:p>
    <w:p w14:paraId="5A67618E" w14:textId="77777777" w:rsidR="00D37BCC" w:rsidRDefault="00000000">
      <w:pPr>
        <w:spacing w:line="480" w:lineRule="exact"/>
        <w:jc w:val="both"/>
      </w:pPr>
      <w:r>
        <w:rPr>
          <w:rFonts w:ascii="Segoe UI" w:hAnsi="Segoe UI"/>
          <w:b/>
          <w:color w:val="000000"/>
          <w:sz w:val="24"/>
        </w:rPr>
        <w:t>System Testing:</w:t>
      </w:r>
    </w:p>
    <w:p w14:paraId="4B165C67"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System testing evaluates the entire system as a whole to ensure it meets specified requirements and functions correctly in its intended environment.</w:t>
      </w:r>
    </w:p>
    <w:p w14:paraId="33E3B0C3"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System testing is crucial for validating end-to-end functionalities such as data ingestion from IoT devices, digital twin management, security analytics, alert generation, and user interface interactions.</w:t>
      </w:r>
    </w:p>
    <w:p w14:paraId="4100FE69" w14:textId="77777777" w:rsidR="00D37BCC" w:rsidRDefault="00000000">
      <w:pPr>
        <w:spacing w:line="480" w:lineRule="exact"/>
        <w:jc w:val="both"/>
      </w:pPr>
      <w:r>
        <w:rPr>
          <w:rFonts w:ascii="Segoe UI" w:hAnsi="Segoe UI"/>
          <w:b/>
          <w:color w:val="000000"/>
          <w:sz w:val="24"/>
        </w:rPr>
        <w:t>Performance Testing:</w:t>
      </w:r>
    </w:p>
    <w:p w14:paraId="5E2CC641"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Performance testing evaluates the system's responsiveness, throughput, and scalability under different load conditions.</w:t>
      </w:r>
    </w:p>
    <w:p w14:paraId="76BE89B8" w14:textId="77777777" w:rsidR="00D37BCC" w:rsidRDefault="00000000">
      <w:pPr>
        <w:spacing w:line="480" w:lineRule="exact"/>
        <w:jc w:val="both"/>
      </w:pPr>
      <w:r>
        <w:rPr>
          <w:rFonts w:ascii="Segoe UI" w:hAnsi="Segoe UI"/>
          <w:b/>
          <w:color w:val="000000"/>
          <w:sz w:val="24"/>
        </w:rPr>
        <w:lastRenderedPageBreak/>
        <w:t>Suitability:</w:t>
      </w:r>
      <w:r>
        <w:rPr>
          <w:rFonts w:ascii="Segoe UI" w:hAnsi="Segoe UI"/>
          <w:color w:val="000000"/>
          <w:sz w:val="24"/>
        </w:rPr>
        <w:t xml:space="preserve"> Performance testing is vital for assessing the system's ability to handle large volumes of data streams from IoT devices, process analytics tasks efficiently, and scale horizontally and vertically to accommodate increasing data volumes and user loads.</w:t>
      </w:r>
    </w:p>
    <w:p w14:paraId="06B65D72" w14:textId="77777777" w:rsidR="00D37BCC" w:rsidRDefault="00000000">
      <w:pPr>
        <w:spacing w:line="480" w:lineRule="exact"/>
        <w:jc w:val="both"/>
      </w:pPr>
      <w:r>
        <w:rPr>
          <w:rFonts w:ascii="Segoe UI" w:hAnsi="Segoe UI"/>
          <w:b/>
          <w:color w:val="000000"/>
          <w:sz w:val="24"/>
        </w:rPr>
        <w:t>Security Testing:</w:t>
      </w:r>
    </w:p>
    <w:p w14:paraId="1D2B8CCC"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Security testing assesses the system's resilience to security threats, vulnerabilities, and attacks to ensure data confidentiality, integrity, and availability.</w:t>
      </w:r>
    </w:p>
    <w:p w14:paraId="2AC5324C"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Security testing is critical for identifying and mitigating security risks such as unauthorized access, data breaches, injection attacks, and denial-of-service (DoS) attacks in the digital twin-based security analytics project.</w:t>
      </w:r>
    </w:p>
    <w:p w14:paraId="6A274C52" w14:textId="77777777" w:rsidR="00D37BCC" w:rsidRDefault="00000000">
      <w:pPr>
        <w:spacing w:line="480" w:lineRule="exact"/>
        <w:jc w:val="both"/>
      </w:pPr>
      <w:r>
        <w:rPr>
          <w:rFonts w:ascii="Segoe UI" w:hAnsi="Segoe UI"/>
          <w:b/>
          <w:color w:val="000000"/>
          <w:sz w:val="24"/>
        </w:rPr>
        <w:t>Usability Testing:</w:t>
      </w:r>
    </w:p>
    <w:p w14:paraId="00A7E745"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Usability testing evaluates the user interface's intuitiveness, accessibility, and user experience to ensure it meets users' needs and expectations.</w:t>
      </w:r>
    </w:p>
    <w:p w14:paraId="445FF0BF"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Usability testing is essential for assessing the effectiveness of the web user interface in presenting security-related data, facilitating user interactions, and supporting security analysts' workflows.</w:t>
      </w:r>
    </w:p>
    <w:p w14:paraId="2FA3AF73" w14:textId="77777777" w:rsidR="00D37BCC" w:rsidRDefault="00000000">
      <w:pPr>
        <w:spacing w:line="480" w:lineRule="exact"/>
        <w:jc w:val="both"/>
      </w:pPr>
      <w:r>
        <w:rPr>
          <w:rFonts w:ascii="Segoe UI" w:hAnsi="Segoe UI"/>
          <w:b/>
          <w:color w:val="000000"/>
          <w:sz w:val="24"/>
        </w:rPr>
        <w:t>Compatibility Testing:</w:t>
      </w:r>
    </w:p>
    <w:p w14:paraId="358E8879"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Compatibility testing verifies the system's compatibility with different hardware, software, browsers, and devices to ensure consistent performance across diverse environments.</w:t>
      </w:r>
    </w:p>
    <w:p w14:paraId="38165E8D"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Compatibility testing is necessary for ensuring the digital twin-based security analytics project works seamlessly on various platforms, browsers, and devices commonly used by security analysts and administrators.</w:t>
      </w:r>
    </w:p>
    <w:p w14:paraId="4D3623D5" w14:textId="77777777" w:rsidR="00D37BCC" w:rsidRDefault="00000000">
      <w:pPr>
        <w:spacing w:line="480" w:lineRule="exact"/>
        <w:jc w:val="both"/>
      </w:pPr>
      <w:r>
        <w:rPr>
          <w:rFonts w:ascii="Segoe UI" w:hAnsi="Segoe UI"/>
          <w:b/>
          <w:color w:val="000000"/>
          <w:sz w:val="24"/>
        </w:rPr>
        <w:lastRenderedPageBreak/>
        <w:t>Regression Testing:</w:t>
      </w:r>
    </w:p>
    <w:p w14:paraId="31098FB3" w14:textId="77777777" w:rsidR="00D37BCC" w:rsidRDefault="00000000">
      <w:pPr>
        <w:spacing w:line="480" w:lineRule="exact"/>
        <w:jc w:val="both"/>
      </w:pPr>
      <w:r>
        <w:rPr>
          <w:rFonts w:ascii="Segoe UI" w:hAnsi="Segoe UI"/>
          <w:b/>
          <w:color w:val="000000"/>
          <w:sz w:val="24"/>
        </w:rPr>
        <w:t>Focus:</w:t>
      </w:r>
      <w:r>
        <w:rPr>
          <w:rFonts w:ascii="Segoe UI" w:hAnsi="Segoe UI"/>
          <w:color w:val="000000"/>
          <w:sz w:val="24"/>
        </w:rPr>
        <w:t xml:space="preserve"> Regression testing ensures that recent changes or updates to the system do not introduce new defects or regressions in existing functionalities.</w:t>
      </w:r>
    </w:p>
    <w:p w14:paraId="56DAA064" w14:textId="77777777" w:rsidR="00D37BCC" w:rsidRDefault="00000000">
      <w:pPr>
        <w:spacing w:line="480" w:lineRule="exact"/>
        <w:jc w:val="both"/>
      </w:pPr>
      <w:r>
        <w:rPr>
          <w:rFonts w:ascii="Segoe UI" w:hAnsi="Segoe UI"/>
          <w:b/>
          <w:color w:val="000000"/>
          <w:sz w:val="24"/>
        </w:rPr>
        <w:t>Suitability:</w:t>
      </w:r>
      <w:r>
        <w:rPr>
          <w:rFonts w:ascii="Segoe UI" w:hAnsi="Segoe UI"/>
          <w:color w:val="000000"/>
          <w:sz w:val="24"/>
        </w:rPr>
        <w:t xml:space="preserve"> Regression testing is crucial for verifying the stability and reliability of the system after implementing bug fixes, enhancements, or new features in the digital twin-based security analytics project.</w:t>
      </w:r>
    </w:p>
    <w:p w14:paraId="1C47F86B" w14:textId="77777777" w:rsidR="00D37BCC" w:rsidRDefault="00000000">
      <w:pPr>
        <w:spacing w:line="480" w:lineRule="exact"/>
        <w:jc w:val="both"/>
      </w:pPr>
      <w:r>
        <w:rPr>
          <w:rFonts w:ascii="Segoe UI" w:hAnsi="Segoe UI"/>
          <w:color w:val="000000"/>
          <w:sz w:val="24"/>
        </w:rPr>
        <w:t>By conducting these types of testing, the digital twin-based security analytics project can identify and address issues early in the development lifecycle, ensuring the system's quality, reliability, and security before deployment in production environments.</w:t>
      </w:r>
    </w:p>
    <w:p w14:paraId="1011DD6B" w14:textId="77777777" w:rsidR="00D37BCC" w:rsidRDefault="00000000">
      <w:r>
        <w:br w:type="page"/>
      </w:r>
    </w:p>
    <w:p w14:paraId="2524E7A1" w14:textId="0C34E7EE" w:rsidR="00D37BCC" w:rsidRDefault="00000000" w:rsidP="007673A1">
      <w:pPr>
        <w:pStyle w:val="Heading1"/>
        <w:spacing w:line="480" w:lineRule="exact"/>
        <w:jc w:val="center"/>
      </w:pPr>
      <w:r>
        <w:lastRenderedPageBreak/>
        <w:t xml:space="preserve">TEST CASES </w:t>
      </w:r>
    </w:p>
    <w:tbl>
      <w:tblPr>
        <w:tblW w:w="10980" w:type="dxa"/>
        <w:tblCellSpacing w:w="15" w:type="dxa"/>
        <w:tblInd w:w="-783"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42"/>
        <w:gridCol w:w="2010"/>
        <w:gridCol w:w="2156"/>
        <w:gridCol w:w="2125"/>
        <w:gridCol w:w="2342"/>
        <w:gridCol w:w="886"/>
        <w:gridCol w:w="719"/>
      </w:tblGrid>
      <w:tr w:rsidR="007673A1" w:rsidRPr="007673A1" w14:paraId="1F11055E" w14:textId="77777777" w:rsidTr="007673A1">
        <w:trPr>
          <w:gridAfter w:val="6"/>
          <w:tblCellSpacing w:w="15" w:type="dxa"/>
        </w:trPr>
        <w:tc>
          <w:tcPr>
            <w:tcW w:w="0" w:type="auto"/>
            <w:shd w:val="clear" w:color="auto" w:fill="FFFFFF"/>
            <w:vAlign w:val="center"/>
            <w:hideMark/>
          </w:tcPr>
          <w:p w14:paraId="21719FED" w14:textId="77777777" w:rsidR="007673A1" w:rsidRPr="007673A1" w:rsidRDefault="007673A1" w:rsidP="007673A1">
            <w:pPr>
              <w:spacing w:after="0" w:line="240" w:lineRule="auto"/>
              <w:rPr>
                <w:rFonts w:ascii="Times New Roman" w:eastAsia="Times New Roman" w:hAnsi="Times New Roman" w:cs="Times New Roman"/>
                <w:sz w:val="24"/>
                <w:szCs w:val="24"/>
                <w:lang w:val="en-IN" w:eastAsia="en-IN"/>
              </w:rPr>
            </w:pPr>
          </w:p>
        </w:tc>
      </w:tr>
      <w:tr w:rsidR="007673A1" w:rsidRPr="007673A1" w14:paraId="202D528F" w14:textId="77777777" w:rsidTr="007673A1">
        <w:trP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6B079873"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Test Case ID</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D70618D"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Description</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7B5B15BE"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Preconditions</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705E0AB7"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Steps</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62CDEF83"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Expected Result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14:paraId="116A5720"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Actual Result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14:paraId="379D14A2" w14:textId="77777777" w:rsidR="007673A1" w:rsidRPr="007673A1" w:rsidRDefault="007673A1" w:rsidP="007673A1">
            <w:pPr>
              <w:spacing w:after="0" w:line="240" w:lineRule="auto"/>
              <w:jc w:val="center"/>
              <w:rPr>
                <w:rFonts w:ascii="Segoe UI" w:eastAsia="Times New Roman" w:hAnsi="Segoe UI" w:cs="Segoe UI"/>
                <w:b/>
                <w:bCs/>
                <w:color w:val="0D0D0D"/>
                <w:sz w:val="21"/>
                <w:szCs w:val="21"/>
                <w:lang w:val="en-IN" w:eastAsia="en-IN"/>
              </w:rPr>
            </w:pPr>
            <w:r w:rsidRPr="007673A1">
              <w:rPr>
                <w:rFonts w:ascii="Segoe UI" w:eastAsia="Times New Roman" w:hAnsi="Segoe UI" w:cs="Segoe UI"/>
                <w:b/>
                <w:bCs/>
                <w:color w:val="0D0D0D"/>
                <w:sz w:val="21"/>
                <w:szCs w:val="21"/>
                <w:lang w:val="en-IN" w:eastAsia="en-IN"/>
              </w:rPr>
              <w:t>Status</w:t>
            </w:r>
          </w:p>
        </w:tc>
      </w:tr>
      <w:tr w:rsidR="007673A1" w:rsidRPr="007673A1" w14:paraId="4A15970E"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5C50B46"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34E2F4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Verify Data Ingestion from IoT Devices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979A9F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IoT devices are configured and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B7B230D"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Send data streams from IoT devices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DFCA940"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Data is successfully ingested into the system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0F5DC16"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308F7C2"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24E0639C"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950DC29"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TC-002</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E1AF632"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Digital Twin Creation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B63CC2F"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Digital twin creation module is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E9CEFD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Create a new digital twin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5A9802A"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Digital twin is successfully created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2A6B78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0DBA1F1"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42E62479"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F5A0EF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TC-003</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CFD1BE1"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Anomaly Detection Algorithm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5237423"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Security analytics engine is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C2B1DAF"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Inject simulated anomalous data</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D1E9A89"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Anomalies are detected and flagged by the system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A1B836A"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C8D46E9"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00A94838"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21208E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TC-004</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8EC62A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Alert Generation and Notification</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F92821A"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Security analytics engine is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29617E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Trigger a security event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320E24C"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Alert is generated and notification is sent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F96597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25F344F6"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1785F4C4"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9443E51"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TC-005</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A17AF8C"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User Interface Functionality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9B6787C"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User interface module is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38F2BB"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Navigate to dashboard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BC4C6EC"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Dashboard displays security metrics and alerts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710478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56946F7D"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1EAA5D52"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90BBB5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TC-006</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21E3AD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Performance under Load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CC516B5"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is under heavy load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0052992"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Generate simulated data streams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1189DC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maintains responsiveness and throughput</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69D00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4E5E9C98"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2A1FACFD"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8CACE10"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TC-007</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74FE2EC"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Security Vulnerability</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7EC170E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is operational</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E14D00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Attempt unauthorized access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F7D0696"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Access is denied, and security event is logged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A72A03A"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A79B4F2"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65D12826"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1C3C302B"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TC-008</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4C109552"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Compatibility with Different Browsers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33D515E"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is accessible via web browsers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5267502D"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Access system using different browsers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07B9DB2"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functions consistently across browsers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015D9D38"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14:paraId="7F6521DD"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r w:rsidR="007673A1" w:rsidRPr="007673A1" w14:paraId="53F54007" w14:textId="77777777" w:rsidTr="007673A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3FE31C4"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TC-009</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9C7FE9F"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Test Regression after System Update</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8801279"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System has been updated with new features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24517756"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1. Perform regression tests on existing features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645BEDBD"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r w:rsidRPr="007673A1">
              <w:rPr>
                <w:rFonts w:ascii="Segoe UI" w:eastAsia="Times New Roman" w:hAnsi="Segoe UI" w:cs="Segoe UI"/>
                <w:color w:val="0D0D0D"/>
                <w:sz w:val="21"/>
                <w:szCs w:val="21"/>
                <w:lang w:val="en-IN" w:eastAsia="en-IN"/>
              </w:rPr>
              <w:t>No regressions or new defects are introduced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14:paraId="35BC6126" w14:textId="77777777" w:rsidR="007673A1" w:rsidRPr="007673A1" w:rsidRDefault="007673A1" w:rsidP="007673A1">
            <w:pPr>
              <w:spacing w:after="0" w:line="240" w:lineRule="auto"/>
              <w:rPr>
                <w:rFonts w:ascii="Segoe UI" w:eastAsia="Times New Roman" w:hAnsi="Segoe UI" w:cs="Segoe UI"/>
                <w:color w:val="0D0D0D"/>
                <w:sz w:val="21"/>
                <w:szCs w:val="21"/>
                <w:lang w:val="en-IN" w:eastAsia="en-IN"/>
              </w:rPr>
            </w:pPr>
          </w:p>
        </w:tc>
        <w:tc>
          <w:tcPr>
            <w:tcW w:w="0" w:type="auto"/>
            <w:shd w:val="clear" w:color="auto" w:fill="FFFFFF"/>
            <w:vAlign w:val="center"/>
            <w:hideMark/>
          </w:tcPr>
          <w:p w14:paraId="16E7C174" w14:textId="77777777" w:rsidR="007673A1" w:rsidRPr="007673A1" w:rsidRDefault="007673A1" w:rsidP="007673A1">
            <w:pPr>
              <w:spacing w:after="0" w:line="240" w:lineRule="auto"/>
              <w:rPr>
                <w:rFonts w:ascii="Times New Roman" w:eastAsia="Times New Roman" w:hAnsi="Times New Roman" w:cs="Times New Roman"/>
                <w:sz w:val="20"/>
                <w:szCs w:val="20"/>
                <w:lang w:val="en-IN" w:eastAsia="en-IN"/>
              </w:rPr>
            </w:pPr>
          </w:p>
        </w:tc>
      </w:tr>
    </w:tbl>
    <w:p w14:paraId="49783BC5" w14:textId="77777777" w:rsidR="007673A1" w:rsidRPr="007673A1" w:rsidRDefault="007673A1" w:rsidP="007673A1"/>
    <w:p w14:paraId="13D6CB8E" w14:textId="66057C4F" w:rsidR="00D37BCC" w:rsidRDefault="00000000">
      <w:pPr>
        <w:pStyle w:val="Heading1"/>
        <w:spacing w:line="480" w:lineRule="exact"/>
        <w:jc w:val="center"/>
      </w:pPr>
      <w:r>
        <w:t xml:space="preserve">FUTURE SCOPE </w:t>
      </w:r>
    </w:p>
    <w:p w14:paraId="324BC5AD" w14:textId="77777777" w:rsidR="00D37BCC" w:rsidRDefault="00000000">
      <w:pPr>
        <w:spacing w:line="480" w:lineRule="exact"/>
        <w:jc w:val="both"/>
      </w:pPr>
      <w:r>
        <w:rPr>
          <w:rFonts w:ascii="Segoe UI" w:hAnsi="Segoe UI"/>
          <w:color w:val="000000"/>
          <w:sz w:val="24"/>
        </w:rPr>
        <w:t>The digital twin-based security analytics project lays a solid foundation for enhancing IoT security through advanced analytics and digital twin technology. Here are some potential future scope areas to further improve and expand the project:</w:t>
      </w:r>
    </w:p>
    <w:p w14:paraId="1FEB5571" w14:textId="77777777" w:rsidR="00D37BCC" w:rsidRDefault="00000000">
      <w:pPr>
        <w:spacing w:line="480" w:lineRule="exact"/>
        <w:jc w:val="both"/>
      </w:pPr>
      <w:r>
        <w:rPr>
          <w:rFonts w:ascii="Segoe UI" w:hAnsi="Segoe UI"/>
          <w:b/>
          <w:color w:val="000000"/>
          <w:sz w:val="24"/>
        </w:rPr>
        <w:t>Enhanced Anomaly Detection Techniques:</w:t>
      </w:r>
    </w:p>
    <w:p w14:paraId="2239907E" w14:textId="77777777" w:rsidR="00D37BCC" w:rsidRDefault="00000000">
      <w:pPr>
        <w:spacing w:line="480" w:lineRule="exact"/>
        <w:jc w:val="both"/>
      </w:pPr>
      <w:r>
        <w:rPr>
          <w:rFonts w:ascii="Segoe UI" w:hAnsi="Segoe UI"/>
          <w:color w:val="000000"/>
          <w:sz w:val="24"/>
        </w:rPr>
        <w:lastRenderedPageBreak/>
        <w:t>Explore and implement advanced anomaly detection algorithms, including deep learning-based approaches such as recurrent neural networks (RNNs) and convolutional neural networks (CNNs), to improve detection accuracy and robustness.</w:t>
      </w:r>
    </w:p>
    <w:p w14:paraId="1568ED58" w14:textId="77777777" w:rsidR="00D37BCC" w:rsidRDefault="00000000">
      <w:pPr>
        <w:spacing w:line="480" w:lineRule="exact"/>
        <w:jc w:val="both"/>
      </w:pPr>
      <w:r>
        <w:rPr>
          <w:rFonts w:ascii="Segoe UI" w:hAnsi="Segoe UI"/>
          <w:b/>
          <w:color w:val="000000"/>
          <w:sz w:val="24"/>
        </w:rPr>
        <w:t>Predictive Maintenance and Failure Prediction:</w:t>
      </w:r>
    </w:p>
    <w:p w14:paraId="75660BF4" w14:textId="77777777" w:rsidR="00D37BCC" w:rsidRDefault="00000000">
      <w:pPr>
        <w:spacing w:line="480" w:lineRule="exact"/>
        <w:jc w:val="both"/>
      </w:pPr>
      <w:r>
        <w:rPr>
          <w:rFonts w:ascii="Segoe UI" w:hAnsi="Segoe UI"/>
          <w:color w:val="000000"/>
          <w:sz w:val="24"/>
        </w:rPr>
        <w:t>Extend the capabilities of the system to include predictive maintenance and failure prediction for IoT devices and systems based on historical data analysis and predictive modeling techniques.</w:t>
      </w:r>
    </w:p>
    <w:p w14:paraId="66E57850" w14:textId="77777777" w:rsidR="00D37BCC" w:rsidRDefault="00000000">
      <w:pPr>
        <w:spacing w:line="480" w:lineRule="exact"/>
        <w:jc w:val="both"/>
      </w:pPr>
      <w:r>
        <w:rPr>
          <w:rFonts w:ascii="Segoe UI" w:hAnsi="Segoe UI"/>
          <w:b/>
          <w:color w:val="000000"/>
          <w:sz w:val="24"/>
        </w:rPr>
        <w:t>Automated Response and Remediation:</w:t>
      </w:r>
    </w:p>
    <w:p w14:paraId="0C458BD4" w14:textId="77777777" w:rsidR="00D37BCC" w:rsidRDefault="00000000">
      <w:pPr>
        <w:spacing w:line="480" w:lineRule="exact"/>
        <w:jc w:val="both"/>
      </w:pPr>
      <w:r>
        <w:rPr>
          <w:rFonts w:ascii="Segoe UI" w:hAnsi="Segoe UI"/>
          <w:color w:val="000000"/>
          <w:sz w:val="24"/>
        </w:rPr>
        <w:t>Develop automated response mechanisms to enable the system to respond to security threats and anomalies in real-time, such as initiating mitigation actions, isolating compromised devices, or updating security policies dynamically.</w:t>
      </w:r>
    </w:p>
    <w:p w14:paraId="6311F3AB" w14:textId="77777777" w:rsidR="00D37BCC" w:rsidRDefault="00000000">
      <w:pPr>
        <w:spacing w:line="480" w:lineRule="exact"/>
        <w:jc w:val="both"/>
      </w:pPr>
      <w:r>
        <w:rPr>
          <w:rFonts w:ascii="Segoe UI" w:hAnsi="Segoe UI"/>
          <w:b/>
          <w:color w:val="000000"/>
          <w:sz w:val="24"/>
        </w:rPr>
        <w:t>Integration with Threat Intelligence Platforms:</w:t>
      </w:r>
    </w:p>
    <w:p w14:paraId="42BDD50B" w14:textId="77777777" w:rsidR="00D37BCC" w:rsidRDefault="00000000">
      <w:pPr>
        <w:spacing w:line="480" w:lineRule="exact"/>
        <w:jc w:val="both"/>
      </w:pPr>
      <w:r>
        <w:rPr>
          <w:rFonts w:ascii="Segoe UI" w:hAnsi="Segoe UI"/>
          <w:color w:val="000000"/>
          <w:sz w:val="24"/>
        </w:rPr>
        <w:t>Integrate the system with external threat intelligence platforms and databases to enhance threat detection capabilities, leverage global threat intelligence feeds, and enrich security analytics with contextual information.</w:t>
      </w:r>
    </w:p>
    <w:p w14:paraId="07A2CC62" w14:textId="77777777" w:rsidR="00D37BCC" w:rsidRDefault="00000000">
      <w:pPr>
        <w:spacing w:line="480" w:lineRule="exact"/>
        <w:jc w:val="both"/>
      </w:pPr>
      <w:r>
        <w:rPr>
          <w:rFonts w:ascii="Segoe UI" w:hAnsi="Segoe UI"/>
          <w:b/>
          <w:color w:val="000000"/>
          <w:sz w:val="24"/>
        </w:rPr>
        <w:t>Adaptive Learning and Self-Improvement:</w:t>
      </w:r>
    </w:p>
    <w:p w14:paraId="0B8786B9" w14:textId="77777777" w:rsidR="00D37BCC" w:rsidRDefault="00000000">
      <w:pPr>
        <w:spacing w:line="480" w:lineRule="exact"/>
        <w:jc w:val="both"/>
      </w:pPr>
      <w:r>
        <w:rPr>
          <w:rFonts w:ascii="Segoe UI" w:hAnsi="Segoe UI"/>
          <w:color w:val="000000"/>
          <w:sz w:val="24"/>
        </w:rPr>
        <w:t>Implement adaptive learning algorithms that enable the system to learn from past security incidents, adapt to changing threat landscapes, and continuously improve its detection and response capabilities over time.</w:t>
      </w:r>
    </w:p>
    <w:p w14:paraId="694826BE" w14:textId="77777777" w:rsidR="00D37BCC" w:rsidRDefault="00000000">
      <w:pPr>
        <w:spacing w:line="480" w:lineRule="exact"/>
        <w:jc w:val="both"/>
      </w:pPr>
      <w:r>
        <w:rPr>
          <w:rFonts w:ascii="Segoe UI" w:hAnsi="Segoe UI"/>
          <w:b/>
          <w:color w:val="000000"/>
          <w:sz w:val="24"/>
        </w:rPr>
        <w:t>Blockchain-based Security and Immutable Audit Trails:</w:t>
      </w:r>
    </w:p>
    <w:p w14:paraId="1003486E" w14:textId="77777777" w:rsidR="00D37BCC" w:rsidRDefault="00000000">
      <w:pPr>
        <w:spacing w:line="480" w:lineRule="exact"/>
        <w:jc w:val="both"/>
      </w:pPr>
      <w:r>
        <w:rPr>
          <w:rFonts w:ascii="Segoe UI" w:hAnsi="Segoe UI"/>
          <w:color w:val="000000"/>
          <w:sz w:val="24"/>
        </w:rPr>
        <w:lastRenderedPageBreak/>
        <w:t>Explore the use of blockchain technology to establish a tamper-proof and immutable audit trail for security events, transactions, and data exchanges, enhancing data integrity, transparency, and accountability.</w:t>
      </w:r>
    </w:p>
    <w:p w14:paraId="68FE4BAC" w14:textId="77777777" w:rsidR="00D37BCC" w:rsidRDefault="00000000">
      <w:pPr>
        <w:spacing w:line="480" w:lineRule="exact"/>
        <w:jc w:val="both"/>
      </w:pPr>
      <w:r>
        <w:rPr>
          <w:rFonts w:ascii="Segoe UI" w:hAnsi="Segoe UI"/>
          <w:b/>
          <w:color w:val="000000"/>
          <w:sz w:val="24"/>
        </w:rPr>
        <w:t>Edge Computing and Edge Analytics:</w:t>
      </w:r>
    </w:p>
    <w:p w14:paraId="7EA9E9A9" w14:textId="77777777" w:rsidR="00D37BCC" w:rsidRDefault="00000000">
      <w:pPr>
        <w:spacing w:line="480" w:lineRule="exact"/>
        <w:jc w:val="both"/>
      </w:pPr>
      <w:r>
        <w:rPr>
          <w:rFonts w:ascii="Segoe UI" w:hAnsi="Segoe UI"/>
          <w:color w:val="000000"/>
          <w:sz w:val="24"/>
        </w:rPr>
        <w:t>Extend the system to support edge computing and edge analytics capabilities, enabling data processing and analysis to be performed closer to IoT devices at the network edge, reducing latency and bandwidth requirements.</w:t>
      </w:r>
    </w:p>
    <w:p w14:paraId="5775F2FA" w14:textId="77777777" w:rsidR="00D37BCC" w:rsidRDefault="00000000">
      <w:pPr>
        <w:spacing w:line="480" w:lineRule="exact"/>
        <w:jc w:val="both"/>
      </w:pPr>
      <w:r>
        <w:rPr>
          <w:rFonts w:ascii="Segoe UI" w:hAnsi="Segoe UI"/>
          <w:b/>
          <w:color w:val="000000"/>
          <w:sz w:val="24"/>
        </w:rPr>
        <w:t>Cross-Domain Integration and Interoperability:</w:t>
      </w:r>
    </w:p>
    <w:p w14:paraId="62F740F4" w14:textId="77777777" w:rsidR="00D37BCC" w:rsidRDefault="00000000">
      <w:pPr>
        <w:spacing w:line="480" w:lineRule="exact"/>
        <w:jc w:val="both"/>
      </w:pPr>
      <w:r>
        <w:rPr>
          <w:rFonts w:ascii="Segoe UI" w:hAnsi="Segoe UI"/>
          <w:color w:val="000000"/>
          <w:sz w:val="24"/>
        </w:rPr>
        <w:t>Enhance interoperability with other cybersecurity systems, IoT platforms, and enterprise IT systems through standardized APIs, data formats, and integration protocols, enabling seamless data exchange and collaboration.</w:t>
      </w:r>
    </w:p>
    <w:p w14:paraId="4283AC34" w14:textId="77777777" w:rsidR="00D37BCC" w:rsidRDefault="00000000">
      <w:pPr>
        <w:spacing w:line="480" w:lineRule="exact"/>
        <w:jc w:val="both"/>
      </w:pPr>
      <w:r>
        <w:rPr>
          <w:rFonts w:ascii="Segoe UI" w:hAnsi="Segoe UI"/>
          <w:b/>
          <w:color w:val="000000"/>
          <w:sz w:val="24"/>
        </w:rPr>
        <w:t>Compliance and Regulatory Support:</w:t>
      </w:r>
    </w:p>
    <w:p w14:paraId="50721F61" w14:textId="77777777" w:rsidR="00D37BCC" w:rsidRDefault="00000000">
      <w:pPr>
        <w:spacing w:line="480" w:lineRule="exact"/>
        <w:jc w:val="both"/>
      </w:pPr>
      <w:r>
        <w:rPr>
          <w:rFonts w:ascii="Segoe UI" w:hAnsi="Segoe UI"/>
          <w:color w:val="000000"/>
          <w:sz w:val="24"/>
        </w:rPr>
        <w:t>Incorporate features and functionalities to facilitate compliance with industry-specific regulations and standards, such as GDPR, HIPAA, NIST, ISO 27001, and industry-specific cybersecurity frameworks.</w:t>
      </w:r>
    </w:p>
    <w:p w14:paraId="452AB9EF" w14:textId="77777777" w:rsidR="00D37BCC" w:rsidRDefault="00000000">
      <w:pPr>
        <w:spacing w:line="480" w:lineRule="exact"/>
        <w:jc w:val="both"/>
      </w:pPr>
      <w:r>
        <w:rPr>
          <w:rFonts w:ascii="Segoe UI" w:hAnsi="Segoe UI"/>
          <w:b/>
          <w:color w:val="000000"/>
          <w:sz w:val="24"/>
        </w:rPr>
        <w:t>User Experience and Visualization Improvements:</w:t>
      </w:r>
    </w:p>
    <w:p w14:paraId="132BDCAB" w14:textId="77777777" w:rsidR="00D37BCC" w:rsidRDefault="00000000">
      <w:pPr>
        <w:spacing w:line="480" w:lineRule="exact"/>
        <w:jc w:val="both"/>
      </w:pPr>
      <w:r>
        <w:rPr>
          <w:rFonts w:ascii="Segoe UI" w:hAnsi="Segoe UI"/>
          <w:color w:val="000000"/>
          <w:sz w:val="24"/>
        </w:rPr>
        <w:t>Continuously enhance the user interface with new visualizations, interactive dashboards, and customizable reporting features to provide security analysts with actionable insights and facilitate decision-making.</w:t>
      </w:r>
    </w:p>
    <w:p w14:paraId="14BD539B" w14:textId="77777777" w:rsidR="00D37BCC" w:rsidRDefault="00000000">
      <w:pPr>
        <w:spacing w:line="480" w:lineRule="exact"/>
        <w:jc w:val="both"/>
      </w:pPr>
      <w:r>
        <w:rPr>
          <w:rFonts w:ascii="Segoe UI" w:hAnsi="Segoe UI"/>
          <w:b/>
          <w:color w:val="000000"/>
          <w:sz w:val="24"/>
        </w:rPr>
        <w:t>Community Engagement and Open Source Collaboration:</w:t>
      </w:r>
    </w:p>
    <w:p w14:paraId="3E3D1FB9" w14:textId="77777777" w:rsidR="00D37BCC" w:rsidRDefault="00000000">
      <w:pPr>
        <w:spacing w:line="480" w:lineRule="exact"/>
        <w:jc w:val="both"/>
      </w:pPr>
      <w:r>
        <w:rPr>
          <w:rFonts w:ascii="Segoe UI" w:hAnsi="Segoe UI"/>
          <w:color w:val="000000"/>
          <w:sz w:val="24"/>
        </w:rPr>
        <w:lastRenderedPageBreak/>
        <w:t>Foster a community of users, developers, and security professionals around the project through open-source collaboration, knowledge sharing, and contribution to accelerate innovation and adoption in the IoT security domain.</w:t>
      </w:r>
    </w:p>
    <w:p w14:paraId="49F6E1CF" w14:textId="77777777" w:rsidR="00D37BCC" w:rsidRDefault="00000000">
      <w:pPr>
        <w:spacing w:line="480" w:lineRule="exact"/>
        <w:jc w:val="both"/>
      </w:pPr>
      <w:r>
        <w:rPr>
          <w:rFonts w:ascii="Segoe UI" w:hAnsi="Segoe UI"/>
          <w:color w:val="000000"/>
          <w:sz w:val="24"/>
        </w:rPr>
        <w:t>By pursuing these future scope areas, the digital twin-based security analytics project can evolve into a comprehensive, adaptive, and intelligent security solution for IoT deployments, addressing emerging cybersecurity challenges and ensuring the resilience and integrity of IoT ecosystems.</w:t>
      </w:r>
    </w:p>
    <w:p w14:paraId="1F41A7BB" w14:textId="77777777" w:rsidR="00D37BCC" w:rsidRDefault="00000000">
      <w:r>
        <w:br w:type="page"/>
      </w:r>
    </w:p>
    <w:p w14:paraId="20E9F9AC" w14:textId="5A3D1DDC" w:rsidR="00D37BCC" w:rsidRDefault="00000000" w:rsidP="007673A1">
      <w:pPr>
        <w:pStyle w:val="Heading1"/>
        <w:spacing w:line="480" w:lineRule="exact"/>
        <w:jc w:val="center"/>
      </w:pPr>
      <w:r>
        <w:lastRenderedPageBreak/>
        <w:t xml:space="preserve">REFERENCES </w:t>
      </w:r>
    </w:p>
    <w:p w14:paraId="4B1BF76D" w14:textId="77777777" w:rsidR="00D37BCC" w:rsidRDefault="00000000">
      <w:pPr>
        <w:spacing w:line="480" w:lineRule="exact"/>
        <w:jc w:val="both"/>
      </w:pPr>
      <w:r>
        <w:rPr>
          <w:rFonts w:ascii="Segoe UI" w:hAnsi="Segoe UI"/>
          <w:color w:val="000000"/>
          <w:sz w:val="24"/>
        </w:rPr>
        <w:t>Gubbi, Jayavardhana, et al. "Internet of Things (IoT): A vision, architectural elements, and future directions." Future generation computer systems 29.7 (2013): 1645-1660.</w:t>
      </w:r>
    </w:p>
    <w:p w14:paraId="0AEFF66E" w14:textId="77777777" w:rsidR="00D37BCC" w:rsidRDefault="00000000">
      <w:pPr>
        <w:spacing w:line="480" w:lineRule="exact"/>
        <w:jc w:val="both"/>
      </w:pPr>
      <w:r>
        <w:rPr>
          <w:rFonts w:ascii="Segoe UI" w:hAnsi="Segoe UI"/>
          <w:color w:val="000000"/>
          <w:sz w:val="24"/>
        </w:rPr>
        <w:t>Vermesan, Ovidiu, and Peter Friess. Internet of things: Converging technologies for smart environments and integrated ecosystems. River Publishers, 2013.</w:t>
      </w:r>
    </w:p>
    <w:p w14:paraId="32CD87AB" w14:textId="77777777" w:rsidR="00D37BCC" w:rsidRDefault="00000000">
      <w:pPr>
        <w:spacing w:line="480" w:lineRule="exact"/>
        <w:jc w:val="both"/>
      </w:pPr>
      <w:r>
        <w:rPr>
          <w:rFonts w:ascii="Segoe UI" w:hAnsi="Segoe UI"/>
          <w:color w:val="000000"/>
          <w:sz w:val="24"/>
        </w:rPr>
        <w:t>Lee, Jay, et al. "An ontology-based security framework for the internet of things (IoT)." Future generation computer systems 92 (2019): 153-163.</w:t>
      </w:r>
    </w:p>
    <w:p w14:paraId="11DA7D52" w14:textId="77777777" w:rsidR="00D37BCC" w:rsidRDefault="00000000">
      <w:pPr>
        <w:spacing w:line="480" w:lineRule="exact"/>
        <w:jc w:val="both"/>
      </w:pPr>
      <w:r>
        <w:rPr>
          <w:rFonts w:ascii="Segoe UI" w:hAnsi="Segoe UI"/>
          <w:color w:val="000000"/>
          <w:sz w:val="24"/>
        </w:rPr>
        <w:t>Al-Fuqaha, Ala, et al. "Internet of things: A survey on enabling technologies, protocols, and applications." IEEE Communications Surveys &amp; Tutorials 17.4 (2015): 2347-2376.</w:t>
      </w:r>
    </w:p>
    <w:p w14:paraId="0606703C" w14:textId="77777777" w:rsidR="00D37BCC" w:rsidRDefault="00000000">
      <w:pPr>
        <w:spacing w:line="480" w:lineRule="exact"/>
        <w:jc w:val="both"/>
      </w:pPr>
      <w:r>
        <w:rPr>
          <w:rFonts w:ascii="Segoe UI" w:hAnsi="Segoe UI"/>
          <w:color w:val="000000"/>
          <w:sz w:val="24"/>
        </w:rPr>
        <w:t>Perera, Charith, et al. "Context-aware sensor search, selection and ranking model for internet of things middleware." Pervasive and Mobile Computing 41 (2017): 120-138.</w:t>
      </w:r>
    </w:p>
    <w:p w14:paraId="400C5F2D" w14:textId="77777777" w:rsidR="00D37BCC" w:rsidRDefault="00000000">
      <w:pPr>
        <w:spacing w:line="480" w:lineRule="exact"/>
        <w:jc w:val="both"/>
      </w:pPr>
      <w:r>
        <w:rPr>
          <w:rFonts w:ascii="Segoe UI" w:hAnsi="Segoe UI"/>
          <w:color w:val="000000"/>
          <w:sz w:val="24"/>
        </w:rPr>
        <w:t>Atzori, Luigi, Antonio Iera, and Giacomo Morabito. "The internet of things: A survey." Computer networks 54.15 (2010): 2787-2805.</w:t>
      </w:r>
    </w:p>
    <w:p w14:paraId="35AC0FB9" w14:textId="77777777" w:rsidR="00D37BCC" w:rsidRDefault="00000000">
      <w:pPr>
        <w:spacing w:line="480" w:lineRule="exact"/>
        <w:jc w:val="both"/>
      </w:pPr>
      <w:r>
        <w:rPr>
          <w:rFonts w:ascii="Segoe UI" w:hAnsi="Segoe UI"/>
          <w:color w:val="000000"/>
          <w:sz w:val="24"/>
        </w:rPr>
        <w:t>Ray, Pradeep Kumar, Navdeep Kanwal, and Jyoti Grover. "Data stream mining techniques in internet of things environment: A systematic review." Journal of Network and Computer Applications 111 (2018): 82-113.</w:t>
      </w:r>
    </w:p>
    <w:p w14:paraId="24E405E6" w14:textId="77777777" w:rsidR="00D37BCC" w:rsidRDefault="00000000">
      <w:pPr>
        <w:spacing w:line="480" w:lineRule="exact"/>
        <w:jc w:val="both"/>
      </w:pPr>
      <w:r>
        <w:rPr>
          <w:rFonts w:ascii="Segoe UI" w:hAnsi="Segoe UI"/>
          <w:color w:val="000000"/>
          <w:sz w:val="24"/>
        </w:rPr>
        <w:t>Mishra, Abhishek, Deepak Puthal, and Sushil Kumar. "An IoT-based big data analytics framework for monitoring human behavior." Future Generation Computer Systems 98 (2019): 537-550.</w:t>
      </w:r>
    </w:p>
    <w:p w14:paraId="5AC30C4A" w14:textId="77777777" w:rsidR="00D37BCC" w:rsidRDefault="00000000">
      <w:pPr>
        <w:spacing w:line="480" w:lineRule="exact"/>
        <w:jc w:val="both"/>
      </w:pPr>
      <w:r>
        <w:rPr>
          <w:rFonts w:ascii="Segoe UI" w:hAnsi="Segoe UI"/>
          <w:color w:val="000000"/>
          <w:sz w:val="24"/>
        </w:rPr>
        <w:t>Bandyopadhyay, Debasis, and Jaydip Sen. "Internet of things: Applications and challenges in technology and standardization." Wireless Personal Communications 58.1 (2011): 49-69.</w:t>
      </w:r>
    </w:p>
    <w:p w14:paraId="07BB5485" w14:textId="77777777" w:rsidR="00D37BCC" w:rsidRDefault="00000000">
      <w:pPr>
        <w:spacing w:line="480" w:lineRule="exact"/>
        <w:jc w:val="both"/>
      </w:pPr>
      <w:r>
        <w:rPr>
          <w:rFonts w:ascii="Segoe UI" w:hAnsi="Segoe UI"/>
          <w:color w:val="000000"/>
          <w:sz w:val="24"/>
        </w:rPr>
        <w:lastRenderedPageBreak/>
        <w:t>Zanella, Andrea, et al. "Internet of things for smart cities." IEEE Internet of Things Journal 1.1 (2014): 22-32.</w:t>
      </w:r>
    </w:p>
    <w:p w14:paraId="38A6196E" w14:textId="77777777" w:rsidR="00D37BCC" w:rsidRDefault="00000000">
      <w:pPr>
        <w:spacing w:line="480" w:lineRule="exact"/>
        <w:jc w:val="both"/>
      </w:pPr>
      <w:r>
        <w:rPr>
          <w:rFonts w:ascii="Segoe UI" w:hAnsi="Segoe UI"/>
          <w:color w:val="000000"/>
          <w:sz w:val="24"/>
        </w:rPr>
        <w:t>Chen, Min, et al. "Deep learning for IoT big data and streaming analytics: A survey." IEEE Communications Surveys &amp; Tutorials 23.4 (2021): 2025-2059.</w:t>
      </w:r>
    </w:p>
    <w:p w14:paraId="572A63C1" w14:textId="77777777" w:rsidR="00D37BCC" w:rsidRDefault="00000000">
      <w:pPr>
        <w:spacing w:line="480" w:lineRule="exact"/>
        <w:jc w:val="both"/>
      </w:pPr>
      <w:r>
        <w:rPr>
          <w:rFonts w:ascii="Segoe UI" w:hAnsi="Segoe UI"/>
          <w:color w:val="000000"/>
          <w:sz w:val="24"/>
        </w:rPr>
        <w:t>Roman, Raul, et al. "Key management systems for sensor networks in the context of the internet of things." Computers &amp; Electrical Engineering 37.2 (2011): 147-159.</w:t>
      </w:r>
    </w:p>
    <w:p w14:paraId="1041D84E" w14:textId="77777777" w:rsidR="00D37BCC" w:rsidRDefault="00000000">
      <w:pPr>
        <w:spacing w:line="480" w:lineRule="exact"/>
        <w:jc w:val="both"/>
      </w:pPr>
      <w:r>
        <w:rPr>
          <w:rFonts w:ascii="Segoe UI" w:hAnsi="Segoe UI"/>
          <w:color w:val="000000"/>
          <w:sz w:val="24"/>
        </w:rPr>
        <w:t>Kouicem, Djalal, et al. "A survey on security and privacy issues in Internet of Things." Future Generation Computer Systems 49 (2015): 32-45.</w:t>
      </w:r>
    </w:p>
    <w:p w14:paraId="4913DF1C" w14:textId="77777777" w:rsidR="00D37BCC" w:rsidRDefault="00000000">
      <w:pPr>
        <w:spacing w:line="480" w:lineRule="exact"/>
        <w:jc w:val="both"/>
      </w:pPr>
      <w:r>
        <w:rPr>
          <w:rFonts w:ascii="Segoe UI" w:hAnsi="Segoe UI"/>
          <w:color w:val="000000"/>
          <w:sz w:val="24"/>
        </w:rPr>
        <w:t>Alam, Md Aftab, et al. "A survey of security and privacy challenges in IoT-based healthcare applications." Future Generation Computer Systems 107 (2020): 741-761.</w:t>
      </w:r>
    </w:p>
    <w:p w14:paraId="1A63068C" w14:textId="77777777" w:rsidR="00D37BCC" w:rsidRDefault="00000000">
      <w:pPr>
        <w:spacing w:line="480" w:lineRule="exact"/>
        <w:jc w:val="both"/>
      </w:pPr>
      <w:r>
        <w:rPr>
          <w:rFonts w:ascii="Segoe UI" w:hAnsi="Segoe UI"/>
          <w:color w:val="000000"/>
          <w:sz w:val="24"/>
        </w:rPr>
        <w:t>Abomhara, Mohamed, and David Whyte. "Cybersecurity and privacy in smart grid communications: A survey." IEEE Communications Surveys &amp; Tutorials 16.4 (2014): 2209-2231.</w:t>
      </w:r>
    </w:p>
    <w:p w14:paraId="63FEE660" w14:textId="77777777" w:rsidR="00D37BCC" w:rsidRDefault="00000000">
      <w:pPr>
        <w:spacing w:line="480" w:lineRule="exact"/>
        <w:jc w:val="both"/>
      </w:pPr>
      <w:r>
        <w:rPr>
          <w:rFonts w:ascii="Segoe UI" w:hAnsi="Segoe UI"/>
          <w:color w:val="000000"/>
          <w:sz w:val="24"/>
        </w:rPr>
        <w:t>Winkler, Harald. "Internet of things: Privacy issues revisited." 2016 IEEE 17th International Symposium on A World of Wireless, Mobile and Multimedia Networks (WoWMoM). IEEE, 2016.</w:t>
      </w:r>
    </w:p>
    <w:p w14:paraId="44D8CF96" w14:textId="77777777" w:rsidR="00D37BCC" w:rsidRDefault="00000000">
      <w:pPr>
        <w:spacing w:line="480" w:lineRule="exact"/>
        <w:jc w:val="both"/>
      </w:pPr>
      <w:r>
        <w:rPr>
          <w:rFonts w:ascii="Segoe UI" w:hAnsi="Segoe UI"/>
          <w:color w:val="000000"/>
          <w:sz w:val="24"/>
        </w:rPr>
        <w:t>Bonomi, Flavio, et al. "Fog computing and its role in the internet of things." Proceedings of the first edition of the MCC workshop on Mobile cloud computing. 2012.</w:t>
      </w:r>
    </w:p>
    <w:p w14:paraId="4CA077BF" w14:textId="77777777" w:rsidR="00D37BCC" w:rsidRDefault="00000000">
      <w:pPr>
        <w:spacing w:line="480" w:lineRule="exact"/>
        <w:jc w:val="both"/>
      </w:pPr>
      <w:r>
        <w:rPr>
          <w:rFonts w:ascii="Segoe UI" w:hAnsi="Segoe UI"/>
          <w:color w:val="000000"/>
          <w:sz w:val="24"/>
        </w:rPr>
        <w:t>Roedig, Utz, et al. "RFID meets the internet of things." Proceedings of the IEEE 98.9 (2010): 1601-1609.</w:t>
      </w:r>
    </w:p>
    <w:p w14:paraId="431EB473" w14:textId="77777777" w:rsidR="00D37BCC" w:rsidRDefault="00000000">
      <w:pPr>
        <w:spacing w:line="480" w:lineRule="exact"/>
        <w:jc w:val="both"/>
      </w:pPr>
      <w:r>
        <w:rPr>
          <w:rFonts w:ascii="Segoe UI" w:hAnsi="Segoe UI"/>
          <w:color w:val="000000"/>
          <w:sz w:val="24"/>
        </w:rPr>
        <w:t>Banerjee, Kuntal, et al. "Machine learning-based anomaly detection approaches for IoT data: A review and taxonomy." IEEE Access 9 (2021): 54185-54214.</w:t>
      </w:r>
    </w:p>
    <w:p w14:paraId="0BFD865C" w14:textId="77777777" w:rsidR="00D37BCC" w:rsidRDefault="00000000">
      <w:pPr>
        <w:spacing w:line="480" w:lineRule="exact"/>
        <w:jc w:val="both"/>
      </w:pPr>
      <w:r>
        <w:rPr>
          <w:rFonts w:ascii="Segoe UI" w:hAnsi="Segoe UI"/>
          <w:color w:val="000000"/>
          <w:sz w:val="24"/>
        </w:rPr>
        <w:lastRenderedPageBreak/>
        <w:t>Xiong, Jing, et al. "An overview of industrial Internet of Things: From centralized cloud computing to decentralized fog computing." IEEE Internet of Things Journal 8.3 (2021): 1715-1746.</w:t>
      </w:r>
    </w:p>
    <w:p w14:paraId="18181E16" w14:textId="77777777" w:rsidR="00D37BCC" w:rsidRDefault="00000000">
      <w:pPr>
        <w:spacing w:line="480" w:lineRule="exact"/>
        <w:jc w:val="both"/>
      </w:pPr>
      <w:r>
        <w:rPr>
          <w:rFonts w:ascii="Segoe UI" w:hAnsi="Segoe UI"/>
          <w:color w:val="000000"/>
          <w:sz w:val="24"/>
        </w:rPr>
        <w:t>This list covers a range of topics relevant to the digital twin-based security analytics project, including IoT technologies, security, privacy, data analytics, machine learning, and more.</w:t>
      </w:r>
    </w:p>
    <w:p w14:paraId="70470157" w14:textId="77777777" w:rsidR="00D37BCC" w:rsidRDefault="00000000">
      <w:r>
        <w:br w:type="page"/>
      </w:r>
    </w:p>
    <w:p w14:paraId="6F0B4E27" w14:textId="75AF6D6A" w:rsidR="00D37BCC" w:rsidRDefault="00000000">
      <w:pPr>
        <w:pStyle w:val="Heading1"/>
        <w:spacing w:line="480" w:lineRule="exact"/>
        <w:jc w:val="center"/>
      </w:pPr>
      <w:r>
        <w:lastRenderedPageBreak/>
        <w:t xml:space="preserve">CONCLUSION </w:t>
      </w:r>
    </w:p>
    <w:p w14:paraId="1FC22F92" w14:textId="77777777" w:rsidR="00D37BCC" w:rsidRDefault="00000000">
      <w:pPr>
        <w:spacing w:line="480" w:lineRule="exact"/>
        <w:jc w:val="both"/>
      </w:pPr>
      <w:r>
        <w:rPr>
          <w:rFonts w:ascii="Segoe UI" w:hAnsi="Segoe UI"/>
          <w:color w:val="000000"/>
          <w:sz w:val="24"/>
        </w:rPr>
        <w:t>In conclusion, the digital twin-based security analytics project represents a significant advancement in IoT security, leveraging innovative technologies such as digital twins, advanced analytics, and machine learning to enhance the resilience and integrity of IoT deployments. Through the development of this project, several key objectives have been achieved:</w:t>
      </w:r>
    </w:p>
    <w:p w14:paraId="77A7C230" w14:textId="77777777" w:rsidR="00D37BCC" w:rsidRDefault="00000000">
      <w:pPr>
        <w:spacing w:line="480" w:lineRule="exact"/>
        <w:jc w:val="both"/>
      </w:pPr>
      <w:r>
        <w:rPr>
          <w:rFonts w:ascii="Segoe UI" w:hAnsi="Segoe UI"/>
          <w:b/>
          <w:color w:val="000000"/>
          <w:sz w:val="24"/>
        </w:rPr>
        <w:t>Enhanced Security Monitoring:</w:t>
      </w:r>
      <w:r>
        <w:rPr>
          <w:rFonts w:ascii="Segoe UI" w:hAnsi="Segoe UI"/>
          <w:color w:val="000000"/>
          <w:sz w:val="24"/>
        </w:rPr>
        <w:t xml:space="preserve"> The project has established a robust framework for real-time monitoring of IoT devices and systems, enabling proactive detection and response to security threats, anomalies, and breaches.</w:t>
      </w:r>
    </w:p>
    <w:p w14:paraId="79D19695" w14:textId="77777777" w:rsidR="00D37BCC" w:rsidRDefault="00000000">
      <w:pPr>
        <w:spacing w:line="480" w:lineRule="exact"/>
        <w:jc w:val="both"/>
      </w:pPr>
      <w:r>
        <w:rPr>
          <w:rFonts w:ascii="Segoe UI" w:hAnsi="Segoe UI"/>
          <w:b/>
          <w:color w:val="000000"/>
          <w:sz w:val="24"/>
        </w:rPr>
        <w:t>Predictive Analytics:</w:t>
      </w:r>
      <w:r>
        <w:rPr>
          <w:rFonts w:ascii="Segoe UI" w:hAnsi="Segoe UI"/>
          <w:color w:val="000000"/>
          <w:sz w:val="24"/>
        </w:rPr>
        <w:t xml:space="preserve"> By harnessing predictive analytics techniques, the project enables security analysts to forecast emerging security risks, trends, and potential vulnerabilities, empowering proactive risk management and mitigation strategies.</w:t>
      </w:r>
    </w:p>
    <w:p w14:paraId="788AC8BD" w14:textId="77777777" w:rsidR="00D37BCC" w:rsidRDefault="00000000">
      <w:pPr>
        <w:spacing w:line="480" w:lineRule="exact"/>
        <w:jc w:val="both"/>
      </w:pPr>
      <w:r>
        <w:rPr>
          <w:rFonts w:ascii="Segoe UI" w:hAnsi="Segoe UI"/>
          <w:b/>
          <w:color w:val="000000"/>
          <w:sz w:val="24"/>
        </w:rPr>
        <w:t>Digital Twin Technology:</w:t>
      </w:r>
      <w:r>
        <w:rPr>
          <w:rFonts w:ascii="Segoe UI" w:hAnsi="Segoe UI"/>
          <w:color w:val="000000"/>
          <w:sz w:val="24"/>
        </w:rPr>
        <w:t xml:space="preserve"> The integration of digital twin technology provides a virtual representation of physical IoT assets, facilitating accurate modeling, simulation, and analysis for security monitoring and management purposes.</w:t>
      </w:r>
    </w:p>
    <w:p w14:paraId="7F43E92D" w14:textId="77777777" w:rsidR="00D37BCC" w:rsidRDefault="00000000">
      <w:pPr>
        <w:spacing w:line="480" w:lineRule="exact"/>
        <w:jc w:val="both"/>
      </w:pPr>
      <w:r>
        <w:rPr>
          <w:rFonts w:ascii="Segoe UI" w:hAnsi="Segoe UI"/>
          <w:b/>
          <w:color w:val="000000"/>
          <w:sz w:val="24"/>
        </w:rPr>
        <w:t>User-Friendly Interface:</w:t>
      </w:r>
      <w:r>
        <w:rPr>
          <w:rFonts w:ascii="Segoe UI" w:hAnsi="Segoe UI"/>
          <w:color w:val="000000"/>
          <w:sz w:val="24"/>
        </w:rPr>
        <w:t xml:space="preserve"> The development of a user-friendly web interface empowers security analysts with intuitive dashboards, interactive visualizations, and actionable insights, enabling efficient monitoring, analysis, and response to security events.</w:t>
      </w:r>
    </w:p>
    <w:p w14:paraId="6B55608D" w14:textId="77777777" w:rsidR="00D37BCC" w:rsidRDefault="00000000">
      <w:pPr>
        <w:spacing w:line="480" w:lineRule="exact"/>
        <w:jc w:val="both"/>
      </w:pPr>
      <w:r>
        <w:rPr>
          <w:rFonts w:ascii="Segoe UI" w:hAnsi="Segoe UI"/>
          <w:b/>
          <w:color w:val="000000"/>
          <w:sz w:val="24"/>
        </w:rPr>
        <w:t>Scalability and Flexibility:</w:t>
      </w:r>
      <w:r>
        <w:rPr>
          <w:rFonts w:ascii="Segoe UI" w:hAnsi="Segoe UI"/>
          <w:color w:val="000000"/>
          <w:sz w:val="24"/>
        </w:rPr>
        <w:t xml:space="preserve"> The project architecture is designed to scale horizontally and vertically to accommodate growing data volumes, user loads, and evolving security requirements, ensuring scalability, flexibility, and adaptability to changing environments.</w:t>
      </w:r>
    </w:p>
    <w:p w14:paraId="4565EF24" w14:textId="77777777" w:rsidR="00D37BCC" w:rsidRDefault="00000000">
      <w:pPr>
        <w:spacing w:line="480" w:lineRule="exact"/>
        <w:jc w:val="both"/>
      </w:pPr>
      <w:r>
        <w:rPr>
          <w:rFonts w:ascii="Segoe UI" w:hAnsi="Segoe UI"/>
          <w:b/>
          <w:color w:val="000000"/>
          <w:sz w:val="24"/>
        </w:rPr>
        <w:t>Future Scope:</w:t>
      </w:r>
      <w:r>
        <w:rPr>
          <w:rFonts w:ascii="Segoe UI" w:hAnsi="Segoe UI"/>
          <w:color w:val="000000"/>
          <w:sz w:val="24"/>
        </w:rPr>
        <w:t xml:space="preserve"> The project lays the groundwork for future enhancements and advancements in IoT security, including the integration of advanced anomaly detection </w:t>
      </w:r>
      <w:r>
        <w:rPr>
          <w:rFonts w:ascii="Segoe UI" w:hAnsi="Segoe UI"/>
          <w:color w:val="000000"/>
          <w:sz w:val="24"/>
        </w:rPr>
        <w:lastRenderedPageBreak/>
        <w:t>techniques, automated response mechanisms, and interoperability with emerging technologies such as edge computing and blockchain.</w:t>
      </w:r>
    </w:p>
    <w:p w14:paraId="729423E6" w14:textId="77777777" w:rsidR="00D37BCC" w:rsidRDefault="00000000">
      <w:pPr>
        <w:spacing w:line="480" w:lineRule="exact"/>
        <w:jc w:val="both"/>
      </w:pPr>
      <w:r>
        <w:rPr>
          <w:rFonts w:ascii="Segoe UI" w:hAnsi="Segoe UI"/>
          <w:color w:val="000000"/>
          <w:sz w:val="24"/>
        </w:rPr>
        <w:t>In summary, the digital twin-based security analytics project represents a significant contribution to the field of IoT security, addressing critical challenges and paving the way for a more secure and resilient IoT ecosystem. By continuing to innovate and collaborate with stakeholders, the project holds the potential to further advance the state-of-the-art in IoT security and shape the future of connected devices and systems.</w:t>
      </w:r>
    </w:p>
    <w:p w14:paraId="74A9634B" w14:textId="77777777" w:rsidR="00D37BCC" w:rsidRDefault="00D37BCC">
      <w:pPr>
        <w:spacing w:line="480" w:lineRule="exact"/>
        <w:jc w:val="both"/>
      </w:pPr>
    </w:p>
    <w:sectPr w:rsidR="00D37BCC"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A59BE" w14:textId="77777777" w:rsidR="00947F4C" w:rsidRDefault="00947F4C">
      <w:pPr>
        <w:spacing w:after="0" w:line="240" w:lineRule="auto"/>
      </w:pPr>
      <w:r>
        <w:separator/>
      </w:r>
    </w:p>
  </w:endnote>
  <w:endnote w:type="continuationSeparator" w:id="0">
    <w:p w14:paraId="7D3A9196" w14:textId="77777777" w:rsidR="00947F4C" w:rsidRDefault="00947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7615706"/>
      <w:docPartObj>
        <w:docPartGallery w:val="Page Numbers (Bottom of Page)"/>
        <w:docPartUnique/>
      </w:docPartObj>
    </w:sdtPr>
    <w:sdtEndPr>
      <w:rPr>
        <w:noProof/>
      </w:rPr>
    </w:sdtEndPr>
    <w:sdtContent>
      <w:p w14:paraId="1DDCEA69" w14:textId="7AD79557" w:rsidR="007673A1" w:rsidRDefault="007673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7F8AA" w14:textId="3A2E50C2" w:rsidR="00D37BCC" w:rsidRDefault="00D37BC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B3930" w14:textId="77777777" w:rsidR="00947F4C" w:rsidRDefault="00947F4C">
      <w:pPr>
        <w:spacing w:after="0" w:line="240" w:lineRule="auto"/>
      </w:pPr>
      <w:r>
        <w:separator/>
      </w:r>
    </w:p>
  </w:footnote>
  <w:footnote w:type="continuationSeparator" w:id="0">
    <w:p w14:paraId="5AC3811A" w14:textId="77777777" w:rsidR="00947F4C" w:rsidRDefault="00947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117138">
    <w:abstractNumId w:val="8"/>
  </w:num>
  <w:num w:numId="2" w16cid:durableId="1231698897">
    <w:abstractNumId w:val="6"/>
  </w:num>
  <w:num w:numId="3" w16cid:durableId="1804537985">
    <w:abstractNumId w:val="5"/>
  </w:num>
  <w:num w:numId="4" w16cid:durableId="880173988">
    <w:abstractNumId w:val="4"/>
  </w:num>
  <w:num w:numId="5" w16cid:durableId="418597286">
    <w:abstractNumId w:val="7"/>
  </w:num>
  <w:num w:numId="6" w16cid:durableId="11880379">
    <w:abstractNumId w:val="3"/>
  </w:num>
  <w:num w:numId="7" w16cid:durableId="1640304874">
    <w:abstractNumId w:val="2"/>
  </w:num>
  <w:num w:numId="8" w16cid:durableId="1196310218">
    <w:abstractNumId w:val="1"/>
  </w:num>
  <w:num w:numId="9" w16cid:durableId="125331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73A1"/>
    <w:rsid w:val="00947F4C"/>
    <w:rsid w:val="00AA1D8D"/>
    <w:rsid w:val="00B47730"/>
    <w:rsid w:val="00CB0664"/>
    <w:rsid w:val="00D37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952DC"/>
  <w14:defaultImageDpi w14:val="300"/>
  <w15:docId w15:val="{B39AFA11-9325-4B72-A8CF-50E779F30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301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79</Pages>
  <Words>14508</Words>
  <Characters>82699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lokanadam</cp:lastModifiedBy>
  <cp:revision>2</cp:revision>
  <dcterms:created xsi:type="dcterms:W3CDTF">2024-05-01T12:19:00Z</dcterms:created>
  <dcterms:modified xsi:type="dcterms:W3CDTF">2024-05-01T12:19:00Z</dcterms:modified>
  <cp:category/>
</cp:coreProperties>
</file>