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Versioning - Noisy Sample</w:t>
      </w:r>
    </w:p>
    <w:p>
      <w:r>
        <w:t>API Versioning is a project component used in a modern data-processing system. This document describes a practical implementation approach and explains how it supports reliable application behavior. Example record 37 focuses specifically on api versioning and should be treated as a separate source document during ingestion.</w:t>
      </w:r>
    </w:p>
    <w:p>
      <w:pPr>
        <w:pStyle w:val="Heading2"/>
      </w:pPr>
      <w:r>
        <w:t>Unrelated Noise</w:t>
      </w:r>
    </w:p>
    <w:p>
      <w:r>
        <w:t>ZX-48392 qwerty !!! 0000. This paragraph is intentionally irrelevant. duplicate duplicate duplicate. Broken-format sample ###.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