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Output Plots</w:t>
      </w: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requency plot for city-wise complaints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sz w:val="28"/>
          <w:szCs w:val="28"/>
          <w:vertAlign w:val="baseline"/>
        </w:rPr>
        <w:drawing>
          <wp:inline distT="0" distB="0" distL="114300" distR="114300">
            <wp:extent cx="5560060" cy="2550160"/>
            <wp:effectExtent l="9525" t="9525" r="1841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550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Complaint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 in Brooklyn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00980" cy="3157220"/>
            <wp:effectExtent l="9525" t="9525" r="10795" b="209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157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US"/>
        </w:rPr>
        <w:t xml:space="preserve">Scatter Plot for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complaint concentration across Brooklyn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93565" cy="3505200"/>
            <wp:effectExtent l="9525" t="9525" r="16510" b="158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505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Hexbin plots for complaint concentration in Brooklyn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08295" cy="3495675"/>
            <wp:effectExtent l="9525" t="9525" r="17780" b="1270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49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 xml:space="preserve">ar graph of count vs. </w:t>
      </w:r>
      <w:r>
        <w:rPr>
          <w:rFonts w:hint="default" w:ascii="Times New Roman" w:hAnsi="Times New Roman" w:eastAsia="Helvetica" w:cs="Times New Roman"/>
          <w:i w:val="0"/>
          <w:iCs w:val="0"/>
          <w:color w:val="4D575D"/>
          <w:spacing w:val="0"/>
          <w:sz w:val="28"/>
          <w:szCs w:val="28"/>
          <w:shd w:val="clear" w:fill="FFFFFF"/>
        </w:rPr>
        <w:t>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omplaint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 xml:space="preserve"> types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99000" cy="2155190"/>
            <wp:effectExtent l="9525" t="9525" r="15875" b="1968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55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67300" cy="2324100"/>
            <wp:effectExtent l="9525" t="9525" r="15875" b="1587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67300" cy="2324100"/>
            <wp:effectExtent l="9525" t="9525" r="15875" b="1587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40C6D"/>
    <w:multiLevelType w:val="singleLevel"/>
    <w:tmpl w:val="0C640C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20020"/>
    <w:rsid w:val="0A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2022-09-29T17:29:00Z</dcterms:created>
  <dc:creator>WINDOWS 10</dc:creator>
  <cp:lastModifiedBy>WPS_1638542044</cp:lastModifiedBy>
  <dcterms:modified xsi:type="dcterms:W3CDTF">2022-09-29T17:41:01Z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E5E2D4991523467B9F51C5406BDFDD68</vt:lpwstr>
  </property>
</Properties>
</file>