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E001" w14:textId="77777777" w:rsidR="00F1345A" w:rsidRDefault="00000000">
      <w:pPr>
        <w:spacing w:before="2000" w:after="200"/>
        <w:jc w:val="center"/>
      </w:pPr>
      <w:r>
        <w:rPr>
          <w:b/>
          <w:bCs/>
          <w:color w:val="1F4E79"/>
          <w:sz w:val="56"/>
          <w:szCs w:val="56"/>
        </w:rPr>
        <w:t>LEARNHUB</w:t>
      </w:r>
    </w:p>
    <w:p w14:paraId="0C0E4994" w14:textId="77777777" w:rsidR="00F1345A" w:rsidRDefault="00000000">
      <w:pPr>
        <w:spacing w:after="800"/>
        <w:jc w:val="center"/>
      </w:pPr>
      <w:r>
        <w:rPr>
          <w:color w:val="4A6CF7"/>
          <w:sz w:val="40"/>
          <w:szCs w:val="40"/>
        </w:rPr>
        <w:t>Architecture &amp; Design Document</w:t>
      </w:r>
    </w:p>
    <w:p w14:paraId="1DDF8EB9" w14:textId="574B468E" w:rsidR="00F1345A" w:rsidRDefault="00F1345A" w:rsidP="005C2597">
      <w:pPr>
        <w:pBdr>
          <w:bottom w:val="single" w:sz="12" w:space="0" w:color="1F4E79"/>
        </w:pBdr>
      </w:pPr>
    </w:p>
    <w:p w14:paraId="24731F62" w14:textId="77777777" w:rsidR="00F1345A" w:rsidRDefault="00000000">
      <w:r>
        <w:br w:type="page"/>
      </w:r>
    </w:p>
    <w:p w14:paraId="6F87B3B6" w14:textId="77777777" w:rsidR="00F1345A" w:rsidRDefault="00000000">
      <w:pPr>
        <w:pStyle w:val="Heading1"/>
        <w:pBdr>
          <w:bottom w:val="single" w:sz="12" w:space="4" w:color="1F4E79"/>
        </w:pBdr>
        <w:spacing w:before="200"/>
      </w:pPr>
      <w:bookmarkStart w:id="0" w:name="_Toc230789452"/>
      <w:r>
        <w:lastRenderedPageBreak/>
        <w:t>Table of Contents</w:t>
      </w:r>
      <w:bookmarkEnd w:id="0"/>
    </w:p>
    <w:sdt>
      <w:sdtPr>
        <w:alias w:val="Table of Contents"/>
        <w:id w:val="978183447"/>
      </w:sdtPr>
      <w:sdtContent>
        <w:p w14:paraId="44064766" w14:textId="77777777" w:rsidR="0016003A" w:rsidRDefault="00000000">
          <w:pPr>
            <w:pStyle w:val="TOC1"/>
            <w:tabs>
              <w:tab w:val="right" w:leader="dot" w:pos="10070"/>
            </w:tabs>
            <w:rPr>
              <w:noProof/>
            </w:rPr>
          </w:pPr>
          <w:r>
            <w:fldChar w:fldCharType="begin"/>
          </w:r>
          <w:r>
            <w:instrText>TOC \o "1-3" \h \z \u</w:instrText>
          </w:r>
          <w:r>
            <w:fldChar w:fldCharType="separate"/>
          </w:r>
          <w:hyperlink w:anchor="_Toc230789452" w:history="1">
            <w:r w:rsidR="0016003A">
              <w:rPr>
                <w:rStyle w:val="Hyperlink"/>
                <w:noProof/>
              </w:rPr>
              <w:t>Table of Contents</w:t>
            </w:r>
            <w:r w:rsidR="0016003A">
              <w:rPr>
                <w:noProof/>
              </w:rPr>
              <w:tab/>
            </w:r>
            <w:r w:rsidR="0016003A">
              <w:rPr>
                <w:noProof/>
              </w:rPr>
              <w:fldChar w:fldCharType="begin"/>
            </w:r>
            <w:r w:rsidR="0016003A">
              <w:rPr>
                <w:noProof/>
              </w:rPr>
              <w:instrText xml:space="preserve"> PAGEREF _Toc230789452 \h </w:instrText>
            </w:r>
            <w:r w:rsidR="0016003A">
              <w:rPr>
                <w:noProof/>
              </w:rPr>
            </w:r>
            <w:r w:rsidR="0016003A">
              <w:rPr>
                <w:noProof/>
              </w:rPr>
              <w:fldChar w:fldCharType="separate"/>
            </w:r>
            <w:r w:rsidR="0016003A">
              <w:rPr>
                <w:noProof/>
              </w:rPr>
              <w:t>1</w:t>
            </w:r>
            <w:r w:rsidR="0016003A">
              <w:rPr>
                <w:noProof/>
              </w:rPr>
              <w:fldChar w:fldCharType="end"/>
            </w:r>
          </w:hyperlink>
        </w:p>
        <w:p w14:paraId="3FEDFEAE" w14:textId="77777777" w:rsidR="0016003A" w:rsidRDefault="0016003A">
          <w:pPr>
            <w:pStyle w:val="TOC1"/>
            <w:tabs>
              <w:tab w:val="right" w:leader="dot" w:pos="10070"/>
            </w:tabs>
            <w:rPr>
              <w:noProof/>
            </w:rPr>
          </w:pPr>
          <w:hyperlink w:anchor="_Toc230789453" w:history="1">
            <w:r>
              <w:rPr>
                <w:rStyle w:val="Hyperlink"/>
                <w:noProof/>
              </w:rPr>
              <w:t>1. Introduction</w:t>
            </w:r>
            <w:r>
              <w:rPr>
                <w:noProof/>
              </w:rPr>
              <w:tab/>
            </w:r>
            <w:r>
              <w:rPr>
                <w:noProof/>
              </w:rPr>
              <w:fldChar w:fldCharType="begin"/>
            </w:r>
            <w:r>
              <w:rPr>
                <w:noProof/>
              </w:rPr>
              <w:instrText xml:space="preserve"> PAGEREF _Toc230789453 \h </w:instrText>
            </w:r>
            <w:r>
              <w:rPr>
                <w:noProof/>
              </w:rPr>
            </w:r>
            <w:r>
              <w:rPr>
                <w:noProof/>
              </w:rPr>
              <w:fldChar w:fldCharType="separate"/>
            </w:r>
            <w:r>
              <w:rPr>
                <w:noProof/>
              </w:rPr>
              <w:t>2</w:t>
            </w:r>
            <w:r>
              <w:rPr>
                <w:noProof/>
              </w:rPr>
              <w:fldChar w:fldCharType="end"/>
            </w:r>
          </w:hyperlink>
        </w:p>
        <w:p w14:paraId="28501EE5" w14:textId="77777777" w:rsidR="0016003A" w:rsidRDefault="0016003A">
          <w:pPr>
            <w:pStyle w:val="TOC2"/>
            <w:tabs>
              <w:tab w:val="right" w:leader="dot" w:pos="10070"/>
            </w:tabs>
            <w:rPr>
              <w:noProof/>
            </w:rPr>
          </w:pPr>
          <w:hyperlink w:anchor="_Toc230789454" w:history="1">
            <w:r>
              <w:rPr>
                <w:rStyle w:val="Hyperlink"/>
                <w:noProof/>
              </w:rPr>
              <w:t>1.1 Purpose</w:t>
            </w:r>
            <w:r>
              <w:rPr>
                <w:noProof/>
              </w:rPr>
              <w:tab/>
            </w:r>
            <w:r>
              <w:rPr>
                <w:noProof/>
              </w:rPr>
              <w:fldChar w:fldCharType="begin"/>
            </w:r>
            <w:r>
              <w:rPr>
                <w:noProof/>
              </w:rPr>
              <w:instrText xml:space="preserve"> PAGEREF _Toc230789454 \h </w:instrText>
            </w:r>
            <w:r>
              <w:rPr>
                <w:noProof/>
              </w:rPr>
            </w:r>
            <w:r>
              <w:rPr>
                <w:noProof/>
              </w:rPr>
              <w:fldChar w:fldCharType="separate"/>
            </w:r>
            <w:r>
              <w:rPr>
                <w:noProof/>
              </w:rPr>
              <w:t>2</w:t>
            </w:r>
            <w:r>
              <w:rPr>
                <w:noProof/>
              </w:rPr>
              <w:fldChar w:fldCharType="end"/>
            </w:r>
          </w:hyperlink>
        </w:p>
        <w:p w14:paraId="24BE0E2F" w14:textId="77777777" w:rsidR="0016003A" w:rsidRDefault="0016003A">
          <w:pPr>
            <w:pStyle w:val="TOC2"/>
            <w:tabs>
              <w:tab w:val="right" w:leader="dot" w:pos="10070"/>
            </w:tabs>
            <w:rPr>
              <w:noProof/>
            </w:rPr>
          </w:pPr>
          <w:hyperlink w:anchor="_Toc230789455" w:history="1">
            <w:r>
              <w:rPr>
                <w:rStyle w:val="Hyperlink"/>
                <w:noProof/>
              </w:rPr>
              <w:t>1.2 Scope</w:t>
            </w:r>
            <w:r>
              <w:rPr>
                <w:noProof/>
              </w:rPr>
              <w:tab/>
            </w:r>
            <w:r>
              <w:rPr>
                <w:noProof/>
              </w:rPr>
              <w:fldChar w:fldCharType="begin"/>
            </w:r>
            <w:r>
              <w:rPr>
                <w:noProof/>
              </w:rPr>
              <w:instrText xml:space="preserve"> PAGEREF _Toc230789455 \h </w:instrText>
            </w:r>
            <w:r>
              <w:rPr>
                <w:noProof/>
              </w:rPr>
            </w:r>
            <w:r>
              <w:rPr>
                <w:noProof/>
              </w:rPr>
              <w:fldChar w:fldCharType="separate"/>
            </w:r>
            <w:r>
              <w:rPr>
                <w:noProof/>
              </w:rPr>
              <w:t>2</w:t>
            </w:r>
            <w:r>
              <w:rPr>
                <w:noProof/>
              </w:rPr>
              <w:fldChar w:fldCharType="end"/>
            </w:r>
          </w:hyperlink>
        </w:p>
        <w:p w14:paraId="2A32F67E" w14:textId="77777777" w:rsidR="0016003A" w:rsidRDefault="0016003A">
          <w:pPr>
            <w:pStyle w:val="TOC2"/>
            <w:tabs>
              <w:tab w:val="right" w:leader="dot" w:pos="10070"/>
            </w:tabs>
            <w:rPr>
              <w:noProof/>
            </w:rPr>
          </w:pPr>
          <w:hyperlink w:anchor="_Toc230789456" w:history="1">
            <w:r>
              <w:rPr>
                <w:rStyle w:val="Hyperlink"/>
                <w:noProof/>
              </w:rPr>
              <w:t>1.3 Definitions and Abbreviations</w:t>
            </w:r>
            <w:r>
              <w:rPr>
                <w:noProof/>
              </w:rPr>
              <w:tab/>
            </w:r>
            <w:r>
              <w:rPr>
                <w:noProof/>
              </w:rPr>
              <w:fldChar w:fldCharType="begin"/>
            </w:r>
            <w:r>
              <w:rPr>
                <w:noProof/>
              </w:rPr>
              <w:instrText xml:space="preserve"> PAGEREF _Toc230789456 \h </w:instrText>
            </w:r>
            <w:r>
              <w:rPr>
                <w:noProof/>
              </w:rPr>
            </w:r>
            <w:r>
              <w:rPr>
                <w:noProof/>
              </w:rPr>
              <w:fldChar w:fldCharType="separate"/>
            </w:r>
            <w:r>
              <w:rPr>
                <w:noProof/>
              </w:rPr>
              <w:t>2</w:t>
            </w:r>
            <w:r>
              <w:rPr>
                <w:noProof/>
              </w:rPr>
              <w:fldChar w:fldCharType="end"/>
            </w:r>
          </w:hyperlink>
        </w:p>
        <w:p w14:paraId="00271C50" w14:textId="77777777" w:rsidR="0016003A" w:rsidRDefault="0016003A">
          <w:pPr>
            <w:pStyle w:val="TOC1"/>
            <w:tabs>
              <w:tab w:val="right" w:leader="dot" w:pos="10070"/>
            </w:tabs>
            <w:rPr>
              <w:noProof/>
            </w:rPr>
          </w:pPr>
          <w:hyperlink w:anchor="_Toc230789457" w:history="1">
            <w:r>
              <w:rPr>
                <w:rStyle w:val="Hyperlink"/>
                <w:noProof/>
              </w:rPr>
              <w:t>2. Architecture Overview</w:t>
            </w:r>
            <w:r>
              <w:rPr>
                <w:noProof/>
              </w:rPr>
              <w:tab/>
            </w:r>
            <w:r>
              <w:rPr>
                <w:noProof/>
              </w:rPr>
              <w:fldChar w:fldCharType="begin"/>
            </w:r>
            <w:r>
              <w:rPr>
                <w:noProof/>
              </w:rPr>
              <w:instrText xml:space="preserve"> PAGEREF _Toc230789457 \h </w:instrText>
            </w:r>
            <w:r>
              <w:rPr>
                <w:noProof/>
              </w:rPr>
            </w:r>
            <w:r>
              <w:rPr>
                <w:noProof/>
              </w:rPr>
              <w:fldChar w:fldCharType="separate"/>
            </w:r>
            <w:r>
              <w:rPr>
                <w:noProof/>
              </w:rPr>
              <w:t>3</w:t>
            </w:r>
            <w:r>
              <w:rPr>
                <w:noProof/>
              </w:rPr>
              <w:fldChar w:fldCharType="end"/>
            </w:r>
          </w:hyperlink>
        </w:p>
        <w:p w14:paraId="7775E90C" w14:textId="77777777" w:rsidR="0016003A" w:rsidRDefault="0016003A">
          <w:pPr>
            <w:pStyle w:val="TOC2"/>
            <w:tabs>
              <w:tab w:val="right" w:leader="dot" w:pos="10070"/>
            </w:tabs>
            <w:rPr>
              <w:noProof/>
            </w:rPr>
          </w:pPr>
          <w:hyperlink w:anchor="_Toc230789458" w:history="1">
            <w:r>
              <w:rPr>
                <w:rStyle w:val="Hyperlink"/>
                <w:noProof/>
              </w:rPr>
              <w:t>2.1 Architectural Style</w:t>
            </w:r>
            <w:r>
              <w:rPr>
                <w:noProof/>
              </w:rPr>
              <w:tab/>
            </w:r>
            <w:r>
              <w:rPr>
                <w:noProof/>
              </w:rPr>
              <w:fldChar w:fldCharType="begin"/>
            </w:r>
            <w:r>
              <w:rPr>
                <w:noProof/>
              </w:rPr>
              <w:instrText xml:space="preserve"> PAGEREF _Toc230789458 \h </w:instrText>
            </w:r>
            <w:r>
              <w:rPr>
                <w:noProof/>
              </w:rPr>
            </w:r>
            <w:r>
              <w:rPr>
                <w:noProof/>
              </w:rPr>
              <w:fldChar w:fldCharType="separate"/>
            </w:r>
            <w:r>
              <w:rPr>
                <w:noProof/>
              </w:rPr>
              <w:t>3</w:t>
            </w:r>
            <w:r>
              <w:rPr>
                <w:noProof/>
              </w:rPr>
              <w:fldChar w:fldCharType="end"/>
            </w:r>
          </w:hyperlink>
        </w:p>
        <w:p w14:paraId="017A7636" w14:textId="77777777" w:rsidR="0016003A" w:rsidRDefault="0016003A">
          <w:pPr>
            <w:pStyle w:val="TOC2"/>
            <w:tabs>
              <w:tab w:val="right" w:leader="dot" w:pos="10070"/>
            </w:tabs>
            <w:rPr>
              <w:noProof/>
            </w:rPr>
          </w:pPr>
          <w:hyperlink w:anchor="_Toc230789459" w:history="1">
            <w:r>
              <w:rPr>
                <w:rStyle w:val="Hyperlink"/>
                <w:noProof/>
              </w:rPr>
              <w:t>2.2 High-Level Architecture Diagram</w:t>
            </w:r>
            <w:r>
              <w:rPr>
                <w:noProof/>
              </w:rPr>
              <w:tab/>
            </w:r>
            <w:r>
              <w:rPr>
                <w:noProof/>
              </w:rPr>
              <w:fldChar w:fldCharType="begin"/>
            </w:r>
            <w:r>
              <w:rPr>
                <w:noProof/>
              </w:rPr>
              <w:instrText xml:space="preserve"> PAGEREF _Toc230789459 \h </w:instrText>
            </w:r>
            <w:r>
              <w:rPr>
                <w:noProof/>
              </w:rPr>
            </w:r>
            <w:r>
              <w:rPr>
                <w:noProof/>
              </w:rPr>
              <w:fldChar w:fldCharType="separate"/>
            </w:r>
            <w:r>
              <w:rPr>
                <w:noProof/>
              </w:rPr>
              <w:t>3</w:t>
            </w:r>
            <w:r>
              <w:rPr>
                <w:noProof/>
              </w:rPr>
              <w:fldChar w:fldCharType="end"/>
            </w:r>
          </w:hyperlink>
        </w:p>
        <w:p w14:paraId="5215B96D" w14:textId="77777777" w:rsidR="0016003A" w:rsidRDefault="0016003A">
          <w:pPr>
            <w:pStyle w:val="TOC2"/>
            <w:tabs>
              <w:tab w:val="right" w:leader="dot" w:pos="10070"/>
            </w:tabs>
            <w:rPr>
              <w:noProof/>
            </w:rPr>
          </w:pPr>
          <w:hyperlink w:anchor="_Toc230789460" w:history="1">
            <w:r>
              <w:rPr>
                <w:rStyle w:val="Hyperlink"/>
                <w:noProof/>
              </w:rPr>
              <w:t>2.3 Architecture Layers</w:t>
            </w:r>
            <w:r>
              <w:rPr>
                <w:noProof/>
              </w:rPr>
              <w:tab/>
            </w:r>
            <w:r>
              <w:rPr>
                <w:noProof/>
              </w:rPr>
              <w:fldChar w:fldCharType="begin"/>
            </w:r>
            <w:r>
              <w:rPr>
                <w:noProof/>
              </w:rPr>
              <w:instrText xml:space="preserve"> PAGEREF _Toc230789460 \h </w:instrText>
            </w:r>
            <w:r>
              <w:rPr>
                <w:noProof/>
              </w:rPr>
            </w:r>
            <w:r>
              <w:rPr>
                <w:noProof/>
              </w:rPr>
              <w:fldChar w:fldCharType="separate"/>
            </w:r>
            <w:r>
              <w:rPr>
                <w:noProof/>
              </w:rPr>
              <w:t>3</w:t>
            </w:r>
            <w:r>
              <w:rPr>
                <w:noProof/>
              </w:rPr>
              <w:fldChar w:fldCharType="end"/>
            </w:r>
          </w:hyperlink>
        </w:p>
        <w:p w14:paraId="26777333" w14:textId="77777777" w:rsidR="0016003A" w:rsidRDefault="0016003A">
          <w:pPr>
            <w:pStyle w:val="TOC3"/>
            <w:tabs>
              <w:tab w:val="right" w:leader="dot" w:pos="10070"/>
            </w:tabs>
            <w:rPr>
              <w:noProof/>
            </w:rPr>
          </w:pPr>
          <w:hyperlink w:anchor="_Toc230789461" w:history="1">
            <w:r>
              <w:rPr>
                <w:rStyle w:val="Hyperlink"/>
                <w:noProof/>
              </w:rPr>
              <w:t>2.3.1 Presentation Layer</w:t>
            </w:r>
            <w:r>
              <w:rPr>
                <w:noProof/>
              </w:rPr>
              <w:tab/>
            </w:r>
            <w:r>
              <w:rPr>
                <w:noProof/>
              </w:rPr>
              <w:fldChar w:fldCharType="begin"/>
            </w:r>
            <w:r>
              <w:rPr>
                <w:noProof/>
              </w:rPr>
              <w:instrText xml:space="preserve"> PAGEREF _Toc230789461 \h </w:instrText>
            </w:r>
            <w:r>
              <w:rPr>
                <w:noProof/>
              </w:rPr>
            </w:r>
            <w:r>
              <w:rPr>
                <w:noProof/>
              </w:rPr>
              <w:fldChar w:fldCharType="separate"/>
            </w:r>
            <w:r>
              <w:rPr>
                <w:noProof/>
              </w:rPr>
              <w:t>3</w:t>
            </w:r>
            <w:r>
              <w:rPr>
                <w:noProof/>
              </w:rPr>
              <w:fldChar w:fldCharType="end"/>
            </w:r>
          </w:hyperlink>
        </w:p>
        <w:p w14:paraId="4F8B4058" w14:textId="77777777" w:rsidR="0016003A" w:rsidRDefault="0016003A">
          <w:pPr>
            <w:pStyle w:val="TOC3"/>
            <w:tabs>
              <w:tab w:val="right" w:leader="dot" w:pos="10070"/>
            </w:tabs>
            <w:rPr>
              <w:noProof/>
            </w:rPr>
          </w:pPr>
          <w:hyperlink w:anchor="_Toc230789462" w:history="1">
            <w:r>
              <w:rPr>
                <w:rStyle w:val="Hyperlink"/>
                <w:noProof/>
              </w:rPr>
              <w:t>2.3.2 Business Logic Layer (Flow Services)</w:t>
            </w:r>
            <w:r>
              <w:rPr>
                <w:noProof/>
              </w:rPr>
              <w:tab/>
            </w:r>
            <w:r>
              <w:rPr>
                <w:noProof/>
              </w:rPr>
              <w:fldChar w:fldCharType="begin"/>
            </w:r>
            <w:r>
              <w:rPr>
                <w:noProof/>
              </w:rPr>
              <w:instrText xml:space="preserve"> PAGEREF _Toc230789462 \h </w:instrText>
            </w:r>
            <w:r>
              <w:rPr>
                <w:noProof/>
              </w:rPr>
            </w:r>
            <w:r>
              <w:rPr>
                <w:noProof/>
              </w:rPr>
              <w:fldChar w:fldCharType="separate"/>
            </w:r>
            <w:r>
              <w:rPr>
                <w:noProof/>
              </w:rPr>
              <w:t>4</w:t>
            </w:r>
            <w:r>
              <w:rPr>
                <w:noProof/>
              </w:rPr>
              <w:fldChar w:fldCharType="end"/>
            </w:r>
          </w:hyperlink>
        </w:p>
        <w:p w14:paraId="2C30617D" w14:textId="77777777" w:rsidR="0016003A" w:rsidRDefault="0016003A">
          <w:pPr>
            <w:pStyle w:val="TOC3"/>
            <w:tabs>
              <w:tab w:val="right" w:leader="dot" w:pos="10070"/>
            </w:tabs>
            <w:rPr>
              <w:noProof/>
            </w:rPr>
          </w:pPr>
          <w:hyperlink w:anchor="_Toc230789463" w:history="1">
            <w:r>
              <w:rPr>
                <w:rStyle w:val="Hyperlink"/>
                <w:noProof/>
              </w:rPr>
              <w:t>2.3.3 Data Access Layer (Adapter Services)</w:t>
            </w:r>
            <w:r>
              <w:rPr>
                <w:noProof/>
              </w:rPr>
              <w:tab/>
            </w:r>
            <w:r>
              <w:rPr>
                <w:noProof/>
              </w:rPr>
              <w:fldChar w:fldCharType="begin"/>
            </w:r>
            <w:r>
              <w:rPr>
                <w:noProof/>
              </w:rPr>
              <w:instrText xml:space="preserve"> PAGEREF _Toc230789463 \h </w:instrText>
            </w:r>
            <w:r>
              <w:rPr>
                <w:noProof/>
              </w:rPr>
            </w:r>
            <w:r>
              <w:rPr>
                <w:noProof/>
              </w:rPr>
              <w:fldChar w:fldCharType="separate"/>
            </w:r>
            <w:r>
              <w:rPr>
                <w:noProof/>
              </w:rPr>
              <w:t>4</w:t>
            </w:r>
            <w:r>
              <w:rPr>
                <w:noProof/>
              </w:rPr>
              <w:fldChar w:fldCharType="end"/>
            </w:r>
          </w:hyperlink>
        </w:p>
        <w:p w14:paraId="5718B301" w14:textId="77777777" w:rsidR="0016003A" w:rsidRDefault="0016003A">
          <w:pPr>
            <w:pStyle w:val="TOC3"/>
            <w:tabs>
              <w:tab w:val="right" w:leader="dot" w:pos="10070"/>
            </w:tabs>
            <w:rPr>
              <w:noProof/>
            </w:rPr>
          </w:pPr>
          <w:hyperlink w:anchor="_Toc230789464" w:history="1">
            <w:r>
              <w:rPr>
                <w:rStyle w:val="Hyperlink"/>
                <w:noProof/>
              </w:rPr>
              <w:t>2.3.4 Asynchronous Messaging Layer (Pub/Sub)</w:t>
            </w:r>
            <w:r>
              <w:rPr>
                <w:noProof/>
              </w:rPr>
              <w:tab/>
            </w:r>
            <w:r>
              <w:rPr>
                <w:noProof/>
              </w:rPr>
              <w:fldChar w:fldCharType="begin"/>
            </w:r>
            <w:r>
              <w:rPr>
                <w:noProof/>
              </w:rPr>
              <w:instrText xml:space="preserve"> PAGEREF _Toc230789464 \h </w:instrText>
            </w:r>
            <w:r>
              <w:rPr>
                <w:noProof/>
              </w:rPr>
            </w:r>
            <w:r>
              <w:rPr>
                <w:noProof/>
              </w:rPr>
              <w:fldChar w:fldCharType="separate"/>
            </w:r>
            <w:r>
              <w:rPr>
                <w:noProof/>
              </w:rPr>
              <w:t>4</w:t>
            </w:r>
            <w:r>
              <w:rPr>
                <w:noProof/>
              </w:rPr>
              <w:fldChar w:fldCharType="end"/>
            </w:r>
          </w:hyperlink>
        </w:p>
        <w:p w14:paraId="699808D9" w14:textId="77777777" w:rsidR="0016003A" w:rsidRDefault="0016003A">
          <w:pPr>
            <w:pStyle w:val="TOC3"/>
            <w:tabs>
              <w:tab w:val="right" w:leader="dot" w:pos="10070"/>
            </w:tabs>
            <w:rPr>
              <w:noProof/>
            </w:rPr>
          </w:pPr>
          <w:hyperlink w:anchor="_Toc230789465" w:history="1">
            <w:r>
              <w:rPr>
                <w:rStyle w:val="Hyperlink"/>
                <w:noProof/>
              </w:rPr>
              <w:t>2.3.5 External Integration Layer</w:t>
            </w:r>
            <w:r>
              <w:rPr>
                <w:noProof/>
              </w:rPr>
              <w:tab/>
            </w:r>
            <w:r>
              <w:rPr>
                <w:noProof/>
              </w:rPr>
              <w:fldChar w:fldCharType="begin"/>
            </w:r>
            <w:r>
              <w:rPr>
                <w:noProof/>
              </w:rPr>
              <w:instrText xml:space="preserve"> PAGEREF _Toc230789465 \h </w:instrText>
            </w:r>
            <w:r>
              <w:rPr>
                <w:noProof/>
              </w:rPr>
            </w:r>
            <w:r>
              <w:rPr>
                <w:noProof/>
              </w:rPr>
              <w:fldChar w:fldCharType="separate"/>
            </w:r>
            <w:r>
              <w:rPr>
                <w:noProof/>
              </w:rPr>
              <w:t>4</w:t>
            </w:r>
            <w:r>
              <w:rPr>
                <w:noProof/>
              </w:rPr>
              <w:fldChar w:fldCharType="end"/>
            </w:r>
          </w:hyperlink>
        </w:p>
        <w:p w14:paraId="089864B9" w14:textId="77777777" w:rsidR="0016003A" w:rsidRDefault="0016003A">
          <w:pPr>
            <w:pStyle w:val="TOC1"/>
            <w:tabs>
              <w:tab w:val="right" w:leader="dot" w:pos="10070"/>
            </w:tabs>
            <w:rPr>
              <w:noProof/>
            </w:rPr>
          </w:pPr>
          <w:hyperlink w:anchor="_Toc230789466" w:history="1">
            <w:r>
              <w:rPr>
                <w:rStyle w:val="Hyperlink"/>
                <w:noProof/>
              </w:rPr>
              <w:t>3. Design Patterns Used</w:t>
            </w:r>
            <w:r>
              <w:rPr>
                <w:noProof/>
              </w:rPr>
              <w:tab/>
            </w:r>
            <w:r>
              <w:rPr>
                <w:noProof/>
              </w:rPr>
              <w:fldChar w:fldCharType="begin"/>
            </w:r>
            <w:r>
              <w:rPr>
                <w:noProof/>
              </w:rPr>
              <w:instrText xml:space="preserve"> PAGEREF _Toc230789466 \h </w:instrText>
            </w:r>
            <w:r>
              <w:rPr>
                <w:noProof/>
              </w:rPr>
            </w:r>
            <w:r>
              <w:rPr>
                <w:noProof/>
              </w:rPr>
              <w:fldChar w:fldCharType="separate"/>
            </w:r>
            <w:r>
              <w:rPr>
                <w:noProof/>
              </w:rPr>
              <w:t>5</w:t>
            </w:r>
            <w:r>
              <w:rPr>
                <w:noProof/>
              </w:rPr>
              <w:fldChar w:fldCharType="end"/>
            </w:r>
          </w:hyperlink>
        </w:p>
        <w:p w14:paraId="595CB24C" w14:textId="77777777" w:rsidR="0016003A" w:rsidRDefault="0016003A">
          <w:pPr>
            <w:pStyle w:val="TOC2"/>
            <w:tabs>
              <w:tab w:val="right" w:leader="dot" w:pos="10070"/>
            </w:tabs>
            <w:rPr>
              <w:noProof/>
            </w:rPr>
          </w:pPr>
          <w:hyperlink w:anchor="_Toc230789467" w:history="1">
            <w:r>
              <w:rPr>
                <w:rStyle w:val="Hyperlink"/>
                <w:noProof/>
              </w:rPr>
              <w:t>3.1 Service-Oriented Architecture (SOA)</w:t>
            </w:r>
            <w:r>
              <w:rPr>
                <w:noProof/>
              </w:rPr>
              <w:tab/>
            </w:r>
            <w:r>
              <w:rPr>
                <w:noProof/>
              </w:rPr>
              <w:fldChar w:fldCharType="begin"/>
            </w:r>
            <w:r>
              <w:rPr>
                <w:noProof/>
              </w:rPr>
              <w:instrText xml:space="preserve"> PAGEREF _Toc230789467 \h </w:instrText>
            </w:r>
            <w:r>
              <w:rPr>
                <w:noProof/>
              </w:rPr>
            </w:r>
            <w:r>
              <w:rPr>
                <w:noProof/>
              </w:rPr>
              <w:fldChar w:fldCharType="separate"/>
            </w:r>
            <w:r>
              <w:rPr>
                <w:noProof/>
              </w:rPr>
              <w:t>5</w:t>
            </w:r>
            <w:r>
              <w:rPr>
                <w:noProof/>
              </w:rPr>
              <w:fldChar w:fldCharType="end"/>
            </w:r>
          </w:hyperlink>
        </w:p>
        <w:p w14:paraId="5430E413" w14:textId="77777777" w:rsidR="0016003A" w:rsidRDefault="0016003A">
          <w:pPr>
            <w:pStyle w:val="TOC2"/>
            <w:tabs>
              <w:tab w:val="right" w:leader="dot" w:pos="10070"/>
            </w:tabs>
            <w:rPr>
              <w:noProof/>
            </w:rPr>
          </w:pPr>
          <w:hyperlink w:anchor="_Toc230789468" w:history="1">
            <w:r>
              <w:rPr>
                <w:rStyle w:val="Hyperlink"/>
                <w:noProof/>
              </w:rPr>
              <w:t>3.2 Layered Architecture</w:t>
            </w:r>
            <w:r>
              <w:rPr>
                <w:noProof/>
              </w:rPr>
              <w:tab/>
            </w:r>
            <w:r>
              <w:rPr>
                <w:noProof/>
              </w:rPr>
              <w:fldChar w:fldCharType="begin"/>
            </w:r>
            <w:r>
              <w:rPr>
                <w:noProof/>
              </w:rPr>
              <w:instrText xml:space="preserve"> PAGEREF _Toc230789468 \h </w:instrText>
            </w:r>
            <w:r>
              <w:rPr>
                <w:noProof/>
              </w:rPr>
            </w:r>
            <w:r>
              <w:rPr>
                <w:noProof/>
              </w:rPr>
              <w:fldChar w:fldCharType="separate"/>
            </w:r>
            <w:r>
              <w:rPr>
                <w:noProof/>
              </w:rPr>
              <w:t>5</w:t>
            </w:r>
            <w:r>
              <w:rPr>
                <w:noProof/>
              </w:rPr>
              <w:fldChar w:fldCharType="end"/>
            </w:r>
          </w:hyperlink>
        </w:p>
        <w:p w14:paraId="72AA9E44" w14:textId="77777777" w:rsidR="0016003A" w:rsidRDefault="0016003A">
          <w:pPr>
            <w:pStyle w:val="TOC2"/>
            <w:tabs>
              <w:tab w:val="right" w:leader="dot" w:pos="10070"/>
            </w:tabs>
            <w:rPr>
              <w:noProof/>
            </w:rPr>
          </w:pPr>
          <w:hyperlink w:anchor="_Toc230789469" w:history="1">
            <w:r>
              <w:rPr>
                <w:rStyle w:val="Hyperlink"/>
                <w:noProof/>
              </w:rPr>
              <w:t>3.3 Publisher/Subscriber Pattern</w:t>
            </w:r>
            <w:r>
              <w:rPr>
                <w:noProof/>
              </w:rPr>
              <w:tab/>
            </w:r>
            <w:r>
              <w:rPr>
                <w:noProof/>
              </w:rPr>
              <w:fldChar w:fldCharType="begin"/>
            </w:r>
            <w:r>
              <w:rPr>
                <w:noProof/>
              </w:rPr>
              <w:instrText xml:space="preserve"> PAGEREF _Toc230789469 \h </w:instrText>
            </w:r>
            <w:r>
              <w:rPr>
                <w:noProof/>
              </w:rPr>
            </w:r>
            <w:r>
              <w:rPr>
                <w:noProof/>
              </w:rPr>
              <w:fldChar w:fldCharType="separate"/>
            </w:r>
            <w:r>
              <w:rPr>
                <w:noProof/>
              </w:rPr>
              <w:t>5</w:t>
            </w:r>
            <w:r>
              <w:rPr>
                <w:noProof/>
              </w:rPr>
              <w:fldChar w:fldCharType="end"/>
            </w:r>
          </w:hyperlink>
        </w:p>
        <w:p w14:paraId="16869017" w14:textId="77777777" w:rsidR="0016003A" w:rsidRDefault="0016003A">
          <w:pPr>
            <w:pStyle w:val="TOC2"/>
            <w:tabs>
              <w:tab w:val="right" w:leader="dot" w:pos="10070"/>
            </w:tabs>
            <w:rPr>
              <w:noProof/>
            </w:rPr>
          </w:pPr>
          <w:hyperlink w:anchor="_Toc230789470" w:history="1">
            <w:r>
              <w:rPr>
                <w:rStyle w:val="Hyperlink"/>
                <w:noProof/>
              </w:rPr>
              <w:t>3.4 Retry Pattern (REPEAT / EXIT)</w:t>
            </w:r>
            <w:r>
              <w:rPr>
                <w:noProof/>
              </w:rPr>
              <w:tab/>
            </w:r>
            <w:r>
              <w:rPr>
                <w:noProof/>
              </w:rPr>
              <w:fldChar w:fldCharType="begin"/>
            </w:r>
            <w:r>
              <w:rPr>
                <w:noProof/>
              </w:rPr>
              <w:instrText xml:space="preserve"> PAGEREF _Toc230789470 \h </w:instrText>
            </w:r>
            <w:r>
              <w:rPr>
                <w:noProof/>
              </w:rPr>
            </w:r>
            <w:r>
              <w:rPr>
                <w:noProof/>
              </w:rPr>
              <w:fldChar w:fldCharType="separate"/>
            </w:r>
            <w:r>
              <w:rPr>
                <w:noProof/>
              </w:rPr>
              <w:t>6</w:t>
            </w:r>
            <w:r>
              <w:rPr>
                <w:noProof/>
              </w:rPr>
              <w:fldChar w:fldCharType="end"/>
            </w:r>
          </w:hyperlink>
        </w:p>
        <w:p w14:paraId="43527FB9" w14:textId="77777777" w:rsidR="0016003A" w:rsidRDefault="0016003A">
          <w:pPr>
            <w:pStyle w:val="TOC2"/>
            <w:tabs>
              <w:tab w:val="right" w:leader="dot" w:pos="10070"/>
            </w:tabs>
            <w:rPr>
              <w:noProof/>
            </w:rPr>
          </w:pPr>
          <w:hyperlink w:anchor="_Toc230789471" w:history="1">
            <w:r>
              <w:rPr>
                <w:rStyle w:val="Hyperlink"/>
                <w:noProof/>
              </w:rPr>
              <w:t>3.5 Update Adapter Pattern (Student Count)</w:t>
            </w:r>
            <w:r>
              <w:rPr>
                <w:noProof/>
              </w:rPr>
              <w:tab/>
            </w:r>
            <w:r>
              <w:rPr>
                <w:noProof/>
              </w:rPr>
              <w:fldChar w:fldCharType="begin"/>
            </w:r>
            <w:r>
              <w:rPr>
                <w:noProof/>
              </w:rPr>
              <w:instrText xml:space="preserve"> PAGEREF _Toc230789471 \h </w:instrText>
            </w:r>
            <w:r>
              <w:rPr>
                <w:noProof/>
              </w:rPr>
            </w:r>
            <w:r>
              <w:rPr>
                <w:noProof/>
              </w:rPr>
              <w:fldChar w:fldCharType="separate"/>
            </w:r>
            <w:r>
              <w:rPr>
                <w:noProof/>
              </w:rPr>
              <w:t>6</w:t>
            </w:r>
            <w:r>
              <w:rPr>
                <w:noProof/>
              </w:rPr>
              <w:fldChar w:fldCharType="end"/>
            </w:r>
          </w:hyperlink>
        </w:p>
        <w:p w14:paraId="4EFAACFB" w14:textId="77777777" w:rsidR="0016003A" w:rsidRDefault="0016003A">
          <w:pPr>
            <w:pStyle w:val="TOC2"/>
            <w:tabs>
              <w:tab w:val="right" w:leader="dot" w:pos="10070"/>
            </w:tabs>
            <w:rPr>
              <w:noProof/>
            </w:rPr>
          </w:pPr>
          <w:hyperlink w:anchor="_Toc230789472" w:history="1">
            <w:r>
              <w:rPr>
                <w:rStyle w:val="Hyperlink"/>
                <w:noProof/>
              </w:rPr>
              <w:t>3.6 Flat File Processing</w:t>
            </w:r>
            <w:r>
              <w:rPr>
                <w:noProof/>
              </w:rPr>
              <w:tab/>
            </w:r>
            <w:r>
              <w:rPr>
                <w:noProof/>
              </w:rPr>
              <w:fldChar w:fldCharType="begin"/>
            </w:r>
            <w:r>
              <w:rPr>
                <w:noProof/>
              </w:rPr>
              <w:instrText xml:space="preserve"> PAGEREF _Toc230789472 \h </w:instrText>
            </w:r>
            <w:r>
              <w:rPr>
                <w:noProof/>
              </w:rPr>
            </w:r>
            <w:r>
              <w:rPr>
                <w:noProof/>
              </w:rPr>
              <w:fldChar w:fldCharType="separate"/>
            </w:r>
            <w:r>
              <w:rPr>
                <w:noProof/>
              </w:rPr>
              <w:t>6</w:t>
            </w:r>
            <w:r>
              <w:rPr>
                <w:noProof/>
              </w:rPr>
              <w:fldChar w:fldCharType="end"/>
            </w:r>
          </w:hyperlink>
        </w:p>
        <w:p w14:paraId="01CAEBAF" w14:textId="77777777" w:rsidR="0016003A" w:rsidRDefault="0016003A">
          <w:pPr>
            <w:pStyle w:val="TOC1"/>
            <w:tabs>
              <w:tab w:val="right" w:leader="dot" w:pos="10070"/>
            </w:tabs>
            <w:rPr>
              <w:noProof/>
            </w:rPr>
          </w:pPr>
          <w:hyperlink w:anchor="_Toc230789473" w:history="1">
            <w:r>
              <w:rPr>
                <w:rStyle w:val="Hyperlink"/>
                <w:noProof/>
              </w:rPr>
              <w:t>4. Component Design</w:t>
            </w:r>
            <w:r>
              <w:rPr>
                <w:noProof/>
              </w:rPr>
              <w:tab/>
            </w:r>
            <w:r>
              <w:rPr>
                <w:noProof/>
              </w:rPr>
              <w:fldChar w:fldCharType="begin"/>
            </w:r>
            <w:r>
              <w:rPr>
                <w:noProof/>
              </w:rPr>
              <w:instrText xml:space="preserve"> PAGEREF _Toc230789473 \h </w:instrText>
            </w:r>
            <w:r>
              <w:rPr>
                <w:noProof/>
              </w:rPr>
            </w:r>
            <w:r>
              <w:rPr>
                <w:noProof/>
              </w:rPr>
              <w:fldChar w:fldCharType="separate"/>
            </w:r>
            <w:r>
              <w:rPr>
                <w:noProof/>
              </w:rPr>
              <w:t>7</w:t>
            </w:r>
            <w:r>
              <w:rPr>
                <w:noProof/>
              </w:rPr>
              <w:fldChar w:fldCharType="end"/>
            </w:r>
          </w:hyperlink>
        </w:p>
        <w:p w14:paraId="60C04B86" w14:textId="77777777" w:rsidR="0016003A" w:rsidRDefault="0016003A">
          <w:pPr>
            <w:pStyle w:val="TOC2"/>
            <w:tabs>
              <w:tab w:val="right" w:leader="dot" w:pos="10070"/>
            </w:tabs>
            <w:rPr>
              <w:noProof/>
            </w:rPr>
          </w:pPr>
          <w:hyperlink w:anchor="_Toc230789474" w:history="1">
            <w:r>
              <w:rPr>
                <w:rStyle w:val="Hyperlink"/>
                <w:noProof/>
              </w:rPr>
              <w:t>4.1 Component Diagram</w:t>
            </w:r>
            <w:r>
              <w:rPr>
                <w:noProof/>
              </w:rPr>
              <w:tab/>
            </w:r>
            <w:r>
              <w:rPr>
                <w:noProof/>
              </w:rPr>
              <w:fldChar w:fldCharType="begin"/>
            </w:r>
            <w:r>
              <w:rPr>
                <w:noProof/>
              </w:rPr>
              <w:instrText xml:space="preserve"> PAGEREF _Toc230789474 \h </w:instrText>
            </w:r>
            <w:r>
              <w:rPr>
                <w:noProof/>
              </w:rPr>
            </w:r>
            <w:r>
              <w:rPr>
                <w:noProof/>
              </w:rPr>
              <w:fldChar w:fldCharType="separate"/>
            </w:r>
            <w:r>
              <w:rPr>
                <w:noProof/>
              </w:rPr>
              <w:t>7</w:t>
            </w:r>
            <w:r>
              <w:rPr>
                <w:noProof/>
              </w:rPr>
              <w:fldChar w:fldCharType="end"/>
            </w:r>
          </w:hyperlink>
        </w:p>
        <w:p w14:paraId="4C1E414D" w14:textId="77777777" w:rsidR="0016003A" w:rsidRDefault="0016003A">
          <w:pPr>
            <w:pStyle w:val="TOC2"/>
            <w:tabs>
              <w:tab w:val="right" w:leader="dot" w:pos="10070"/>
            </w:tabs>
            <w:rPr>
              <w:noProof/>
            </w:rPr>
          </w:pPr>
          <w:hyperlink w:anchor="_Toc230789475" w:history="1">
            <w:r>
              <w:rPr>
                <w:rStyle w:val="Hyperlink"/>
                <w:noProof/>
              </w:rPr>
              <w:t>4.2 Service Catalog</w:t>
            </w:r>
            <w:r>
              <w:rPr>
                <w:noProof/>
              </w:rPr>
              <w:tab/>
            </w:r>
            <w:r>
              <w:rPr>
                <w:noProof/>
              </w:rPr>
              <w:fldChar w:fldCharType="begin"/>
            </w:r>
            <w:r>
              <w:rPr>
                <w:noProof/>
              </w:rPr>
              <w:instrText xml:space="preserve"> PAGEREF _Toc230789475 \h </w:instrText>
            </w:r>
            <w:r>
              <w:rPr>
                <w:noProof/>
              </w:rPr>
            </w:r>
            <w:r>
              <w:rPr>
                <w:noProof/>
              </w:rPr>
              <w:fldChar w:fldCharType="separate"/>
            </w:r>
            <w:r>
              <w:rPr>
                <w:noProof/>
              </w:rPr>
              <w:t>7</w:t>
            </w:r>
            <w:r>
              <w:rPr>
                <w:noProof/>
              </w:rPr>
              <w:fldChar w:fldCharType="end"/>
            </w:r>
          </w:hyperlink>
        </w:p>
        <w:p w14:paraId="3FBC0DD9" w14:textId="77777777" w:rsidR="0016003A" w:rsidRDefault="0016003A">
          <w:pPr>
            <w:pStyle w:val="TOC1"/>
            <w:tabs>
              <w:tab w:val="right" w:leader="dot" w:pos="10070"/>
            </w:tabs>
            <w:rPr>
              <w:noProof/>
            </w:rPr>
          </w:pPr>
          <w:hyperlink w:anchor="_Toc230789476" w:history="1">
            <w:r>
              <w:rPr>
                <w:rStyle w:val="Hyperlink"/>
                <w:noProof/>
              </w:rPr>
              <w:t>5. Data Design</w:t>
            </w:r>
            <w:r>
              <w:rPr>
                <w:noProof/>
              </w:rPr>
              <w:tab/>
            </w:r>
            <w:r>
              <w:rPr>
                <w:noProof/>
              </w:rPr>
              <w:fldChar w:fldCharType="begin"/>
            </w:r>
            <w:r>
              <w:rPr>
                <w:noProof/>
              </w:rPr>
              <w:instrText xml:space="preserve"> PAGEREF _Toc230789476 \h </w:instrText>
            </w:r>
            <w:r>
              <w:rPr>
                <w:noProof/>
              </w:rPr>
            </w:r>
            <w:r>
              <w:rPr>
                <w:noProof/>
              </w:rPr>
              <w:fldChar w:fldCharType="separate"/>
            </w:r>
            <w:r>
              <w:rPr>
                <w:noProof/>
              </w:rPr>
              <w:t>9</w:t>
            </w:r>
            <w:r>
              <w:rPr>
                <w:noProof/>
              </w:rPr>
              <w:fldChar w:fldCharType="end"/>
            </w:r>
          </w:hyperlink>
        </w:p>
        <w:p w14:paraId="2C6C26BC" w14:textId="77777777" w:rsidR="0016003A" w:rsidRDefault="0016003A">
          <w:pPr>
            <w:pStyle w:val="TOC2"/>
            <w:tabs>
              <w:tab w:val="right" w:leader="dot" w:pos="10070"/>
            </w:tabs>
            <w:rPr>
              <w:noProof/>
            </w:rPr>
          </w:pPr>
          <w:hyperlink w:anchor="_Toc230789477" w:history="1">
            <w:r>
              <w:rPr>
                <w:rStyle w:val="Hyperlink"/>
                <w:noProof/>
              </w:rPr>
              <w:t>5.1 Database Schema</w:t>
            </w:r>
            <w:r>
              <w:rPr>
                <w:noProof/>
              </w:rPr>
              <w:tab/>
            </w:r>
            <w:r>
              <w:rPr>
                <w:noProof/>
              </w:rPr>
              <w:fldChar w:fldCharType="begin"/>
            </w:r>
            <w:r>
              <w:rPr>
                <w:noProof/>
              </w:rPr>
              <w:instrText xml:space="preserve"> PAGEREF _Toc230789477 \h </w:instrText>
            </w:r>
            <w:r>
              <w:rPr>
                <w:noProof/>
              </w:rPr>
            </w:r>
            <w:r>
              <w:rPr>
                <w:noProof/>
              </w:rPr>
              <w:fldChar w:fldCharType="separate"/>
            </w:r>
            <w:r>
              <w:rPr>
                <w:noProof/>
              </w:rPr>
              <w:t>9</w:t>
            </w:r>
            <w:r>
              <w:rPr>
                <w:noProof/>
              </w:rPr>
              <w:fldChar w:fldCharType="end"/>
            </w:r>
          </w:hyperlink>
        </w:p>
        <w:p w14:paraId="4C16B929" w14:textId="77777777" w:rsidR="0016003A" w:rsidRDefault="0016003A">
          <w:pPr>
            <w:pStyle w:val="TOC2"/>
            <w:tabs>
              <w:tab w:val="right" w:leader="dot" w:pos="10070"/>
            </w:tabs>
            <w:rPr>
              <w:noProof/>
            </w:rPr>
          </w:pPr>
          <w:hyperlink w:anchor="_Toc230789478" w:history="1">
            <w:r>
              <w:rPr>
                <w:rStyle w:val="Hyperlink"/>
                <w:noProof/>
              </w:rPr>
              <w:t>5.2 Entity Relationship Diagram</w:t>
            </w:r>
            <w:r>
              <w:rPr>
                <w:noProof/>
              </w:rPr>
              <w:tab/>
            </w:r>
            <w:r>
              <w:rPr>
                <w:noProof/>
              </w:rPr>
              <w:fldChar w:fldCharType="begin"/>
            </w:r>
            <w:r>
              <w:rPr>
                <w:noProof/>
              </w:rPr>
              <w:instrText xml:space="preserve"> PAGEREF _Toc230789478 \h </w:instrText>
            </w:r>
            <w:r>
              <w:rPr>
                <w:noProof/>
              </w:rPr>
            </w:r>
            <w:r>
              <w:rPr>
                <w:noProof/>
              </w:rPr>
              <w:fldChar w:fldCharType="separate"/>
            </w:r>
            <w:r>
              <w:rPr>
                <w:noProof/>
              </w:rPr>
              <w:t>10</w:t>
            </w:r>
            <w:r>
              <w:rPr>
                <w:noProof/>
              </w:rPr>
              <w:fldChar w:fldCharType="end"/>
            </w:r>
          </w:hyperlink>
        </w:p>
        <w:p w14:paraId="1ECA42F2" w14:textId="77777777" w:rsidR="0016003A" w:rsidRDefault="0016003A">
          <w:pPr>
            <w:pStyle w:val="TOC2"/>
            <w:tabs>
              <w:tab w:val="right" w:leader="dot" w:pos="10070"/>
            </w:tabs>
            <w:rPr>
              <w:noProof/>
            </w:rPr>
          </w:pPr>
          <w:hyperlink w:anchor="_Toc230789479" w:history="1">
            <w:r>
              <w:rPr>
                <w:rStyle w:val="Hyperlink"/>
                <w:noProof/>
              </w:rPr>
              <w:t>5.3 Auto-Generation Mechanisms</w:t>
            </w:r>
            <w:r>
              <w:rPr>
                <w:noProof/>
              </w:rPr>
              <w:tab/>
            </w:r>
            <w:r>
              <w:rPr>
                <w:noProof/>
              </w:rPr>
              <w:fldChar w:fldCharType="begin"/>
            </w:r>
            <w:r>
              <w:rPr>
                <w:noProof/>
              </w:rPr>
              <w:instrText xml:space="preserve"> PAGEREF _Toc230789479 \h </w:instrText>
            </w:r>
            <w:r>
              <w:rPr>
                <w:noProof/>
              </w:rPr>
            </w:r>
            <w:r>
              <w:rPr>
                <w:noProof/>
              </w:rPr>
              <w:fldChar w:fldCharType="separate"/>
            </w:r>
            <w:r>
              <w:rPr>
                <w:noProof/>
              </w:rPr>
              <w:t>10</w:t>
            </w:r>
            <w:r>
              <w:rPr>
                <w:noProof/>
              </w:rPr>
              <w:fldChar w:fldCharType="end"/>
            </w:r>
          </w:hyperlink>
        </w:p>
        <w:p w14:paraId="50770AB7" w14:textId="77777777" w:rsidR="0016003A" w:rsidRDefault="0016003A">
          <w:pPr>
            <w:pStyle w:val="TOC3"/>
            <w:tabs>
              <w:tab w:val="right" w:leader="dot" w:pos="10070"/>
            </w:tabs>
            <w:rPr>
              <w:noProof/>
            </w:rPr>
          </w:pPr>
          <w:hyperlink w:anchor="_Toc230789480" w:history="1">
            <w:r>
              <w:rPr>
                <w:rStyle w:val="Hyperlink"/>
                <w:noProof/>
              </w:rPr>
              <w:t>5.3.1 Oracle Sequences</w:t>
            </w:r>
            <w:r>
              <w:rPr>
                <w:noProof/>
              </w:rPr>
              <w:tab/>
            </w:r>
            <w:r>
              <w:rPr>
                <w:noProof/>
              </w:rPr>
              <w:fldChar w:fldCharType="begin"/>
            </w:r>
            <w:r>
              <w:rPr>
                <w:noProof/>
              </w:rPr>
              <w:instrText xml:space="preserve"> PAGEREF _Toc230789480 \h </w:instrText>
            </w:r>
            <w:r>
              <w:rPr>
                <w:noProof/>
              </w:rPr>
            </w:r>
            <w:r>
              <w:rPr>
                <w:noProof/>
              </w:rPr>
              <w:fldChar w:fldCharType="separate"/>
            </w:r>
            <w:r>
              <w:rPr>
                <w:noProof/>
              </w:rPr>
              <w:t>10</w:t>
            </w:r>
            <w:r>
              <w:rPr>
                <w:noProof/>
              </w:rPr>
              <w:fldChar w:fldCharType="end"/>
            </w:r>
          </w:hyperlink>
        </w:p>
        <w:p w14:paraId="01E2EF4B" w14:textId="77777777" w:rsidR="0016003A" w:rsidRDefault="0016003A">
          <w:pPr>
            <w:pStyle w:val="TOC3"/>
            <w:tabs>
              <w:tab w:val="right" w:leader="dot" w:pos="10070"/>
            </w:tabs>
            <w:rPr>
              <w:noProof/>
            </w:rPr>
          </w:pPr>
          <w:hyperlink w:anchor="_Toc230789481" w:history="1">
            <w:r>
              <w:rPr>
                <w:rStyle w:val="Hyperlink"/>
                <w:noProof/>
              </w:rPr>
              <w:t>5.3.2 Oracle Trigger for Course ID</w:t>
            </w:r>
            <w:r>
              <w:rPr>
                <w:noProof/>
              </w:rPr>
              <w:tab/>
            </w:r>
            <w:r>
              <w:rPr>
                <w:noProof/>
              </w:rPr>
              <w:fldChar w:fldCharType="begin"/>
            </w:r>
            <w:r>
              <w:rPr>
                <w:noProof/>
              </w:rPr>
              <w:instrText xml:space="preserve"> PAGEREF _Toc230789481 \h </w:instrText>
            </w:r>
            <w:r>
              <w:rPr>
                <w:noProof/>
              </w:rPr>
            </w:r>
            <w:r>
              <w:rPr>
                <w:noProof/>
              </w:rPr>
              <w:fldChar w:fldCharType="separate"/>
            </w:r>
            <w:r>
              <w:rPr>
                <w:noProof/>
              </w:rPr>
              <w:t>11</w:t>
            </w:r>
            <w:r>
              <w:rPr>
                <w:noProof/>
              </w:rPr>
              <w:fldChar w:fldCharType="end"/>
            </w:r>
          </w:hyperlink>
        </w:p>
        <w:p w14:paraId="7A02B76E" w14:textId="77777777" w:rsidR="0016003A" w:rsidRDefault="0016003A">
          <w:pPr>
            <w:pStyle w:val="TOC3"/>
            <w:tabs>
              <w:tab w:val="right" w:leader="dot" w:pos="10070"/>
            </w:tabs>
            <w:rPr>
              <w:noProof/>
            </w:rPr>
          </w:pPr>
          <w:hyperlink w:anchor="_Toc230789482" w:history="1">
            <w:r>
              <w:rPr>
                <w:rStyle w:val="Hyperlink"/>
                <w:noProof/>
              </w:rPr>
              <w:t>5.3.3 Student Count — IS Update SQL Adapters</w:t>
            </w:r>
            <w:r>
              <w:rPr>
                <w:noProof/>
              </w:rPr>
              <w:tab/>
            </w:r>
            <w:r>
              <w:rPr>
                <w:noProof/>
              </w:rPr>
              <w:fldChar w:fldCharType="begin"/>
            </w:r>
            <w:r>
              <w:rPr>
                <w:noProof/>
              </w:rPr>
              <w:instrText xml:space="preserve"> PAGEREF _Toc230789482 \h </w:instrText>
            </w:r>
            <w:r>
              <w:rPr>
                <w:noProof/>
              </w:rPr>
            </w:r>
            <w:r>
              <w:rPr>
                <w:noProof/>
              </w:rPr>
              <w:fldChar w:fldCharType="separate"/>
            </w:r>
            <w:r>
              <w:rPr>
                <w:noProof/>
              </w:rPr>
              <w:t>11</w:t>
            </w:r>
            <w:r>
              <w:rPr>
                <w:noProof/>
              </w:rPr>
              <w:fldChar w:fldCharType="end"/>
            </w:r>
          </w:hyperlink>
        </w:p>
        <w:p w14:paraId="5543F717" w14:textId="77777777" w:rsidR="0016003A" w:rsidRDefault="0016003A">
          <w:pPr>
            <w:pStyle w:val="TOC1"/>
            <w:tabs>
              <w:tab w:val="right" w:leader="dot" w:pos="10070"/>
            </w:tabs>
            <w:rPr>
              <w:noProof/>
            </w:rPr>
          </w:pPr>
          <w:hyperlink w:anchor="_Toc230789483" w:history="1">
            <w:r>
              <w:rPr>
                <w:rStyle w:val="Hyperlink"/>
                <w:noProof/>
              </w:rPr>
              <w:t>6. Sequence Diagrams</w:t>
            </w:r>
            <w:r>
              <w:rPr>
                <w:noProof/>
              </w:rPr>
              <w:tab/>
            </w:r>
            <w:r>
              <w:rPr>
                <w:noProof/>
              </w:rPr>
              <w:fldChar w:fldCharType="begin"/>
            </w:r>
            <w:r>
              <w:rPr>
                <w:noProof/>
              </w:rPr>
              <w:instrText xml:space="preserve"> PAGEREF _Toc230789483 \h </w:instrText>
            </w:r>
            <w:r>
              <w:rPr>
                <w:noProof/>
              </w:rPr>
            </w:r>
            <w:r>
              <w:rPr>
                <w:noProof/>
              </w:rPr>
              <w:fldChar w:fldCharType="separate"/>
            </w:r>
            <w:r>
              <w:rPr>
                <w:noProof/>
              </w:rPr>
              <w:t>12</w:t>
            </w:r>
            <w:r>
              <w:rPr>
                <w:noProof/>
              </w:rPr>
              <w:fldChar w:fldCharType="end"/>
            </w:r>
          </w:hyperlink>
        </w:p>
        <w:p w14:paraId="2B6B0F23" w14:textId="77777777" w:rsidR="0016003A" w:rsidRDefault="0016003A">
          <w:pPr>
            <w:pStyle w:val="TOC2"/>
            <w:tabs>
              <w:tab w:val="right" w:leader="dot" w:pos="10070"/>
            </w:tabs>
            <w:rPr>
              <w:noProof/>
            </w:rPr>
          </w:pPr>
          <w:hyperlink w:anchor="_Toc230789484" w:history="1">
            <w:r>
              <w:rPr>
                <w:rStyle w:val="Hyperlink"/>
                <w:noProof/>
              </w:rPr>
              <w:t>6.1 enrollUser Sequence — Sync + Async Paths</w:t>
            </w:r>
            <w:r>
              <w:rPr>
                <w:noProof/>
              </w:rPr>
              <w:tab/>
            </w:r>
            <w:r>
              <w:rPr>
                <w:noProof/>
              </w:rPr>
              <w:fldChar w:fldCharType="begin"/>
            </w:r>
            <w:r>
              <w:rPr>
                <w:noProof/>
              </w:rPr>
              <w:instrText xml:space="preserve"> PAGEREF _Toc230789484 \h </w:instrText>
            </w:r>
            <w:r>
              <w:rPr>
                <w:noProof/>
              </w:rPr>
            </w:r>
            <w:r>
              <w:rPr>
                <w:noProof/>
              </w:rPr>
              <w:fldChar w:fldCharType="separate"/>
            </w:r>
            <w:r>
              <w:rPr>
                <w:noProof/>
              </w:rPr>
              <w:t>12</w:t>
            </w:r>
            <w:r>
              <w:rPr>
                <w:noProof/>
              </w:rPr>
              <w:fldChar w:fldCharType="end"/>
            </w:r>
          </w:hyperlink>
        </w:p>
        <w:p w14:paraId="45308D21" w14:textId="77777777" w:rsidR="0016003A" w:rsidRDefault="0016003A">
          <w:pPr>
            <w:pStyle w:val="TOC2"/>
            <w:tabs>
              <w:tab w:val="right" w:leader="dot" w:pos="10070"/>
            </w:tabs>
            <w:rPr>
              <w:noProof/>
            </w:rPr>
          </w:pPr>
          <w:hyperlink w:anchor="_Toc230789485" w:history="1">
            <w:r>
              <w:rPr>
                <w:rStyle w:val="Hyperlink"/>
                <w:noProof/>
              </w:rPr>
              <w:t>6.2 updateProgress Sequence — REPEAT / EXIT + Transaction</w:t>
            </w:r>
            <w:r>
              <w:rPr>
                <w:noProof/>
              </w:rPr>
              <w:tab/>
            </w:r>
            <w:r>
              <w:rPr>
                <w:noProof/>
              </w:rPr>
              <w:fldChar w:fldCharType="begin"/>
            </w:r>
            <w:r>
              <w:rPr>
                <w:noProof/>
              </w:rPr>
              <w:instrText xml:space="preserve"> PAGEREF _Toc230789485 \h </w:instrText>
            </w:r>
            <w:r>
              <w:rPr>
                <w:noProof/>
              </w:rPr>
            </w:r>
            <w:r>
              <w:rPr>
                <w:noProof/>
              </w:rPr>
              <w:fldChar w:fldCharType="separate"/>
            </w:r>
            <w:r>
              <w:rPr>
                <w:noProof/>
              </w:rPr>
              <w:t>13</w:t>
            </w:r>
            <w:r>
              <w:rPr>
                <w:noProof/>
              </w:rPr>
              <w:fldChar w:fldCharType="end"/>
            </w:r>
          </w:hyperlink>
        </w:p>
        <w:p w14:paraId="72A2F58A" w14:textId="77777777" w:rsidR="0016003A" w:rsidRDefault="0016003A">
          <w:pPr>
            <w:pStyle w:val="TOC1"/>
            <w:tabs>
              <w:tab w:val="right" w:leader="dot" w:pos="10070"/>
            </w:tabs>
            <w:rPr>
              <w:noProof/>
            </w:rPr>
          </w:pPr>
          <w:hyperlink w:anchor="_Toc230789486" w:history="1">
            <w:r>
              <w:rPr>
                <w:rStyle w:val="Hyperlink"/>
                <w:noProof/>
              </w:rPr>
              <w:t>7. Pub/Sub Event Flow</w:t>
            </w:r>
            <w:r>
              <w:rPr>
                <w:noProof/>
              </w:rPr>
              <w:tab/>
            </w:r>
            <w:r>
              <w:rPr>
                <w:noProof/>
              </w:rPr>
              <w:fldChar w:fldCharType="begin"/>
            </w:r>
            <w:r>
              <w:rPr>
                <w:noProof/>
              </w:rPr>
              <w:instrText xml:space="preserve"> PAGEREF _Toc230789486 \h </w:instrText>
            </w:r>
            <w:r>
              <w:rPr>
                <w:noProof/>
              </w:rPr>
            </w:r>
            <w:r>
              <w:rPr>
                <w:noProof/>
              </w:rPr>
              <w:fldChar w:fldCharType="separate"/>
            </w:r>
            <w:r>
              <w:rPr>
                <w:noProof/>
              </w:rPr>
              <w:t>13</w:t>
            </w:r>
            <w:r>
              <w:rPr>
                <w:noProof/>
              </w:rPr>
              <w:fldChar w:fldCharType="end"/>
            </w:r>
          </w:hyperlink>
        </w:p>
        <w:p w14:paraId="70B2A511" w14:textId="77777777" w:rsidR="0016003A" w:rsidRDefault="0016003A">
          <w:pPr>
            <w:pStyle w:val="TOC2"/>
            <w:tabs>
              <w:tab w:val="right" w:leader="dot" w:pos="10070"/>
            </w:tabs>
            <w:rPr>
              <w:noProof/>
            </w:rPr>
          </w:pPr>
          <w:hyperlink w:anchor="_Toc230789487" w:history="1">
            <w:r>
              <w:rPr>
                <w:rStyle w:val="Hyperlink"/>
                <w:noProof/>
              </w:rPr>
              <w:t>7.1 Event Flow Description</w:t>
            </w:r>
            <w:r>
              <w:rPr>
                <w:noProof/>
              </w:rPr>
              <w:tab/>
            </w:r>
            <w:r>
              <w:rPr>
                <w:noProof/>
              </w:rPr>
              <w:fldChar w:fldCharType="begin"/>
            </w:r>
            <w:r>
              <w:rPr>
                <w:noProof/>
              </w:rPr>
              <w:instrText xml:space="preserve"> PAGEREF _Toc230789487 \h </w:instrText>
            </w:r>
            <w:r>
              <w:rPr>
                <w:noProof/>
              </w:rPr>
            </w:r>
            <w:r>
              <w:rPr>
                <w:noProof/>
              </w:rPr>
              <w:fldChar w:fldCharType="separate"/>
            </w:r>
            <w:r>
              <w:rPr>
                <w:noProof/>
              </w:rPr>
              <w:t>14</w:t>
            </w:r>
            <w:r>
              <w:rPr>
                <w:noProof/>
              </w:rPr>
              <w:fldChar w:fldCharType="end"/>
            </w:r>
          </w:hyperlink>
        </w:p>
        <w:p w14:paraId="107379C9" w14:textId="77777777" w:rsidR="0016003A" w:rsidRDefault="0016003A">
          <w:pPr>
            <w:pStyle w:val="TOC2"/>
            <w:tabs>
              <w:tab w:val="right" w:leader="dot" w:pos="10070"/>
            </w:tabs>
            <w:rPr>
              <w:noProof/>
            </w:rPr>
          </w:pPr>
          <w:hyperlink w:anchor="_Toc230789488" w:history="1">
            <w:r>
              <w:rPr>
                <w:rStyle w:val="Hyperlink"/>
                <w:noProof/>
              </w:rPr>
              <w:t>7.2 Pub/Sub Components</w:t>
            </w:r>
            <w:r>
              <w:rPr>
                <w:noProof/>
              </w:rPr>
              <w:tab/>
            </w:r>
            <w:r>
              <w:rPr>
                <w:noProof/>
              </w:rPr>
              <w:fldChar w:fldCharType="begin"/>
            </w:r>
            <w:r>
              <w:rPr>
                <w:noProof/>
              </w:rPr>
              <w:instrText xml:space="preserve"> PAGEREF _Toc230789488 \h </w:instrText>
            </w:r>
            <w:r>
              <w:rPr>
                <w:noProof/>
              </w:rPr>
            </w:r>
            <w:r>
              <w:rPr>
                <w:noProof/>
              </w:rPr>
              <w:fldChar w:fldCharType="separate"/>
            </w:r>
            <w:r>
              <w:rPr>
                <w:noProof/>
              </w:rPr>
              <w:t>14</w:t>
            </w:r>
            <w:r>
              <w:rPr>
                <w:noProof/>
              </w:rPr>
              <w:fldChar w:fldCharType="end"/>
            </w:r>
          </w:hyperlink>
        </w:p>
        <w:p w14:paraId="3913CA32" w14:textId="77777777" w:rsidR="0016003A" w:rsidRDefault="0016003A">
          <w:pPr>
            <w:pStyle w:val="TOC1"/>
            <w:tabs>
              <w:tab w:val="right" w:leader="dot" w:pos="10070"/>
            </w:tabs>
            <w:rPr>
              <w:noProof/>
            </w:rPr>
          </w:pPr>
          <w:hyperlink w:anchor="_Toc230789489" w:history="1">
            <w:r>
              <w:rPr>
                <w:rStyle w:val="Hyperlink"/>
                <w:noProof/>
              </w:rPr>
              <w:t>8. REST API Descriptor — LearnHubAPI</w:t>
            </w:r>
            <w:r>
              <w:rPr>
                <w:noProof/>
              </w:rPr>
              <w:tab/>
            </w:r>
            <w:r>
              <w:rPr>
                <w:noProof/>
              </w:rPr>
              <w:fldChar w:fldCharType="begin"/>
            </w:r>
            <w:r>
              <w:rPr>
                <w:noProof/>
              </w:rPr>
              <w:instrText xml:space="preserve"> PAGEREF _Toc230789489 \h </w:instrText>
            </w:r>
            <w:r>
              <w:rPr>
                <w:noProof/>
              </w:rPr>
            </w:r>
            <w:r>
              <w:rPr>
                <w:noProof/>
              </w:rPr>
              <w:fldChar w:fldCharType="separate"/>
            </w:r>
            <w:r>
              <w:rPr>
                <w:noProof/>
              </w:rPr>
              <w:t>15</w:t>
            </w:r>
            <w:r>
              <w:rPr>
                <w:noProof/>
              </w:rPr>
              <w:fldChar w:fldCharType="end"/>
            </w:r>
          </w:hyperlink>
        </w:p>
        <w:p w14:paraId="4740A027" w14:textId="77777777" w:rsidR="0016003A" w:rsidRDefault="0016003A">
          <w:pPr>
            <w:pStyle w:val="TOC1"/>
            <w:tabs>
              <w:tab w:val="right" w:leader="dot" w:pos="10070"/>
            </w:tabs>
            <w:rPr>
              <w:noProof/>
            </w:rPr>
          </w:pPr>
          <w:hyperlink w:anchor="_Toc230789490" w:history="1">
            <w:r>
              <w:rPr>
                <w:rStyle w:val="Hyperlink"/>
                <w:noProof/>
              </w:rPr>
              <w:t>9. Transaction Boundaries</w:t>
            </w:r>
            <w:r>
              <w:rPr>
                <w:noProof/>
              </w:rPr>
              <w:tab/>
            </w:r>
            <w:r>
              <w:rPr>
                <w:noProof/>
              </w:rPr>
              <w:fldChar w:fldCharType="begin"/>
            </w:r>
            <w:r>
              <w:rPr>
                <w:noProof/>
              </w:rPr>
              <w:instrText xml:space="preserve"> PAGEREF _Toc230789490 \h </w:instrText>
            </w:r>
            <w:r>
              <w:rPr>
                <w:noProof/>
              </w:rPr>
            </w:r>
            <w:r>
              <w:rPr>
                <w:noProof/>
              </w:rPr>
              <w:fldChar w:fldCharType="separate"/>
            </w:r>
            <w:r>
              <w:rPr>
                <w:noProof/>
              </w:rPr>
              <w:t>15</w:t>
            </w:r>
            <w:r>
              <w:rPr>
                <w:noProof/>
              </w:rPr>
              <w:fldChar w:fldCharType="end"/>
            </w:r>
          </w:hyperlink>
        </w:p>
        <w:p w14:paraId="154CD6A8" w14:textId="77777777" w:rsidR="0016003A" w:rsidRDefault="0016003A">
          <w:pPr>
            <w:pStyle w:val="TOC1"/>
            <w:tabs>
              <w:tab w:val="right" w:leader="dot" w:pos="10070"/>
            </w:tabs>
            <w:rPr>
              <w:noProof/>
            </w:rPr>
          </w:pPr>
          <w:hyperlink w:anchor="_Toc230789491" w:history="1">
            <w:r>
              <w:rPr>
                <w:rStyle w:val="Hyperlink"/>
                <w:noProof/>
              </w:rPr>
              <w:t>10. Non-Functional Requirements</w:t>
            </w:r>
            <w:r>
              <w:rPr>
                <w:noProof/>
              </w:rPr>
              <w:tab/>
            </w:r>
            <w:r>
              <w:rPr>
                <w:noProof/>
              </w:rPr>
              <w:fldChar w:fldCharType="begin"/>
            </w:r>
            <w:r>
              <w:rPr>
                <w:noProof/>
              </w:rPr>
              <w:instrText xml:space="preserve"> PAGEREF _Toc230789491 \h </w:instrText>
            </w:r>
            <w:r>
              <w:rPr>
                <w:noProof/>
              </w:rPr>
            </w:r>
            <w:r>
              <w:rPr>
                <w:noProof/>
              </w:rPr>
              <w:fldChar w:fldCharType="separate"/>
            </w:r>
            <w:r>
              <w:rPr>
                <w:noProof/>
              </w:rPr>
              <w:t>16</w:t>
            </w:r>
            <w:r>
              <w:rPr>
                <w:noProof/>
              </w:rPr>
              <w:fldChar w:fldCharType="end"/>
            </w:r>
          </w:hyperlink>
        </w:p>
        <w:p w14:paraId="3FD3A061" w14:textId="77777777" w:rsidR="0016003A" w:rsidRDefault="0016003A">
          <w:pPr>
            <w:pStyle w:val="TOC2"/>
            <w:tabs>
              <w:tab w:val="right" w:leader="dot" w:pos="10070"/>
            </w:tabs>
            <w:rPr>
              <w:noProof/>
            </w:rPr>
          </w:pPr>
          <w:hyperlink w:anchor="_Toc230789492" w:history="1">
            <w:r>
              <w:rPr>
                <w:rStyle w:val="Hyperlink"/>
                <w:noProof/>
              </w:rPr>
              <w:t>10.1 Performance</w:t>
            </w:r>
            <w:r>
              <w:rPr>
                <w:noProof/>
              </w:rPr>
              <w:tab/>
            </w:r>
            <w:r>
              <w:rPr>
                <w:noProof/>
              </w:rPr>
              <w:fldChar w:fldCharType="begin"/>
            </w:r>
            <w:r>
              <w:rPr>
                <w:noProof/>
              </w:rPr>
              <w:instrText xml:space="preserve"> PAGEREF _Toc230789492 \h </w:instrText>
            </w:r>
            <w:r>
              <w:rPr>
                <w:noProof/>
              </w:rPr>
            </w:r>
            <w:r>
              <w:rPr>
                <w:noProof/>
              </w:rPr>
              <w:fldChar w:fldCharType="separate"/>
            </w:r>
            <w:r>
              <w:rPr>
                <w:noProof/>
              </w:rPr>
              <w:t>16</w:t>
            </w:r>
            <w:r>
              <w:rPr>
                <w:noProof/>
              </w:rPr>
              <w:fldChar w:fldCharType="end"/>
            </w:r>
          </w:hyperlink>
        </w:p>
        <w:p w14:paraId="34BC8FAB" w14:textId="77777777" w:rsidR="0016003A" w:rsidRDefault="0016003A">
          <w:pPr>
            <w:pStyle w:val="TOC2"/>
            <w:tabs>
              <w:tab w:val="right" w:leader="dot" w:pos="10070"/>
            </w:tabs>
            <w:rPr>
              <w:noProof/>
            </w:rPr>
          </w:pPr>
          <w:hyperlink w:anchor="_Toc230789493" w:history="1">
            <w:r>
              <w:rPr>
                <w:rStyle w:val="Hyperlink"/>
                <w:noProof/>
              </w:rPr>
              <w:t>10.2 Security</w:t>
            </w:r>
            <w:r>
              <w:rPr>
                <w:noProof/>
              </w:rPr>
              <w:tab/>
            </w:r>
            <w:r>
              <w:rPr>
                <w:noProof/>
              </w:rPr>
              <w:fldChar w:fldCharType="begin"/>
            </w:r>
            <w:r>
              <w:rPr>
                <w:noProof/>
              </w:rPr>
              <w:instrText xml:space="preserve"> PAGEREF _Toc230789493 \h </w:instrText>
            </w:r>
            <w:r>
              <w:rPr>
                <w:noProof/>
              </w:rPr>
            </w:r>
            <w:r>
              <w:rPr>
                <w:noProof/>
              </w:rPr>
              <w:fldChar w:fldCharType="separate"/>
            </w:r>
            <w:r>
              <w:rPr>
                <w:noProof/>
              </w:rPr>
              <w:t>16</w:t>
            </w:r>
            <w:r>
              <w:rPr>
                <w:noProof/>
              </w:rPr>
              <w:fldChar w:fldCharType="end"/>
            </w:r>
          </w:hyperlink>
        </w:p>
        <w:p w14:paraId="40E05236" w14:textId="77777777" w:rsidR="0016003A" w:rsidRDefault="0016003A">
          <w:pPr>
            <w:pStyle w:val="TOC2"/>
            <w:tabs>
              <w:tab w:val="right" w:leader="dot" w:pos="10070"/>
            </w:tabs>
            <w:rPr>
              <w:noProof/>
            </w:rPr>
          </w:pPr>
          <w:hyperlink w:anchor="_Toc230789494" w:history="1">
            <w:r>
              <w:rPr>
                <w:rStyle w:val="Hyperlink"/>
                <w:noProof/>
              </w:rPr>
              <w:t>10.3 Reliability</w:t>
            </w:r>
            <w:r>
              <w:rPr>
                <w:noProof/>
              </w:rPr>
              <w:tab/>
            </w:r>
            <w:r>
              <w:rPr>
                <w:noProof/>
              </w:rPr>
              <w:fldChar w:fldCharType="begin"/>
            </w:r>
            <w:r>
              <w:rPr>
                <w:noProof/>
              </w:rPr>
              <w:instrText xml:space="preserve"> PAGEREF _Toc230789494 \h </w:instrText>
            </w:r>
            <w:r>
              <w:rPr>
                <w:noProof/>
              </w:rPr>
            </w:r>
            <w:r>
              <w:rPr>
                <w:noProof/>
              </w:rPr>
              <w:fldChar w:fldCharType="separate"/>
            </w:r>
            <w:r>
              <w:rPr>
                <w:noProof/>
              </w:rPr>
              <w:t>17</w:t>
            </w:r>
            <w:r>
              <w:rPr>
                <w:noProof/>
              </w:rPr>
              <w:fldChar w:fldCharType="end"/>
            </w:r>
          </w:hyperlink>
        </w:p>
        <w:p w14:paraId="78BEB935" w14:textId="77777777" w:rsidR="0016003A" w:rsidRDefault="0016003A">
          <w:pPr>
            <w:pStyle w:val="TOC2"/>
            <w:tabs>
              <w:tab w:val="right" w:leader="dot" w:pos="10070"/>
            </w:tabs>
            <w:rPr>
              <w:noProof/>
            </w:rPr>
          </w:pPr>
          <w:hyperlink w:anchor="_Toc230789495" w:history="1">
            <w:r>
              <w:rPr>
                <w:rStyle w:val="Hyperlink"/>
                <w:noProof/>
              </w:rPr>
              <w:t>10.4 Maintainability</w:t>
            </w:r>
            <w:r>
              <w:rPr>
                <w:noProof/>
              </w:rPr>
              <w:tab/>
            </w:r>
            <w:r>
              <w:rPr>
                <w:noProof/>
              </w:rPr>
              <w:fldChar w:fldCharType="begin"/>
            </w:r>
            <w:r>
              <w:rPr>
                <w:noProof/>
              </w:rPr>
              <w:instrText xml:space="preserve"> PAGEREF _Toc230789495 \h </w:instrText>
            </w:r>
            <w:r>
              <w:rPr>
                <w:noProof/>
              </w:rPr>
            </w:r>
            <w:r>
              <w:rPr>
                <w:noProof/>
              </w:rPr>
              <w:fldChar w:fldCharType="separate"/>
            </w:r>
            <w:r>
              <w:rPr>
                <w:noProof/>
              </w:rPr>
              <w:t>17</w:t>
            </w:r>
            <w:r>
              <w:rPr>
                <w:noProof/>
              </w:rPr>
              <w:fldChar w:fldCharType="end"/>
            </w:r>
          </w:hyperlink>
        </w:p>
        <w:p w14:paraId="47D40D0E" w14:textId="77777777" w:rsidR="0016003A" w:rsidRDefault="0016003A">
          <w:pPr>
            <w:pStyle w:val="TOC1"/>
            <w:tabs>
              <w:tab w:val="right" w:leader="dot" w:pos="10070"/>
            </w:tabs>
            <w:rPr>
              <w:noProof/>
            </w:rPr>
          </w:pPr>
          <w:hyperlink w:anchor="_Toc230789496" w:history="1">
            <w:r>
              <w:rPr>
                <w:rStyle w:val="Hyperlink"/>
                <w:noProof/>
              </w:rPr>
              <w:t>11. Deployment Architecture</w:t>
            </w:r>
            <w:r>
              <w:rPr>
                <w:noProof/>
              </w:rPr>
              <w:tab/>
            </w:r>
            <w:r>
              <w:rPr>
                <w:noProof/>
              </w:rPr>
              <w:fldChar w:fldCharType="begin"/>
            </w:r>
            <w:r>
              <w:rPr>
                <w:noProof/>
              </w:rPr>
              <w:instrText xml:space="preserve"> PAGEREF _Toc230789496 \h </w:instrText>
            </w:r>
            <w:r>
              <w:rPr>
                <w:noProof/>
              </w:rPr>
            </w:r>
            <w:r>
              <w:rPr>
                <w:noProof/>
              </w:rPr>
              <w:fldChar w:fldCharType="separate"/>
            </w:r>
            <w:r>
              <w:rPr>
                <w:noProof/>
              </w:rPr>
              <w:t>17</w:t>
            </w:r>
            <w:r>
              <w:rPr>
                <w:noProof/>
              </w:rPr>
              <w:fldChar w:fldCharType="end"/>
            </w:r>
          </w:hyperlink>
        </w:p>
        <w:p w14:paraId="2D05B405" w14:textId="77777777" w:rsidR="0016003A" w:rsidRDefault="0016003A">
          <w:pPr>
            <w:pStyle w:val="TOC2"/>
            <w:tabs>
              <w:tab w:val="right" w:leader="dot" w:pos="10070"/>
            </w:tabs>
            <w:rPr>
              <w:noProof/>
            </w:rPr>
          </w:pPr>
          <w:hyperlink w:anchor="_Toc230789497" w:history="1">
            <w:r>
              <w:rPr>
                <w:rStyle w:val="Hyperlink"/>
                <w:noProof/>
              </w:rPr>
              <w:t>11.1 Deployment Steps</w:t>
            </w:r>
            <w:r>
              <w:rPr>
                <w:noProof/>
              </w:rPr>
              <w:tab/>
            </w:r>
            <w:r>
              <w:rPr>
                <w:noProof/>
              </w:rPr>
              <w:fldChar w:fldCharType="begin"/>
            </w:r>
            <w:r>
              <w:rPr>
                <w:noProof/>
              </w:rPr>
              <w:instrText xml:space="preserve"> PAGEREF _Toc230789497 \h </w:instrText>
            </w:r>
            <w:r>
              <w:rPr>
                <w:noProof/>
              </w:rPr>
            </w:r>
            <w:r>
              <w:rPr>
                <w:noProof/>
              </w:rPr>
              <w:fldChar w:fldCharType="separate"/>
            </w:r>
            <w:r>
              <w:rPr>
                <w:noProof/>
              </w:rPr>
              <w:t>17</w:t>
            </w:r>
            <w:r>
              <w:rPr>
                <w:noProof/>
              </w:rPr>
              <w:fldChar w:fldCharType="end"/>
            </w:r>
          </w:hyperlink>
        </w:p>
        <w:p w14:paraId="4ED7E6CD" w14:textId="77777777" w:rsidR="0016003A" w:rsidRDefault="0016003A">
          <w:pPr>
            <w:pStyle w:val="TOC2"/>
            <w:tabs>
              <w:tab w:val="right" w:leader="dot" w:pos="10070"/>
            </w:tabs>
            <w:rPr>
              <w:noProof/>
            </w:rPr>
          </w:pPr>
          <w:hyperlink w:anchor="_Toc230789498" w:history="1">
            <w:r>
              <w:rPr>
                <w:rStyle w:val="Hyperlink"/>
                <w:noProof/>
              </w:rPr>
              <w:t>11.2 Configuration</w:t>
            </w:r>
            <w:r>
              <w:rPr>
                <w:noProof/>
              </w:rPr>
              <w:tab/>
            </w:r>
            <w:r>
              <w:rPr>
                <w:noProof/>
              </w:rPr>
              <w:fldChar w:fldCharType="begin"/>
            </w:r>
            <w:r>
              <w:rPr>
                <w:noProof/>
              </w:rPr>
              <w:instrText xml:space="preserve"> PAGEREF _Toc230789498 \h </w:instrText>
            </w:r>
            <w:r>
              <w:rPr>
                <w:noProof/>
              </w:rPr>
            </w:r>
            <w:r>
              <w:rPr>
                <w:noProof/>
              </w:rPr>
              <w:fldChar w:fldCharType="separate"/>
            </w:r>
            <w:r>
              <w:rPr>
                <w:noProof/>
              </w:rPr>
              <w:t>18</w:t>
            </w:r>
            <w:r>
              <w:rPr>
                <w:noProof/>
              </w:rPr>
              <w:fldChar w:fldCharType="end"/>
            </w:r>
          </w:hyperlink>
        </w:p>
        <w:p w14:paraId="4BBE2F26" w14:textId="77777777" w:rsidR="0016003A" w:rsidRDefault="0016003A">
          <w:pPr>
            <w:pStyle w:val="TOC1"/>
            <w:tabs>
              <w:tab w:val="right" w:leader="dot" w:pos="10070"/>
            </w:tabs>
            <w:rPr>
              <w:noProof/>
            </w:rPr>
          </w:pPr>
          <w:hyperlink w:anchor="_Toc230789499" w:history="1">
            <w:r>
              <w:rPr>
                <w:rStyle w:val="Hyperlink"/>
                <w:noProof/>
              </w:rPr>
              <w:t>12. Conclusion</w:t>
            </w:r>
            <w:r>
              <w:rPr>
                <w:noProof/>
              </w:rPr>
              <w:tab/>
            </w:r>
            <w:r>
              <w:rPr>
                <w:noProof/>
              </w:rPr>
              <w:fldChar w:fldCharType="begin"/>
            </w:r>
            <w:r>
              <w:rPr>
                <w:noProof/>
              </w:rPr>
              <w:instrText xml:space="preserve"> PAGEREF _Toc230789499 \h </w:instrText>
            </w:r>
            <w:r>
              <w:rPr>
                <w:noProof/>
              </w:rPr>
            </w:r>
            <w:r>
              <w:rPr>
                <w:noProof/>
              </w:rPr>
              <w:fldChar w:fldCharType="separate"/>
            </w:r>
            <w:r>
              <w:rPr>
                <w:noProof/>
              </w:rPr>
              <w:t>18</w:t>
            </w:r>
            <w:r>
              <w:rPr>
                <w:noProof/>
              </w:rPr>
              <w:fldChar w:fldCharType="end"/>
            </w:r>
          </w:hyperlink>
        </w:p>
        <w:p w14:paraId="5A239520" w14:textId="77777777" w:rsidR="00F1345A" w:rsidRDefault="00000000">
          <w:r>
            <w:fldChar w:fldCharType="end"/>
          </w:r>
        </w:p>
      </w:sdtContent>
    </w:sdt>
    <w:p w14:paraId="221CE20A" w14:textId="77777777" w:rsidR="00F1345A" w:rsidRDefault="00000000">
      <w:r>
        <w:br w:type="page"/>
      </w:r>
    </w:p>
    <w:p w14:paraId="4918654F" w14:textId="77777777" w:rsidR="00F1345A" w:rsidRDefault="00000000">
      <w:pPr>
        <w:pStyle w:val="Heading1"/>
      </w:pPr>
      <w:bookmarkStart w:id="1" w:name="_Toc230789453"/>
      <w:r>
        <w:lastRenderedPageBreak/>
        <w:t>1. Introduction</w:t>
      </w:r>
      <w:bookmarkEnd w:id="1"/>
    </w:p>
    <w:p w14:paraId="47F37312" w14:textId="77777777" w:rsidR="00F1345A" w:rsidRDefault="00000000">
      <w:pPr>
        <w:pStyle w:val="Heading2"/>
      </w:pPr>
      <w:bookmarkStart w:id="2" w:name="_Toc230789454"/>
      <w:r>
        <w:t>1.1 Purpose</w:t>
      </w:r>
      <w:bookmarkEnd w:id="2"/>
    </w:p>
    <w:p w14:paraId="61925E8A" w14:textId="77777777" w:rsidR="00F1345A" w:rsidRDefault="00000000">
      <w:pPr>
        <w:spacing w:before="60" w:after="100"/>
        <w:jc w:val="both"/>
      </w:pPr>
      <w:r>
        <w:rPr>
          <w:color w:val="1A1F2E"/>
        </w:rPr>
        <w:t>This Architecture and Design Document describes the technical architecture, design patterns, and implementation approach for LearnHub — a full-stack enterprise learning platform built on IBM webMethods SoftwareAG Integration Server 10.15. The document serves as a reference for developers, reviewers, and stakeholders to understand the system structure, component interactions, and design decisions.</w:t>
      </w:r>
    </w:p>
    <w:p w14:paraId="4741CEA4" w14:textId="77777777" w:rsidR="00F1345A" w:rsidRDefault="00000000">
      <w:pPr>
        <w:pStyle w:val="Heading2"/>
      </w:pPr>
      <w:bookmarkStart w:id="3" w:name="_Toc230789455"/>
      <w:r>
        <w:t>1.2 Scope</w:t>
      </w:r>
      <w:bookmarkEnd w:id="3"/>
    </w:p>
    <w:p w14:paraId="42A142BE" w14:textId="77777777" w:rsidR="00F1345A" w:rsidRDefault="00000000">
      <w:pPr>
        <w:spacing w:before="60" w:after="100"/>
        <w:jc w:val="both"/>
      </w:pPr>
      <w:r>
        <w:rPr>
          <w:color w:val="1A1F2E"/>
        </w:rPr>
        <w:t>LearnHub automates the complete learning lifecycle from student registration through course enrollment to lesson completion and progress tracking. The system supports two user roles (Student and Admin) and integrates with Oracle Database, Gmail SMTP, and Gemini AI API via pub.client:http. The frontend is served as HTML files (index.html, admin.html) from the IS pub folder.</w:t>
      </w:r>
    </w:p>
    <w:p w14:paraId="3F8A52B5" w14:textId="77777777" w:rsidR="00F1345A" w:rsidRDefault="00000000">
      <w:pPr>
        <w:pStyle w:val="Heading2"/>
      </w:pPr>
      <w:bookmarkStart w:id="4" w:name="_Toc230789456"/>
      <w:r>
        <w:t>1.3 Definitions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210"/>
      </w:tblGrid>
      <w:tr w:rsidR="00F1345A" w14:paraId="5754D3BB"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893C1DF" w14:textId="77777777" w:rsidR="00F1345A" w:rsidRDefault="00000000">
            <w:r>
              <w:rPr>
                <w:b/>
                <w:bCs/>
                <w:color w:val="FFFFFF"/>
                <w:sz w:val="20"/>
                <w:szCs w:val="20"/>
              </w:rPr>
              <w:t>Term</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78152DE" w14:textId="77777777" w:rsidR="00F1345A" w:rsidRDefault="00000000">
            <w:r>
              <w:rPr>
                <w:b/>
                <w:bCs/>
                <w:color w:val="FFFFFF"/>
                <w:sz w:val="20"/>
                <w:szCs w:val="20"/>
              </w:rPr>
              <w:t>Definition</w:t>
            </w:r>
          </w:p>
        </w:tc>
      </w:tr>
      <w:tr w:rsidR="00F1345A" w14:paraId="49EBA5E0"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C4B98E7" w14:textId="77777777" w:rsidR="00F1345A" w:rsidRDefault="00000000">
            <w:r>
              <w:rPr>
                <w:b/>
                <w:bCs/>
                <w:color w:val="1F4E79"/>
                <w:sz w:val="20"/>
                <w:szCs w:val="20"/>
              </w:rPr>
              <w:t>IS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B35CC4E" w14:textId="77777777" w:rsidR="00F1345A" w:rsidRDefault="00000000">
            <w:r>
              <w:rPr>
                <w:color w:val="1A1F2E"/>
                <w:sz w:val="20"/>
                <w:szCs w:val="20"/>
              </w:rPr>
              <w:t>Integration Server (webMethods)</w:t>
            </w:r>
          </w:p>
        </w:tc>
      </w:tr>
      <w:tr w:rsidR="00F1345A" w14:paraId="678061BE"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475E89" w14:textId="77777777" w:rsidR="00F1345A" w:rsidRDefault="00000000">
            <w:r>
              <w:rPr>
                <w:b/>
                <w:bCs/>
                <w:color w:val="1F4E79"/>
                <w:sz w:val="20"/>
                <w:szCs w:val="20"/>
              </w:rPr>
              <w:t>SOA</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D0297A4" w14:textId="77777777" w:rsidR="00F1345A" w:rsidRDefault="00000000">
            <w:r>
              <w:rPr>
                <w:color w:val="1A1F2E"/>
                <w:sz w:val="20"/>
                <w:szCs w:val="20"/>
              </w:rPr>
              <w:t>Service-Oriented Architecture</w:t>
            </w:r>
          </w:p>
        </w:tc>
      </w:tr>
      <w:tr w:rsidR="00F1345A" w14:paraId="117B8C1E"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33296E8" w14:textId="77777777" w:rsidR="00F1345A" w:rsidRDefault="00000000">
            <w:r>
              <w:rPr>
                <w:b/>
                <w:bCs/>
                <w:color w:val="1F4E79"/>
                <w:sz w:val="20"/>
                <w:szCs w:val="20"/>
              </w:rPr>
              <w:t>JDBC</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6D416CE" w14:textId="77777777" w:rsidR="00F1345A" w:rsidRDefault="00000000">
            <w:r>
              <w:rPr>
                <w:color w:val="1A1F2E"/>
                <w:sz w:val="20"/>
                <w:szCs w:val="20"/>
              </w:rPr>
              <w:t>Java Database Connectivity — adapter type used for all Oracle operations</w:t>
            </w:r>
          </w:p>
        </w:tc>
      </w:tr>
      <w:tr w:rsidR="00F1345A" w14:paraId="2F9401CF"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BB25FA" w14:textId="77777777" w:rsidR="00F1345A" w:rsidRDefault="00000000">
            <w:r>
              <w:rPr>
                <w:b/>
                <w:bCs/>
                <w:color w:val="1F4E79"/>
                <w:sz w:val="20"/>
                <w:szCs w:val="20"/>
              </w:rPr>
              <w:t>SMTP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5ACC1CF" w14:textId="77777777" w:rsidR="00F1345A" w:rsidRDefault="00000000">
            <w:r>
              <w:rPr>
                <w:color w:val="1A1F2E"/>
                <w:sz w:val="20"/>
                <w:szCs w:val="20"/>
              </w:rPr>
              <w:t>Simple Mail Transfer Protocol — used via pub.client:smtp for email</w:t>
            </w:r>
          </w:p>
        </w:tc>
      </w:tr>
      <w:tr w:rsidR="00F1345A" w14:paraId="132B1769"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C163358" w14:textId="77777777" w:rsidR="00F1345A" w:rsidRDefault="00000000">
            <w:r>
              <w:rPr>
                <w:b/>
                <w:bCs/>
                <w:color w:val="1F4E79"/>
                <w:sz w:val="20"/>
                <w:szCs w:val="20"/>
              </w:rPr>
              <w:t>Pub/Sub</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ABCAC4E" w14:textId="77777777" w:rsidR="00F1345A" w:rsidRDefault="00000000">
            <w:r>
              <w:rPr>
                <w:color w:val="1A1F2E"/>
                <w:sz w:val="20"/>
                <w:szCs w:val="20"/>
              </w:rPr>
              <w:t>Publish/Subscribe messaging pattern — IS Adapter Notifications + Triggers</w:t>
            </w:r>
          </w:p>
        </w:tc>
      </w:tr>
      <w:tr w:rsidR="00F1345A" w14:paraId="7C7E9130"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72DE046" w14:textId="77777777" w:rsidR="00F1345A" w:rsidRDefault="00000000">
            <w:r>
              <w:rPr>
                <w:b/>
                <w:bCs/>
                <w:color w:val="1F4E79"/>
                <w:sz w:val="20"/>
                <w:szCs w:val="20"/>
              </w:rPr>
              <w:t>REST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601C20F" w14:textId="77777777" w:rsidR="00F1345A" w:rsidRDefault="00000000">
            <w:r>
              <w:rPr>
                <w:color w:val="1A1F2E"/>
                <w:sz w:val="20"/>
                <w:szCs w:val="20"/>
              </w:rPr>
              <w:t>Representational State Transfer — exposed via restAPIs namespace</w:t>
            </w:r>
          </w:p>
        </w:tc>
      </w:tr>
      <w:tr w:rsidR="00F1345A" w14:paraId="2962E61C"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94D32E" w14:textId="77777777" w:rsidR="00F1345A" w:rsidRDefault="00000000">
            <w:r>
              <w:rPr>
                <w:b/>
                <w:bCs/>
                <w:color w:val="1F4E79"/>
                <w:sz w:val="20"/>
                <w:szCs w:val="20"/>
              </w:rPr>
              <w:t>IS Package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E763F30" w14:textId="77777777" w:rsidR="00F1345A" w:rsidRDefault="00000000">
            <w:r>
              <w:rPr>
                <w:color w:val="1A1F2E"/>
                <w:sz w:val="20"/>
                <w:szCs w:val="20"/>
              </w:rPr>
              <w:t>LearnHub_Project — the single IS package containing all services</w:t>
            </w:r>
          </w:p>
        </w:tc>
      </w:tr>
      <w:tr w:rsidR="00F1345A" w14:paraId="404A34E3"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222998F" w14:textId="77777777" w:rsidR="00F1345A" w:rsidRDefault="00000000">
            <w:r>
              <w:rPr>
                <w:b/>
                <w:bCs/>
                <w:color w:val="1F4E79"/>
                <w:sz w:val="20"/>
                <w:szCs w:val="20"/>
              </w:rPr>
              <w:t>SAGAPPLICATION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469F78A" w14:textId="2C62C615" w:rsidR="00F1345A" w:rsidRDefault="00000000">
            <w:r>
              <w:rPr>
                <w:color w:val="1A1F2E"/>
                <w:sz w:val="20"/>
                <w:szCs w:val="20"/>
              </w:rPr>
              <w:t>Oracle containing all LearnHub tables</w:t>
            </w:r>
          </w:p>
        </w:tc>
      </w:tr>
      <w:tr w:rsidR="00F1345A" w14:paraId="0F232C6C"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9DBB470" w14:textId="77777777" w:rsidR="00F1345A" w:rsidRDefault="00000000">
            <w:r>
              <w:rPr>
                <w:b/>
                <w:bCs/>
                <w:color w:val="1F4E79"/>
                <w:sz w:val="20"/>
                <w:szCs w:val="20"/>
              </w:rPr>
              <w:t>courseDoc</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CA633EE" w14:textId="77777777" w:rsidR="00F1345A" w:rsidRDefault="00000000">
            <w:r>
              <w:rPr>
                <w:color w:val="1A1F2E"/>
                <w:sz w:val="20"/>
                <w:szCs w:val="20"/>
              </w:rPr>
              <w:t>Publishable Document Type in documents namespace — used for course events</w:t>
            </w:r>
          </w:p>
        </w:tc>
      </w:tr>
      <w:tr w:rsidR="00F1345A" w14:paraId="0F307F9F"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36BE18E" w14:textId="77777777" w:rsidR="00F1345A" w:rsidRDefault="00000000">
            <w:r>
              <w:rPr>
                <w:b/>
                <w:bCs/>
                <w:color w:val="1F4E79"/>
                <w:sz w:val="20"/>
                <w:szCs w:val="20"/>
              </w:rPr>
              <w:t>courseImportSchema</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CB8F8DF" w14:textId="77777777" w:rsidR="00F1345A" w:rsidRDefault="00000000">
            <w:r>
              <w:rPr>
                <w:color w:val="1A1F2E"/>
                <w:sz w:val="20"/>
                <w:szCs w:val="20"/>
              </w:rPr>
              <w:t>Flat File Schema in flatFile namespace — parses course CSV files</w:t>
            </w:r>
          </w:p>
        </w:tc>
      </w:tr>
      <w:tr w:rsidR="00F1345A" w14:paraId="12EF23D6"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29CACEF" w14:textId="77777777" w:rsidR="00F1345A" w:rsidRDefault="00000000">
            <w:r>
              <w:rPr>
                <w:b/>
                <w:bCs/>
                <w:color w:val="1F4E79"/>
                <w:sz w:val="20"/>
                <w:szCs w:val="20"/>
              </w:rPr>
              <w:t>Update Adapter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FA3332D" w14:textId="77777777" w:rsidR="00F1345A" w:rsidRDefault="00000000">
            <w:r>
              <w:rPr>
                <w:color w:val="1A1F2E"/>
                <w:sz w:val="20"/>
                <w:szCs w:val="20"/>
              </w:rPr>
              <w:t>IS JDBC Update SQL adapter — used to increment/decrement courses.students</w:t>
            </w:r>
          </w:p>
        </w:tc>
      </w:tr>
    </w:tbl>
    <w:p w14:paraId="7B3E7E16" w14:textId="77777777" w:rsidR="00F1345A" w:rsidRDefault="00000000">
      <w:r>
        <w:br w:type="page"/>
      </w:r>
    </w:p>
    <w:p w14:paraId="27781EC9" w14:textId="77777777" w:rsidR="00F1345A" w:rsidRDefault="00000000">
      <w:pPr>
        <w:pStyle w:val="Heading1"/>
      </w:pPr>
      <w:bookmarkStart w:id="5" w:name="_Toc230789457"/>
      <w:r>
        <w:lastRenderedPageBreak/>
        <w:t>2. Architecture Overview</w:t>
      </w:r>
      <w:bookmarkEnd w:id="5"/>
    </w:p>
    <w:p w14:paraId="4641C42F" w14:textId="77777777" w:rsidR="00F1345A" w:rsidRDefault="00000000">
      <w:pPr>
        <w:pStyle w:val="Heading2"/>
      </w:pPr>
      <w:bookmarkStart w:id="6" w:name="_Toc230789458"/>
      <w:r>
        <w:t>2.1 Architectural Style</w:t>
      </w:r>
      <w:bookmarkEnd w:id="6"/>
    </w:p>
    <w:p w14:paraId="64101DA2" w14:textId="77777777" w:rsidR="00F1345A" w:rsidRDefault="00000000">
      <w:pPr>
        <w:spacing w:before="60" w:after="100"/>
        <w:jc w:val="both"/>
      </w:pPr>
      <w:r>
        <w:rPr>
          <w:color w:val="1A1F2E"/>
        </w:rPr>
        <w:t>LearnHub implements a layered Service-Oriented Architecture (SOA) on the webMethods Integration Server platform. The architecture emphasises separation of concerns, asynchronous event processing via Pub/Sub adapter notifications, and loose coupling. The frontend is React 18 served as HTML files from the IS pub folder — same-origin removes CORS complexity.</w:t>
      </w:r>
    </w:p>
    <w:p w14:paraId="594DB288" w14:textId="77777777" w:rsidR="00F1345A" w:rsidRDefault="00000000">
      <w:pPr>
        <w:pStyle w:val="Heading2"/>
      </w:pPr>
      <w:bookmarkStart w:id="7" w:name="_Toc230789459"/>
      <w:r>
        <w:t>2.2 High-Level Architecture Diagram</w:t>
      </w:r>
      <w:bookmarkEnd w:id="7"/>
    </w:p>
    <w:p w14:paraId="14C6EDB7" w14:textId="77777777" w:rsidR="00F1345A" w:rsidRDefault="00000000">
      <w:pPr>
        <w:spacing w:before="60" w:after="100"/>
        <w:jc w:val="both"/>
      </w:pPr>
      <w:r>
        <w:rPr>
          <w:color w:val="1A1F2E"/>
        </w:rPr>
        <w:t>The following diagram illustrates the complete system architecture spanning from the browser client through the webMethods Integration Server down to the Oracle database, including the Pub/Sub messaging layer and external service integrations:</w:t>
      </w:r>
    </w:p>
    <w:p w14:paraId="2E9A44F2" w14:textId="77777777" w:rsidR="00F1345A" w:rsidRDefault="00000000">
      <w:pPr>
        <w:spacing w:before="160" w:after="80"/>
        <w:jc w:val="center"/>
      </w:pPr>
      <w:r>
        <w:rPr>
          <w:noProof/>
        </w:rPr>
        <w:drawing>
          <wp:inline distT="0" distB="0" distL="0" distR="0" wp14:anchorId="009E6AE2" wp14:editId="7E1451A1">
            <wp:extent cx="6191250" cy="3556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6666"/>
                    <a:stretch>
                      <a:fillRect/>
                    </a:stretch>
                  </pic:blipFill>
                  <pic:spPr bwMode="auto">
                    <a:xfrm>
                      <a:off x="0" y="0"/>
                      <a:ext cx="6191250" cy="3556000"/>
                    </a:xfrm>
                    <a:prstGeom prst="rect">
                      <a:avLst/>
                    </a:prstGeom>
                    <a:ln>
                      <a:noFill/>
                    </a:ln>
                    <a:extLst>
                      <a:ext uri="{53640926-AAD7-44D8-BBD7-CCE9431645EC}">
                        <a14:shadowObscured xmlns:a14="http://schemas.microsoft.com/office/drawing/2010/main"/>
                      </a:ext>
                    </a:extLst>
                  </pic:spPr>
                </pic:pic>
              </a:graphicData>
            </a:graphic>
          </wp:inline>
        </w:drawing>
      </w:r>
    </w:p>
    <w:p w14:paraId="6F53CBFB" w14:textId="77777777" w:rsidR="00F1345A" w:rsidRDefault="00000000">
      <w:pPr>
        <w:spacing w:before="40" w:after="240"/>
        <w:jc w:val="center"/>
      </w:pPr>
      <w:r>
        <w:rPr>
          <w:i/>
          <w:iCs/>
          <w:color w:val="6B7A99"/>
          <w:sz w:val="20"/>
          <w:szCs w:val="20"/>
        </w:rPr>
        <w:t>Figure 1: LearnHub High-Level Architecture</w:t>
      </w:r>
    </w:p>
    <w:p w14:paraId="7CC554BD" w14:textId="77777777" w:rsidR="00F1345A" w:rsidRDefault="00000000">
      <w:pPr>
        <w:pStyle w:val="Heading2"/>
      </w:pPr>
      <w:bookmarkStart w:id="8" w:name="_Toc230789460"/>
      <w:r>
        <w:t>2.3 Architecture Layers</w:t>
      </w:r>
      <w:bookmarkEnd w:id="8"/>
    </w:p>
    <w:p w14:paraId="3950E0E7" w14:textId="77777777" w:rsidR="00F1345A" w:rsidRDefault="00000000">
      <w:pPr>
        <w:pStyle w:val="Heading3"/>
      </w:pPr>
      <w:bookmarkStart w:id="9" w:name="_Toc230789461"/>
      <w:r>
        <w:t>2.3.1 Presentation Layer</w:t>
      </w:r>
      <w:bookmarkEnd w:id="9"/>
    </w:p>
    <w:p w14:paraId="6ED0DCB3" w14:textId="77777777" w:rsidR="00F1345A" w:rsidRDefault="00000000">
      <w:pPr>
        <w:spacing w:before="60" w:after="100"/>
        <w:jc w:val="both"/>
      </w:pPr>
      <w:r>
        <w:rPr>
          <w:color w:val="1A1F2E"/>
        </w:rPr>
        <w:t>React 18 SPA served as index.html (student portal) and admin.html (admin panel) from the IS pub folder. All API calls use /invoke paths — same-origin, no CORS. sessionStorage stores {id, name, email, role}. admin.html reads sessionStorage on load and redirects to index.html if no token or role is not admin.</w:t>
      </w:r>
    </w:p>
    <w:p w14:paraId="5DAFB69D" w14:textId="77777777" w:rsidR="00F1345A" w:rsidRDefault="00000000">
      <w:pPr>
        <w:pStyle w:val="Heading3"/>
      </w:pPr>
      <w:bookmarkStart w:id="10" w:name="_Toc230789462"/>
      <w:r>
        <w:t>2.3.2 Business Logic Layer (Flow Services)</w:t>
      </w:r>
      <w:bookmarkEnd w:id="10"/>
    </w:p>
    <w:p w14:paraId="38FD7AFB" w14:textId="77777777" w:rsidR="00F1345A" w:rsidRDefault="00000000">
      <w:pPr>
        <w:spacing w:before="60" w:after="100"/>
        <w:jc w:val="both"/>
      </w:pPr>
      <w:r>
        <w:rPr>
          <w:color w:val="1A1F2E"/>
        </w:rPr>
        <w:t>Flow services in auth, courses, enrollments, and admin namespaces orchestrate adapter calls, apply business rules, and format responses. enrollments:updateProgress uses REPEAT/EXIT retry pattern (count=3, label=retryLoop) with transaction boundary — demonstrates retry, atomicity, and idempotency together.</w:t>
      </w:r>
    </w:p>
    <w:p w14:paraId="6F63AFC5" w14:textId="77777777" w:rsidR="00F1345A" w:rsidRDefault="00000000">
      <w:pPr>
        <w:pStyle w:val="Heading3"/>
      </w:pPr>
      <w:bookmarkStart w:id="11" w:name="_Toc230789463"/>
      <w:r>
        <w:t>2.3.3 Data Access Layer (Adapter Services)</w:t>
      </w:r>
      <w:bookmarkEnd w:id="11"/>
    </w:p>
    <w:p w14:paraId="5E5B086F" w14:textId="77777777" w:rsidR="00F1345A" w:rsidRDefault="00000000">
      <w:pPr>
        <w:spacing w:before="60" w:after="100"/>
        <w:jc w:val="both"/>
      </w:pPr>
      <w:r>
        <w:rPr>
          <w:color w:val="1A1F2E"/>
        </w:rPr>
        <w:lastRenderedPageBreak/>
        <w:t>All database operations encapsulated in JDBC adapter services. Split into adapters/admin (8 admin-specific services) and adapters root (11 shared services). Student count maintained by two Update SQL adapters: updateCourseStudentCount (called by enrollUser — Expression: students+1) and decrementCourseStudentCount (called by unenrollUser — Expression: CASE WHEN students &gt; 0 THEN students - 1 ELSE 0 END).</w:t>
      </w:r>
    </w:p>
    <w:p w14:paraId="655F6B81" w14:textId="77777777" w:rsidR="00F1345A" w:rsidRDefault="00000000">
      <w:pPr>
        <w:pStyle w:val="Heading3"/>
      </w:pPr>
      <w:bookmarkStart w:id="12" w:name="_Toc230789464"/>
      <w:r>
        <w:t>2.3.4 Asynchronous Messaging Layer (Pub/Sub)</w:t>
      </w:r>
      <w:bookmarkEnd w:id="12"/>
    </w:p>
    <w:p w14:paraId="18AC2442" w14:textId="77777777" w:rsidR="00F1345A" w:rsidRDefault="00000000">
      <w:pPr>
        <w:spacing w:before="60" w:after="100"/>
        <w:jc w:val="both"/>
      </w:pPr>
      <w:r>
        <w:rPr>
          <w:color w:val="1A1F2E"/>
        </w:rPr>
        <w:t>enrollmentInsertNotification in adapterNotification namespace polls LEARNHUB_ENROLLMENTS for INSERT events and publishes documents. The onEnrollment IS trigger in triggers namespace subscribes and invokes admin:onEnrollmentChange asynchronously — sends enrollment confirmation email. courseDoc in documents namespace is used for course add events.</w:t>
      </w:r>
    </w:p>
    <w:p w14:paraId="1EF7BD23" w14:textId="77777777" w:rsidR="00F1345A" w:rsidRDefault="00000000">
      <w:pPr>
        <w:pStyle w:val="Heading3"/>
      </w:pPr>
      <w:bookmarkStart w:id="13" w:name="_Toc230789465"/>
      <w:r>
        <w:t>2.3.5 External Integration Layer</w:t>
      </w:r>
      <w:bookmarkEnd w:id="13"/>
    </w:p>
    <w:p w14:paraId="211FB44B" w14:textId="77777777" w:rsidR="00F1345A" w:rsidRDefault="00000000">
      <w:pPr>
        <w:spacing w:before="60" w:after="100"/>
        <w:jc w:val="both"/>
      </w:pPr>
      <w:r>
        <w:rPr>
          <w:color w:val="1A1F2E"/>
        </w:rPr>
        <w:t>Gemini AI called via pub.client:http in courses:getChatbotResponse. API key stored in IS flow only — never sent to browser. Gmail SMTP via pub.client:smtp in admin:onEnrollmentChange and admin:sendDailyReport. IS scheduler configured as Complex Repeating at 09:00 daily.</w:t>
      </w:r>
    </w:p>
    <w:p w14:paraId="58546D26" w14:textId="77777777" w:rsidR="00F1345A" w:rsidRDefault="00000000">
      <w:r>
        <w:br w:type="page"/>
      </w:r>
    </w:p>
    <w:p w14:paraId="39EC24B8" w14:textId="77777777" w:rsidR="00F1345A" w:rsidRDefault="00000000">
      <w:pPr>
        <w:pStyle w:val="Heading1"/>
      </w:pPr>
      <w:bookmarkStart w:id="14" w:name="_Toc230789466"/>
      <w:r>
        <w:lastRenderedPageBreak/>
        <w:t>3. Design Patterns Used</w:t>
      </w:r>
      <w:bookmarkEnd w:id="14"/>
    </w:p>
    <w:p w14:paraId="33497F7C" w14:textId="77777777" w:rsidR="00F1345A" w:rsidRDefault="00000000">
      <w:pPr>
        <w:pStyle w:val="Heading2"/>
      </w:pPr>
      <w:bookmarkStart w:id="15" w:name="_Toc230789467"/>
      <w:r>
        <w:t>3.1 Service-Oriented Architecture (SOA)</w:t>
      </w:r>
      <w:bookmarkEnd w:id="15"/>
    </w:p>
    <w:p w14:paraId="25AC8D51" w14:textId="77777777" w:rsidR="00F1345A" w:rsidRDefault="00000000">
      <w:pPr>
        <w:spacing w:before="60" w:after="100"/>
        <w:jc w:val="both"/>
      </w:pPr>
      <w:r>
        <w:rPr>
          <w:color w:val="1A1F2E"/>
        </w:rPr>
        <w:t>All business logic and data access exposed as discrete, reusable services with single responsibility. Adapter services split into adapters/admin and adapters root for separation of admin vs shared operations. Each service has a clearly defined contract enabling independent development and testing.</w:t>
      </w:r>
    </w:p>
    <w:p w14:paraId="67B62B06" w14:textId="77777777" w:rsidR="00F1345A" w:rsidRDefault="00000000">
      <w:pPr>
        <w:pStyle w:val="Heading2"/>
      </w:pPr>
      <w:bookmarkStart w:id="16" w:name="_Toc230789468"/>
      <w:r>
        <w:t>3.2 Layered Architecture</w:t>
      </w:r>
      <w:bookmarkEnd w:id="16"/>
    </w:p>
    <w:p w14:paraId="529D73C6" w14:textId="77777777" w:rsidR="00F1345A" w:rsidRDefault="00000000">
      <w:pPr>
        <w:spacing w:before="60" w:after="100"/>
        <w:jc w:val="both"/>
      </w:pPr>
      <w:r>
        <w:rPr>
          <w:color w:val="1A1F2E"/>
        </w:rPr>
        <w:t>Strict layering: frontend talks only to flow services via /invoke, flow services call adapter services, adapter services interact with the database. No cross-layer communication. The restAPIs namespace cleanly separates the REST descriptor layer from flow service logic.</w:t>
      </w:r>
    </w:p>
    <w:p w14:paraId="7D6F50A9" w14:textId="77777777" w:rsidR="00F1345A" w:rsidRDefault="00000000">
      <w:pPr>
        <w:pStyle w:val="Heading2"/>
      </w:pPr>
      <w:bookmarkStart w:id="17" w:name="_Toc230789469"/>
      <w:r>
        <w:t>3.3 Publisher/Subscriber Pattern</w:t>
      </w:r>
      <w:bookmarkEnd w:id="17"/>
    </w:p>
    <w:p w14:paraId="32766C84" w14:textId="77777777" w:rsidR="00F1345A" w:rsidRDefault="00000000">
      <w:pPr>
        <w:spacing w:before="60" w:after="100"/>
        <w:jc w:val="both"/>
      </w:pPr>
      <w:r>
        <w:rPr>
          <w:color w:val="1A1F2E"/>
        </w:rPr>
        <w:t>enrollmentInsertNotification polls LEARNHUB_ENROLLMENTS and publishes EnrollmentEvent documents via enrollmentInsertNotificationPublishDocument. The onEnrollment IS trigger asynchronously invokes admin:onEnrollmentChange. Similarly, courseDoc is published by addCourseFromFlatFile and batchAddCourses; onCourseAdd trigger invokes admin:onCourseAdd. This decouples enrollment/course-add from notification handling.</w:t>
      </w:r>
    </w:p>
    <w:p w14:paraId="042DC705" w14:textId="77777777" w:rsidR="00F1345A" w:rsidRDefault="00000000">
      <w:pPr>
        <w:pStyle w:val="Heading2"/>
      </w:pPr>
      <w:bookmarkStart w:id="18" w:name="_Toc230789470"/>
      <w:r>
        <w:t>3.4 Retry Pattern (REPEAT / EXIT)</w:t>
      </w:r>
      <w:bookmarkEnd w:id="18"/>
    </w:p>
    <w:p w14:paraId="6B38ADBB" w14:textId="77777777" w:rsidR="00F1345A" w:rsidRDefault="00000000">
      <w:pPr>
        <w:spacing w:before="60" w:after="100"/>
        <w:jc w:val="both"/>
      </w:pPr>
      <w:r>
        <w:rPr>
          <w:color w:val="1A1F2E"/>
        </w:rPr>
        <w:t>enrollments:updateProgress: REPEAT count=3, label=retryLoop. startTransaction runs inside REPEAT but outside TRY. TRY: pub.math:divideFloats → pub.math:multiplyFloats → adapters:updateProgress → adapters:insertProgressEvent (MERGE) → commitTransaction → EXIT 'retryLoop'. CATCH: rollbackTransaction. MERGE makes retries idempotent — no duplicate progress_events rows.</w:t>
      </w:r>
    </w:p>
    <w:p w14:paraId="786DD17F" w14:textId="77777777" w:rsidR="00F1345A" w:rsidRDefault="00000000">
      <w:pPr>
        <w:pStyle w:val="Heading2"/>
      </w:pPr>
      <w:bookmarkStart w:id="19" w:name="_Toc230789471"/>
      <w:r>
        <w:t>3.5 Update Adapter Pattern (Student Count)</w:t>
      </w:r>
      <w:bookmarkEnd w:id="19"/>
    </w:p>
    <w:p w14:paraId="280AEB00" w14:textId="77777777" w:rsidR="00F1345A" w:rsidRDefault="00000000">
      <w:pPr>
        <w:spacing w:before="60" w:after="100"/>
        <w:jc w:val="both"/>
      </w:pPr>
      <w:r>
        <w:rPr>
          <w:color w:val="1A1F2E"/>
        </w:rPr>
        <w:t>Student count in learnhub_courses table is maintained using two dedicated IS Update SQL adapter services rather than Oracle triggers. updateCourseStudentCount is invoked by enrollUser after insertEnrollment — Expression field: students + 1. decrementCourseStudentCount is invoked by unenrollUser after deleteEnrollment — Expression field: CASE WHEN students &gt; 0 THEN students - 1 ELSE 0 END. This keeps all logic in IS and makes the flow explicit and traceable.</w:t>
      </w:r>
    </w:p>
    <w:p w14:paraId="45E62E33" w14:textId="77777777" w:rsidR="00F1345A" w:rsidRDefault="00000000">
      <w:pPr>
        <w:pStyle w:val="Heading2"/>
      </w:pPr>
      <w:bookmarkStart w:id="20" w:name="_Toc230789472"/>
      <w:r>
        <w:t>3.6 Flat File Processing</w:t>
      </w:r>
      <w:bookmarkEnd w:id="20"/>
    </w:p>
    <w:p w14:paraId="2A873425" w14:textId="77777777" w:rsidR="00F1345A" w:rsidRDefault="00000000">
      <w:pPr>
        <w:spacing w:before="60" w:after="100"/>
        <w:jc w:val="both"/>
      </w:pPr>
      <w:r>
        <w:rPr>
          <w:color w:val="1A1F2E"/>
        </w:rPr>
        <w:t>flatFile namespace contains courseImportSchema and courseImportDictionary. Both addCourseFromFlatFile and batchAddCourses use pub.flatFile:convertToValues. Admin CSV is 9 columns — frontend auto-injects color at position 9 before POST. Critical: map individual fields from ffValues/recordWithNoID[0] — NOT whole ffValues — to avoid @record-id error.</w:t>
      </w:r>
    </w:p>
    <w:p w14:paraId="1FE82C36" w14:textId="77777777" w:rsidR="00F1345A" w:rsidRDefault="00000000">
      <w:r>
        <w:br w:type="page"/>
      </w:r>
    </w:p>
    <w:p w14:paraId="28F4D302" w14:textId="77777777" w:rsidR="00F1345A" w:rsidRDefault="00000000">
      <w:pPr>
        <w:pStyle w:val="Heading1"/>
      </w:pPr>
      <w:bookmarkStart w:id="21" w:name="_Toc230789473"/>
      <w:r>
        <w:lastRenderedPageBreak/>
        <w:t>4. Component Design</w:t>
      </w:r>
      <w:bookmarkEnd w:id="21"/>
    </w:p>
    <w:p w14:paraId="534FC0D4" w14:textId="77777777" w:rsidR="00F1345A" w:rsidRDefault="00000000">
      <w:pPr>
        <w:pStyle w:val="Heading2"/>
      </w:pPr>
      <w:bookmarkStart w:id="22" w:name="_Toc230789474"/>
      <w:r>
        <w:t>4.1 Component Diagram</w:t>
      </w:r>
      <w:bookmarkEnd w:id="22"/>
    </w:p>
    <w:p w14:paraId="35A55B55" w14:textId="77777777" w:rsidR="00F1345A" w:rsidRDefault="00000000">
      <w:pPr>
        <w:spacing w:before="60" w:after="100"/>
        <w:jc w:val="both"/>
      </w:pPr>
      <w:r>
        <w:rPr>
          <w:color w:val="1A1F2E"/>
        </w:rPr>
        <w:t>The component diagram below shows how UI pages connect to flow service components, how flow services call adapter services, and how adapter notifications and triggers form the Pub/Sub layer:</w:t>
      </w:r>
    </w:p>
    <w:p w14:paraId="23ADAF50" w14:textId="77777777" w:rsidR="00F1345A" w:rsidRDefault="00000000">
      <w:pPr>
        <w:spacing w:before="160" w:after="80"/>
        <w:jc w:val="center"/>
      </w:pPr>
      <w:r>
        <w:rPr>
          <w:noProof/>
        </w:rPr>
        <w:drawing>
          <wp:inline distT="0" distB="0" distL="0" distR="0" wp14:anchorId="6C78D7F4" wp14:editId="7E81A8AE">
            <wp:extent cx="6191250" cy="3092450"/>
            <wp:effectExtent l="0" t="0" r="0" b="0"/>
            <wp:docPr id="1057396980" name="Picture 105739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7238"/>
                    <a:stretch>
                      <a:fillRect/>
                    </a:stretch>
                  </pic:blipFill>
                  <pic:spPr bwMode="auto">
                    <a:xfrm>
                      <a:off x="0" y="0"/>
                      <a:ext cx="6191250" cy="3092450"/>
                    </a:xfrm>
                    <a:prstGeom prst="rect">
                      <a:avLst/>
                    </a:prstGeom>
                    <a:ln>
                      <a:noFill/>
                    </a:ln>
                    <a:extLst>
                      <a:ext uri="{53640926-AAD7-44D8-BBD7-CCE9431645EC}">
                        <a14:shadowObscured xmlns:a14="http://schemas.microsoft.com/office/drawing/2010/main"/>
                      </a:ext>
                    </a:extLst>
                  </pic:spPr>
                </pic:pic>
              </a:graphicData>
            </a:graphic>
          </wp:inline>
        </w:drawing>
      </w:r>
    </w:p>
    <w:p w14:paraId="592B44F6" w14:textId="77777777" w:rsidR="00F1345A" w:rsidRDefault="00000000">
      <w:pPr>
        <w:spacing w:before="40" w:after="240"/>
        <w:jc w:val="center"/>
      </w:pPr>
      <w:r>
        <w:rPr>
          <w:i/>
          <w:iCs/>
          <w:color w:val="6B7A99"/>
          <w:sz w:val="20"/>
          <w:szCs w:val="20"/>
        </w:rPr>
        <w:t>Figure 2: LearnHub Component Diagram</w:t>
      </w:r>
    </w:p>
    <w:p w14:paraId="6C017458" w14:textId="77777777" w:rsidR="00F1345A" w:rsidRDefault="00000000">
      <w:pPr>
        <w:pStyle w:val="Heading2"/>
      </w:pPr>
      <w:bookmarkStart w:id="23" w:name="_Toc230789475"/>
      <w:r>
        <w:t>4.2 Service Catalog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222"/>
        <w:gridCol w:w="1370"/>
        <w:gridCol w:w="4646"/>
      </w:tblGrid>
      <w:tr w:rsidR="00F1345A" w14:paraId="392903BC"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0ED95227" w14:textId="77777777" w:rsidR="00F1345A" w:rsidRDefault="00000000">
            <w:r>
              <w:rPr>
                <w:b/>
                <w:bCs/>
                <w:color w:val="FFFFFF"/>
                <w:sz w:val="20"/>
                <w:szCs w:val="20"/>
              </w:rPr>
              <w:t>Service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2315126" w14:textId="77777777" w:rsidR="00F1345A" w:rsidRDefault="00000000">
            <w:r>
              <w:rPr>
                <w:b/>
                <w:bCs/>
                <w:color w:val="FFFFFF"/>
                <w:sz w:val="20"/>
                <w:szCs w:val="20"/>
              </w:rPr>
              <w:t>Namespace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902F45F" w14:textId="77777777" w:rsidR="00F1345A" w:rsidRDefault="00000000">
            <w:r>
              <w:rPr>
                <w:b/>
                <w:bCs/>
                <w:color w:val="FFFFFF"/>
                <w:sz w:val="20"/>
                <w:szCs w:val="20"/>
              </w:rPr>
              <w:t>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0165CAFD" w14:textId="77777777" w:rsidR="00F1345A" w:rsidRDefault="00000000">
            <w:r>
              <w:rPr>
                <w:b/>
                <w:bCs/>
                <w:color w:val="FFFFFF"/>
                <w:sz w:val="20"/>
                <w:szCs w:val="20"/>
              </w:rPr>
              <w:t>Purpose</w:t>
            </w:r>
          </w:p>
        </w:tc>
      </w:tr>
      <w:tr w:rsidR="00F1345A" w14:paraId="7BF10F1F"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5810322" w14:textId="77777777" w:rsidR="00F1345A" w:rsidRDefault="00000000">
            <w:r>
              <w:rPr>
                <w:color w:val="1A1F2E"/>
                <w:sz w:val="20"/>
                <w:szCs w:val="20"/>
              </w:rPr>
              <w:t>loginUser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16231B9" w14:textId="77777777" w:rsidR="00F1345A" w:rsidRDefault="00000000">
            <w:r>
              <w:rPr>
                <w:color w:val="1A1F2E"/>
                <w:sz w:val="20"/>
                <w:szCs w:val="20"/>
              </w:rPr>
              <w:t>auth</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F1A8881"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7F3B846" w14:textId="77777777" w:rsidR="00F1345A" w:rsidRDefault="00000000">
            <w:r>
              <w:rPr>
                <w:color w:val="1A1F2E"/>
                <w:sz w:val="20"/>
                <w:szCs w:val="20"/>
              </w:rPr>
              <w:t>Authenticate user. Returns ID, NAME, EMAIL, ROLE for role-based frontend redirect.</w:t>
            </w:r>
          </w:p>
        </w:tc>
      </w:tr>
      <w:tr w:rsidR="00F1345A" w14:paraId="102F953A"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9DE1338" w14:textId="77777777" w:rsidR="00F1345A" w:rsidRDefault="00000000">
            <w:r>
              <w:rPr>
                <w:color w:val="1A1F2E"/>
                <w:sz w:val="20"/>
                <w:szCs w:val="20"/>
              </w:rPr>
              <w:t>registerUser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7942809" w14:textId="77777777" w:rsidR="00F1345A" w:rsidRDefault="00000000">
            <w:r>
              <w:rPr>
                <w:color w:val="1A1F2E"/>
                <w:sz w:val="20"/>
                <w:szCs w:val="20"/>
              </w:rPr>
              <w:t>auth</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9D088D5"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01E299F" w14:textId="77777777" w:rsidR="00F1345A" w:rsidRDefault="00000000">
            <w:r>
              <w:rPr>
                <w:color w:val="1A1F2E"/>
                <w:sz w:val="20"/>
                <w:szCs w:val="20"/>
              </w:rPr>
              <w:t>Register new user with duplicate email check.</w:t>
            </w:r>
          </w:p>
        </w:tc>
      </w:tr>
      <w:tr w:rsidR="00F1345A" w14:paraId="6DB6EB4C"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C7C8B18" w14:textId="77777777" w:rsidR="00F1345A" w:rsidRDefault="00000000">
            <w:r>
              <w:rPr>
                <w:color w:val="1A1F2E"/>
                <w:sz w:val="20"/>
                <w:szCs w:val="20"/>
              </w:rPr>
              <w:t>getCourses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0F0D3F7" w14:textId="77777777" w:rsidR="00F1345A" w:rsidRDefault="00000000">
            <w:r>
              <w:rPr>
                <w:color w:val="1A1F2E"/>
                <w:sz w:val="20"/>
                <w:szCs w:val="20"/>
              </w:rPr>
              <w:t>courses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2005FB4"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3646656" w14:textId="77777777" w:rsidR="00F1345A" w:rsidRDefault="00000000">
            <w:r>
              <w:rPr>
                <w:color w:val="1A1F2E"/>
                <w:sz w:val="20"/>
                <w:szCs w:val="20"/>
              </w:rPr>
              <w:t>Return all courses. STUDENTS column reflects live enrollment count.</w:t>
            </w:r>
          </w:p>
        </w:tc>
      </w:tr>
      <w:tr w:rsidR="00F1345A" w14:paraId="2FB0ECCA"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D6DBEC5" w14:textId="77777777" w:rsidR="00F1345A" w:rsidRDefault="00000000">
            <w:r>
              <w:rPr>
                <w:color w:val="1A1F2E"/>
                <w:sz w:val="20"/>
                <w:szCs w:val="20"/>
              </w:rPr>
              <w:t>getChatbotResponse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63C3E4C" w14:textId="77777777" w:rsidR="00F1345A" w:rsidRDefault="00000000">
            <w:r>
              <w:rPr>
                <w:color w:val="1A1F2E"/>
                <w:sz w:val="20"/>
                <w:szCs w:val="20"/>
              </w:rPr>
              <w:t>courses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02E9BF7"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722089B" w14:textId="77777777" w:rsidR="00F1345A" w:rsidRDefault="00000000">
            <w:r>
              <w:rPr>
                <w:color w:val="1A1F2E"/>
                <w:sz w:val="20"/>
                <w:szCs w:val="20"/>
              </w:rPr>
              <w:t>pub.client:http → Gemini AI. Plain text prompt. API key in IS only.</w:t>
            </w:r>
          </w:p>
        </w:tc>
      </w:tr>
      <w:tr w:rsidR="00F1345A" w14:paraId="0B51CF5D"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178C9FD" w14:textId="77777777" w:rsidR="00F1345A" w:rsidRDefault="00000000">
            <w:r>
              <w:rPr>
                <w:color w:val="1A1F2E"/>
                <w:sz w:val="20"/>
                <w:szCs w:val="20"/>
              </w:rPr>
              <w:t>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1E9C921"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0D59EC8"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38FD15" w14:textId="1F48FBC9" w:rsidR="00F1345A" w:rsidRDefault="00000000">
            <w:r>
              <w:rPr>
                <w:color w:val="1A1F2E"/>
                <w:sz w:val="20"/>
                <w:szCs w:val="20"/>
              </w:rPr>
              <w:t>Enroll student. After insertEnrollment invokes updateCourseStudentCount (students+1).</w:t>
            </w:r>
          </w:p>
        </w:tc>
      </w:tr>
      <w:tr w:rsidR="00F1345A" w14:paraId="129443AF"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C8CE715" w14:textId="77777777" w:rsidR="00F1345A" w:rsidRDefault="00000000">
            <w:r>
              <w:rPr>
                <w:color w:val="1A1F2E"/>
                <w:sz w:val="20"/>
                <w:szCs w:val="20"/>
              </w:rPr>
              <w:t>unenrollUser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489ECFB"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A551AF8"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DF8885E" w14:textId="4A864828" w:rsidR="00F1345A" w:rsidRDefault="00000000">
            <w:r>
              <w:rPr>
                <w:color w:val="1A1F2E"/>
                <w:sz w:val="20"/>
                <w:szCs w:val="20"/>
              </w:rPr>
              <w:t>Unenroll. After deleteEnrollment invokes decrementCourseStudentCount (CASE WHEN...).</w:t>
            </w:r>
          </w:p>
        </w:tc>
      </w:tr>
      <w:tr w:rsidR="00F1345A" w14:paraId="68046294"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CF559A1" w14:textId="77777777" w:rsidR="00F1345A" w:rsidRDefault="00000000">
            <w:r>
              <w:rPr>
                <w:color w:val="1A1F2E"/>
                <w:sz w:val="20"/>
                <w:szCs w:val="20"/>
              </w:rPr>
              <w:t>getEnrollments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B7C5326"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B8EB497"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CB2F241" w14:textId="77777777" w:rsidR="00F1345A" w:rsidRDefault="00000000">
            <w:r>
              <w:rPr>
                <w:color w:val="1A1F2E"/>
                <w:sz w:val="20"/>
                <w:szCs w:val="20"/>
              </w:rPr>
              <w:t>Returns all enrollments for a user.</w:t>
            </w:r>
          </w:p>
        </w:tc>
      </w:tr>
      <w:tr w:rsidR="00F1345A" w14:paraId="64DD4FF1"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B46C619" w14:textId="77777777" w:rsidR="00F1345A" w:rsidRDefault="00000000">
            <w:r>
              <w:rPr>
                <w:color w:val="1A1F2E"/>
                <w:sz w:val="20"/>
                <w:szCs w:val="20"/>
              </w:rPr>
              <w:t>updateProgress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52A6A00"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7314F54" w14:textId="77777777" w:rsidR="00F1345A" w:rsidRDefault="00000000">
            <w:r>
              <w:rPr>
                <w:color w:val="1A1F2E"/>
                <w:sz w:val="20"/>
                <w:szCs w:val="20"/>
              </w:rPr>
              <w:t>REPEAT/EXIT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9BD0E5F" w14:textId="1B289884" w:rsidR="00F1345A" w:rsidRDefault="00000000">
            <w:r>
              <w:rPr>
                <w:color w:val="1A1F2E"/>
                <w:sz w:val="20"/>
                <w:szCs w:val="20"/>
              </w:rPr>
              <w:t>REPEAT x3. Transaction. divideFloats+multiplyFloats compute %. Idempotent.</w:t>
            </w:r>
          </w:p>
        </w:tc>
      </w:tr>
      <w:tr w:rsidR="00F1345A" w14:paraId="0CDBEFA0"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950AD17" w14:textId="77777777" w:rsidR="00F1345A" w:rsidRDefault="00000000">
            <w:r>
              <w:rPr>
                <w:color w:val="1A1F2E"/>
                <w:sz w:val="20"/>
                <w:szCs w:val="20"/>
              </w:rPr>
              <w:t>getAllProgress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70D0B58"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A790D74"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105F6DA" w14:textId="77777777" w:rsidR="00F1345A" w:rsidRDefault="00000000">
            <w:r>
              <w:rPr>
                <w:color w:val="1A1F2E"/>
                <w:sz w:val="20"/>
                <w:szCs w:val="20"/>
              </w:rPr>
              <w:t>Returns progress for all enrolled courses.</w:t>
            </w:r>
          </w:p>
        </w:tc>
      </w:tr>
      <w:tr w:rsidR="00F1345A" w14:paraId="3F0F53C5"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C848C4A" w14:textId="77777777" w:rsidR="00F1345A" w:rsidRDefault="00000000">
            <w:r>
              <w:rPr>
                <w:color w:val="1A1F2E"/>
                <w:sz w:val="20"/>
                <w:szCs w:val="20"/>
              </w:rPr>
              <w:lastRenderedPageBreak/>
              <w:t>getProgress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06D172" w14:textId="77777777" w:rsidR="00F1345A" w:rsidRDefault="00000000">
            <w:r>
              <w:rPr>
                <w:color w:val="1A1F2E"/>
                <w:sz w:val="20"/>
                <w:szCs w:val="20"/>
              </w:rPr>
              <w: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49DBEE3"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2B0ADFB" w14:textId="77777777" w:rsidR="00F1345A" w:rsidRDefault="00000000">
            <w:r>
              <w:rPr>
                <w:color w:val="1A1F2E"/>
                <w:sz w:val="20"/>
                <w:szCs w:val="20"/>
              </w:rPr>
              <w:t>Returns progress for specific user+course.</w:t>
            </w:r>
          </w:p>
        </w:tc>
      </w:tr>
      <w:tr w:rsidR="00F1345A" w14:paraId="0B5A9AE3"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A0D8163" w14:textId="77777777" w:rsidR="00F1345A" w:rsidRDefault="00000000">
            <w:r>
              <w:rPr>
                <w:color w:val="1A1F2E"/>
                <w:sz w:val="20"/>
                <w:szCs w:val="20"/>
              </w:rPr>
              <w:t>getStats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3297E1F"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9D825DA"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4311E0D" w14:textId="77777777" w:rsidR="00F1345A" w:rsidRDefault="00000000">
            <w:r>
              <w:rPr>
                <w:color w:val="1A1F2E"/>
                <w:sz w:val="20"/>
                <w:szCs w:val="20"/>
              </w:rPr>
              <w:t>Live counts from Oracle ADMIN_STATS view.</w:t>
            </w:r>
          </w:p>
        </w:tc>
      </w:tr>
      <w:tr w:rsidR="00F1345A" w14:paraId="0B1A6DE3"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DF4B8DA" w14:textId="77777777" w:rsidR="00F1345A" w:rsidRDefault="00000000">
            <w:r>
              <w:rPr>
                <w:color w:val="1A1F2E"/>
                <w:sz w:val="20"/>
                <w:szCs w:val="20"/>
              </w:rPr>
              <w:t>getAllUsers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0645A7D"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4F03857"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EAE2DA8" w14:textId="77777777" w:rsidR="00F1345A" w:rsidRDefault="00000000">
            <w:r>
              <w:rPr>
                <w:color w:val="1A1F2E"/>
                <w:sz w:val="20"/>
                <w:szCs w:val="20"/>
              </w:rPr>
              <w:t>All registered users.</w:t>
            </w:r>
          </w:p>
        </w:tc>
      </w:tr>
      <w:tr w:rsidR="00F1345A" w14:paraId="2E7639D5"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FF64781" w14:textId="77777777" w:rsidR="00F1345A" w:rsidRDefault="00000000">
            <w:r>
              <w:rPr>
                <w:color w:val="1A1F2E"/>
                <w:sz w:val="20"/>
                <w:szCs w:val="20"/>
              </w:rPr>
              <w:t>getAllEnrollments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621CF84"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A22E8E0"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84C9ED5" w14:textId="77777777" w:rsidR="00F1345A" w:rsidRDefault="00000000">
            <w:r>
              <w:rPr>
                <w:color w:val="1A1F2E"/>
                <w:sz w:val="20"/>
                <w:szCs w:val="20"/>
              </w:rPr>
              <w:t>All enrollments from ENROLLMENT_DETAILS view.</w:t>
            </w:r>
          </w:p>
        </w:tc>
      </w:tr>
      <w:tr w:rsidR="00F1345A" w14:paraId="73B5BD57"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8955BF3" w14:textId="77777777" w:rsidR="00F1345A" w:rsidRDefault="00000000">
            <w:r>
              <w:rPr>
                <w:color w:val="1A1F2E"/>
                <w:sz w:val="20"/>
                <w:szCs w:val="20"/>
              </w:rPr>
              <w:t>getAdminEvents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4F53C43"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F15BF04"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4DCCC6" w14:textId="77777777" w:rsidR="00F1345A" w:rsidRDefault="00000000">
            <w:r>
              <w:rPr>
                <w:color w:val="1A1F2E"/>
                <w:sz w:val="20"/>
                <w:szCs w:val="20"/>
              </w:rPr>
              <w:t>Unprocessed ENROLLMENT_NOTIFICATIONS for Live Events page.</w:t>
            </w:r>
          </w:p>
        </w:tc>
      </w:tr>
      <w:tr w:rsidR="00F1345A" w14:paraId="7522B986"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2DA4B9" w14:textId="77777777" w:rsidR="00F1345A" w:rsidRDefault="00000000">
            <w:r>
              <w:rPr>
                <w:color w:val="1A1F2E"/>
                <w:sz w:val="20"/>
                <w:szCs w:val="20"/>
              </w:rPr>
              <w:t>deleteUser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8151942"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C76E0D4"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79BF56A" w14:textId="77777777" w:rsidR="00F1345A" w:rsidRDefault="00000000">
            <w:r>
              <w:rPr>
                <w:color w:val="1A1F2E"/>
                <w:sz w:val="20"/>
                <w:szCs w:val="20"/>
              </w:rPr>
              <w:t>Delete user from Oracle.</w:t>
            </w:r>
          </w:p>
        </w:tc>
      </w:tr>
      <w:tr w:rsidR="00F1345A" w14:paraId="3403581E"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0343799" w14:textId="77777777" w:rsidR="00F1345A" w:rsidRDefault="00000000">
            <w:r>
              <w:rPr>
                <w:color w:val="1A1F2E"/>
                <w:sz w:val="20"/>
                <w:szCs w:val="20"/>
              </w:rPr>
              <w:t>addCourseFromFlatFile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E45D466"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7F25BDE"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7BB3595" w14:textId="77777777" w:rsidR="00F1345A" w:rsidRDefault="00000000">
            <w:r>
              <w:rPr>
                <w:color w:val="1A1F2E"/>
                <w:sz w:val="20"/>
                <w:szCs w:val="20"/>
              </w:rPr>
              <w:t>Single course: CSV → courseImportSchema → courseDoc publish → onCourseAdd.</w:t>
            </w:r>
          </w:p>
        </w:tc>
      </w:tr>
      <w:tr w:rsidR="00F1345A" w14:paraId="2CC4FA02"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F583935" w14:textId="77777777" w:rsidR="00F1345A" w:rsidRDefault="00000000">
            <w:r>
              <w:rPr>
                <w:color w:val="1A1F2E"/>
                <w:sz w:val="20"/>
                <w:szCs w:val="20"/>
              </w:rPr>
              <w:t>batchAddCourses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6979CF0"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16C989A" w14:textId="77777777" w:rsidR="00F1345A" w:rsidRDefault="00000000">
            <w:r>
              <w:rPr>
                <w:color w:val="1A1F2E"/>
                <w:sz w:val="20"/>
                <w:szCs w:val="20"/>
              </w:rPr>
              <w:t>Flow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E2717B3" w14:textId="77777777" w:rsidR="00F1345A" w:rsidRDefault="00000000">
            <w:r>
              <w:rPr>
                <w:color w:val="1A1F2E"/>
                <w:sz w:val="20"/>
                <w:szCs w:val="20"/>
              </w:rPr>
              <w:t>Batch CSV: LOOP → courseDoc publish per row + insertBatchLog audit per row.</w:t>
            </w:r>
          </w:p>
        </w:tc>
      </w:tr>
      <w:tr w:rsidR="00F1345A" w14:paraId="668BCBB5"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BB7D940" w14:textId="77777777" w:rsidR="00F1345A" w:rsidRDefault="00000000">
            <w:r>
              <w:rPr>
                <w:color w:val="1A1F2E"/>
                <w:sz w:val="20"/>
                <w:szCs w:val="20"/>
              </w:rPr>
              <w:t>onCourseAdd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7161A67"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5FFDD6D" w14:textId="77777777" w:rsidR="00F1345A" w:rsidRDefault="00000000">
            <w:r>
              <w:rPr>
                <w:color w:val="1A1F2E"/>
                <w:sz w:val="20"/>
                <w:szCs w:val="20"/>
              </w:rPr>
              <w:t>Trigger Handler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3DE69C0" w14:textId="77777777" w:rsidR="00F1345A" w:rsidRDefault="00000000">
            <w:r>
              <w:rPr>
                <w:color w:val="1A1F2E"/>
                <w:sz w:val="20"/>
                <w:szCs w:val="20"/>
              </w:rPr>
              <w:t>Subscribes to CourseAddEvent. Calls adapters/admin:insertCourse.</w:t>
            </w:r>
          </w:p>
        </w:tc>
      </w:tr>
      <w:tr w:rsidR="00F1345A" w14:paraId="44B4ACE9"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C12BA3E" w14:textId="77777777" w:rsidR="00F1345A" w:rsidRDefault="00000000">
            <w:r>
              <w:rPr>
                <w:color w:val="1A1F2E"/>
                <w:sz w:val="20"/>
                <w:szCs w:val="20"/>
              </w:rPr>
              <w:t>onEnrollmentChange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7FAE0C"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E44CDD0" w14:textId="77777777" w:rsidR="00F1345A" w:rsidRDefault="00000000">
            <w:r>
              <w:rPr>
                <w:color w:val="1A1F2E"/>
                <w:sz w:val="20"/>
                <w:szCs w:val="20"/>
              </w:rPr>
              <w:t>Trigger Handler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0987B08" w14:textId="77777777" w:rsidR="00F1345A" w:rsidRDefault="00000000">
            <w:r>
              <w:rPr>
                <w:color w:val="1A1F2E"/>
                <w:sz w:val="20"/>
                <w:szCs w:val="20"/>
              </w:rPr>
              <w:t>Subscribes to EnrollmentEvent. Sends SMTP email. Email failure non-critical.</w:t>
            </w:r>
          </w:p>
        </w:tc>
      </w:tr>
      <w:tr w:rsidR="00F1345A" w14:paraId="4E48495A"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25A39AA" w14:textId="77777777" w:rsidR="00F1345A" w:rsidRDefault="00000000">
            <w:r>
              <w:rPr>
                <w:color w:val="1A1F2E"/>
                <w:sz w:val="20"/>
                <w:szCs w:val="20"/>
              </w:rPr>
              <w:t>sendDailyReport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A63127D" w14:textId="77777777" w:rsidR="00F1345A" w:rsidRDefault="00000000">
            <w:r>
              <w:rPr>
                <w:color w:val="1A1F2E"/>
                <w:sz w:val="20"/>
                <w:szCs w:val="20"/>
              </w:rPr>
              <w:t>admin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5C91630" w14:textId="77777777" w:rsidR="00F1345A" w:rsidRDefault="00000000">
            <w:r>
              <w:rPr>
                <w:color w:val="1A1F2E"/>
                <w:sz w:val="20"/>
                <w:szCs w:val="20"/>
              </w:rPr>
              <w:t>Scheduled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64DB93" w14:textId="77777777" w:rsidR="00F1345A" w:rsidRDefault="00000000">
            <w:r>
              <w:rPr>
                <w:color w:val="1A1F2E"/>
                <w:sz w:val="20"/>
                <w:szCs w:val="20"/>
              </w:rPr>
              <w:t>IS Complex Repeating 09:00 daily. pub.client:smtp reminder to admin.</w:t>
            </w:r>
          </w:p>
        </w:tc>
      </w:tr>
    </w:tbl>
    <w:p w14:paraId="4632EF51" w14:textId="77777777" w:rsidR="00F1345A" w:rsidRDefault="00000000">
      <w:r>
        <w:br w:type="page"/>
      </w:r>
    </w:p>
    <w:p w14:paraId="2B13C64D" w14:textId="77777777" w:rsidR="00F1345A" w:rsidRDefault="00000000">
      <w:pPr>
        <w:pStyle w:val="Heading1"/>
      </w:pPr>
      <w:bookmarkStart w:id="24" w:name="_Toc230789476"/>
      <w:r>
        <w:lastRenderedPageBreak/>
        <w:t>5. Data Design</w:t>
      </w:r>
      <w:bookmarkEnd w:id="24"/>
    </w:p>
    <w:p w14:paraId="30AB4394" w14:textId="77777777" w:rsidR="00F1345A" w:rsidRDefault="00000000">
      <w:pPr>
        <w:pStyle w:val="Heading2"/>
      </w:pPr>
      <w:bookmarkStart w:id="25" w:name="_Toc230789477"/>
      <w:r>
        <w:t>5.1 Database Schema</w:t>
      </w:r>
      <w:bookmarkEnd w:id="25"/>
    </w:p>
    <w:p w14:paraId="354C42CF" w14:textId="77777777" w:rsidR="00F1345A" w:rsidRDefault="00000000">
      <w:pPr>
        <w:spacing w:before="60" w:after="100"/>
        <w:jc w:val="both"/>
      </w:pPr>
      <w:r>
        <w:rPr>
          <w:color w:val="1A1F2E"/>
        </w:rPr>
        <w:t>Oracle database, schema SAGAPPLICATION. Five tables form the core data model. The learnhub_courses.students column is maintained by two IS Update SQL adapter services called explicitly from enrollUser and unenrollUser flow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1975"/>
        <w:gridCol w:w="1561"/>
        <w:gridCol w:w="2749"/>
      </w:tblGrid>
      <w:tr w:rsidR="00F1345A" w14:paraId="06B06837"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9ABC1F6" w14:textId="77777777" w:rsidR="00F1345A" w:rsidRDefault="00000000">
            <w:r>
              <w:rPr>
                <w:b/>
                <w:bCs/>
                <w:color w:val="FFFFFF"/>
                <w:sz w:val="20"/>
                <w:szCs w:val="20"/>
              </w:rPr>
              <w:t>Table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D3CCE23" w14:textId="77777777" w:rsidR="00F1345A"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00BCF168" w14:textId="77777777" w:rsidR="00F1345A" w:rsidRDefault="00000000">
            <w:r>
              <w:rPr>
                <w:b/>
                <w:bCs/>
                <w:color w:val="FFFFFF"/>
                <w:sz w:val="20"/>
                <w:szCs w:val="20"/>
              </w:rPr>
              <w:t>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B85CA57" w14:textId="77777777" w:rsidR="00F1345A" w:rsidRDefault="00000000">
            <w:r>
              <w:rPr>
                <w:b/>
                <w:bCs/>
                <w:color w:val="FFFFFF"/>
                <w:sz w:val="20"/>
                <w:szCs w:val="20"/>
              </w:rPr>
              <w:t>Notes</w:t>
            </w:r>
          </w:p>
        </w:tc>
      </w:tr>
      <w:tr w:rsidR="00F1345A" w14:paraId="63C3A254"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89AC7B2" w14:textId="7151CB80" w:rsidR="00F1345A" w:rsidRDefault="00E417F4">
            <w:r>
              <w:rPr>
                <w:b/>
                <w:bCs/>
                <w:color w:val="1F4E79"/>
                <w:sz w:val="20"/>
                <w:szCs w:val="20"/>
              </w:rPr>
              <w:t>learnhub_users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4EBB69B" w14:textId="77777777" w:rsidR="00F1345A"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1C921F8"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C28C96A" w14:textId="77777777" w:rsidR="00F1345A" w:rsidRDefault="00000000">
            <w:r>
              <w:rPr>
                <w:color w:val="1A1F2E"/>
                <w:sz w:val="20"/>
                <w:szCs w:val="20"/>
              </w:rPr>
              <w:t>PK — DEFAULT users_seq.NEXTVAL</w:t>
            </w:r>
          </w:p>
        </w:tc>
      </w:tr>
      <w:tr w:rsidR="00F1345A" w14:paraId="5C93636A"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337518C"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C404A50" w14:textId="77777777" w:rsidR="00F1345A" w:rsidRDefault="00000000">
            <w:r>
              <w:rPr>
                <w:color w:val="1A1F2E"/>
                <w:sz w:val="20"/>
                <w:szCs w:val="20"/>
              </w:rPr>
              <w:t>name, email</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96FD2D4" w14:textId="77777777" w:rsidR="00F1345A" w:rsidRDefault="00000000">
            <w:r>
              <w:rPr>
                <w:color w:val="1A1F2E"/>
                <w:sz w:val="20"/>
                <w:szCs w:val="20"/>
              </w:rPr>
              <w:t>VARCHAR2</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1F7DAD8" w14:textId="77777777" w:rsidR="00F1345A" w:rsidRDefault="00000000">
            <w:r>
              <w:rPr>
                <w:color w:val="1A1F2E"/>
                <w:sz w:val="20"/>
                <w:szCs w:val="20"/>
              </w:rPr>
              <w:t>email UNIQUE NOT NULL</w:t>
            </w:r>
          </w:p>
        </w:tc>
      </w:tr>
      <w:tr w:rsidR="00F1345A" w14:paraId="1FD958D3"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D59B645"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B249F7" w14:textId="77777777" w:rsidR="00F1345A" w:rsidRDefault="00000000">
            <w:r>
              <w:rPr>
                <w:color w:val="1A1F2E"/>
                <w:sz w:val="20"/>
                <w:szCs w:val="20"/>
              </w:rPr>
              <w:t>password_hash</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3CC347C" w14:textId="77777777" w:rsidR="00F1345A" w:rsidRDefault="00000000">
            <w:r>
              <w:rPr>
                <w:color w:val="1A1F2E"/>
                <w:sz w:val="20"/>
                <w:szCs w:val="20"/>
              </w:rPr>
              <w:t>VARCHAR2(255)</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C067C3E" w14:textId="77777777" w:rsidR="00F1345A" w:rsidRDefault="00000000">
            <w:r>
              <w:rPr>
                <w:color w:val="1A1F2E"/>
                <w:sz w:val="20"/>
                <w:szCs w:val="20"/>
              </w:rPr>
              <w:t>NOT NULL</w:t>
            </w:r>
          </w:p>
        </w:tc>
      </w:tr>
      <w:tr w:rsidR="00F1345A" w14:paraId="700AD3BA"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0316BB1"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2FD6BB9" w14:textId="77777777" w:rsidR="00F1345A" w:rsidRDefault="00000000">
            <w:r>
              <w:rPr>
                <w:color w:val="1A1F2E"/>
                <w:sz w:val="20"/>
                <w:szCs w:val="20"/>
              </w:rPr>
              <w:t>role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F1A6CF4" w14:textId="77777777" w:rsidR="00F1345A" w:rsidRDefault="00000000">
            <w:r>
              <w:rPr>
                <w:color w:val="1A1F2E"/>
                <w:sz w:val="20"/>
                <w:szCs w:val="20"/>
              </w:rPr>
              <w:t>VARCHAR2(10)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3D290D3" w14:textId="77777777" w:rsidR="00F1345A" w:rsidRDefault="00000000">
            <w:r>
              <w:rPr>
                <w:color w:val="1A1F2E"/>
                <w:sz w:val="20"/>
                <w:szCs w:val="20"/>
              </w:rPr>
              <w:t>DEFAULT 'student' — student / admin</w:t>
            </w:r>
          </w:p>
        </w:tc>
      </w:tr>
      <w:tr w:rsidR="00F1345A" w14:paraId="3C107544"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A69881E" w14:textId="32F2F35A" w:rsidR="00F1345A" w:rsidRDefault="00E417F4">
            <w:r>
              <w:rPr>
                <w:b/>
                <w:bCs/>
                <w:color w:val="1F4E79"/>
                <w:sz w:val="20"/>
                <w:szCs w:val="20"/>
              </w:rPr>
              <w:t>learnhub_courses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D97E959" w14:textId="77777777" w:rsidR="00F1345A"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7DFDE3C"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25D9B02" w14:textId="77777777" w:rsidR="00F1345A" w:rsidRDefault="00000000">
            <w:r>
              <w:rPr>
                <w:color w:val="1A1F2E"/>
                <w:sz w:val="20"/>
                <w:szCs w:val="20"/>
              </w:rPr>
              <w:t>PK — courses_seq + courses_before_insert TRIGGER</w:t>
            </w:r>
          </w:p>
        </w:tc>
      </w:tr>
      <w:tr w:rsidR="00F1345A" w14:paraId="26E43C9E"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E6F8DDD"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8A24128" w14:textId="77777777" w:rsidR="00F1345A" w:rsidRDefault="00000000">
            <w:r>
              <w:rPr>
                <w:color w:val="1A1F2E"/>
                <w:sz w:val="20"/>
                <w:szCs w:val="20"/>
              </w:rPr>
              <w:t>title, category, instructor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3AA8EA0" w14:textId="77777777" w:rsidR="00F1345A" w:rsidRDefault="00000000">
            <w:r>
              <w:rPr>
                <w:color w:val="1A1F2E"/>
                <w:sz w:val="20"/>
                <w:szCs w:val="20"/>
              </w:rPr>
              <w:t>VARCHAR2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12E439A" w14:textId="77777777" w:rsidR="00F1345A" w:rsidRDefault="00F1345A"/>
        </w:tc>
      </w:tr>
      <w:tr w:rsidR="00F1345A" w14:paraId="7746C248"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CF652CA"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0D2DD9C" w14:textId="77777777" w:rsidR="00F1345A" w:rsidRDefault="00000000">
            <w:r>
              <w:rPr>
                <w:color w:val="1A1F2E"/>
                <w:sz w:val="20"/>
                <w:szCs w:val="20"/>
              </w:rPr>
              <w:t>course_level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48C756D" w14:textId="77777777" w:rsidR="00F1345A"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B81A293" w14:textId="77777777" w:rsidR="00F1345A" w:rsidRDefault="00000000">
            <w:r>
              <w:rPr>
                <w:color w:val="1A1F2E"/>
                <w:sz w:val="20"/>
                <w:szCs w:val="20"/>
              </w:rPr>
              <w:t>NOT 'LEVEL' — Oracle reserved word</w:t>
            </w:r>
          </w:p>
        </w:tc>
      </w:tr>
      <w:tr w:rsidR="00F1345A" w14:paraId="414FD080"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983F09"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BB73847" w14:textId="77777777" w:rsidR="00F1345A" w:rsidRDefault="00000000">
            <w:r>
              <w:rPr>
                <w:color w:val="1A1F2E"/>
                <w:sz w:val="20"/>
                <w:szCs w:val="20"/>
              </w:rPr>
              <w:t>color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EF6C6F2" w14:textId="77777777" w:rsidR="00F1345A"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C3B12DF" w14:textId="77777777" w:rsidR="00F1345A" w:rsidRDefault="00000000">
            <w:r>
              <w:rPr>
                <w:color w:val="1A1F2E"/>
                <w:sz w:val="20"/>
                <w:szCs w:val="20"/>
              </w:rPr>
              <w:t>Auto-assigned by frontend from category</w:t>
            </w:r>
          </w:p>
        </w:tc>
      </w:tr>
      <w:tr w:rsidR="00F1345A" w14:paraId="1B1C4CD8"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DFE9006"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9E801A3" w14:textId="77777777" w:rsidR="00F1345A" w:rsidRDefault="00000000">
            <w:r>
              <w:rPr>
                <w:color w:val="1A1F2E"/>
                <w:sz w:val="20"/>
                <w:szCs w:val="20"/>
              </w:rPr>
              <w:t>course_desc</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4937A51" w14:textId="77777777" w:rsidR="00F1345A" w:rsidRDefault="00000000">
            <w:r>
              <w:rPr>
                <w:color w:val="1A1F2E"/>
                <w:sz w:val="20"/>
                <w:szCs w:val="20"/>
              </w:rPr>
              <w:t>VARCHAR2(500)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8C866CB" w14:textId="77777777" w:rsidR="00F1345A" w:rsidRDefault="00000000">
            <w:r>
              <w:rPr>
                <w:color w:val="1A1F2E"/>
                <w:sz w:val="20"/>
                <w:szCs w:val="20"/>
              </w:rPr>
              <w:t>NOT 'DESCRIPTION' — Oracle reserved word</w:t>
            </w:r>
          </w:p>
        </w:tc>
      </w:tr>
      <w:tr w:rsidR="00F1345A" w14:paraId="35F7F94B"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7BCBECE"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F0B17E" w14:textId="77777777" w:rsidR="00F1345A" w:rsidRDefault="00000000">
            <w:r>
              <w:rPr>
                <w:color w:val="1A1F2E"/>
                <w:sz w:val="20"/>
                <w:szCs w:val="20"/>
              </w:rPr>
              <w:t>students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2D5DB48"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14A2EF4" w14:textId="77777777" w:rsidR="00F1345A" w:rsidRDefault="00000000">
            <w:r>
              <w:rPr>
                <w:color w:val="1A1F2E"/>
                <w:sz w:val="20"/>
                <w:szCs w:val="20"/>
              </w:rPr>
              <w:t>Maintained by Update SQL adapters: +1 on enroll, -1 on unenroll via IS flow</w:t>
            </w:r>
          </w:p>
        </w:tc>
      </w:tr>
      <w:tr w:rsidR="00F1345A" w14:paraId="719BAACE"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52383FF" w14:textId="77777777" w:rsidR="00F1345A" w:rsidRDefault="00000000">
            <w:r>
              <w:rPr>
                <w:b/>
                <w:bCs/>
                <w:color w:val="1F4E79"/>
                <w:sz w:val="20"/>
                <w:szCs w:val="20"/>
              </w:rPr>
              <w:t>learnhub_enrollments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E8B87A2" w14:textId="77777777" w:rsidR="00F1345A"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9DF1BF6"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F405221" w14:textId="77777777" w:rsidR="00F1345A" w:rsidRDefault="00000000">
            <w:r>
              <w:rPr>
                <w:color w:val="1A1F2E"/>
                <w:sz w:val="20"/>
                <w:szCs w:val="20"/>
              </w:rPr>
              <w:t>PK — enrollments_seq</w:t>
            </w:r>
          </w:p>
        </w:tc>
      </w:tr>
      <w:tr w:rsidR="00F1345A" w14:paraId="1B40723E"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BF49379"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0CA85DC" w14:textId="77777777" w:rsidR="00F1345A" w:rsidRDefault="00000000">
            <w:r>
              <w:rPr>
                <w:color w:val="1A1F2E"/>
                <w:sz w:val="20"/>
                <w:szCs w:val="20"/>
              </w:rPr>
              <w:t>user_id, course_id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47E4155"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A9D2FD3" w14:textId="77777777" w:rsidR="00F1345A" w:rsidRDefault="00000000">
            <w:r>
              <w:rPr>
                <w:color w:val="1A1F2E"/>
                <w:sz w:val="20"/>
                <w:szCs w:val="20"/>
              </w:rPr>
              <w:t>FK → users.id, courses.id</w:t>
            </w:r>
          </w:p>
        </w:tc>
      </w:tr>
      <w:tr w:rsidR="00F1345A" w14:paraId="7D938D2E"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26B7E08"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0CEB3A6" w14:textId="77777777" w:rsidR="00F1345A" w:rsidRDefault="00000000">
            <w:r>
              <w:rPr>
                <w:color w:val="1A1F2E"/>
                <w:sz w:val="20"/>
                <w:szCs w:val="20"/>
              </w:rPr>
              <w:t>progress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4CED0BA"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D2A5F37" w14:textId="77777777" w:rsidR="00F1345A" w:rsidRDefault="00000000">
            <w:r>
              <w:rPr>
                <w:color w:val="1A1F2E"/>
                <w:sz w:val="20"/>
                <w:szCs w:val="20"/>
              </w:rPr>
              <w:t>0–100 percentage</w:t>
            </w:r>
          </w:p>
        </w:tc>
      </w:tr>
      <w:tr w:rsidR="00F1345A" w14:paraId="18BCF073"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09C1380"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A4DDA9" w14:textId="77777777" w:rsidR="00F1345A" w:rsidRDefault="00000000">
            <w:r>
              <w:rPr>
                <w:color w:val="1A1F2E"/>
                <w:sz w:val="20"/>
                <w:szCs w:val="20"/>
              </w:rPr>
              <w:t>current_lesson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5D84CCD"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60714FC" w14:textId="77777777" w:rsidR="00F1345A" w:rsidRDefault="00000000">
            <w:r>
              <w:rPr>
                <w:color w:val="1A1F2E"/>
                <w:sz w:val="20"/>
                <w:szCs w:val="20"/>
              </w:rPr>
              <w:t>Last completed lesson</w:t>
            </w:r>
          </w:p>
        </w:tc>
      </w:tr>
      <w:tr w:rsidR="00F1345A" w14:paraId="2651D9DA"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3612AA5" w14:textId="5B41FEE7" w:rsidR="00F1345A" w:rsidRDefault="00E417F4">
            <w:r>
              <w:rPr>
                <w:b/>
                <w:bCs/>
                <w:color w:val="1F4E79"/>
                <w:sz w:val="20"/>
                <w:szCs w:val="20"/>
              </w:rPr>
              <w:t>learnhub_enrollment_notification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1ADBEA0" w14:textId="77777777" w:rsidR="00F1345A"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176F34A" w14:textId="77777777" w:rsidR="00F1345A" w:rsidRDefault="00000000">
            <w:r>
              <w:rPr>
                <w:color w:val="1A1F2E"/>
                <w:sz w:val="20"/>
                <w:szCs w:val="20"/>
              </w:rPr>
              <w:t>IDENTITY</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B603EB1" w14:textId="77777777" w:rsidR="00F1345A" w:rsidRDefault="00000000">
            <w:r>
              <w:rPr>
                <w:color w:val="1A1F2E"/>
                <w:sz w:val="20"/>
                <w:szCs w:val="20"/>
              </w:rPr>
              <w:t>GENERATED ALWAYS AS IDENTITY</w:t>
            </w:r>
          </w:p>
        </w:tc>
      </w:tr>
      <w:tr w:rsidR="00F1345A" w14:paraId="2B2597AE"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D1F59F6"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6CAFD13" w14:textId="77777777" w:rsidR="00F1345A" w:rsidRDefault="00000000">
            <w:r>
              <w:rPr>
                <w:color w:val="1A1F2E"/>
                <w:sz w:val="20"/>
                <w:szCs w:val="20"/>
              </w:rPr>
              <w:t>user_id, course_id, enrollment_id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45B790C"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43FB592" w14:textId="77777777" w:rsidR="00F1345A" w:rsidRDefault="00000000">
            <w:r>
              <w:rPr>
                <w:color w:val="1A1F2E"/>
                <w:sz w:val="20"/>
                <w:szCs w:val="20"/>
              </w:rPr>
              <w:t>processed DEFAULT 'N'</w:t>
            </w:r>
          </w:p>
        </w:tc>
      </w:tr>
      <w:tr w:rsidR="00F1345A" w14:paraId="1629D699"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C38A86E" w14:textId="316F42AB" w:rsidR="00F1345A" w:rsidRDefault="00E417F4">
            <w:r>
              <w:rPr>
                <w:b/>
                <w:bCs/>
                <w:color w:val="1F4E79"/>
                <w:sz w:val="20"/>
                <w:szCs w:val="20"/>
              </w:rPr>
              <w:t>learnhub_progress_events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4A262F9" w14:textId="77777777" w:rsidR="00F1345A"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4BBAA38" w14:textId="77777777" w:rsidR="00F1345A" w:rsidRDefault="00000000">
            <w:r>
              <w:rPr>
                <w:color w:val="1A1F2E"/>
                <w:sz w:val="20"/>
                <w:szCs w:val="20"/>
              </w:rPr>
              <w:t>IDENTITY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E7E164A" w14:textId="77777777" w:rsidR="00F1345A" w:rsidRDefault="00000000">
            <w:r>
              <w:rPr>
                <w:color w:val="1A1F2E"/>
                <w:sz w:val="20"/>
                <w:szCs w:val="20"/>
              </w:rPr>
              <w:t>GENERATED ALWAYS AS IDENTITY — MERGE prevents duplicates</w:t>
            </w:r>
          </w:p>
        </w:tc>
      </w:tr>
      <w:tr w:rsidR="00F1345A" w14:paraId="579BAA66"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E1A6A85" w14:textId="77777777" w:rsidR="00F1345A" w:rsidRDefault="00F1345A"/>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6756056" w14:textId="77777777" w:rsidR="00F1345A" w:rsidRDefault="00000000">
            <w:r>
              <w:rPr>
                <w:color w:val="1A1F2E"/>
                <w:sz w:val="20"/>
                <w:szCs w:val="20"/>
              </w:rPr>
              <w:t>user_id, course_id, lesson_number, progress_pct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FFD8BEC" w14:textId="77777777" w:rsidR="00F1345A"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CEDBDEA" w14:textId="77777777" w:rsidR="00F1345A" w:rsidRDefault="00F1345A"/>
        </w:tc>
      </w:tr>
    </w:tbl>
    <w:p w14:paraId="259949C5" w14:textId="77777777" w:rsidR="00F1345A" w:rsidRDefault="00F1345A">
      <w:pPr>
        <w:spacing w:before="60" w:after="60"/>
      </w:pPr>
    </w:p>
    <w:p w14:paraId="04AFD247" w14:textId="77777777" w:rsidR="00F1345A" w:rsidRDefault="00000000">
      <w:pPr>
        <w:pStyle w:val="Heading2"/>
      </w:pPr>
      <w:bookmarkStart w:id="26" w:name="_Toc230789478"/>
      <w:r>
        <w:t>5.2 Entity Relationship Diagram</w:t>
      </w:r>
      <w:bookmarkEnd w:id="26"/>
    </w:p>
    <w:p w14:paraId="68229ABF" w14:textId="77777777" w:rsidR="00F1345A" w:rsidRDefault="00000000">
      <w:pPr>
        <w:spacing w:before="60" w:after="100"/>
        <w:jc w:val="both"/>
      </w:pPr>
      <w:r>
        <w:rPr>
          <w:color w:val="1A1F2E"/>
        </w:rPr>
        <w:t>The following diagram shows the relationships between the five core tables. learnhub_users and learnhub_enrollments connect via user_id. learnhub_courses and learnhub_enrollments connect via course_id. The students column in courses is kept accurate via dedicated IS Update SQL adapter calls:</w:t>
      </w:r>
    </w:p>
    <w:p w14:paraId="129790FE" w14:textId="77777777" w:rsidR="00F1345A" w:rsidRDefault="00000000">
      <w:pPr>
        <w:spacing w:before="160" w:after="80"/>
        <w:jc w:val="center"/>
      </w:pPr>
      <w:r>
        <w:rPr>
          <w:noProof/>
        </w:rPr>
        <w:drawing>
          <wp:inline distT="0" distB="0" distL="0" distR="0" wp14:anchorId="1DE32091" wp14:editId="1C446BB8">
            <wp:extent cx="6191250" cy="3003550"/>
            <wp:effectExtent l="0" t="0" r="0" b="6350"/>
            <wp:docPr id="710960408" name="Picture 71096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6982"/>
                    <a:stretch>
                      <a:fillRect/>
                    </a:stretch>
                  </pic:blipFill>
                  <pic:spPr bwMode="auto">
                    <a:xfrm>
                      <a:off x="0" y="0"/>
                      <a:ext cx="6191250" cy="3003550"/>
                    </a:xfrm>
                    <a:prstGeom prst="rect">
                      <a:avLst/>
                    </a:prstGeom>
                    <a:ln>
                      <a:noFill/>
                    </a:ln>
                    <a:extLst>
                      <a:ext uri="{53640926-AAD7-44D8-BBD7-CCE9431645EC}">
                        <a14:shadowObscured xmlns:a14="http://schemas.microsoft.com/office/drawing/2010/main"/>
                      </a:ext>
                    </a:extLst>
                  </pic:spPr>
                </pic:pic>
              </a:graphicData>
            </a:graphic>
          </wp:inline>
        </w:drawing>
      </w:r>
    </w:p>
    <w:p w14:paraId="5BA22090" w14:textId="77777777" w:rsidR="00F1345A" w:rsidRDefault="00000000">
      <w:pPr>
        <w:spacing w:before="40" w:after="240"/>
        <w:jc w:val="center"/>
      </w:pPr>
      <w:r>
        <w:rPr>
          <w:i/>
          <w:iCs/>
          <w:color w:val="6B7A99"/>
          <w:sz w:val="20"/>
          <w:szCs w:val="20"/>
        </w:rPr>
        <w:t>Figure 3: Entity Relationship Diagram  (★ students maintained by IS Update SQL adapters)</w:t>
      </w:r>
    </w:p>
    <w:p w14:paraId="75C8084E" w14:textId="77777777" w:rsidR="00F1345A" w:rsidRDefault="00000000">
      <w:pPr>
        <w:pStyle w:val="Heading2"/>
      </w:pPr>
      <w:bookmarkStart w:id="27" w:name="_Toc230789479"/>
      <w:r>
        <w:t>5.3 Auto-Generation Mechanisms</w:t>
      </w:r>
      <w:bookmarkEnd w:id="27"/>
    </w:p>
    <w:p w14:paraId="15F389EE" w14:textId="77777777" w:rsidR="00F1345A" w:rsidRDefault="00000000">
      <w:pPr>
        <w:pStyle w:val="Heading3"/>
      </w:pPr>
      <w:bookmarkStart w:id="28" w:name="_Toc230789480"/>
      <w:r>
        <w:t>5.3.1 Oracle Sequences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2606"/>
        <w:gridCol w:w="5150"/>
      </w:tblGrid>
      <w:tr w:rsidR="00F1345A" w14:paraId="484F507C"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AFF3106" w14:textId="77777777" w:rsidR="00F1345A" w:rsidRDefault="00000000">
            <w:r>
              <w:rPr>
                <w:b/>
                <w:bCs/>
                <w:color w:val="FFFFFF"/>
                <w:sz w:val="20"/>
                <w:szCs w:val="20"/>
              </w:rPr>
              <w:t>Sequence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B088A8B" w14:textId="77777777" w:rsidR="00F1345A" w:rsidRDefault="00000000">
            <w:r>
              <w:rPr>
                <w:b/>
                <w:bCs/>
                <w:color w:val="FFFFFF"/>
                <w:sz w:val="20"/>
                <w:szCs w:val="20"/>
              </w:rPr>
              <w:t>Used By</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1B7EEC2" w14:textId="77777777" w:rsidR="00F1345A" w:rsidRDefault="00000000">
            <w:r>
              <w:rPr>
                <w:b/>
                <w:bCs/>
                <w:color w:val="FFFFFF"/>
                <w:sz w:val="20"/>
                <w:szCs w:val="20"/>
              </w:rPr>
              <w:t>Notes</w:t>
            </w:r>
          </w:p>
        </w:tc>
      </w:tr>
      <w:tr w:rsidR="00F1345A" w14:paraId="7AC9F001"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5CF6DE1" w14:textId="77777777" w:rsidR="00F1345A" w:rsidRDefault="00000000">
            <w:r>
              <w:rPr>
                <w:color w:val="1A1F2E"/>
                <w:sz w:val="20"/>
                <w:szCs w:val="20"/>
              </w:rPr>
              <w:t>users_seq</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1B7197F" w14:textId="77777777" w:rsidR="00F1345A" w:rsidRDefault="00000000">
            <w:r>
              <w:rPr>
                <w:color w:val="1A1F2E"/>
                <w:sz w:val="20"/>
                <w:szCs w:val="20"/>
              </w:rPr>
              <w:t>users.id column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859DEED" w14:textId="77777777" w:rsidR="00F1345A" w:rsidRDefault="00000000">
            <w:r>
              <w:rPr>
                <w:color w:val="1A1F2E"/>
                <w:sz w:val="20"/>
                <w:szCs w:val="20"/>
              </w:rPr>
              <w:t>DEFAULT users_seq.NEXTVAL on column — auto-assigned on INSERT</w:t>
            </w:r>
          </w:p>
        </w:tc>
      </w:tr>
      <w:tr w:rsidR="00F1345A" w14:paraId="39B74DA2"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0094243" w14:textId="77777777" w:rsidR="00F1345A" w:rsidRDefault="00000000">
            <w:r>
              <w:rPr>
                <w:color w:val="1A1F2E"/>
                <w:sz w:val="20"/>
                <w:szCs w:val="20"/>
              </w:rPr>
              <w:t>enrollments_seq</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E3FCD64" w14:textId="77777777" w:rsidR="00F1345A" w:rsidRDefault="00000000">
            <w:r>
              <w:rPr>
                <w:color w:val="1A1F2E"/>
                <w:sz w:val="20"/>
                <w:szCs w:val="20"/>
              </w:rPr>
              <w:t>adapters:insertEnrollment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0B7795B" w14:textId="77777777" w:rsidR="00F1345A" w:rsidRDefault="00000000">
            <w:r>
              <w:rPr>
                <w:color w:val="1A1F2E"/>
                <w:sz w:val="20"/>
                <w:szCs w:val="20"/>
              </w:rPr>
              <w:t>Assigned in adapter service</w:t>
            </w:r>
          </w:p>
        </w:tc>
      </w:tr>
      <w:tr w:rsidR="00F1345A" w14:paraId="4594A6E1"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82A14D2" w14:textId="77777777" w:rsidR="00F1345A" w:rsidRDefault="00000000">
            <w:r>
              <w:rPr>
                <w:color w:val="1A1F2E"/>
                <w:sz w:val="20"/>
                <w:szCs w:val="20"/>
              </w:rPr>
              <w:t>courses_seq</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16D9562" w14:textId="77777777" w:rsidR="00F1345A" w:rsidRDefault="00000000">
            <w:r>
              <w:rPr>
                <w:color w:val="1A1F2E"/>
                <w:sz w:val="20"/>
                <w:szCs w:val="20"/>
              </w:rPr>
              <w:t>courses_before_insert trigger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40882F4" w14:textId="77777777" w:rsidR="00F1345A" w:rsidRDefault="00000000">
            <w:r>
              <w:rPr>
                <w:color w:val="1A1F2E"/>
                <w:sz w:val="20"/>
                <w:szCs w:val="20"/>
              </w:rPr>
              <w:t>Starts at 9 — courses 1–8 seeded at setup. Trigger assigns NEXTVAL.</w:t>
            </w:r>
          </w:p>
        </w:tc>
      </w:tr>
    </w:tbl>
    <w:p w14:paraId="72D2D037" w14:textId="77777777" w:rsidR="00F1345A" w:rsidRDefault="00F1345A">
      <w:pPr>
        <w:spacing w:before="60" w:after="60"/>
      </w:pPr>
    </w:p>
    <w:p w14:paraId="1C8ABCF4" w14:textId="77777777" w:rsidR="00F1345A" w:rsidRDefault="00000000">
      <w:pPr>
        <w:pStyle w:val="Heading3"/>
      </w:pPr>
      <w:bookmarkStart w:id="29" w:name="_Toc230789481"/>
      <w:r>
        <w:t>5.3.2 Oracle Trigger for Course ID</w:t>
      </w:r>
      <w:bookmarkEnd w:id="29"/>
    </w:p>
    <w:p w14:paraId="117F9092" w14:textId="77777777" w:rsidR="00F1345A" w:rsidRDefault="00000000">
      <w:pPr>
        <w:spacing w:before="60" w:after="100"/>
        <w:jc w:val="both"/>
      </w:pPr>
      <w:r>
        <w:rPr>
          <w:color w:val="1A1F2E"/>
        </w:rPr>
        <w:t>courses_before_insert: BEFORE INSERT on courses — assigns courses_seq.NEXTVAL to id when null. This is the only Oracle DB trigger used. Student count is handled by IS Update SQL adapters, not Oracle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1954"/>
        <w:gridCol w:w="5340"/>
      </w:tblGrid>
      <w:tr w:rsidR="00F1345A" w14:paraId="46FA158E"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5D9DFCB" w14:textId="77777777" w:rsidR="00F1345A" w:rsidRDefault="00000000">
            <w:r>
              <w:rPr>
                <w:b/>
                <w:bCs/>
                <w:color w:val="FFFFFF"/>
                <w:sz w:val="20"/>
                <w:szCs w:val="20"/>
              </w:rPr>
              <w:t>Trigger</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26B55C5" w14:textId="77777777" w:rsidR="00F1345A" w:rsidRDefault="00000000">
            <w:r>
              <w:rPr>
                <w:b/>
                <w:bCs/>
                <w:color w:val="FFFFFF"/>
                <w:sz w:val="20"/>
                <w:szCs w:val="20"/>
              </w:rPr>
              <w:t>Event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AC65D68" w14:textId="77777777" w:rsidR="00F1345A" w:rsidRDefault="00000000">
            <w:r>
              <w:rPr>
                <w:b/>
                <w:bCs/>
                <w:color w:val="FFFFFF"/>
                <w:sz w:val="20"/>
                <w:szCs w:val="20"/>
              </w:rPr>
              <w:t>Action</w:t>
            </w:r>
          </w:p>
        </w:tc>
      </w:tr>
      <w:tr w:rsidR="00F1345A" w14:paraId="6CBADFCF"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319B9F6" w14:textId="77777777" w:rsidR="00F1345A" w:rsidRDefault="00000000">
            <w:r>
              <w:rPr>
                <w:color w:val="1A1F2E"/>
                <w:sz w:val="20"/>
                <w:szCs w:val="20"/>
              </w:rPr>
              <w:lastRenderedPageBreak/>
              <w:t>courses_before_insert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CFFCFE3" w14:textId="77777777" w:rsidR="00F1345A" w:rsidRDefault="00000000">
            <w:r>
              <w:rPr>
                <w:color w:val="1A1F2E"/>
                <w:sz w:val="20"/>
                <w:szCs w:val="20"/>
              </w:rPr>
              <w:t>BEFORE INSERT on courses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CD6EFD0" w14:textId="77777777" w:rsidR="00F1345A" w:rsidRDefault="00000000">
            <w:r>
              <w:rPr>
                <w:color w:val="1A1F2E"/>
                <w:sz w:val="20"/>
                <w:szCs w:val="20"/>
              </w:rPr>
              <w:t>SELECT courses_seq.NEXTVAL INTO :NEW.id FROM DUAL — assigns ID when null</w:t>
            </w:r>
          </w:p>
        </w:tc>
      </w:tr>
    </w:tbl>
    <w:p w14:paraId="5828F046" w14:textId="77777777" w:rsidR="00F1345A" w:rsidRDefault="00F1345A">
      <w:pPr>
        <w:spacing w:before="60" w:after="60"/>
      </w:pPr>
    </w:p>
    <w:p w14:paraId="359692CF" w14:textId="77777777" w:rsidR="00F1345A" w:rsidRDefault="00000000">
      <w:pPr>
        <w:pStyle w:val="Heading3"/>
      </w:pPr>
      <w:bookmarkStart w:id="30" w:name="_Toc230789482"/>
      <w:r>
        <w:t>5.3.3 Student Count — IS Update SQL Adapters</w:t>
      </w:r>
      <w:bookmarkEnd w:id="30"/>
    </w:p>
    <w:p w14:paraId="6C8ADFD2" w14:textId="77777777" w:rsidR="00F1345A" w:rsidRDefault="00000000">
      <w:pPr>
        <w:spacing w:before="60" w:after="100"/>
        <w:jc w:val="both"/>
      </w:pPr>
      <w:r>
        <w:rPr>
          <w:color w:val="1A1F2E"/>
        </w:rPr>
        <w:t>Two dedicated JDBC Update SQL adapter services maintain the learnhub_courses.students column. These are called explicitly from enrollUser and unenrollUser flow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5"/>
        <w:gridCol w:w="2333"/>
        <w:gridCol w:w="2115"/>
        <w:gridCol w:w="2087"/>
      </w:tblGrid>
      <w:tr w:rsidR="00F1345A" w14:paraId="060F360D"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6B96637" w14:textId="77777777" w:rsidR="00F1345A" w:rsidRDefault="00000000">
            <w:r>
              <w:rPr>
                <w:b/>
                <w:bCs/>
                <w:color w:val="FFFFFF"/>
                <w:sz w:val="20"/>
                <w:szCs w:val="20"/>
              </w:rPr>
              <w:t>Adapter Service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1930740" w14:textId="77777777" w:rsidR="00F1345A" w:rsidRDefault="00000000">
            <w:r>
              <w:rPr>
                <w:b/>
                <w:bCs/>
                <w:color w:val="FFFFFF"/>
                <w:sz w:val="20"/>
                <w:szCs w:val="20"/>
              </w:rPr>
              <w:t>Called By</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089EFB9" w14:textId="77777777" w:rsidR="00F1345A" w:rsidRDefault="00000000">
            <w:r>
              <w:rPr>
                <w:b/>
                <w:bCs/>
                <w:color w:val="FFFFFF"/>
                <w:sz w:val="20"/>
                <w:szCs w:val="20"/>
              </w:rPr>
              <w:t>Expression (SET clause)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6BE855D" w14:textId="77777777" w:rsidR="00F1345A" w:rsidRDefault="00000000">
            <w:r>
              <w:rPr>
                <w:b/>
                <w:bCs/>
                <w:color w:val="FFFFFF"/>
                <w:sz w:val="20"/>
                <w:szCs w:val="20"/>
              </w:rPr>
              <w:t>WHERE</w:t>
            </w:r>
          </w:p>
        </w:tc>
      </w:tr>
      <w:tr w:rsidR="00F1345A" w14:paraId="52799A41"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0994E8B" w14:textId="5DDD05D3" w:rsidR="00F1345A" w:rsidRDefault="00000000">
            <w:r>
              <w:rPr>
                <w:color w:val="1A1F2E"/>
                <w:sz w:val="20"/>
                <w:szCs w:val="20"/>
              </w:rPr>
              <w:t>updateCourseStudentCount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466D85A" w14:textId="77777777" w:rsidR="00F1345A" w:rsidRDefault="00000000">
            <w:r>
              <w:rPr>
                <w:color w:val="1A1F2E"/>
                <w:sz w:val="20"/>
                <w:szCs w:val="20"/>
              </w:rPr>
              <w:t>enrollments:enrollUser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886D4D4" w14:textId="77777777" w:rsidR="00F1345A" w:rsidRDefault="00000000">
            <w:r>
              <w:rPr>
                <w:b/>
                <w:bCs/>
                <w:color w:val="059669"/>
                <w:sz w:val="20"/>
                <w:szCs w:val="20"/>
              </w:rPr>
              <w:t>students + 1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79FA494" w14:textId="77777777" w:rsidR="00F1345A" w:rsidRDefault="00000000">
            <w:r>
              <w:rPr>
                <w:color w:val="1A1F2E"/>
                <w:sz w:val="20"/>
                <w:szCs w:val="20"/>
              </w:rPr>
              <w:t>ID = ? (course_id input)</w:t>
            </w:r>
          </w:p>
        </w:tc>
      </w:tr>
      <w:tr w:rsidR="00F1345A" w14:paraId="0D602330"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E1F9D50" w14:textId="347D4212" w:rsidR="00F1345A" w:rsidRDefault="00E417F4">
            <w:r>
              <w:rPr>
                <w:color w:val="1A1F2E"/>
                <w:sz w:val="20"/>
                <w:szCs w:val="20"/>
              </w:rPr>
              <w:t>decrementCourseStudentCount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E2B68B" w14:textId="77777777" w:rsidR="00F1345A" w:rsidRDefault="00000000">
            <w:r>
              <w:rPr>
                <w:color w:val="1A1F2E"/>
                <w:sz w:val="20"/>
                <w:szCs w:val="20"/>
              </w:rPr>
              <w:t>enrollments:unenrollUser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81B9FA" w14:textId="3D56D60E" w:rsidR="00F1345A" w:rsidRDefault="00000000">
            <w:r>
              <w:rPr>
                <w:b/>
                <w:bCs/>
                <w:color w:val="D97706"/>
                <w:sz w:val="20"/>
                <w:szCs w:val="20"/>
              </w:rPr>
              <w:t xml:space="preserve">students - 1 </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C8909A" w14:textId="77777777" w:rsidR="00F1345A" w:rsidRDefault="00000000">
            <w:r>
              <w:rPr>
                <w:color w:val="1A1F2E"/>
                <w:sz w:val="20"/>
                <w:szCs w:val="20"/>
              </w:rPr>
              <w:t>ID = ? (course_id input)</w:t>
            </w:r>
          </w:p>
        </w:tc>
      </w:tr>
    </w:tbl>
    <w:p w14:paraId="3C32A79A" w14:textId="77777777" w:rsidR="00F1345A" w:rsidRDefault="00000000">
      <w:r>
        <w:br w:type="page"/>
      </w:r>
    </w:p>
    <w:p w14:paraId="7E549D80" w14:textId="77777777" w:rsidR="00F1345A" w:rsidRDefault="00000000">
      <w:pPr>
        <w:pStyle w:val="Heading1"/>
      </w:pPr>
      <w:bookmarkStart w:id="31" w:name="_Toc230789483"/>
      <w:r>
        <w:lastRenderedPageBreak/>
        <w:t>6. Sequence Diagrams</w:t>
      </w:r>
      <w:bookmarkEnd w:id="31"/>
    </w:p>
    <w:p w14:paraId="0F2B408C" w14:textId="20CE8EAA" w:rsidR="00F1345A" w:rsidRDefault="00000000">
      <w:pPr>
        <w:pStyle w:val="Heading2"/>
      </w:pPr>
      <w:bookmarkStart w:id="32" w:name="_Toc230789484"/>
      <w:r>
        <w:t xml:space="preserve">6.1 enrollUser Sequence </w:t>
      </w:r>
      <w:bookmarkEnd w:id="32"/>
    </w:p>
    <w:p w14:paraId="0957F6E1" w14:textId="77777777" w:rsidR="00F1345A" w:rsidRDefault="00000000">
      <w:pPr>
        <w:spacing w:before="60" w:after="100"/>
        <w:jc w:val="both"/>
      </w:pPr>
      <w:r>
        <w:rPr>
          <w:color w:val="1A1F2E"/>
        </w:rPr>
        <w:t>This diagram traces the complete enrollment flow. The synchronous path (steps 1–4) returns success to the student immediately. The asynchronous path (steps 5–10) handles the adapter notification and confirmation email in the background. Note step 3 also invokes the updateCourseStudentCount adapter atomically:</w:t>
      </w:r>
    </w:p>
    <w:p w14:paraId="0EA6DC2D" w14:textId="77777777" w:rsidR="00F1345A" w:rsidRDefault="00000000">
      <w:pPr>
        <w:spacing w:before="160" w:after="80"/>
        <w:jc w:val="center"/>
      </w:pPr>
      <w:r>
        <w:rPr>
          <w:noProof/>
        </w:rPr>
        <w:drawing>
          <wp:inline distT="0" distB="0" distL="0" distR="0" wp14:anchorId="1A7AAD38" wp14:editId="47A45834">
            <wp:extent cx="6191250" cy="3060700"/>
            <wp:effectExtent l="0" t="0" r="0" b="6350"/>
            <wp:docPr id="1862646638" name="Picture 186264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8191"/>
                    <a:stretch>
                      <a:fillRect/>
                    </a:stretch>
                  </pic:blipFill>
                  <pic:spPr bwMode="auto">
                    <a:xfrm>
                      <a:off x="0" y="0"/>
                      <a:ext cx="6191250" cy="3060700"/>
                    </a:xfrm>
                    <a:prstGeom prst="rect">
                      <a:avLst/>
                    </a:prstGeom>
                    <a:ln>
                      <a:noFill/>
                    </a:ln>
                    <a:extLst>
                      <a:ext uri="{53640926-AAD7-44D8-BBD7-CCE9431645EC}">
                        <a14:shadowObscured xmlns:a14="http://schemas.microsoft.com/office/drawing/2010/main"/>
                      </a:ext>
                    </a:extLst>
                  </pic:spPr>
                </pic:pic>
              </a:graphicData>
            </a:graphic>
          </wp:inline>
        </w:drawing>
      </w:r>
    </w:p>
    <w:p w14:paraId="325953EF" w14:textId="4DF7F6B6" w:rsidR="00F1345A" w:rsidRDefault="00000000">
      <w:pPr>
        <w:spacing w:before="40" w:after="240"/>
        <w:jc w:val="center"/>
      </w:pPr>
      <w:r>
        <w:rPr>
          <w:i/>
          <w:iCs/>
          <w:color w:val="6B7A99"/>
          <w:sz w:val="20"/>
          <w:szCs w:val="20"/>
        </w:rPr>
        <w:t xml:space="preserve">Figure 4: enrollUser Sequence Diagram </w:t>
      </w:r>
    </w:p>
    <w:p w14:paraId="27F5CA66" w14:textId="77777777" w:rsidR="00F1345A" w:rsidRDefault="00000000">
      <w:pPr>
        <w:pStyle w:val="Heading2"/>
      </w:pPr>
      <w:bookmarkStart w:id="33" w:name="_Toc230789485"/>
      <w:r>
        <w:t>6.2 updateProgress Sequence — REPEAT / EXIT + Transaction</w:t>
      </w:r>
      <w:bookmarkEnd w:id="33"/>
    </w:p>
    <w:p w14:paraId="1B6264FA" w14:textId="77777777" w:rsidR="00F1345A" w:rsidRDefault="00000000">
      <w:pPr>
        <w:spacing w:before="60" w:after="100"/>
        <w:jc w:val="both"/>
      </w:pPr>
      <w:r>
        <w:rPr>
          <w:color w:val="1A1F2E"/>
        </w:rPr>
        <w:t>This diagram shows the REPEAT/EXIT retry pattern and transaction boundary in updateProgress. startTransaction is outside TRY but inside REPEAT. divideFloats and multiplyFloats compute the percentage. MERGE ensures idempotent progress event inserts on retry:</w:t>
      </w:r>
    </w:p>
    <w:p w14:paraId="28C88DF5" w14:textId="77777777" w:rsidR="00F1345A" w:rsidRDefault="00000000">
      <w:pPr>
        <w:spacing w:before="160" w:after="80"/>
        <w:jc w:val="center"/>
      </w:pPr>
      <w:r>
        <w:rPr>
          <w:noProof/>
        </w:rPr>
        <w:lastRenderedPageBreak/>
        <w:drawing>
          <wp:inline distT="0" distB="0" distL="0" distR="0" wp14:anchorId="05471790" wp14:editId="0008E780">
            <wp:extent cx="6191250" cy="3155950"/>
            <wp:effectExtent l="0" t="0" r="0" b="6350"/>
            <wp:docPr id="1962024401" name="Picture 196202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5334"/>
                    <a:stretch>
                      <a:fillRect/>
                    </a:stretch>
                  </pic:blipFill>
                  <pic:spPr bwMode="auto">
                    <a:xfrm>
                      <a:off x="0" y="0"/>
                      <a:ext cx="6191250" cy="3155950"/>
                    </a:xfrm>
                    <a:prstGeom prst="rect">
                      <a:avLst/>
                    </a:prstGeom>
                    <a:ln>
                      <a:noFill/>
                    </a:ln>
                    <a:extLst>
                      <a:ext uri="{53640926-AAD7-44D8-BBD7-CCE9431645EC}">
                        <a14:shadowObscured xmlns:a14="http://schemas.microsoft.com/office/drawing/2010/main"/>
                      </a:ext>
                    </a:extLst>
                  </pic:spPr>
                </pic:pic>
              </a:graphicData>
            </a:graphic>
          </wp:inline>
        </w:drawing>
      </w:r>
    </w:p>
    <w:p w14:paraId="30FAC041" w14:textId="77777777" w:rsidR="00F1345A" w:rsidRDefault="00000000">
      <w:pPr>
        <w:spacing w:before="40" w:after="240"/>
        <w:jc w:val="center"/>
      </w:pPr>
      <w:r>
        <w:rPr>
          <w:i/>
          <w:iCs/>
          <w:color w:val="6B7A99"/>
          <w:sz w:val="20"/>
          <w:szCs w:val="20"/>
        </w:rPr>
        <w:t>Figure 6: updateProgress Sequence (REPEAT/EXIT + Transaction Boundary)</w:t>
      </w:r>
    </w:p>
    <w:p w14:paraId="1EAE45B2" w14:textId="77777777" w:rsidR="00F1345A" w:rsidRDefault="00000000">
      <w:r>
        <w:br w:type="page"/>
      </w:r>
    </w:p>
    <w:p w14:paraId="1EB48D77" w14:textId="77777777" w:rsidR="00F1345A" w:rsidRDefault="00000000">
      <w:pPr>
        <w:pStyle w:val="Heading1"/>
      </w:pPr>
      <w:bookmarkStart w:id="34" w:name="_Toc230789486"/>
      <w:r>
        <w:lastRenderedPageBreak/>
        <w:t>7. Pub/Sub Event Flow</w:t>
      </w:r>
      <w:bookmarkEnd w:id="34"/>
    </w:p>
    <w:p w14:paraId="0FA3D2DE" w14:textId="77777777" w:rsidR="00F1345A" w:rsidRDefault="00000000">
      <w:pPr>
        <w:spacing w:before="60" w:after="100"/>
        <w:jc w:val="both"/>
      </w:pPr>
      <w:r>
        <w:rPr>
          <w:color w:val="1A1F2E"/>
        </w:rPr>
        <w:t>The Pub/Sub pattern decouples enrollment operations from notification handling. The synchronous path returns success immediately after the DB insert. The asynchronous path processes email notification in the background via adapter notification → IS trigger → subscriber service:</w:t>
      </w:r>
    </w:p>
    <w:p w14:paraId="1ADD50D0" w14:textId="77777777" w:rsidR="00F1345A" w:rsidRDefault="00000000">
      <w:pPr>
        <w:spacing w:before="160" w:after="80"/>
        <w:jc w:val="center"/>
      </w:pPr>
      <w:r>
        <w:rPr>
          <w:noProof/>
        </w:rPr>
        <w:drawing>
          <wp:inline distT="0" distB="0" distL="0" distR="0" wp14:anchorId="595655A3" wp14:editId="3CE809A2">
            <wp:extent cx="6191250" cy="2508250"/>
            <wp:effectExtent l="0" t="0" r="0" b="6350"/>
            <wp:docPr id="2065365430" name="Picture 20653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0735"/>
                    <a:stretch>
                      <a:fillRect/>
                    </a:stretch>
                  </pic:blipFill>
                  <pic:spPr bwMode="auto">
                    <a:xfrm>
                      <a:off x="0" y="0"/>
                      <a:ext cx="6191250" cy="2508250"/>
                    </a:xfrm>
                    <a:prstGeom prst="rect">
                      <a:avLst/>
                    </a:prstGeom>
                    <a:ln>
                      <a:noFill/>
                    </a:ln>
                    <a:extLst>
                      <a:ext uri="{53640926-AAD7-44D8-BBD7-CCE9431645EC}">
                        <a14:shadowObscured xmlns:a14="http://schemas.microsoft.com/office/drawing/2010/main"/>
                      </a:ext>
                    </a:extLst>
                  </pic:spPr>
                </pic:pic>
              </a:graphicData>
            </a:graphic>
          </wp:inline>
        </w:drawing>
      </w:r>
    </w:p>
    <w:p w14:paraId="3771FDF3" w14:textId="77777777" w:rsidR="00F1345A" w:rsidRDefault="00000000">
      <w:pPr>
        <w:spacing w:before="40" w:after="240"/>
        <w:jc w:val="center"/>
      </w:pPr>
      <w:r>
        <w:rPr>
          <w:i/>
          <w:iCs/>
          <w:color w:val="6B7A99"/>
          <w:sz w:val="20"/>
          <w:szCs w:val="20"/>
        </w:rPr>
        <w:t>Figure 5: Pub/Sub Event Flow — Enrollment Notification Architecture</w:t>
      </w:r>
    </w:p>
    <w:p w14:paraId="2B282A92" w14:textId="77777777" w:rsidR="00F1345A" w:rsidRDefault="00000000">
      <w:pPr>
        <w:pStyle w:val="Heading2"/>
      </w:pPr>
      <w:bookmarkStart w:id="35" w:name="_Toc230789487"/>
      <w:r>
        <w:t>7.1 Event Flow Description</w:t>
      </w:r>
      <w:bookmarkEnd w:id="35"/>
    </w:p>
    <w:p w14:paraId="3EF5EDF8" w14:textId="77777777" w:rsidR="00F1345A" w:rsidRDefault="00000000">
      <w:pPr>
        <w:spacing w:before="60" w:after="100"/>
        <w:jc w:val="both"/>
      </w:pPr>
      <w:r>
        <w:rPr>
          <w:color w:val="1A1F2E"/>
        </w:rPr>
        <w:t>Steps 1–4 represent the synchronous user-facing path. The student clicks Enroll and within ~200ms the system returns success after insertEnrollment completes and updateCourseStudentCount increments the students column. The user sees immediate feedback.</w:t>
      </w:r>
    </w:p>
    <w:p w14:paraId="7BB70F25" w14:textId="77777777" w:rsidR="00F1345A" w:rsidRDefault="00000000">
      <w:pPr>
        <w:spacing w:before="60" w:after="100"/>
        <w:jc w:val="both"/>
      </w:pPr>
      <w:r>
        <w:rPr>
          <w:color w:val="1A1F2E"/>
        </w:rPr>
        <w:t>Steps 5–10 occur asynchronously in the background. The enrollmentInsertNotification adapter polls LEARNHUB_ENROLLMENTS every 10 seconds, detects the new row, and publishes EnrollmentEvent via enrollmentInsertNotificationPublishDocument to IS_LOCAL_CONNECTION. The onEnrollment IS trigger fires and calls admin:onEnrollmentChange. The handler fetches user and course details, builds the email, and sends via pub.client:smtp. Email failure is caught and logged — it never rolls back the enrollment.</w:t>
      </w:r>
    </w:p>
    <w:p w14:paraId="38CCE64B" w14:textId="77777777" w:rsidR="00F1345A" w:rsidRDefault="00000000">
      <w:pPr>
        <w:pStyle w:val="Heading2"/>
      </w:pPr>
      <w:bookmarkStart w:id="36" w:name="_Toc230789488"/>
      <w:r>
        <w:t>7.2 Pub/Sub Components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0"/>
        <w:gridCol w:w="1837"/>
        <w:gridCol w:w="3513"/>
      </w:tblGrid>
      <w:tr w:rsidR="00F1345A" w14:paraId="35ABCBF6"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7AB9BCC" w14:textId="77777777" w:rsidR="00F1345A" w:rsidRDefault="00000000">
            <w:r>
              <w:rPr>
                <w:b/>
                <w:bCs/>
                <w:color w:val="FFFFFF"/>
                <w:sz w:val="20"/>
                <w:szCs w:val="20"/>
              </w:rPr>
              <w:t>Component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D849EB2" w14:textId="77777777" w:rsidR="00F1345A" w:rsidRDefault="00000000">
            <w:r>
              <w:rPr>
                <w:b/>
                <w:bCs/>
                <w:color w:val="FFFFFF"/>
                <w:sz w:val="20"/>
                <w:szCs w:val="20"/>
              </w:rPr>
              <w:t>Namespace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3C91EB4" w14:textId="77777777" w:rsidR="00F1345A" w:rsidRDefault="00000000">
            <w:r>
              <w:rPr>
                <w:b/>
                <w:bCs/>
                <w:color w:val="FFFFFF"/>
                <w:sz w:val="20"/>
                <w:szCs w:val="20"/>
              </w:rPr>
              <w:t>Role</w:t>
            </w:r>
          </w:p>
        </w:tc>
      </w:tr>
      <w:tr w:rsidR="00F1345A" w14:paraId="4EFF971D"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ABC7DC7" w14:textId="77777777" w:rsidR="00F1345A" w:rsidRDefault="00000000">
            <w:r>
              <w:rPr>
                <w:color w:val="1A1F2E"/>
                <w:sz w:val="20"/>
                <w:szCs w:val="20"/>
              </w:rPr>
              <w:t>enrollmentInsertNotification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C31F3DD" w14:textId="77777777" w:rsidR="00F1345A" w:rsidRDefault="00000000">
            <w:r>
              <w:rPr>
                <w:color w:val="1A1F2E"/>
                <w:sz w:val="20"/>
                <w:szCs w:val="20"/>
              </w:rPr>
              <w:t>adapterNotification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3654472" w14:textId="77777777" w:rsidR="00F1345A" w:rsidRDefault="00000000">
            <w:r>
              <w:rPr>
                <w:color w:val="1A1F2E"/>
                <w:sz w:val="20"/>
                <w:szCs w:val="20"/>
              </w:rPr>
              <w:t>Polls LEARNHUB_ENROLLMENTS for INSERT events every 10 seconds</w:t>
            </w:r>
          </w:p>
        </w:tc>
      </w:tr>
      <w:tr w:rsidR="00F1345A" w14:paraId="688F73FC"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E551B3D" w14:textId="77777777" w:rsidR="00F1345A" w:rsidRDefault="00000000">
            <w:r>
              <w:rPr>
                <w:color w:val="1A1F2E"/>
                <w:sz w:val="20"/>
                <w:szCs w:val="20"/>
              </w:rPr>
              <w:t>enrollmentInsertNotificationPublishDocument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202B59F" w14:textId="77777777" w:rsidR="00F1345A" w:rsidRDefault="00000000">
            <w:r>
              <w:rPr>
                <w:color w:val="1A1F2E"/>
                <w:sz w:val="20"/>
                <w:szCs w:val="20"/>
              </w:rPr>
              <w:t>adapterNotification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CFE7306" w14:textId="77777777" w:rsidR="00F1345A" w:rsidRDefault="00000000">
            <w:r>
              <w:rPr>
                <w:color w:val="1A1F2E"/>
                <w:sz w:val="20"/>
                <w:szCs w:val="20"/>
              </w:rPr>
              <w:t>Defines published document structure — USER_ID, COURSE_ID, ID, ENROLLED_AT</w:t>
            </w:r>
          </w:p>
        </w:tc>
      </w:tr>
      <w:tr w:rsidR="00F1345A" w14:paraId="045EDD0F"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2617D56" w14:textId="77777777" w:rsidR="00F1345A" w:rsidRDefault="00000000">
            <w:r>
              <w:rPr>
                <w:color w:val="1A1F2E"/>
                <w:sz w:val="20"/>
                <w:szCs w:val="20"/>
              </w:rPr>
              <w:t>courseDoc</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1123092" w14:textId="77777777" w:rsidR="00F1345A" w:rsidRDefault="00000000">
            <w:r>
              <w:rPr>
                <w:color w:val="1A1F2E"/>
                <w:sz w:val="20"/>
                <w:szCs w:val="20"/>
              </w:rPr>
              <w:t>documents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1DE3332" w14:textId="77777777" w:rsidR="00F1345A" w:rsidRDefault="00000000">
            <w:r>
              <w:rPr>
                <w:color w:val="1A1F2E"/>
                <w:sz w:val="20"/>
                <w:szCs w:val="20"/>
              </w:rPr>
              <w:t>Publishable document type for course add events — 10 course fields</w:t>
            </w:r>
          </w:p>
        </w:tc>
      </w:tr>
      <w:tr w:rsidR="00F1345A" w14:paraId="29CBE5ED"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6533E66" w14:textId="77777777" w:rsidR="00F1345A" w:rsidRDefault="00000000">
            <w:r>
              <w:rPr>
                <w:color w:val="1A1F2E"/>
                <w:sz w:val="20"/>
                <w:szCs w:val="20"/>
              </w:rPr>
              <w:t>onEnrollment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28DA081" w14:textId="77777777" w:rsidR="00F1345A" w:rsidRDefault="00000000">
            <w:r>
              <w:rPr>
                <w:color w:val="1A1F2E"/>
                <w:sz w:val="20"/>
                <w:szCs w:val="20"/>
              </w:rPr>
              <w:t>triggers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53395A" w14:textId="77777777" w:rsidR="00F1345A" w:rsidRDefault="00000000">
            <w:r>
              <w:rPr>
                <w:color w:val="1A1F2E"/>
                <w:sz w:val="20"/>
                <w:szCs w:val="20"/>
              </w:rPr>
              <w:t>IS Trigger — subscribes to EnrollmentEvent → invokes admin:onEnrollmentChange</w:t>
            </w:r>
          </w:p>
        </w:tc>
      </w:tr>
      <w:tr w:rsidR="00F1345A" w14:paraId="5B4BB38F"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E40705F" w14:textId="77777777" w:rsidR="00F1345A" w:rsidRDefault="00000000">
            <w:r>
              <w:rPr>
                <w:color w:val="1A1F2E"/>
                <w:sz w:val="20"/>
                <w:szCs w:val="20"/>
              </w:rPr>
              <w:lastRenderedPageBreak/>
              <w:t>onCourseAdd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92393A0" w14:textId="77777777" w:rsidR="00F1345A" w:rsidRDefault="00000000">
            <w:r>
              <w:rPr>
                <w:color w:val="1A1F2E"/>
                <w:sz w:val="20"/>
                <w:szCs w:val="20"/>
              </w:rPr>
              <w:t>triggers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4E333EC" w14:textId="77777777" w:rsidR="00F1345A" w:rsidRDefault="00000000">
            <w:r>
              <w:rPr>
                <w:color w:val="1A1F2E"/>
                <w:sz w:val="20"/>
                <w:szCs w:val="20"/>
              </w:rPr>
              <w:t>IS Trigger — subscribes to CourseAddEvent → invokes admin:onCourseAdd</w:t>
            </w:r>
          </w:p>
        </w:tc>
      </w:tr>
    </w:tbl>
    <w:p w14:paraId="02345217" w14:textId="77777777" w:rsidR="00F1345A" w:rsidRDefault="00000000">
      <w:r>
        <w:br w:type="page"/>
      </w:r>
    </w:p>
    <w:p w14:paraId="2C3DE75E" w14:textId="77777777" w:rsidR="00F1345A" w:rsidRDefault="00000000">
      <w:pPr>
        <w:pStyle w:val="Heading1"/>
      </w:pPr>
      <w:bookmarkStart w:id="37" w:name="_Toc230789489"/>
      <w:r>
        <w:lastRenderedPageBreak/>
        <w:t>8. REST API Descriptor — LearnHubAPI</w:t>
      </w:r>
      <w:bookmarkEnd w:id="37"/>
    </w:p>
    <w:p w14:paraId="5DE1BEAA" w14:textId="77777777" w:rsidR="00F1345A" w:rsidRDefault="00000000">
      <w:pPr>
        <w:spacing w:before="60" w:after="100"/>
        <w:jc w:val="both"/>
      </w:pPr>
      <w:r>
        <w:rPr>
          <w:color w:val="1A1F2E"/>
        </w:rPr>
        <w:t>Namespace: restAPIs  |  Components: restAPIDescriptor, restResource, restResource_  |  Base path: /learnhub/api  |  Port: 5555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058"/>
        <w:gridCol w:w="2687"/>
        <w:gridCol w:w="3708"/>
      </w:tblGrid>
      <w:tr w:rsidR="00F1345A" w14:paraId="451EF8E0"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85C7579" w14:textId="77777777" w:rsidR="00F1345A" w:rsidRDefault="00000000">
            <w:r>
              <w:rPr>
                <w:b/>
                <w:bCs/>
                <w:color w:val="FFFFFF"/>
                <w:sz w:val="20"/>
                <w:szCs w:val="20"/>
              </w:rPr>
              <w:t>Method</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E136425" w14:textId="77777777" w:rsidR="00F1345A" w:rsidRDefault="00000000">
            <w:r>
              <w:rPr>
                <w:b/>
                <w:bCs/>
                <w:color w:val="FFFFFF"/>
                <w:sz w:val="20"/>
                <w:szCs w:val="20"/>
              </w:rPr>
              <w:t>Path</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8F5BA54" w14:textId="77777777" w:rsidR="00F1345A" w:rsidRDefault="00000000">
            <w:r>
              <w:rPr>
                <w:b/>
                <w:bCs/>
                <w:color w:val="FFFFFF"/>
                <w:sz w:val="20"/>
                <w:szCs w:val="20"/>
              </w:rPr>
              <w:t>IS Service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5FA0F04" w14:textId="77777777" w:rsidR="00F1345A" w:rsidRDefault="00000000">
            <w:r>
              <w:rPr>
                <w:b/>
                <w:bCs/>
                <w:color w:val="FFFFFF"/>
                <w:sz w:val="20"/>
                <w:szCs w:val="20"/>
              </w:rPr>
              <w:t>Description</w:t>
            </w:r>
          </w:p>
        </w:tc>
      </w:tr>
      <w:tr w:rsidR="00F1345A" w14:paraId="41210D3C" w14:textId="77777777">
        <w:tc>
          <w:tcPr>
            <w:tcW w:w="0" w:type="auto"/>
            <w:tcBorders>
              <w:top w:val="single" w:sz="4" w:space="0" w:color="DDE1EC"/>
              <w:left w:val="single" w:sz="4" w:space="0" w:color="DDE1EC"/>
              <w:bottom w:val="single" w:sz="4" w:space="0" w:color="DDE1EC"/>
              <w:right w:val="single" w:sz="4" w:space="0" w:color="DDE1EC"/>
            </w:tcBorders>
            <w:shd w:val="clear" w:color="auto" w:fill="EEF2FF"/>
            <w:tcMar>
              <w:top w:w="80" w:type="dxa"/>
              <w:left w:w="120" w:type="dxa"/>
              <w:bottom w:w="80" w:type="dxa"/>
              <w:right w:w="120" w:type="dxa"/>
            </w:tcMar>
          </w:tcPr>
          <w:p w14:paraId="503E7CD8" w14:textId="77777777" w:rsidR="00F1345A" w:rsidRDefault="00000000">
            <w:r>
              <w:rPr>
                <w:b/>
                <w:bCs/>
                <w:color w:val="4A6CF7"/>
                <w:sz w:val="20"/>
                <w:szCs w:val="20"/>
              </w:rPr>
              <w:t>POST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84851A6" w14:textId="15DB0912" w:rsidR="00F1345A" w:rsidRDefault="00000000">
            <w:r>
              <w:rPr>
                <w:color w:val="1A1F2E"/>
                <w:sz w:val="20"/>
                <w:szCs w:val="20"/>
              </w:rPr>
              <w:t>/register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971055A" w14:textId="77777777" w:rsidR="00F1345A" w:rsidRDefault="00000000">
            <w:r>
              <w:rPr>
                <w:color w:val="1A1F2E"/>
                <w:sz w:val="20"/>
                <w:szCs w:val="20"/>
              </w:rPr>
              <w:t>auth:registerUser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FE72270" w14:textId="77777777" w:rsidR="00F1345A" w:rsidRDefault="00000000">
            <w:r>
              <w:rPr>
                <w:color w:val="1A1F2E"/>
                <w:sz w:val="20"/>
                <w:szCs w:val="20"/>
              </w:rPr>
              <w:t>Register new user</w:t>
            </w:r>
          </w:p>
        </w:tc>
      </w:tr>
      <w:tr w:rsidR="00F1345A" w14:paraId="5E3209FE" w14:textId="77777777">
        <w:tc>
          <w:tcPr>
            <w:tcW w:w="0" w:type="auto"/>
            <w:tcBorders>
              <w:top w:val="single" w:sz="4" w:space="0" w:color="DDE1EC"/>
              <w:left w:val="single" w:sz="4" w:space="0" w:color="DDE1EC"/>
              <w:bottom w:val="single" w:sz="4" w:space="0" w:color="DDE1EC"/>
              <w:right w:val="single" w:sz="4" w:space="0" w:color="DDE1EC"/>
            </w:tcBorders>
            <w:shd w:val="clear" w:color="auto" w:fill="EEF2FF"/>
            <w:tcMar>
              <w:top w:w="80" w:type="dxa"/>
              <w:left w:w="120" w:type="dxa"/>
              <w:bottom w:w="80" w:type="dxa"/>
              <w:right w:w="120" w:type="dxa"/>
            </w:tcMar>
          </w:tcPr>
          <w:p w14:paraId="2C059BE0" w14:textId="77777777" w:rsidR="00F1345A" w:rsidRDefault="00000000">
            <w:r>
              <w:rPr>
                <w:b/>
                <w:bCs/>
                <w:color w:val="4A6CF7"/>
                <w:sz w:val="20"/>
                <w:szCs w:val="20"/>
              </w:rPr>
              <w:t>POST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E39BB7C" w14:textId="49F72FB9" w:rsidR="00F1345A" w:rsidRDefault="00000000">
            <w:r>
              <w:rPr>
                <w:color w:val="1A1F2E"/>
                <w:sz w:val="20"/>
                <w:szCs w:val="20"/>
              </w:rPr>
              <w:t>/login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7DA7F74" w14:textId="77777777" w:rsidR="00F1345A" w:rsidRDefault="00000000">
            <w:r>
              <w:rPr>
                <w:color w:val="1A1F2E"/>
                <w:sz w:val="20"/>
                <w:szCs w:val="20"/>
              </w:rPr>
              <w:t>auth:loginUser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4586546" w14:textId="77777777" w:rsidR="00F1345A" w:rsidRDefault="00000000">
            <w:r>
              <w:rPr>
                <w:color w:val="1A1F2E"/>
                <w:sz w:val="20"/>
                <w:szCs w:val="20"/>
              </w:rPr>
              <w:t>Authenticate — returns ROLE</w:t>
            </w:r>
          </w:p>
        </w:tc>
      </w:tr>
      <w:tr w:rsidR="00F1345A" w14:paraId="74D64BBB" w14:textId="77777777">
        <w:tc>
          <w:tcPr>
            <w:tcW w:w="0" w:type="auto"/>
            <w:tcBorders>
              <w:top w:val="single" w:sz="4" w:space="0" w:color="DDE1EC"/>
              <w:left w:val="single" w:sz="4" w:space="0" w:color="DDE1EC"/>
              <w:bottom w:val="single" w:sz="4" w:space="0" w:color="DDE1EC"/>
              <w:right w:val="single" w:sz="4" w:space="0" w:color="DDE1EC"/>
            </w:tcBorders>
            <w:shd w:val="clear" w:color="auto" w:fill="ECFDF5"/>
            <w:tcMar>
              <w:top w:w="80" w:type="dxa"/>
              <w:left w:w="120" w:type="dxa"/>
              <w:bottom w:w="80" w:type="dxa"/>
              <w:right w:w="120" w:type="dxa"/>
            </w:tcMar>
          </w:tcPr>
          <w:p w14:paraId="40B62DC4" w14:textId="77777777" w:rsidR="00F1345A" w:rsidRDefault="00000000">
            <w:r>
              <w:rPr>
                <w:b/>
                <w:bCs/>
                <w:color w:val="059669"/>
                <w:sz w:val="20"/>
                <w:szCs w:val="20"/>
              </w:rPr>
              <w:t>GET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067F89" w14:textId="77777777" w:rsidR="00F1345A" w:rsidRDefault="00000000">
            <w:r>
              <w:rPr>
                <w:color w:val="1A1F2E"/>
                <w:sz w:val="20"/>
                <w:szCs w:val="20"/>
              </w:rPr>
              <w:t>/courses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C57819D" w14:textId="77777777" w:rsidR="00F1345A" w:rsidRDefault="00000000">
            <w:r>
              <w:rPr>
                <w:color w:val="1A1F2E"/>
                <w:sz w:val="20"/>
                <w:szCs w:val="20"/>
              </w:rPr>
              <w:t>courses:getCourses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4142B84" w14:textId="77777777" w:rsidR="00F1345A" w:rsidRDefault="00000000">
            <w:r>
              <w:rPr>
                <w:color w:val="1A1F2E"/>
                <w:sz w:val="20"/>
                <w:szCs w:val="20"/>
              </w:rPr>
              <w:t>All courses with live students count</w:t>
            </w:r>
          </w:p>
        </w:tc>
      </w:tr>
      <w:tr w:rsidR="00F1345A" w14:paraId="3E9CED05" w14:textId="77777777">
        <w:tc>
          <w:tcPr>
            <w:tcW w:w="0" w:type="auto"/>
            <w:tcBorders>
              <w:top w:val="single" w:sz="4" w:space="0" w:color="DDE1EC"/>
              <w:left w:val="single" w:sz="4" w:space="0" w:color="DDE1EC"/>
              <w:bottom w:val="single" w:sz="4" w:space="0" w:color="DDE1EC"/>
              <w:right w:val="single" w:sz="4" w:space="0" w:color="DDE1EC"/>
            </w:tcBorders>
            <w:shd w:val="clear" w:color="auto" w:fill="EEF2FF"/>
            <w:tcMar>
              <w:top w:w="80" w:type="dxa"/>
              <w:left w:w="120" w:type="dxa"/>
              <w:bottom w:w="80" w:type="dxa"/>
              <w:right w:w="120" w:type="dxa"/>
            </w:tcMar>
          </w:tcPr>
          <w:p w14:paraId="5C242A89" w14:textId="77777777" w:rsidR="00F1345A" w:rsidRDefault="00000000">
            <w:r>
              <w:rPr>
                <w:b/>
                <w:bCs/>
                <w:color w:val="4A6CF7"/>
                <w:sz w:val="20"/>
                <w:szCs w:val="20"/>
              </w:rPr>
              <w:t>POST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280AF4B" w14:textId="77777777" w:rsidR="00F1345A" w:rsidRDefault="00000000">
            <w:r>
              <w:rPr>
                <w:color w:val="1A1F2E"/>
                <w:sz w:val="20"/>
                <w:szCs w:val="20"/>
              </w:rPr>
              <w:t>/courses/add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DD1D52B" w14:textId="77777777" w:rsidR="00F1345A" w:rsidRDefault="00000000">
            <w:r>
              <w:rPr>
                <w:color w:val="1A1F2E"/>
                <w:sz w:val="20"/>
                <w:szCs w:val="20"/>
              </w:rPr>
              <w:t>admin:addCourseFromFlatFile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5EBB575" w14:textId="77777777" w:rsidR="00F1345A" w:rsidRDefault="00000000">
            <w:r>
              <w:rPr>
                <w:color w:val="1A1F2E"/>
                <w:sz w:val="20"/>
                <w:szCs w:val="20"/>
              </w:rPr>
              <w:t>Add single course via flat file</w:t>
            </w:r>
          </w:p>
        </w:tc>
      </w:tr>
      <w:tr w:rsidR="00F1345A" w14:paraId="0EFED24F" w14:textId="77777777">
        <w:tc>
          <w:tcPr>
            <w:tcW w:w="0" w:type="auto"/>
            <w:tcBorders>
              <w:top w:val="single" w:sz="4" w:space="0" w:color="DDE1EC"/>
              <w:left w:val="single" w:sz="4" w:space="0" w:color="DDE1EC"/>
              <w:bottom w:val="single" w:sz="4" w:space="0" w:color="DDE1EC"/>
              <w:right w:val="single" w:sz="4" w:space="0" w:color="DDE1EC"/>
            </w:tcBorders>
            <w:shd w:val="clear" w:color="auto" w:fill="EEF2FF"/>
            <w:tcMar>
              <w:top w:w="80" w:type="dxa"/>
              <w:left w:w="120" w:type="dxa"/>
              <w:bottom w:w="80" w:type="dxa"/>
              <w:right w:w="120" w:type="dxa"/>
            </w:tcMar>
          </w:tcPr>
          <w:p w14:paraId="253DB667" w14:textId="77777777" w:rsidR="00F1345A" w:rsidRDefault="00000000">
            <w:r>
              <w:rPr>
                <w:b/>
                <w:bCs/>
                <w:color w:val="4A6CF7"/>
                <w:sz w:val="20"/>
                <w:szCs w:val="20"/>
              </w:rPr>
              <w:t>POST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8B623D" w14:textId="77777777" w:rsidR="00F1345A" w:rsidRDefault="00000000">
            <w:r>
              <w:rPr>
                <w:color w:val="1A1F2E"/>
                <w:sz w:val="20"/>
                <w:szCs w:val="20"/>
              </w:rPr>
              <w:t>/enrollments/enroll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448950" w14:textId="77777777" w:rsidR="00F1345A" w:rsidRDefault="00000000">
            <w:r>
              <w:rPr>
                <w:color w:val="1A1F2E"/>
                <w:sz w:val="20"/>
                <w:szCs w:val="20"/>
              </w:rPr>
              <w:t>enrollments:enrollUser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954A306" w14:textId="77777777" w:rsidR="00F1345A" w:rsidRDefault="00000000">
            <w:r>
              <w:rPr>
                <w:color w:val="1A1F2E"/>
                <w:sz w:val="20"/>
                <w:szCs w:val="20"/>
              </w:rPr>
              <w:t>Enroll — IS adapter increments students</w:t>
            </w:r>
          </w:p>
        </w:tc>
      </w:tr>
      <w:tr w:rsidR="00F1345A" w14:paraId="1378407B" w14:textId="77777777">
        <w:tc>
          <w:tcPr>
            <w:tcW w:w="0" w:type="auto"/>
            <w:tcBorders>
              <w:top w:val="single" w:sz="4" w:space="0" w:color="DDE1EC"/>
              <w:left w:val="single" w:sz="4" w:space="0" w:color="DDE1EC"/>
              <w:bottom w:val="single" w:sz="4" w:space="0" w:color="DDE1EC"/>
              <w:right w:val="single" w:sz="4" w:space="0" w:color="DDE1EC"/>
            </w:tcBorders>
            <w:shd w:val="clear" w:color="auto" w:fill="EEF2FF"/>
            <w:tcMar>
              <w:top w:w="80" w:type="dxa"/>
              <w:left w:w="120" w:type="dxa"/>
              <w:bottom w:w="80" w:type="dxa"/>
              <w:right w:w="120" w:type="dxa"/>
            </w:tcMar>
          </w:tcPr>
          <w:p w14:paraId="60D6CBDB" w14:textId="77777777" w:rsidR="00F1345A" w:rsidRDefault="00000000">
            <w:r>
              <w:rPr>
                <w:b/>
                <w:bCs/>
                <w:color w:val="4A6CF7"/>
                <w:sz w:val="20"/>
                <w:szCs w:val="20"/>
              </w:rPr>
              <w:t>POST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B578260" w14:textId="77777777" w:rsidR="00F1345A" w:rsidRDefault="00000000">
            <w:r>
              <w:rPr>
                <w:color w:val="1A1F2E"/>
                <w:sz w:val="20"/>
                <w:szCs w:val="20"/>
              </w:rPr>
              <w:t>/enrollments/unenroll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7317357" w14:textId="77777777" w:rsidR="00F1345A" w:rsidRDefault="00000000">
            <w:r>
              <w:rPr>
                <w:color w:val="1A1F2E"/>
                <w:sz w:val="20"/>
                <w:szCs w:val="20"/>
              </w:rPr>
              <w:t>enrollments:unenrollUser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F22C1F9" w14:textId="77777777" w:rsidR="00F1345A" w:rsidRDefault="00000000">
            <w:r>
              <w:rPr>
                <w:color w:val="1A1F2E"/>
                <w:sz w:val="20"/>
                <w:szCs w:val="20"/>
              </w:rPr>
              <w:t>Unenroll — IS adapter decrements students</w:t>
            </w:r>
          </w:p>
        </w:tc>
      </w:tr>
      <w:tr w:rsidR="00F1345A" w14:paraId="3D5FFDE1" w14:textId="77777777">
        <w:tc>
          <w:tcPr>
            <w:tcW w:w="0" w:type="auto"/>
            <w:tcBorders>
              <w:top w:val="single" w:sz="4" w:space="0" w:color="DDE1EC"/>
              <w:left w:val="single" w:sz="4" w:space="0" w:color="DDE1EC"/>
              <w:bottom w:val="single" w:sz="4" w:space="0" w:color="DDE1EC"/>
              <w:right w:val="single" w:sz="4" w:space="0" w:color="DDE1EC"/>
            </w:tcBorders>
            <w:shd w:val="clear" w:color="auto" w:fill="ECFDF5"/>
            <w:tcMar>
              <w:top w:w="80" w:type="dxa"/>
              <w:left w:w="120" w:type="dxa"/>
              <w:bottom w:w="80" w:type="dxa"/>
              <w:right w:w="120" w:type="dxa"/>
            </w:tcMar>
          </w:tcPr>
          <w:p w14:paraId="074E6C0E" w14:textId="77777777" w:rsidR="00F1345A" w:rsidRDefault="00000000">
            <w:r>
              <w:rPr>
                <w:b/>
                <w:bCs/>
                <w:color w:val="059669"/>
                <w:sz w:val="20"/>
                <w:szCs w:val="20"/>
              </w:rPr>
              <w:t>GET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693FF7E" w14:textId="77777777" w:rsidR="00F1345A" w:rsidRDefault="00000000">
            <w:r>
              <w:rPr>
                <w:color w:val="1A1F2E"/>
                <w:sz w:val="20"/>
                <w:szCs w:val="20"/>
              </w:rPr>
              <w:t>/enrollments/{userId}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6BD7DA2" w14:textId="77777777" w:rsidR="00F1345A" w:rsidRDefault="00000000">
            <w:r>
              <w:rPr>
                <w:color w:val="1A1F2E"/>
                <w:sz w:val="20"/>
                <w:szCs w:val="20"/>
              </w:rPr>
              <w:t>enrollments:getEnrollments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E89892B" w14:textId="77777777" w:rsidR="00F1345A" w:rsidRDefault="00000000">
            <w:r>
              <w:rPr>
                <w:color w:val="1A1F2E"/>
                <w:sz w:val="20"/>
                <w:szCs w:val="20"/>
              </w:rPr>
              <w:t>Get enrollments for user</w:t>
            </w:r>
          </w:p>
        </w:tc>
      </w:tr>
      <w:tr w:rsidR="00F1345A" w14:paraId="3E850986" w14:textId="77777777">
        <w:tc>
          <w:tcPr>
            <w:tcW w:w="0" w:type="auto"/>
            <w:tcBorders>
              <w:top w:val="single" w:sz="4" w:space="0" w:color="DDE1EC"/>
              <w:left w:val="single" w:sz="4" w:space="0" w:color="DDE1EC"/>
              <w:bottom w:val="single" w:sz="4" w:space="0" w:color="DDE1EC"/>
              <w:right w:val="single" w:sz="4" w:space="0" w:color="DDE1EC"/>
            </w:tcBorders>
            <w:shd w:val="clear" w:color="auto" w:fill="ECFDF5"/>
            <w:tcMar>
              <w:top w:w="80" w:type="dxa"/>
              <w:left w:w="120" w:type="dxa"/>
              <w:bottom w:w="80" w:type="dxa"/>
              <w:right w:w="120" w:type="dxa"/>
            </w:tcMar>
          </w:tcPr>
          <w:p w14:paraId="269B709D" w14:textId="77777777" w:rsidR="00F1345A" w:rsidRDefault="00000000">
            <w:r>
              <w:rPr>
                <w:b/>
                <w:bCs/>
                <w:color w:val="059669"/>
                <w:sz w:val="20"/>
                <w:szCs w:val="20"/>
              </w:rPr>
              <w:t>GET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3C02A4" w14:textId="77777777" w:rsidR="00F1345A" w:rsidRDefault="00000000">
            <w:r>
              <w:rPr>
                <w:color w:val="1A1F2E"/>
                <w:sz w:val="20"/>
                <w:szCs w:val="20"/>
              </w:rPr>
              <w:t>/admin/stats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D3E0B9E" w14:textId="77777777" w:rsidR="00F1345A" w:rsidRDefault="00000000">
            <w:r>
              <w:rPr>
                <w:color w:val="1A1F2E"/>
                <w:sz w:val="20"/>
                <w:szCs w:val="20"/>
              </w:rPr>
              <w:t>admin:getStats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0509586" w14:textId="77777777" w:rsidR="00F1345A" w:rsidRDefault="00000000">
            <w:r>
              <w:rPr>
                <w:color w:val="1A1F2E"/>
                <w:sz w:val="20"/>
                <w:szCs w:val="20"/>
              </w:rPr>
              <w:t>Stats from admin_stats view</w:t>
            </w:r>
          </w:p>
        </w:tc>
      </w:tr>
      <w:tr w:rsidR="00F1345A" w14:paraId="2762169F" w14:textId="77777777">
        <w:tc>
          <w:tcPr>
            <w:tcW w:w="0" w:type="auto"/>
            <w:tcBorders>
              <w:top w:val="single" w:sz="4" w:space="0" w:color="DDE1EC"/>
              <w:left w:val="single" w:sz="4" w:space="0" w:color="DDE1EC"/>
              <w:bottom w:val="single" w:sz="4" w:space="0" w:color="DDE1EC"/>
              <w:right w:val="single" w:sz="4" w:space="0" w:color="DDE1EC"/>
            </w:tcBorders>
            <w:shd w:val="clear" w:color="auto" w:fill="ECFDF5"/>
            <w:tcMar>
              <w:top w:w="80" w:type="dxa"/>
              <w:left w:w="120" w:type="dxa"/>
              <w:bottom w:w="80" w:type="dxa"/>
              <w:right w:w="120" w:type="dxa"/>
            </w:tcMar>
          </w:tcPr>
          <w:p w14:paraId="10CB3D56" w14:textId="77777777" w:rsidR="00F1345A" w:rsidRDefault="00000000">
            <w:r>
              <w:rPr>
                <w:b/>
                <w:bCs/>
                <w:color w:val="059669"/>
                <w:sz w:val="20"/>
                <w:szCs w:val="20"/>
              </w:rPr>
              <w:t>GET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FFCD60C" w14:textId="77777777" w:rsidR="00F1345A" w:rsidRDefault="00000000">
            <w:r>
              <w:rPr>
                <w:color w:val="1A1F2E"/>
                <w:sz w:val="20"/>
                <w:szCs w:val="20"/>
              </w:rPr>
              <w:t>/admin/users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1AC60FB" w14:textId="77777777" w:rsidR="00F1345A" w:rsidRDefault="00000000">
            <w:r>
              <w:rPr>
                <w:color w:val="1A1F2E"/>
                <w:sz w:val="20"/>
                <w:szCs w:val="20"/>
              </w:rPr>
              <w:t>admin:getAllUsers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D112FC2" w14:textId="77777777" w:rsidR="00F1345A" w:rsidRDefault="00000000">
            <w:r>
              <w:rPr>
                <w:color w:val="1A1F2E"/>
                <w:sz w:val="20"/>
                <w:szCs w:val="20"/>
              </w:rPr>
              <w:t>All registered users</w:t>
            </w:r>
          </w:p>
        </w:tc>
      </w:tr>
      <w:tr w:rsidR="00F1345A" w14:paraId="3A06C712" w14:textId="77777777">
        <w:tc>
          <w:tcPr>
            <w:tcW w:w="0" w:type="auto"/>
            <w:tcBorders>
              <w:top w:val="single" w:sz="4" w:space="0" w:color="DDE1EC"/>
              <w:left w:val="single" w:sz="4" w:space="0" w:color="DDE1EC"/>
              <w:bottom w:val="single" w:sz="4" w:space="0" w:color="DDE1EC"/>
              <w:right w:val="single" w:sz="4" w:space="0" w:color="DDE1EC"/>
            </w:tcBorders>
            <w:shd w:val="clear" w:color="auto" w:fill="ECFDF5"/>
            <w:tcMar>
              <w:top w:w="80" w:type="dxa"/>
              <w:left w:w="120" w:type="dxa"/>
              <w:bottom w:w="80" w:type="dxa"/>
              <w:right w:w="120" w:type="dxa"/>
            </w:tcMar>
          </w:tcPr>
          <w:p w14:paraId="790AA6E1" w14:textId="77777777" w:rsidR="00F1345A" w:rsidRDefault="00000000">
            <w:r>
              <w:rPr>
                <w:b/>
                <w:bCs/>
                <w:color w:val="059669"/>
                <w:sz w:val="20"/>
                <w:szCs w:val="20"/>
              </w:rPr>
              <w:t>GET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B0ECC4" w14:textId="77777777" w:rsidR="00F1345A" w:rsidRDefault="00000000">
            <w:r>
              <w:rPr>
                <w:color w:val="1A1F2E"/>
                <w:sz w:val="20"/>
                <w:szCs w:val="20"/>
              </w:rPr>
              <w:t>/admin/enrollments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677EBC1" w14:textId="77777777" w:rsidR="00F1345A" w:rsidRDefault="00000000">
            <w:r>
              <w:rPr>
                <w:color w:val="1A1F2E"/>
                <w:sz w:val="20"/>
                <w:szCs w:val="20"/>
              </w:rPr>
              <w:t>admin:getAllEnrollments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19C08B4" w14:textId="77777777" w:rsidR="00F1345A" w:rsidRDefault="00000000">
            <w:r>
              <w:rPr>
                <w:color w:val="1A1F2E"/>
                <w:sz w:val="20"/>
                <w:szCs w:val="20"/>
              </w:rPr>
              <w:t>All enrollments with progress</w:t>
            </w:r>
          </w:p>
        </w:tc>
      </w:tr>
      <w:tr w:rsidR="00F1345A" w14:paraId="734DE9D7" w14:textId="77777777">
        <w:tc>
          <w:tcPr>
            <w:tcW w:w="0" w:type="auto"/>
            <w:tcBorders>
              <w:top w:val="single" w:sz="4" w:space="0" w:color="DDE1EC"/>
              <w:left w:val="single" w:sz="4" w:space="0" w:color="DDE1EC"/>
              <w:bottom w:val="single" w:sz="4" w:space="0" w:color="DDE1EC"/>
              <w:right w:val="single" w:sz="4" w:space="0" w:color="DDE1EC"/>
            </w:tcBorders>
            <w:shd w:val="clear" w:color="auto" w:fill="FEF2F2"/>
            <w:tcMar>
              <w:top w:w="80" w:type="dxa"/>
              <w:left w:w="120" w:type="dxa"/>
              <w:bottom w:w="80" w:type="dxa"/>
              <w:right w:w="120" w:type="dxa"/>
            </w:tcMar>
          </w:tcPr>
          <w:p w14:paraId="310FC3AC" w14:textId="77777777" w:rsidR="00F1345A" w:rsidRDefault="00000000">
            <w:r>
              <w:rPr>
                <w:b/>
                <w:bCs/>
                <w:color w:val="DC2626"/>
                <w:sz w:val="20"/>
                <w:szCs w:val="20"/>
              </w:rPr>
              <w:t>DELETE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4D277EC" w14:textId="77777777" w:rsidR="00F1345A" w:rsidRDefault="00000000">
            <w:r>
              <w:rPr>
                <w:color w:val="1A1F2E"/>
                <w:sz w:val="20"/>
                <w:szCs w:val="20"/>
              </w:rPr>
              <w:t>/admin/users/{userId}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94F7BCA" w14:textId="77777777" w:rsidR="00F1345A" w:rsidRDefault="00000000">
            <w:r>
              <w:rPr>
                <w:color w:val="1A1F2E"/>
                <w:sz w:val="20"/>
                <w:szCs w:val="20"/>
              </w:rPr>
              <w:t>admin:deleteUser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94CD32A" w14:textId="77777777" w:rsidR="00F1345A" w:rsidRDefault="00000000">
            <w:r>
              <w:rPr>
                <w:color w:val="1A1F2E"/>
                <w:sz w:val="20"/>
                <w:szCs w:val="20"/>
              </w:rPr>
              <w:t>Delete user</w:t>
            </w:r>
          </w:p>
        </w:tc>
      </w:tr>
    </w:tbl>
    <w:p w14:paraId="0F10D96A" w14:textId="77777777" w:rsidR="00F1345A" w:rsidRDefault="00000000">
      <w:r>
        <w:br w:type="page"/>
      </w:r>
    </w:p>
    <w:p w14:paraId="1471782D" w14:textId="77777777" w:rsidR="00F1345A" w:rsidRDefault="00000000">
      <w:pPr>
        <w:pStyle w:val="Heading1"/>
      </w:pPr>
      <w:bookmarkStart w:id="38" w:name="_Toc230789490"/>
      <w:r>
        <w:lastRenderedPageBreak/>
        <w:t>9. Transaction Boundaries</w:t>
      </w:r>
      <w:bookmarkEnd w:id="38"/>
    </w:p>
    <w:p w14:paraId="601C0075" w14:textId="77777777" w:rsidR="00F1345A" w:rsidRDefault="00000000">
      <w:pPr>
        <w:spacing w:before="60" w:after="100"/>
        <w:jc w:val="both"/>
      </w:pPr>
      <w:r>
        <w:rPr>
          <w:color w:val="1A1F2E"/>
        </w:rPr>
        <w:t>All JDBC adapter services use LOCAL transaction type. IS manages commit/rollback explicitly via pub.art.transaction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92"/>
        <w:gridCol w:w="1421"/>
        <w:gridCol w:w="4545"/>
      </w:tblGrid>
      <w:tr w:rsidR="00F1345A" w14:paraId="55035630"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D4A657E" w14:textId="77777777" w:rsidR="00F1345A" w:rsidRDefault="00000000">
            <w:r>
              <w:rPr>
                <w:b/>
                <w:bCs/>
                <w:color w:val="FFFFFF"/>
                <w:sz w:val="20"/>
                <w:szCs w:val="20"/>
              </w:rPr>
              <w:t>Flow Service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A245636" w14:textId="77777777" w:rsidR="00F1345A" w:rsidRDefault="00000000">
            <w:r>
              <w:rPr>
                <w:b/>
                <w:bCs/>
                <w:color w:val="FFFFFF"/>
                <w:sz w:val="20"/>
                <w:szCs w:val="20"/>
              </w:rPr>
              <w:t>Writes</w:t>
            </w:r>
          </w:p>
        </w:tc>
        <w:tc>
          <w:tcPr>
            <w:tcW w:w="1421" w:type="dxa"/>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F0C1B5F" w14:textId="77777777" w:rsidR="00F1345A" w:rsidRDefault="00000000">
            <w:r>
              <w:rPr>
                <w:b/>
                <w:bCs/>
                <w:color w:val="FFFFFF"/>
                <w:sz w:val="20"/>
                <w:szCs w:val="20"/>
              </w:rPr>
              <w:t>Boundary</w:t>
            </w:r>
          </w:p>
        </w:tc>
        <w:tc>
          <w:tcPr>
            <w:tcW w:w="4545" w:type="dxa"/>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0E830FD7" w14:textId="77777777" w:rsidR="00F1345A" w:rsidRDefault="00000000">
            <w:r>
              <w:rPr>
                <w:b/>
                <w:bCs/>
                <w:color w:val="FFFFFF"/>
                <w:sz w:val="20"/>
                <w:szCs w:val="20"/>
              </w:rPr>
              <w:t>Reason</w:t>
            </w:r>
          </w:p>
        </w:tc>
      </w:tr>
      <w:tr w:rsidR="00F1345A" w14:paraId="6ABF1550"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C0E5A48" w14:textId="77777777" w:rsidR="00F1345A" w:rsidRDefault="00000000">
            <w:r>
              <w:rPr>
                <w:b/>
                <w:bCs/>
                <w:color w:val="1F4E79"/>
                <w:sz w:val="20"/>
                <w:szCs w:val="20"/>
              </w:rPr>
              <w:t>enrollments:updateProgress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DAA7D1B" w14:textId="77777777" w:rsidR="00F1345A" w:rsidRDefault="00000000">
            <w:r>
              <w:rPr>
                <w:b/>
                <w:bCs/>
                <w:color w:val="1A1F2E"/>
                <w:sz w:val="20"/>
                <w:szCs w:val="20"/>
              </w:rPr>
              <w:t>2</w:t>
            </w:r>
          </w:p>
        </w:tc>
        <w:tc>
          <w:tcPr>
            <w:tcW w:w="1421"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08E65E1" w14:textId="77777777" w:rsidR="00F1345A" w:rsidRDefault="00000000">
            <w:r w:rsidRPr="00E04C4E">
              <w:rPr>
                <w:b/>
                <w:bCs/>
                <w:color w:val="000000" w:themeColor="text1"/>
                <w:sz w:val="20"/>
                <w:szCs w:val="20"/>
              </w:rPr>
              <w:t>REQUIRED</w:t>
            </w:r>
          </w:p>
        </w:tc>
        <w:tc>
          <w:tcPr>
            <w:tcW w:w="4545"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1E71FE3" w14:textId="77777777" w:rsidR="00F1345A" w:rsidRDefault="00000000">
            <w:r>
              <w:rPr>
                <w:color w:val="1A1F2E"/>
                <w:sz w:val="20"/>
                <w:szCs w:val="20"/>
              </w:rPr>
              <w:t>UPDATE progress + MERGE progress_events must be atomic. REPEAT/EXIT retry.</w:t>
            </w:r>
          </w:p>
        </w:tc>
      </w:tr>
      <w:tr w:rsidR="00F1345A" w14:paraId="3DDD412F"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FA193B3" w14:textId="77777777" w:rsidR="00F1345A" w:rsidRDefault="00000000">
            <w:r>
              <w:rPr>
                <w:color w:val="1A1F2E"/>
                <w:sz w:val="20"/>
                <w:szCs w:val="20"/>
              </w:rPr>
              <w:t>enrollments:enrollUser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AC1A9C" w14:textId="77777777" w:rsidR="00F1345A" w:rsidRDefault="00000000">
            <w:r>
              <w:rPr>
                <w:color w:val="1A1F2E"/>
                <w:sz w:val="20"/>
                <w:szCs w:val="20"/>
              </w:rPr>
              <w:t>2</w:t>
            </w:r>
          </w:p>
        </w:tc>
        <w:tc>
          <w:tcPr>
            <w:tcW w:w="1421"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985B1AE" w14:textId="0B902C23" w:rsidR="00F1345A" w:rsidRDefault="00E04C4E">
            <w:r w:rsidRPr="00E04C4E">
              <w:rPr>
                <w:b/>
                <w:bCs/>
                <w:color w:val="000000" w:themeColor="text1"/>
                <w:sz w:val="20"/>
                <w:szCs w:val="20"/>
              </w:rPr>
              <w:t>REQUIRED</w:t>
            </w:r>
          </w:p>
        </w:tc>
        <w:tc>
          <w:tcPr>
            <w:tcW w:w="4545"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FE4657" w14:textId="1DF323BA" w:rsidR="00F1345A" w:rsidRDefault="00000000">
            <w:r>
              <w:rPr>
                <w:color w:val="1A1F2E"/>
                <w:sz w:val="20"/>
                <w:szCs w:val="20"/>
              </w:rPr>
              <w:t>insertEnrollment + updateCourseStudentCount should be atomic.</w:t>
            </w:r>
          </w:p>
        </w:tc>
      </w:tr>
      <w:tr w:rsidR="00F1345A" w14:paraId="19DD5CD9"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C1A9026" w14:textId="77777777" w:rsidR="00F1345A" w:rsidRDefault="00000000">
            <w:r>
              <w:rPr>
                <w:color w:val="1A1F2E"/>
                <w:sz w:val="20"/>
                <w:szCs w:val="20"/>
              </w:rPr>
              <w:t>enrollments:unenrollUser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218E71B" w14:textId="77777777" w:rsidR="00F1345A" w:rsidRDefault="00000000">
            <w:r>
              <w:rPr>
                <w:color w:val="1A1F2E"/>
                <w:sz w:val="20"/>
                <w:szCs w:val="20"/>
              </w:rPr>
              <w:t>2</w:t>
            </w:r>
          </w:p>
        </w:tc>
        <w:tc>
          <w:tcPr>
            <w:tcW w:w="1421"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066E6D4" w14:textId="73F436CE" w:rsidR="00F1345A" w:rsidRDefault="00E04C4E">
            <w:r w:rsidRPr="00E04C4E">
              <w:rPr>
                <w:b/>
                <w:bCs/>
                <w:color w:val="000000" w:themeColor="text1"/>
                <w:sz w:val="20"/>
                <w:szCs w:val="20"/>
              </w:rPr>
              <w:t>REQUIRED</w:t>
            </w:r>
          </w:p>
        </w:tc>
        <w:tc>
          <w:tcPr>
            <w:tcW w:w="4545"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6B21BB3" w14:textId="533F2836" w:rsidR="00F1345A" w:rsidRDefault="00000000">
            <w:r>
              <w:rPr>
                <w:color w:val="1A1F2E"/>
                <w:sz w:val="20"/>
                <w:szCs w:val="20"/>
              </w:rPr>
              <w:t>deleteEnrollment + decrementCourseStudentCount should be atomic.</w:t>
            </w:r>
          </w:p>
        </w:tc>
      </w:tr>
      <w:tr w:rsidR="00F1345A" w14:paraId="6FE27642"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C3FBADC" w14:textId="77777777" w:rsidR="00F1345A" w:rsidRDefault="00000000">
            <w:r>
              <w:rPr>
                <w:color w:val="1A1F2E"/>
                <w:sz w:val="20"/>
                <w:szCs w:val="20"/>
              </w:rPr>
              <w:t>auth:registerUser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3F07572" w14:textId="77777777" w:rsidR="00F1345A" w:rsidRDefault="00000000">
            <w:r>
              <w:rPr>
                <w:color w:val="1A1F2E"/>
                <w:sz w:val="20"/>
                <w:szCs w:val="20"/>
              </w:rPr>
              <w:t>1</w:t>
            </w:r>
          </w:p>
        </w:tc>
        <w:tc>
          <w:tcPr>
            <w:tcW w:w="1421"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AD662FF" w14:textId="77777777" w:rsidR="00F1345A" w:rsidRDefault="00000000">
            <w:r>
              <w:rPr>
                <w:color w:val="1A1F2E"/>
                <w:sz w:val="20"/>
                <w:szCs w:val="20"/>
              </w:rPr>
              <w:t>Optional</w:t>
            </w:r>
          </w:p>
        </w:tc>
        <w:tc>
          <w:tcPr>
            <w:tcW w:w="4545"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DA0762D" w14:textId="77777777" w:rsidR="00F1345A" w:rsidRDefault="00000000">
            <w:r>
              <w:rPr>
                <w:color w:val="1A1F2E"/>
                <w:sz w:val="20"/>
                <w:szCs w:val="20"/>
              </w:rPr>
              <w:t>Single INSERT into USERS.</w:t>
            </w:r>
          </w:p>
        </w:tc>
      </w:tr>
      <w:tr w:rsidR="00F1345A" w14:paraId="1126F24C"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DDFC0FB" w14:textId="77777777" w:rsidR="00F1345A" w:rsidRDefault="00000000">
            <w:r>
              <w:rPr>
                <w:color w:val="1A1F2E"/>
                <w:sz w:val="20"/>
                <w:szCs w:val="20"/>
              </w:rPr>
              <w:t>admin:onCourseAdd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BFB3286" w14:textId="77777777" w:rsidR="00F1345A" w:rsidRDefault="00000000">
            <w:r>
              <w:rPr>
                <w:color w:val="1A1F2E"/>
                <w:sz w:val="20"/>
                <w:szCs w:val="20"/>
              </w:rPr>
              <w:t>1</w:t>
            </w:r>
          </w:p>
        </w:tc>
        <w:tc>
          <w:tcPr>
            <w:tcW w:w="1421"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CE3A9D" w14:textId="77777777" w:rsidR="00F1345A" w:rsidRDefault="00000000">
            <w:r>
              <w:rPr>
                <w:color w:val="1A1F2E"/>
                <w:sz w:val="20"/>
                <w:szCs w:val="20"/>
              </w:rPr>
              <w:t>Optional</w:t>
            </w:r>
          </w:p>
        </w:tc>
        <w:tc>
          <w:tcPr>
            <w:tcW w:w="4545"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8AB5D4B" w14:textId="77777777" w:rsidR="00F1345A" w:rsidRDefault="00000000">
            <w:r>
              <w:rPr>
                <w:color w:val="1A1F2E"/>
                <w:sz w:val="20"/>
                <w:szCs w:val="20"/>
              </w:rPr>
              <w:t>Single INSERT via adapters/admin:insertCourse.</w:t>
            </w:r>
          </w:p>
        </w:tc>
      </w:tr>
      <w:tr w:rsidR="00F1345A" w14:paraId="68EF13A2"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E29FE3D" w14:textId="77777777" w:rsidR="00F1345A" w:rsidRDefault="00000000">
            <w:r>
              <w:rPr>
                <w:color w:val="1A1F2E"/>
                <w:sz w:val="20"/>
                <w:szCs w:val="20"/>
              </w:rPr>
              <w:t>auth:loginUser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C0B3F94" w14:textId="77777777" w:rsidR="00F1345A" w:rsidRDefault="00000000">
            <w:r>
              <w:rPr>
                <w:color w:val="1A1F2E"/>
                <w:sz w:val="20"/>
                <w:szCs w:val="20"/>
              </w:rPr>
              <w:t>0</w:t>
            </w:r>
          </w:p>
        </w:tc>
        <w:tc>
          <w:tcPr>
            <w:tcW w:w="1421"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692ED4D" w14:textId="77777777" w:rsidR="00F1345A" w:rsidRDefault="00000000">
            <w:r>
              <w:rPr>
                <w:color w:val="1A1F2E"/>
                <w:sz w:val="20"/>
                <w:szCs w:val="20"/>
              </w:rPr>
              <w:t>Not needed</w:t>
            </w:r>
          </w:p>
        </w:tc>
        <w:tc>
          <w:tcPr>
            <w:tcW w:w="4545"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DA68953" w14:textId="77777777" w:rsidR="00F1345A" w:rsidRDefault="00000000">
            <w:r>
              <w:rPr>
                <w:color w:val="1A1F2E"/>
                <w:sz w:val="20"/>
                <w:szCs w:val="20"/>
              </w:rPr>
              <w:t>SELECT only.</w:t>
            </w:r>
          </w:p>
        </w:tc>
      </w:tr>
      <w:tr w:rsidR="00F1345A" w14:paraId="4917925A"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6D12FEE" w14:textId="77777777" w:rsidR="00F1345A" w:rsidRDefault="00000000">
            <w:r>
              <w:rPr>
                <w:color w:val="1A1F2E"/>
                <w:sz w:val="20"/>
                <w:szCs w:val="20"/>
              </w:rPr>
              <w:t>admin:onEnrollmentChange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2287D87" w14:textId="77777777" w:rsidR="00F1345A" w:rsidRDefault="00000000">
            <w:r>
              <w:rPr>
                <w:color w:val="1A1F2E"/>
                <w:sz w:val="20"/>
                <w:szCs w:val="20"/>
              </w:rPr>
              <w:t>0</w:t>
            </w:r>
          </w:p>
        </w:tc>
        <w:tc>
          <w:tcPr>
            <w:tcW w:w="1421"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6646322" w14:textId="77777777" w:rsidR="00F1345A" w:rsidRDefault="00000000">
            <w:r>
              <w:rPr>
                <w:color w:val="1A1F2E"/>
                <w:sz w:val="20"/>
                <w:szCs w:val="20"/>
              </w:rPr>
              <w:t>Not needed</w:t>
            </w:r>
          </w:p>
        </w:tc>
        <w:tc>
          <w:tcPr>
            <w:tcW w:w="4545" w:type="dxa"/>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43BE6F1" w14:textId="77777777" w:rsidR="00F1345A" w:rsidRDefault="00000000">
            <w:r>
              <w:rPr>
                <w:color w:val="1A1F2E"/>
                <w:sz w:val="20"/>
                <w:szCs w:val="20"/>
              </w:rPr>
              <w:t>SMTP only — email failure must not roll back enrollment.</w:t>
            </w:r>
          </w:p>
        </w:tc>
      </w:tr>
      <w:tr w:rsidR="00F1345A" w14:paraId="492B1966" w14:textId="77777777" w:rsidTr="00E04C4E">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5668A1" w14:textId="77777777" w:rsidR="00F1345A" w:rsidRDefault="00000000">
            <w:r>
              <w:rPr>
                <w:color w:val="1A1F2E"/>
                <w:sz w:val="20"/>
                <w:szCs w:val="20"/>
              </w:rPr>
              <w:t>admin:sendDailyReport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5F8AB7A" w14:textId="77777777" w:rsidR="00F1345A" w:rsidRDefault="00000000">
            <w:r>
              <w:rPr>
                <w:color w:val="1A1F2E"/>
                <w:sz w:val="20"/>
                <w:szCs w:val="20"/>
              </w:rPr>
              <w:t>0</w:t>
            </w:r>
          </w:p>
        </w:tc>
        <w:tc>
          <w:tcPr>
            <w:tcW w:w="1421"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FD729A1" w14:textId="77777777" w:rsidR="00F1345A" w:rsidRDefault="00000000">
            <w:r>
              <w:rPr>
                <w:color w:val="1A1F2E"/>
                <w:sz w:val="20"/>
                <w:szCs w:val="20"/>
              </w:rPr>
              <w:t>Not needed</w:t>
            </w:r>
          </w:p>
        </w:tc>
        <w:tc>
          <w:tcPr>
            <w:tcW w:w="4545" w:type="dxa"/>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C64FC2C" w14:textId="77777777" w:rsidR="00F1345A" w:rsidRDefault="00000000">
            <w:r>
              <w:rPr>
                <w:color w:val="1A1F2E"/>
                <w:sz w:val="20"/>
                <w:szCs w:val="20"/>
              </w:rPr>
              <w:t>SMTP only — never retry email.</w:t>
            </w:r>
          </w:p>
        </w:tc>
      </w:tr>
    </w:tbl>
    <w:p w14:paraId="157A29CF" w14:textId="77777777" w:rsidR="00F1345A" w:rsidRDefault="00000000">
      <w:r>
        <w:br w:type="page"/>
      </w:r>
    </w:p>
    <w:p w14:paraId="0AA2B62E" w14:textId="77777777" w:rsidR="00F1345A" w:rsidRDefault="00000000">
      <w:pPr>
        <w:pStyle w:val="Heading1"/>
      </w:pPr>
      <w:bookmarkStart w:id="39" w:name="_Toc230789491"/>
      <w:r>
        <w:lastRenderedPageBreak/>
        <w:t>10. Non-Functional Requirements</w:t>
      </w:r>
      <w:bookmarkEnd w:id="39"/>
    </w:p>
    <w:p w14:paraId="1F33BD3B" w14:textId="77777777" w:rsidR="00F1345A" w:rsidRDefault="00000000">
      <w:pPr>
        <w:pStyle w:val="Heading2"/>
      </w:pPr>
      <w:bookmarkStart w:id="40" w:name="_Toc230789492"/>
      <w:r>
        <w:t>10.1 Performance</w:t>
      </w:r>
      <w:bookmarkEnd w:id="40"/>
    </w:p>
    <w:p w14:paraId="1EEF54F4" w14:textId="77777777" w:rsidR="00F1345A" w:rsidRDefault="00000000">
      <w:pPr>
        <w:pStyle w:val="ListParagraph"/>
        <w:numPr>
          <w:ilvl w:val="0"/>
          <w:numId w:val="2"/>
        </w:numPr>
        <w:spacing w:before="40" w:after="40"/>
      </w:pPr>
      <w:r>
        <w:rPr>
          <w:color w:val="1A1F2E"/>
        </w:rPr>
        <w:t>Course list auto-refresh every 30 seconds on Courses page</w:t>
      </w:r>
    </w:p>
    <w:p w14:paraId="5E9AEA48" w14:textId="77777777" w:rsidR="00F1345A" w:rsidRDefault="00000000">
      <w:pPr>
        <w:pStyle w:val="ListParagraph"/>
        <w:numPr>
          <w:ilvl w:val="0"/>
          <w:numId w:val="2"/>
        </w:numPr>
        <w:spacing w:before="40" w:after="40"/>
      </w:pPr>
      <w:r>
        <w:rPr>
          <w:color w:val="1A1F2E"/>
        </w:rPr>
        <w:t>Progress polling: on login + tab focus + every 60 seconds (smart polling)</w:t>
      </w:r>
    </w:p>
    <w:p w14:paraId="781ABD98" w14:textId="77777777" w:rsidR="00F1345A" w:rsidRDefault="00000000">
      <w:pPr>
        <w:pStyle w:val="ListParagraph"/>
        <w:numPr>
          <w:ilvl w:val="0"/>
          <w:numId w:val="2"/>
        </w:numPr>
        <w:spacing w:before="40" w:after="40"/>
      </w:pPr>
      <w:r>
        <w:rPr>
          <w:color w:val="1A1F2E"/>
        </w:rPr>
        <w:t>Admin enrollments auto-refresh every 10 seconds</w:t>
      </w:r>
    </w:p>
    <w:p w14:paraId="34E87092" w14:textId="77777777" w:rsidR="00F1345A" w:rsidRDefault="00000000">
      <w:pPr>
        <w:pStyle w:val="ListParagraph"/>
        <w:numPr>
          <w:ilvl w:val="0"/>
          <w:numId w:val="2"/>
        </w:numPr>
        <w:spacing w:before="40" w:after="40"/>
      </w:pPr>
      <w:r>
        <w:rPr>
          <w:color w:val="1A1F2E"/>
        </w:rPr>
        <w:t>Admin Live Events polls every 5 seconds</w:t>
      </w:r>
    </w:p>
    <w:p w14:paraId="543370B9" w14:textId="77777777" w:rsidR="00F1345A" w:rsidRDefault="00000000">
      <w:pPr>
        <w:pStyle w:val="ListParagraph"/>
        <w:numPr>
          <w:ilvl w:val="0"/>
          <w:numId w:val="2"/>
        </w:numPr>
        <w:spacing w:before="40" w:after="40"/>
      </w:pPr>
      <w:r>
        <w:rPr>
          <w:color w:val="1A1F2E"/>
        </w:rPr>
        <w:t>getChatbotResponse marked Stateless=True, Cache Results=True (5 min) for repeated questions</w:t>
      </w:r>
    </w:p>
    <w:p w14:paraId="54784152" w14:textId="77777777" w:rsidR="00F1345A" w:rsidRDefault="00000000">
      <w:pPr>
        <w:pStyle w:val="Heading2"/>
      </w:pPr>
      <w:bookmarkStart w:id="41" w:name="_Toc230789493"/>
      <w:r>
        <w:t>10.2 Security</w:t>
      </w:r>
      <w:bookmarkEnd w:id="41"/>
    </w:p>
    <w:p w14:paraId="246ED802" w14:textId="77777777" w:rsidR="00F1345A" w:rsidRDefault="00000000">
      <w:pPr>
        <w:pStyle w:val="ListParagraph"/>
        <w:numPr>
          <w:ilvl w:val="0"/>
          <w:numId w:val="2"/>
        </w:numPr>
        <w:spacing w:before="40" w:after="40"/>
      </w:pPr>
      <w:r>
        <w:rPr>
          <w:color w:val="1A1F2E"/>
        </w:rPr>
        <w:t>Role-based access: ROLE from Oracle USERS table, stored in sessionStorage on login</w:t>
      </w:r>
    </w:p>
    <w:p w14:paraId="4B6189CF" w14:textId="77777777" w:rsidR="00F1345A" w:rsidRDefault="00000000">
      <w:pPr>
        <w:pStyle w:val="ListParagraph"/>
        <w:numPr>
          <w:ilvl w:val="0"/>
          <w:numId w:val="2"/>
        </w:numPr>
        <w:spacing w:before="40" w:after="40"/>
      </w:pPr>
      <w:r>
        <w:rPr>
          <w:color w:val="1A1F2E"/>
        </w:rPr>
        <w:t>admin.html reads sessionStorage on load — redirects to index.html if no token or role != admin</w:t>
      </w:r>
    </w:p>
    <w:p w14:paraId="77F0B62B" w14:textId="77777777" w:rsidR="00F1345A" w:rsidRDefault="00000000">
      <w:pPr>
        <w:pStyle w:val="ListParagraph"/>
        <w:numPr>
          <w:ilvl w:val="0"/>
          <w:numId w:val="2"/>
        </w:numPr>
        <w:spacing w:before="40" w:after="40"/>
      </w:pPr>
      <w:r>
        <w:rPr>
          <w:color w:val="1A1F2E"/>
        </w:rPr>
        <w:t>Gemini API key stored in courses:getChatbotResponse IS flow — never sent to browser</w:t>
      </w:r>
    </w:p>
    <w:p w14:paraId="68898601" w14:textId="77777777" w:rsidR="00F1345A" w:rsidRDefault="00000000">
      <w:pPr>
        <w:pStyle w:val="ListParagraph"/>
        <w:numPr>
          <w:ilvl w:val="0"/>
          <w:numId w:val="2"/>
        </w:numPr>
        <w:spacing w:before="40" w:after="40"/>
      </w:pPr>
      <w:r>
        <w:rPr>
          <w:color w:val="1A1F2E"/>
        </w:rPr>
        <w:t>Gmail SMTP uses 16-character App Password not regular account password</w:t>
      </w:r>
    </w:p>
    <w:p w14:paraId="7EE6D443" w14:textId="77777777" w:rsidR="00F1345A" w:rsidRDefault="00000000">
      <w:pPr>
        <w:pStyle w:val="Heading2"/>
      </w:pPr>
      <w:bookmarkStart w:id="42" w:name="_Toc230789494"/>
      <w:r>
        <w:t>10.3 Reliability</w:t>
      </w:r>
      <w:bookmarkEnd w:id="42"/>
    </w:p>
    <w:p w14:paraId="786A10DD" w14:textId="77777777" w:rsidR="00F1345A" w:rsidRDefault="00000000">
      <w:pPr>
        <w:pStyle w:val="ListParagraph"/>
        <w:numPr>
          <w:ilvl w:val="0"/>
          <w:numId w:val="2"/>
        </w:numPr>
        <w:spacing w:before="40" w:after="40"/>
      </w:pPr>
      <w:r>
        <w:rPr>
          <w:color w:val="1A1F2E"/>
        </w:rPr>
        <w:t>Adapter notification decoupling: SMTP failure never blocks enrollment transaction</w:t>
      </w:r>
    </w:p>
    <w:p w14:paraId="1815D850" w14:textId="77777777" w:rsidR="00F1345A" w:rsidRDefault="00000000">
      <w:pPr>
        <w:pStyle w:val="ListParagraph"/>
        <w:numPr>
          <w:ilvl w:val="0"/>
          <w:numId w:val="2"/>
        </w:numPr>
        <w:spacing w:before="40" w:after="40"/>
      </w:pPr>
      <w:r>
        <w:rPr>
          <w:color w:val="1A1F2E"/>
        </w:rPr>
        <w:t>REPEAT/EXIT retry on updateProgress: handles transient Oracle connection failures up to 3 times</w:t>
      </w:r>
    </w:p>
    <w:p w14:paraId="19182971" w14:textId="77777777" w:rsidR="00F1345A" w:rsidRDefault="00000000">
      <w:pPr>
        <w:pStyle w:val="ListParagraph"/>
        <w:numPr>
          <w:ilvl w:val="0"/>
          <w:numId w:val="2"/>
        </w:numPr>
        <w:spacing w:before="40" w:after="40"/>
      </w:pPr>
      <w:r>
        <w:rPr>
          <w:color w:val="1A1F2E"/>
        </w:rPr>
        <w:t>MERGE in insertProgressEvent: idempotent retries — no duplicate progress_events rows</w:t>
      </w:r>
    </w:p>
    <w:p w14:paraId="4EFA8641" w14:textId="77777777" w:rsidR="00F1345A" w:rsidRDefault="00000000">
      <w:pPr>
        <w:pStyle w:val="ListParagraph"/>
        <w:numPr>
          <w:ilvl w:val="0"/>
          <w:numId w:val="2"/>
        </w:numPr>
        <w:spacing w:before="40" w:after="40"/>
      </w:pPr>
      <w:r>
        <w:rPr>
          <w:color w:val="1A1F2E"/>
        </w:rPr>
        <w:t>updateCourseStudentCount and decrementCourseStudentCount called explicitly — traceable in IS logs</w:t>
      </w:r>
    </w:p>
    <w:p w14:paraId="7BFD39E9" w14:textId="77777777" w:rsidR="00F1345A" w:rsidRDefault="00000000">
      <w:pPr>
        <w:pStyle w:val="ListParagraph"/>
        <w:numPr>
          <w:ilvl w:val="0"/>
          <w:numId w:val="2"/>
        </w:numPr>
        <w:spacing w:before="40" w:after="40"/>
      </w:pPr>
      <w:r>
        <w:rPr>
          <w:color w:val="1A1F2E"/>
        </w:rPr>
        <w:t>insertProgressEvent MERGE ensures idempotent lesson completion events</w:t>
      </w:r>
    </w:p>
    <w:p w14:paraId="3CA398BB" w14:textId="77777777" w:rsidR="00F1345A" w:rsidRDefault="00000000">
      <w:pPr>
        <w:pStyle w:val="Heading2"/>
      </w:pPr>
      <w:bookmarkStart w:id="43" w:name="_Toc230789495"/>
      <w:r>
        <w:t>10.4 Maintainability</w:t>
      </w:r>
      <w:bookmarkEnd w:id="43"/>
    </w:p>
    <w:p w14:paraId="6B2705CA" w14:textId="77777777" w:rsidR="00F1345A" w:rsidRDefault="00000000">
      <w:pPr>
        <w:pStyle w:val="ListParagraph"/>
        <w:numPr>
          <w:ilvl w:val="0"/>
          <w:numId w:val="2"/>
        </w:numPr>
        <w:spacing w:before="40" w:after="40"/>
      </w:pPr>
      <w:r>
        <w:rPr>
          <w:color w:val="1A1F2E"/>
        </w:rPr>
        <w:t>IS package structure mirrors architecture: each namespace has single clear responsibility</w:t>
      </w:r>
    </w:p>
    <w:p w14:paraId="5315F7A4" w14:textId="77777777" w:rsidR="00F1345A" w:rsidRDefault="00000000">
      <w:pPr>
        <w:pStyle w:val="ListParagraph"/>
        <w:numPr>
          <w:ilvl w:val="0"/>
          <w:numId w:val="2"/>
        </w:numPr>
        <w:spacing w:before="40" w:after="40"/>
      </w:pPr>
      <w:r>
        <w:rPr>
          <w:color w:val="1A1F2E"/>
        </w:rPr>
        <w:t>Adapters split: adapters/admin (8 admin ops) vs adapters root (11 shared ops)</w:t>
      </w:r>
    </w:p>
    <w:p w14:paraId="0CCA1FBB" w14:textId="77777777" w:rsidR="00F1345A" w:rsidRDefault="00000000">
      <w:pPr>
        <w:pStyle w:val="ListParagraph"/>
        <w:numPr>
          <w:ilvl w:val="0"/>
          <w:numId w:val="2"/>
        </w:numPr>
        <w:spacing w:before="40" w:after="40"/>
      </w:pPr>
      <w:r>
        <w:rPr>
          <w:color w:val="1A1F2E"/>
        </w:rPr>
        <w:t>All SQL in adapter services — no inline SQL anywhere in flow services</w:t>
      </w:r>
    </w:p>
    <w:p w14:paraId="412FF18C" w14:textId="77777777" w:rsidR="00F1345A" w:rsidRDefault="00000000">
      <w:pPr>
        <w:pStyle w:val="ListParagraph"/>
        <w:numPr>
          <w:ilvl w:val="0"/>
          <w:numId w:val="2"/>
        </w:numPr>
        <w:spacing w:before="40" w:after="40"/>
      </w:pPr>
      <w:r>
        <w:rPr>
          <w:color w:val="1A1F2E"/>
        </w:rPr>
        <w:t>Update SQL adapters use Expression field for students count — no stored procedures or Oracle triggers needed</w:t>
      </w:r>
    </w:p>
    <w:p w14:paraId="67524C91" w14:textId="77777777" w:rsidR="00F1345A" w:rsidRDefault="00000000">
      <w:pPr>
        <w:pStyle w:val="ListParagraph"/>
        <w:numPr>
          <w:ilvl w:val="0"/>
          <w:numId w:val="2"/>
        </w:numPr>
        <w:spacing w:before="40" w:after="40"/>
      </w:pPr>
      <w:r>
        <w:rPr>
          <w:color w:val="1A1F2E"/>
        </w:rPr>
        <w:t>flatFile namespace centralises courseImportSchema and courseImportDictionary</w:t>
      </w:r>
    </w:p>
    <w:p w14:paraId="5B50462B" w14:textId="77777777" w:rsidR="00F1345A" w:rsidRDefault="00000000">
      <w:r>
        <w:br w:type="page"/>
      </w:r>
    </w:p>
    <w:p w14:paraId="31A0C440" w14:textId="77777777" w:rsidR="00F1345A" w:rsidRDefault="00000000">
      <w:pPr>
        <w:pStyle w:val="Heading1"/>
      </w:pPr>
      <w:bookmarkStart w:id="44" w:name="_Toc230789496"/>
      <w:r>
        <w:lastRenderedPageBreak/>
        <w:t>11. Deployment Architecture</w:t>
      </w:r>
      <w:bookmarkEnd w:id="44"/>
    </w:p>
    <w:p w14:paraId="7F95A2EA" w14:textId="77777777" w:rsidR="00F1345A" w:rsidRDefault="00000000">
      <w:pPr>
        <w:spacing w:before="60" w:after="100"/>
        <w:jc w:val="both"/>
      </w:pPr>
      <w:r>
        <w:rPr>
          <w:color w:val="1A1F2E"/>
        </w:rPr>
        <w:t>The deployment architecture is shown below. IS Designer connects to local IS which manages all package contents. IS connects to Oracle via JDBC. External calls go out to Gemini API and Gmail SMTP:</w:t>
      </w:r>
    </w:p>
    <w:p w14:paraId="2A97D8C8" w14:textId="77777777" w:rsidR="00F1345A" w:rsidRDefault="00000000">
      <w:pPr>
        <w:spacing w:before="160" w:after="80"/>
        <w:jc w:val="center"/>
      </w:pPr>
      <w:r>
        <w:rPr>
          <w:noProof/>
        </w:rPr>
        <w:drawing>
          <wp:inline distT="0" distB="0" distL="0" distR="0" wp14:anchorId="4DE9A488" wp14:editId="1759D5D7">
            <wp:extent cx="6191250" cy="2809875"/>
            <wp:effectExtent l="0" t="0" r="0" b="0"/>
            <wp:docPr id="207740907" name="Picture 20774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2809875"/>
                    </a:xfrm>
                    <a:prstGeom prst="rect">
                      <a:avLst/>
                    </a:prstGeom>
                  </pic:spPr>
                </pic:pic>
              </a:graphicData>
            </a:graphic>
          </wp:inline>
        </w:drawing>
      </w:r>
    </w:p>
    <w:p w14:paraId="1E64282E" w14:textId="77777777" w:rsidR="00F1345A" w:rsidRDefault="00000000">
      <w:pPr>
        <w:spacing w:before="40" w:after="240"/>
        <w:jc w:val="center"/>
      </w:pPr>
      <w:r>
        <w:rPr>
          <w:i/>
          <w:iCs/>
          <w:color w:val="6B7A99"/>
          <w:sz w:val="20"/>
          <w:szCs w:val="20"/>
        </w:rPr>
        <w:t>Figure 7: LearnHub Deployment Architecture</w:t>
      </w:r>
    </w:p>
    <w:p w14:paraId="0366370B" w14:textId="77777777" w:rsidR="00F1345A" w:rsidRDefault="00000000">
      <w:pPr>
        <w:pStyle w:val="Heading2"/>
      </w:pPr>
      <w:bookmarkStart w:id="45" w:name="_Toc230789497"/>
      <w:r>
        <w:t>11.1 Deployment Steps</w:t>
      </w:r>
      <w:bookmarkEnd w:id="45"/>
    </w:p>
    <w:p w14:paraId="035A5BAB" w14:textId="77777777" w:rsidR="00F1345A" w:rsidRDefault="00000000">
      <w:pPr>
        <w:pStyle w:val="ListParagraph"/>
        <w:numPr>
          <w:ilvl w:val="0"/>
          <w:numId w:val="2"/>
        </w:numPr>
        <w:spacing w:before="40" w:after="40"/>
      </w:pPr>
      <w:r>
        <w:rPr>
          <w:color w:val="1A1F2E"/>
        </w:rPr>
        <w:t>Start Oracle database service from Windows Services</w:t>
      </w:r>
    </w:p>
    <w:p w14:paraId="3C7B6B37" w14:textId="77777777" w:rsidR="00F1345A" w:rsidRDefault="00000000">
      <w:pPr>
        <w:pStyle w:val="ListParagraph"/>
        <w:numPr>
          <w:ilvl w:val="0"/>
          <w:numId w:val="2"/>
        </w:numPr>
        <w:spacing w:before="40" w:after="40"/>
      </w:pPr>
      <w:r>
        <w:rPr>
          <w:color w:val="1A1F2E"/>
        </w:rPr>
        <w:t>Run: C:\wMServiceDesigner\IntegrationServer\bin\startup.bat</w:t>
      </w:r>
    </w:p>
    <w:p w14:paraId="65CCEA61" w14:textId="77777777" w:rsidR="00F1345A" w:rsidRDefault="00000000">
      <w:pPr>
        <w:pStyle w:val="ListParagraph"/>
        <w:numPr>
          <w:ilvl w:val="0"/>
          <w:numId w:val="2"/>
        </w:numPr>
        <w:spacing w:before="40" w:after="40"/>
      </w:pPr>
      <w:r>
        <w:rPr>
          <w:color w:val="1A1F2E"/>
        </w:rPr>
        <w:t>IS Admin → Packages → Management → LearnHub_Project → Reload</w:t>
      </w:r>
    </w:p>
    <w:p w14:paraId="01487D6F" w14:textId="77777777" w:rsidR="00F1345A" w:rsidRDefault="00000000">
      <w:pPr>
        <w:pStyle w:val="ListParagraph"/>
        <w:numPr>
          <w:ilvl w:val="0"/>
          <w:numId w:val="2"/>
        </w:numPr>
        <w:spacing w:before="40" w:after="40"/>
      </w:pPr>
      <w:r>
        <w:rPr>
          <w:color w:val="1A1F2E"/>
        </w:rPr>
        <w:t>Verify jdbcConnection is Active (Adapters → JDBC → Connections)</w:t>
      </w:r>
    </w:p>
    <w:p w14:paraId="5500B7E8" w14:textId="77777777" w:rsidR="00F1345A" w:rsidRDefault="00000000">
      <w:pPr>
        <w:pStyle w:val="ListParagraph"/>
        <w:numPr>
          <w:ilvl w:val="0"/>
          <w:numId w:val="2"/>
        </w:numPr>
        <w:spacing w:before="40" w:after="40"/>
      </w:pPr>
      <w:r>
        <w:rPr>
          <w:color w:val="1A1F2E"/>
        </w:rPr>
        <w:t>Enable IS Triggers: triggers/onCourseAdd and triggers/onEnrollment</w:t>
      </w:r>
    </w:p>
    <w:p w14:paraId="179C1C0C" w14:textId="77777777" w:rsidR="00F1345A" w:rsidRDefault="00000000">
      <w:pPr>
        <w:pStyle w:val="ListParagraph"/>
        <w:numPr>
          <w:ilvl w:val="0"/>
          <w:numId w:val="2"/>
        </w:numPr>
        <w:spacing w:before="40" w:after="40"/>
      </w:pPr>
      <w:r>
        <w:rPr>
          <w:color w:val="1A1F2E"/>
        </w:rPr>
        <w:t>Enable Adapter Notification: adapterNotification/enrollmentInsertNotification</w:t>
      </w:r>
    </w:p>
    <w:p w14:paraId="5AECB25A" w14:textId="77777777" w:rsidR="00F1345A" w:rsidRDefault="00000000">
      <w:pPr>
        <w:pStyle w:val="ListParagraph"/>
        <w:numPr>
          <w:ilvl w:val="0"/>
          <w:numId w:val="2"/>
        </w:numPr>
        <w:spacing w:before="40" w:after="40"/>
      </w:pPr>
      <w:r>
        <w:rPr>
          <w:color w:val="1A1F2E"/>
        </w:rPr>
        <w:t>Create files folder: C:\wMServiceDesigner\IntegrationServer\packages\LearnHub_Project\files\</w:t>
      </w:r>
    </w:p>
    <w:p w14:paraId="4583172A" w14:textId="77777777" w:rsidR="00F1345A" w:rsidRDefault="00000000">
      <w:pPr>
        <w:pStyle w:val="ListParagraph"/>
        <w:numPr>
          <w:ilvl w:val="0"/>
          <w:numId w:val="2"/>
        </w:numPr>
        <w:spacing w:before="40" w:after="40"/>
      </w:pPr>
      <w:r>
        <w:rPr>
          <w:color w:val="1A1F2E"/>
        </w:rPr>
        <w:t>Update fileAccessControl.cnf — add LearnHub_Project/files/ to all three path settings</w:t>
      </w:r>
    </w:p>
    <w:p w14:paraId="511C7262" w14:textId="77777777" w:rsidR="00F1345A" w:rsidRDefault="00000000">
      <w:pPr>
        <w:pStyle w:val="ListParagraph"/>
        <w:numPr>
          <w:ilvl w:val="0"/>
          <w:numId w:val="2"/>
        </w:numPr>
        <w:spacing w:before="40" w:after="40"/>
      </w:pPr>
      <w:r>
        <w:rPr>
          <w:color w:val="1A1F2E"/>
        </w:rPr>
        <w:t>Place index.html and admin.html in IS pub folder</w:t>
      </w:r>
    </w:p>
    <w:p w14:paraId="4B5D086C" w14:textId="77777777" w:rsidR="00F1345A" w:rsidRDefault="00F1345A">
      <w:pPr>
        <w:spacing w:before="60" w:after="60"/>
      </w:pPr>
    </w:p>
    <w:p w14:paraId="4B18E383" w14:textId="77777777" w:rsidR="00F1345A" w:rsidRDefault="00000000">
      <w:pPr>
        <w:pStyle w:val="Heading2"/>
      </w:pPr>
      <w:bookmarkStart w:id="46" w:name="_Toc230789498"/>
      <w:r>
        <w:t>11.2 Configuration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2768"/>
        <w:gridCol w:w="5127"/>
      </w:tblGrid>
      <w:tr w:rsidR="00F1345A" w14:paraId="3CD77E7F" w14:textId="77777777">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4DCEEFC" w14:textId="77777777" w:rsidR="00F1345A" w:rsidRDefault="00000000">
            <w:r>
              <w:rPr>
                <w:b/>
                <w:bCs/>
                <w:color w:val="FFFFFF"/>
                <w:sz w:val="20"/>
                <w:szCs w:val="20"/>
              </w:rPr>
              <w:t>Configuration Item</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AC8FD94" w14:textId="77777777" w:rsidR="00F1345A" w:rsidRDefault="00000000">
            <w:r>
              <w:rPr>
                <w:b/>
                <w:bCs/>
                <w:color w:val="FFFFFF"/>
                <w:sz w:val="20"/>
                <w:szCs w:val="20"/>
              </w:rPr>
              <w:t>Location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0BB51446" w14:textId="77777777" w:rsidR="00F1345A" w:rsidRDefault="00000000">
            <w:r>
              <w:rPr>
                <w:b/>
                <w:bCs/>
                <w:color w:val="FFFFFF"/>
                <w:sz w:val="20"/>
                <w:szCs w:val="20"/>
              </w:rPr>
              <w:t>Notes</w:t>
            </w:r>
          </w:p>
        </w:tc>
      </w:tr>
      <w:tr w:rsidR="00F1345A" w14:paraId="1DAFC757"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21CA967" w14:textId="77777777" w:rsidR="00F1345A" w:rsidRDefault="00000000">
            <w:r>
              <w:rPr>
                <w:color w:val="1A1F2E"/>
                <w:sz w:val="20"/>
                <w:szCs w:val="20"/>
              </w:rPr>
              <w:t>JDBC Connection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09B910A" w14:textId="77777777" w:rsidR="00F1345A" w:rsidRDefault="00000000">
            <w:r>
              <w:rPr>
                <w:color w:val="1A1F2E"/>
                <w:sz w:val="20"/>
                <w:szCs w:val="20"/>
              </w:rPr>
              <w:t>jdbcConnection (package root)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B17DE16" w14:textId="77777777" w:rsidR="00F1345A" w:rsidRDefault="00000000">
            <w:r>
              <w:rPr>
                <w:color w:val="1A1F2E"/>
                <w:sz w:val="20"/>
                <w:szCs w:val="20"/>
              </w:rPr>
              <w:t>Oracle SAGAPPLICATION / SAGAPPLICATION user</w:t>
            </w:r>
          </w:p>
        </w:tc>
      </w:tr>
      <w:tr w:rsidR="00F1345A" w14:paraId="674CD052"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B7F03CF" w14:textId="77777777" w:rsidR="00F1345A" w:rsidRDefault="00000000">
            <w:r>
              <w:rPr>
                <w:color w:val="1A1F2E"/>
                <w:sz w:val="20"/>
                <w:szCs w:val="20"/>
              </w:rPr>
              <w:t>SMTP Credentials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2C206AC" w14:textId="77777777" w:rsidR="00F1345A" w:rsidRDefault="00000000">
            <w:r>
              <w:rPr>
                <w:color w:val="1A1F2E"/>
                <w:sz w:val="20"/>
                <w:szCs w:val="20"/>
              </w:rPr>
              <w:t>admin:onEnrollmentChange Set Value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886D2AB" w14:textId="752EE938" w:rsidR="00F1345A" w:rsidRDefault="00000000">
            <w:r>
              <w:rPr>
                <w:color w:val="1A1F2E"/>
                <w:sz w:val="20"/>
                <w:szCs w:val="20"/>
              </w:rPr>
              <w:t>smtp.gmail.com:465 + Gmail App Password</w:t>
            </w:r>
          </w:p>
        </w:tc>
      </w:tr>
      <w:tr w:rsidR="00F1345A" w14:paraId="2843146B"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8E0D0B4" w14:textId="77777777" w:rsidR="00F1345A" w:rsidRDefault="00000000">
            <w:r>
              <w:rPr>
                <w:color w:val="1A1F2E"/>
                <w:sz w:val="20"/>
                <w:szCs w:val="20"/>
              </w:rPr>
              <w:t>Gemini API Key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3B346FC" w14:textId="77777777" w:rsidR="00F1345A" w:rsidRDefault="00000000">
            <w:r>
              <w:rPr>
                <w:color w:val="1A1F2E"/>
                <w:sz w:val="20"/>
                <w:szCs w:val="20"/>
              </w:rPr>
              <w:t>courses:getChatbotResponse Set Value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FB6F0DC" w14:textId="77777777" w:rsidR="00F1345A" w:rsidRDefault="00000000">
            <w:r>
              <w:rPr>
                <w:color w:val="1A1F2E"/>
                <w:sz w:val="20"/>
                <w:szCs w:val="20"/>
              </w:rPr>
              <w:t>In URL ?key=YOUR_API_KEY</w:t>
            </w:r>
          </w:p>
        </w:tc>
      </w:tr>
      <w:tr w:rsidR="00F1345A" w14:paraId="490FAEC7"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0732750" w14:textId="77777777" w:rsidR="00F1345A" w:rsidRDefault="00000000">
            <w:r>
              <w:rPr>
                <w:color w:val="1A1F2E"/>
                <w:sz w:val="20"/>
                <w:szCs w:val="20"/>
              </w:rPr>
              <w:lastRenderedPageBreak/>
              <w:t>File Access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CB7E4C1" w14:textId="77777777" w:rsidR="00F1345A" w:rsidRDefault="00000000">
            <w:r>
              <w:rPr>
                <w:color w:val="1A1F2E"/>
                <w:sz w:val="20"/>
                <w:szCs w:val="20"/>
              </w:rPr>
              <w:t>config/fileAccessControl.cnf</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5CF9EE6" w14:textId="77777777" w:rsidR="00F1345A" w:rsidRDefault="00000000">
            <w:r>
              <w:rPr>
                <w:color w:val="1A1F2E"/>
                <w:sz w:val="20"/>
                <w:szCs w:val="20"/>
              </w:rPr>
              <w:t>allowedWritePaths, allowedReadPaths, allowedDeletePaths = ...\LearnHub_Project\files\</w:t>
            </w:r>
          </w:p>
        </w:tc>
      </w:tr>
      <w:tr w:rsidR="00F1345A" w14:paraId="35D7AB76"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9B0DE3C" w14:textId="77777777" w:rsidR="00F1345A" w:rsidRDefault="00000000">
            <w:r>
              <w:rPr>
                <w:color w:val="1A1F2E"/>
                <w:sz w:val="20"/>
                <w:szCs w:val="20"/>
              </w:rPr>
              <w:t>Student App</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14A8AC0" w14:textId="77777777" w:rsidR="00F1345A" w:rsidRDefault="00000000">
            <w:r>
              <w:rPr>
                <w:color w:val="1A1F2E"/>
                <w:sz w:val="20"/>
                <w:szCs w:val="20"/>
              </w:rPr>
              <w:t>IS pub folder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3B9B167" w14:textId="77777777" w:rsidR="00F1345A" w:rsidRDefault="00000000">
            <w:r>
              <w:rPr>
                <w:color w:val="1A1F2E"/>
                <w:sz w:val="20"/>
                <w:szCs w:val="20"/>
              </w:rPr>
              <w:t>http://localhost:5555/LearnHub_Project/index.html</w:t>
            </w:r>
          </w:p>
        </w:tc>
      </w:tr>
      <w:tr w:rsidR="00F1345A" w14:paraId="46713E69" w14:textId="77777777">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DD9AF33" w14:textId="77777777" w:rsidR="00F1345A" w:rsidRDefault="00000000">
            <w:r>
              <w:rPr>
                <w:color w:val="1A1F2E"/>
                <w:sz w:val="20"/>
                <w:szCs w:val="20"/>
              </w:rPr>
              <w:t>Admin Panel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3230F7F" w14:textId="77777777" w:rsidR="00F1345A" w:rsidRDefault="00000000">
            <w:r>
              <w:rPr>
                <w:color w:val="1A1F2E"/>
                <w:sz w:val="20"/>
                <w:szCs w:val="20"/>
              </w:rPr>
              <w:t>IS pub folder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316380E" w14:textId="77777777" w:rsidR="00F1345A" w:rsidRDefault="00000000">
            <w:r>
              <w:rPr>
                <w:color w:val="1A1F2E"/>
                <w:sz w:val="20"/>
                <w:szCs w:val="20"/>
              </w:rPr>
              <w:t>http://localhost:5555/LearnHub_Project/admin.html (admin role required)</w:t>
            </w:r>
          </w:p>
        </w:tc>
      </w:tr>
      <w:tr w:rsidR="00F1345A" w14:paraId="712B6206" w14:textId="77777777">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1742D5F" w14:textId="77777777" w:rsidR="00F1345A" w:rsidRDefault="00000000">
            <w:r>
              <w:rPr>
                <w:color w:val="1A1F2E"/>
                <w:sz w:val="20"/>
                <w:szCs w:val="20"/>
              </w:rPr>
              <w:t>IS Admin Console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0FD4637" w14:textId="77777777" w:rsidR="00F1345A" w:rsidRDefault="00000000">
            <w:r>
              <w:rPr>
                <w:color w:val="1A1F2E"/>
                <w:sz w:val="20"/>
                <w:szCs w:val="20"/>
              </w:rPr>
              <w:t>http://localhost:5555</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F7B885E" w14:textId="77777777" w:rsidR="00F1345A" w:rsidRDefault="00000000">
            <w:r>
              <w:rPr>
                <w:color w:val="1A1F2E"/>
                <w:sz w:val="20"/>
                <w:szCs w:val="20"/>
              </w:rPr>
              <w:t>Username: Administrator / Password: manage</w:t>
            </w:r>
          </w:p>
        </w:tc>
      </w:tr>
    </w:tbl>
    <w:p w14:paraId="285C8554" w14:textId="77777777" w:rsidR="00F1345A" w:rsidRDefault="00000000">
      <w:r>
        <w:br w:type="page"/>
      </w:r>
    </w:p>
    <w:p w14:paraId="0073B8D1" w14:textId="77777777" w:rsidR="00F1345A" w:rsidRDefault="00000000">
      <w:pPr>
        <w:pStyle w:val="Heading1"/>
      </w:pPr>
      <w:bookmarkStart w:id="47" w:name="_Toc230789499"/>
      <w:r>
        <w:lastRenderedPageBreak/>
        <w:t>12. Conclusion</w:t>
      </w:r>
      <w:bookmarkEnd w:id="47"/>
    </w:p>
    <w:p w14:paraId="7285E079" w14:textId="77777777" w:rsidR="00F1345A" w:rsidRDefault="00000000">
      <w:pPr>
        <w:spacing w:before="60" w:after="100"/>
        <w:jc w:val="both"/>
      </w:pPr>
      <w:r>
        <w:rPr>
          <w:color w:val="1A1F2E"/>
        </w:rPr>
        <w:t>LearnHub demonstrates enterprise-grade integration design through a clear IS package structure, layered SOA architecture, asynchronous event-driven Pub/Sub via adapter notifications, and resilient flow services using REPEAT/EXIT retry patterns with transaction boundaries.</w:t>
      </w:r>
    </w:p>
    <w:p w14:paraId="150164CB" w14:textId="77777777" w:rsidR="00F1345A" w:rsidRDefault="00000000">
      <w:pPr>
        <w:spacing w:before="60" w:after="100"/>
        <w:jc w:val="both"/>
      </w:pPr>
      <w:r>
        <w:rPr>
          <w:color w:val="1A1F2E"/>
        </w:rPr>
        <w:t>A key design decision is using dedicated IS Update SQL adapter services (updateCourseStudentCount and decrementCourseStudentCount) to maintain the learnhub_courses.students column — keeping all business logic within IS and making the flow fully traceable via IS logs and service monitoring. The Pub/Sub layer with adapter notifications, IS triggers, and SMTP integration demonstrates enterprise messaging patterns, while the flat file + batch import with courseImportSchema demonstrates IS file processing capabilities.</w:t>
      </w:r>
    </w:p>
    <w:p w14:paraId="71846EE0" w14:textId="23B60A4C" w:rsidR="00F1345A" w:rsidRDefault="00F1345A">
      <w:pPr>
        <w:spacing w:before="200"/>
        <w:jc w:val="center"/>
      </w:pPr>
    </w:p>
    <w:sectPr w:rsidR="00F134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540AB"/>
    <w:multiLevelType w:val="hybridMultilevel"/>
    <w:tmpl w:val="5E986ED6"/>
    <w:lvl w:ilvl="0" w:tplc="76DAE47A">
      <w:start w:val="1"/>
      <w:numFmt w:val="bullet"/>
      <w:lvlText w:val="●"/>
      <w:lvlJc w:val="left"/>
      <w:pPr>
        <w:ind w:left="720" w:hanging="360"/>
      </w:pPr>
    </w:lvl>
    <w:lvl w:ilvl="1" w:tplc="9A6CBF64">
      <w:start w:val="1"/>
      <w:numFmt w:val="bullet"/>
      <w:lvlText w:val="○"/>
      <w:lvlJc w:val="left"/>
      <w:pPr>
        <w:ind w:left="1440" w:hanging="360"/>
      </w:pPr>
    </w:lvl>
    <w:lvl w:ilvl="2" w:tplc="E21A9D9A">
      <w:start w:val="1"/>
      <w:numFmt w:val="bullet"/>
      <w:lvlText w:val="■"/>
      <w:lvlJc w:val="left"/>
      <w:pPr>
        <w:ind w:left="2160" w:hanging="360"/>
      </w:pPr>
    </w:lvl>
    <w:lvl w:ilvl="3" w:tplc="9E26A584">
      <w:start w:val="1"/>
      <w:numFmt w:val="bullet"/>
      <w:lvlText w:val="●"/>
      <w:lvlJc w:val="left"/>
      <w:pPr>
        <w:ind w:left="2880" w:hanging="360"/>
      </w:pPr>
    </w:lvl>
    <w:lvl w:ilvl="4" w:tplc="34063038">
      <w:start w:val="1"/>
      <w:numFmt w:val="bullet"/>
      <w:lvlText w:val="○"/>
      <w:lvlJc w:val="left"/>
      <w:pPr>
        <w:ind w:left="3600" w:hanging="360"/>
      </w:pPr>
    </w:lvl>
    <w:lvl w:ilvl="5" w:tplc="2CCCFE56">
      <w:start w:val="1"/>
      <w:numFmt w:val="bullet"/>
      <w:lvlText w:val="■"/>
      <w:lvlJc w:val="left"/>
      <w:pPr>
        <w:ind w:left="4320" w:hanging="360"/>
      </w:pPr>
    </w:lvl>
    <w:lvl w:ilvl="6" w:tplc="ED8E00D4">
      <w:start w:val="1"/>
      <w:numFmt w:val="bullet"/>
      <w:lvlText w:val="●"/>
      <w:lvlJc w:val="left"/>
      <w:pPr>
        <w:ind w:left="5040" w:hanging="360"/>
      </w:pPr>
    </w:lvl>
    <w:lvl w:ilvl="7" w:tplc="1C50850E">
      <w:start w:val="1"/>
      <w:numFmt w:val="bullet"/>
      <w:lvlText w:val="●"/>
      <w:lvlJc w:val="left"/>
      <w:pPr>
        <w:ind w:left="5760" w:hanging="360"/>
      </w:pPr>
    </w:lvl>
    <w:lvl w:ilvl="8" w:tplc="13C0EAF8">
      <w:start w:val="1"/>
      <w:numFmt w:val="bullet"/>
      <w:lvlText w:val="●"/>
      <w:lvlJc w:val="left"/>
      <w:pPr>
        <w:ind w:left="6480" w:hanging="360"/>
      </w:pPr>
    </w:lvl>
  </w:abstractNum>
  <w:abstractNum w:abstractNumId="1" w15:restartNumberingAfterBreak="0">
    <w:nsid w:val="45B45A0F"/>
    <w:multiLevelType w:val="hybridMultilevel"/>
    <w:tmpl w:val="83E4223A"/>
    <w:lvl w:ilvl="0" w:tplc="7848EB72">
      <w:start w:val="1"/>
      <w:numFmt w:val="bullet"/>
      <w:lvlText w:val="•"/>
      <w:lvlJc w:val="left"/>
      <w:pPr>
        <w:ind w:left="720" w:hanging="360"/>
      </w:pPr>
    </w:lvl>
    <w:lvl w:ilvl="1" w:tplc="19681822">
      <w:numFmt w:val="decimal"/>
      <w:lvlText w:val=""/>
      <w:lvlJc w:val="left"/>
    </w:lvl>
    <w:lvl w:ilvl="2" w:tplc="172E9BFC">
      <w:numFmt w:val="decimal"/>
      <w:lvlText w:val=""/>
      <w:lvlJc w:val="left"/>
    </w:lvl>
    <w:lvl w:ilvl="3" w:tplc="BD7E0F38">
      <w:numFmt w:val="decimal"/>
      <w:lvlText w:val=""/>
      <w:lvlJc w:val="left"/>
    </w:lvl>
    <w:lvl w:ilvl="4" w:tplc="462C8D12">
      <w:numFmt w:val="decimal"/>
      <w:lvlText w:val=""/>
      <w:lvlJc w:val="left"/>
    </w:lvl>
    <w:lvl w:ilvl="5" w:tplc="6B982B78">
      <w:numFmt w:val="decimal"/>
      <w:lvlText w:val=""/>
      <w:lvlJc w:val="left"/>
    </w:lvl>
    <w:lvl w:ilvl="6" w:tplc="187A5824">
      <w:numFmt w:val="decimal"/>
      <w:lvlText w:val=""/>
      <w:lvlJc w:val="left"/>
    </w:lvl>
    <w:lvl w:ilvl="7" w:tplc="BC2A43E2">
      <w:numFmt w:val="decimal"/>
      <w:lvlText w:val=""/>
      <w:lvlJc w:val="left"/>
    </w:lvl>
    <w:lvl w:ilvl="8" w:tplc="CB1A4474">
      <w:numFmt w:val="decimal"/>
      <w:lvlText w:val=""/>
      <w:lvlJc w:val="left"/>
    </w:lvl>
  </w:abstractNum>
  <w:num w:numId="1" w16cid:durableId="1042250112">
    <w:abstractNumId w:val="0"/>
    <w:lvlOverride w:ilvl="0">
      <w:startOverride w:val="1"/>
    </w:lvlOverride>
  </w:num>
  <w:num w:numId="2" w16cid:durableId="427967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5A"/>
    <w:rsid w:val="00093D31"/>
    <w:rsid w:val="00137330"/>
    <w:rsid w:val="0016003A"/>
    <w:rsid w:val="002F5E2F"/>
    <w:rsid w:val="003F4AE5"/>
    <w:rsid w:val="00423755"/>
    <w:rsid w:val="00493AA6"/>
    <w:rsid w:val="005C2597"/>
    <w:rsid w:val="0070498F"/>
    <w:rsid w:val="00C92246"/>
    <w:rsid w:val="00E04C4E"/>
    <w:rsid w:val="00E417F4"/>
    <w:rsid w:val="00E97F83"/>
    <w:rsid w:val="00F1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7A"/>
  <w15:docId w15:val="{3C73195C-2957-4FFB-8E2E-15AD864B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unhideWhenUsed/>
    <w:qFormat/>
    <w:pPr>
      <w:spacing w:before="200" w:after="100"/>
      <w:outlineLvl w:val="2"/>
    </w:pPr>
    <w:rPr>
      <w:b/>
      <w:bCs/>
      <w:color w:val="4A6CF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6003A"/>
    <w:pPr>
      <w:spacing w:after="100"/>
    </w:pPr>
  </w:style>
  <w:style w:type="paragraph" w:styleId="TOC2">
    <w:name w:val="toc 2"/>
    <w:basedOn w:val="Normal"/>
    <w:next w:val="Normal"/>
    <w:autoRedefine/>
    <w:uiPriority w:val="39"/>
    <w:unhideWhenUsed/>
    <w:rsid w:val="0016003A"/>
    <w:pPr>
      <w:spacing w:after="100"/>
      <w:ind w:left="210"/>
    </w:pPr>
  </w:style>
  <w:style w:type="paragraph" w:styleId="TOC3">
    <w:name w:val="toc 3"/>
    <w:basedOn w:val="Normal"/>
    <w:next w:val="Normal"/>
    <w:autoRedefine/>
    <w:uiPriority w:val="39"/>
    <w:unhideWhenUsed/>
    <w:rsid w:val="0016003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22</Pages>
  <Words>3667</Words>
  <Characters>20905</Characters>
  <Application>Microsoft Office Word</Application>
  <DocSecurity>0</DocSecurity>
  <Lines>174</Lines>
  <Paragraphs>49</Paragraphs>
  <ScaleCrop>false</ScaleCrop>
  <Company>Cognizant</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Satish Nilawar, Pranav (Contractor)</cp:lastModifiedBy>
  <cp:revision>8</cp:revision>
  <dcterms:created xsi:type="dcterms:W3CDTF">2026-05-27T10:14:00Z</dcterms:created>
  <dcterms:modified xsi:type="dcterms:W3CDTF">2026-05-30T09:20:00Z</dcterms:modified>
</cp:coreProperties>
</file>