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5A5FC" w14:textId="3620C02C" w:rsidR="00082322" w:rsidRDefault="00082322" w:rsidP="00082322">
      <w:pPr>
        <w:jc w:val="right"/>
      </w:pPr>
      <w:bookmarkStart w:id="0" w:name="_Hlk530313063"/>
      <w:bookmarkEnd w:id="0"/>
      <w:r>
        <w:t xml:space="preserve">                                                                                                                                                              </w:t>
      </w:r>
      <w:r>
        <w:rPr>
          <w:noProof/>
        </w:rPr>
        <w:drawing>
          <wp:inline distT="0" distB="0" distL="0" distR="0" wp14:anchorId="2179173A" wp14:editId="3D7CCB3C">
            <wp:extent cx="1714500" cy="2305050"/>
            <wp:effectExtent l="0" t="0" r="0" b="0"/>
            <wp:docPr id="1" name="Picture 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jpg"/>
                    <pic:cNvPicPr/>
                  </pic:nvPicPr>
                  <pic:blipFill>
                    <a:blip r:embed="rId5">
                      <a:extLst>
                        <a:ext uri="{28A0092B-C50C-407E-A947-70E740481C1C}">
                          <a14:useLocalDpi xmlns:a14="http://schemas.microsoft.com/office/drawing/2010/main" val="0"/>
                        </a:ext>
                      </a:extLst>
                    </a:blip>
                    <a:stretch>
                      <a:fillRect/>
                    </a:stretch>
                  </pic:blipFill>
                  <pic:spPr>
                    <a:xfrm>
                      <a:off x="0" y="0"/>
                      <a:ext cx="1714500" cy="2305050"/>
                    </a:xfrm>
                    <a:prstGeom prst="rect">
                      <a:avLst/>
                    </a:prstGeom>
                  </pic:spPr>
                </pic:pic>
              </a:graphicData>
            </a:graphic>
          </wp:inline>
        </w:drawing>
      </w:r>
    </w:p>
    <w:p w14:paraId="2B3D7091" w14:textId="6900F7A5" w:rsidR="00082322" w:rsidRDefault="00082322" w:rsidP="00082322">
      <w:r>
        <w:rPr>
          <w:noProof/>
        </w:rPr>
        <mc:AlternateContent>
          <mc:Choice Requires="wps">
            <w:drawing>
              <wp:anchor distT="0" distB="0" distL="114300" distR="114300" simplePos="0" relativeHeight="251659264" behindDoc="0" locked="0" layoutInCell="1" allowOverlap="1" wp14:anchorId="2B22B73A" wp14:editId="65297405">
                <wp:simplePos x="0" y="0"/>
                <wp:positionH relativeFrom="page">
                  <wp:align>left</wp:align>
                </wp:positionH>
                <wp:positionV relativeFrom="paragraph">
                  <wp:posOffset>192405</wp:posOffset>
                </wp:positionV>
                <wp:extent cx="8016240" cy="1676400"/>
                <wp:effectExtent l="0" t="0" r="3810" b="0"/>
                <wp:wrapNone/>
                <wp:docPr id="2" name="Rectangle 2"/>
                <wp:cNvGraphicFramePr/>
                <a:graphic xmlns:a="http://schemas.openxmlformats.org/drawingml/2006/main">
                  <a:graphicData uri="http://schemas.microsoft.com/office/word/2010/wordprocessingShape">
                    <wps:wsp>
                      <wps:cNvSpPr/>
                      <wps:spPr>
                        <a:xfrm>
                          <a:off x="0" y="0"/>
                          <a:ext cx="8016240" cy="1676400"/>
                        </a:xfrm>
                        <a:prstGeom prst="rect">
                          <a:avLst/>
                        </a:prstGeom>
                        <a:solidFill>
                          <a:srgbClr val="92D05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98DFC" id="Rectangle 2" o:spid="_x0000_s1026" style="position:absolute;margin-left:0;margin-top:15.15pt;width:631.2pt;height:132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WypAIAAKcFAAAOAAAAZHJzL2Uyb0RvYy54bWysVE1v2zAMvQ/YfxB0X/2BNG2DOkXQosOA&#10;oi2aDj0rshQbkEVNUuJkv36UZLtd29OwiyyK5CP5TPLy6tApshfWtaArWpzklAjNoW71tqI/n2+/&#10;nVPiPNM1U6BFRY/C0avl1y+XvVmIEhpQtbAEQbRb9KaijfdmkWWON6Jj7gSM0KiUYDvmUbTbrLas&#10;R/ROZWWez7MebG0scOEcvt4kJV1GfCkF9w9SOuGJqijm5uNp47kJZ7a8ZIutZaZp+ZAG+4csOtZq&#10;DDpB3TDPyM62H6C6lltwIP0Jhy4DKVsuYg1YTZG/q2bdMCNiLUiOMxNN7v/B8vv9oyVtXdGSEs06&#10;/EVPSBrTWyVIGejpjVug1do82kFyeA21HqTtwherIIdI6XGiVBw84fh4nhfzcobMc9QV87P5LI+k&#10;Z6/uxjr/XUBHwqWiFsNHKtn+znkMiaajSYjmQLX1batUFOx2c60s2TP8vxflTX6aJ19lGpZez4p8&#10;CumSecT8C0fpgKYh4KaQ4SULtadq480flQh2Sj8JiaRhfWUMF9tVTIkwzoX2RVI1rBYpk1NMZCx+&#10;8oi5RMCALDH+hD0AhFH4iJ2yHOyDq4jdPjknHqYwKYMxseQ8ecTIoP3k3LUa7GeVKaxqiJzsR5IS&#10;NYGlDdRHbCkLadac4bct/tg75vwjszhc2Ay4MPwDHlJBX1EYbpQ0YH9/9h7ssedRS0mPw1pR92vH&#10;rKBE/dA4DRfFLPSYj8Ls9KxEwb7VbN5q9K67BuyXAleT4fEa7L0ar9JC94J7ZRWiooppjrEryr0d&#10;hWuflghuJi5Wq2iGE22Yv9NrwwN4YDU07vPhhVkzdLfHwbiHcbDZ4l2TJ9vgqWG18yDbOAGvvA58&#10;4zaIjTNsrrBu3srR6nW/Lv8AAAD//wMAUEsDBBQABgAIAAAAIQBnLYPt2wAAAAgBAAAPAAAAZHJz&#10;L2Rvd25yZXYueG1sTI9PT4NAFMTvJn6HzTPxZpdCSyryaAyJZ9Pa3l/ZVyDsH2S3LX57tyc9TmYy&#10;85tyOxstrjz53lmE5SIBwbZxqrctwuHr42UDwgeyirSzjPDDHrbV40NJhXI3u+PrPrQillhfEEIX&#10;wlhI6ZuODfmFG9lG7+wmQyHKqZVqolssN1qmSZJLQ72NCx2NXHfcDPuLQaD195i7gT973q0Py/Pm&#10;WNeDRnx+mt/fQASew18Y7vgRHarIdHIXq7zQCPFIQMiSDMTdTfN0BeKEkL6uMpBVKf8fqH4BAAD/&#10;/wMAUEsBAi0AFAAGAAgAAAAhALaDOJL+AAAA4QEAABMAAAAAAAAAAAAAAAAAAAAAAFtDb250ZW50&#10;X1R5cGVzXS54bWxQSwECLQAUAAYACAAAACEAOP0h/9YAAACUAQAACwAAAAAAAAAAAAAAAAAvAQAA&#10;X3JlbHMvLnJlbHNQSwECLQAUAAYACAAAACEALySlsqQCAACnBQAADgAAAAAAAAAAAAAAAAAuAgAA&#10;ZHJzL2Uyb0RvYy54bWxQSwECLQAUAAYACAAAACEAZy2D7dsAAAAIAQAADwAAAAAAAAAAAAAAAAD+&#10;BAAAZHJzL2Rvd25yZXYueG1sUEsFBgAAAAAEAAQA8wAAAAYGAAAAAA==&#10;" fillcolor="#92d050" stroked="f" strokeweight="1pt">
                <v:fill opacity="46517f"/>
                <w10:wrap anchorx="page"/>
              </v:rect>
            </w:pict>
          </mc:Fallback>
        </mc:AlternateContent>
      </w:r>
    </w:p>
    <w:p w14:paraId="6F14311B" w14:textId="0C78FD0D" w:rsidR="00082322" w:rsidRDefault="00082322" w:rsidP="00082322"/>
    <w:p w14:paraId="74ACCF1E" w14:textId="15AE0958" w:rsidR="00082322" w:rsidRPr="00EF424E" w:rsidRDefault="00082322" w:rsidP="00082322">
      <w:pPr>
        <w:jc w:val="center"/>
        <w:rPr>
          <w:b/>
          <w:sz w:val="56"/>
        </w:rPr>
      </w:pPr>
      <w:r>
        <w:rPr>
          <w:b/>
          <w:sz w:val="56"/>
        </w:rPr>
        <w:t>CS5340</w:t>
      </w:r>
    </w:p>
    <w:p w14:paraId="2492AAE9" w14:textId="11B1B1DC" w:rsidR="00082322" w:rsidRDefault="00082322" w:rsidP="00082322">
      <w:pPr>
        <w:jc w:val="center"/>
        <w:rPr>
          <w:b/>
          <w:sz w:val="44"/>
        </w:rPr>
      </w:pPr>
      <w:r>
        <w:rPr>
          <w:b/>
          <w:sz w:val="44"/>
        </w:rPr>
        <w:t>Uncertainty Modelling in AI</w:t>
      </w:r>
    </w:p>
    <w:p w14:paraId="29B36D9C" w14:textId="77777777" w:rsidR="00082322" w:rsidRDefault="00082322" w:rsidP="00082322">
      <w:pPr>
        <w:jc w:val="center"/>
        <w:rPr>
          <w:b/>
          <w:sz w:val="44"/>
        </w:rPr>
      </w:pPr>
    </w:p>
    <w:p w14:paraId="6380BFA7" w14:textId="77777777" w:rsidR="00082322" w:rsidRDefault="00082322" w:rsidP="00082322">
      <w:pPr>
        <w:jc w:val="center"/>
        <w:rPr>
          <w:b/>
          <w:sz w:val="36"/>
        </w:rPr>
      </w:pPr>
    </w:p>
    <w:p w14:paraId="5D455C88" w14:textId="174E6F61" w:rsidR="00082322" w:rsidRPr="00EF424E" w:rsidRDefault="005D08E0" w:rsidP="00082322">
      <w:pPr>
        <w:jc w:val="center"/>
        <w:rPr>
          <w:b/>
          <w:sz w:val="36"/>
        </w:rPr>
      </w:pPr>
      <w:r>
        <w:rPr>
          <w:b/>
          <w:sz w:val="36"/>
        </w:rPr>
        <w:t>Project</w:t>
      </w:r>
    </w:p>
    <w:p w14:paraId="48FBB8B4" w14:textId="77777777" w:rsidR="00082322" w:rsidRPr="004E6FE1" w:rsidRDefault="00082322" w:rsidP="00082322">
      <w:pPr>
        <w:jc w:val="center"/>
        <w:rPr>
          <w:b/>
        </w:rPr>
      </w:pPr>
      <w:r w:rsidRPr="004E6FE1">
        <w:rPr>
          <w:b/>
          <w:sz w:val="36"/>
        </w:rPr>
        <w:t>Pranav Prathvikumar – A0186517W</w:t>
      </w:r>
    </w:p>
    <w:p w14:paraId="77EEB0BB" w14:textId="4B87BA49" w:rsidR="009A06DB" w:rsidRDefault="00A10D4F"/>
    <w:p w14:paraId="31024D5D" w14:textId="405EC4F2" w:rsidR="00082322" w:rsidRDefault="00082322"/>
    <w:p w14:paraId="0EB661CB" w14:textId="05D24F1D" w:rsidR="00082322" w:rsidRDefault="00082322"/>
    <w:p w14:paraId="7031BF02" w14:textId="3F79A7C3" w:rsidR="00082322" w:rsidRDefault="00082322"/>
    <w:p w14:paraId="3925BD61" w14:textId="77DF0E66" w:rsidR="00082322" w:rsidRDefault="00082322"/>
    <w:p w14:paraId="433848EE" w14:textId="61529F43" w:rsidR="00082322" w:rsidRDefault="00082322"/>
    <w:p w14:paraId="39B4AE26" w14:textId="6389B55B" w:rsidR="00082322" w:rsidRDefault="00082322"/>
    <w:p w14:paraId="34FF3DD3" w14:textId="3EF3925B" w:rsidR="00082322" w:rsidRDefault="00082322"/>
    <w:p w14:paraId="21428A92" w14:textId="10CAD0E5" w:rsidR="00082322" w:rsidRDefault="00082322"/>
    <w:p w14:paraId="6563DC46" w14:textId="430651A8" w:rsidR="00082322" w:rsidRDefault="00082322"/>
    <w:p w14:paraId="3D0A4C6A" w14:textId="74B876A4" w:rsidR="008A2E0F" w:rsidRDefault="008A2E0F" w:rsidP="008A2E0F">
      <w:pPr>
        <w:rPr>
          <w:b/>
          <w:sz w:val="32"/>
        </w:rPr>
      </w:pPr>
      <w:r>
        <w:rPr>
          <w:b/>
          <w:sz w:val="32"/>
        </w:rPr>
        <w:lastRenderedPageBreak/>
        <w:t>1</w:t>
      </w:r>
      <w:r w:rsidRPr="00082322">
        <w:rPr>
          <w:b/>
          <w:sz w:val="32"/>
        </w:rPr>
        <w:t xml:space="preserve">. Image </w:t>
      </w:r>
      <w:r>
        <w:rPr>
          <w:b/>
          <w:sz w:val="32"/>
        </w:rPr>
        <w:t>Denoising</w:t>
      </w:r>
    </w:p>
    <w:p w14:paraId="1C3B9DA7" w14:textId="29B1851B" w:rsidR="008A2E0F" w:rsidRDefault="008A2E0F">
      <w:pPr>
        <w:rPr>
          <w:sz w:val="28"/>
        </w:rPr>
      </w:pPr>
      <w:r>
        <w:rPr>
          <w:sz w:val="28"/>
        </w:rPr>
        <w:t>(</w:t>
      </w:r>
      <w:proofErr w:type="spellStart"/>
      <w:r>
        <w:rPr>
          <w:sz w:val="28"/>
        </w:rPr>
        <w:t>i</w:t>
      </w:r>
      <w:proofErr w:type="spellEnd"/>
      <w:r>
        <w:rPr>
          <w:sz w:val="28"/>
        </w:rPr>
        <w:t>) Gibbs Sampling Algorithm</w:t>
      </w:r>
    </w:p>
    <w:p w14:paraId="75E33E4C" w14:textId="33DB3793" w:rsidR="00F77D81" w:rsidRDefault="008A2E0F">
      <w:pPr>
        <w:rPr>
          <w:sz w:val="24"/>
        </w:rPr>
      </w:pPr>
      <w:r>
        <w:rPr>
          <w:sz w:val="24"/>
        </w:rPr>
        <w:t xml:space="preserve">Gibbs sampling along with the </w:t>
      </w:r>
      <w:proofErr w:type="spellStart"/>
      <w:r>
        <w:rPr>
          <w:sz w:val="24"/>
        </w:rPr>
        <w:t>Ising</w:t>
      </w:r>
      <w:proofErr w:type="spellEnd"/>
      <w:r>
        <w:rPr>
          <w:sz w:val="24"/>
        </w:rPr>
        <w:t xml:space="preserve"> model was used for denoising a corrupted image. </w:t>
      </w:r>
      <w:proofErr w:type="spellStart"/>
      <w:r w:rsidR="00F77D81">
        <w:rPr>
          <w:sz w:val="24"/>
        </w:rPr>
        <w:t>Ising</w:t>
      </w:r>
      <w:proofErr w:type="spellEnd"/>
      <w:r w:rsidR="00F77D81">
        <w:rPr>
          <w:sz w:val="24"/>
        </w:rPr>
        <w:t xml:space="preserve"> model is </w:t>
      </w:r>
      <w:proofErr w:type="gramStart"/>
      <w:r w:rsidR="00F77D81">
        <w:rPr>
          <w:sz w:val="24"/>
        </w:rPr>
        <w:t>a</w:t>
      </w:r>
      <w:proofErr w:type="gramEnd"/>
      <w:r w:rsidR="00D1152D">
        <w:rPr>
          <w:sz w:val="24"/>
        </w:rPr>
        <w:t xml:space="preserve"> MRF</w:t>
      </w:r>
      <w:r w:rsidR="00F77D81">
        <w:rPr>
          <w:sz w:val="24"/>
        </w:rPr>
        <w:t xml:space="preserve"> of interacting dipoles. It consists of discrete variables consisting of dipoles of (+1 ,-1) which are arranged in a lattice</w:t>
      </w:r>
      <w:r w:rsidR="00D1152D">
        <w:rPr>
          <w:sz w:val="24"/>
        </w:rPr>
        <w:t>. The state of each variable depends on the neighbouring variables through interaction potentials</w:t>
      </w:r>
      <w:r w:rsidR="00F77D81">
        <w:rPr>
          <w:sz w:val="24"/>
        </w:rPr>
        <w:t xml:space="preserve">. </w:t>
      </w:r>
    </w:p>
    <w:p w14:paraId="1A4C3899" w14:textId="55A146AF" w:rsidR="008A2E0F" w:rsidRDefault="00F77D81">
      <w:pPr>
        <w:rPr>
          <w:sz w:val="24"/>
        </w:rPr>
      </w:pPr>
      <w:r>
        <w:rPr>
          <w:sz w:val="24"/>
        </w:rPr>
        <w:tab/>
        <w:t>Gibbs sampling is an algorithm for approximating joint distributions</w:t>
      </w:r>
      <w:r w:rsidR="00D75763">
        <w:rPr>
          <w:sz w:val="24"/>
        </w:rPr>
        <w:t xml:space="preserve"> by obtaining a sequence of observations from a probability distribution. Each point is sampled while keeping all other points constant while conditioning it on the points in its immediate vicinity (Markov Blanket). The sampled point is </w:t>
      </w:r>
      <w:r w:rsidR="005D08E0">
        <w:rPr>
          <w:sz w:val="24"/>
        </w:rPr>
        <w:t>updated,</w:t>
      </w:r>
      <w:r w:rsidR="00D75763">
        <w:rPr>
          <w:sz w:val="24"/>
        </w:rPr>
        <w:t xml:space="preserve"> </w:t>
      </w:r>
      <w:r w:rsidR="00F072A8">
        <w:rPr>
          <w:sz w:val="24"/>
        </w:rPr>
        <w:t>and the sequential points sampled are conditioned upon this updated point.</w:t>
      </w:r>
      <w:r>
        <w:rPr>
          <w:sz w:val="24"/>
        </w:rPr>
        <w:t xml:space="preserve"> </w:t>
      </w:r>
    </w:p>
    <w:p w14:paraId="05A1BC74" w14:textId="7E46E199" w:rsidR="00177965" w:rsidRDefault="00177965" w:rsidP="00177965">
      <w:pPr>
        <w:pStyle w:val="Default"/>
      </w:pPr>
    </w:p>
    <w:p w14:paraId="00499CED" w14:textId="68205257" w:rsidR="00177965" w:rsidRPr="00D17441" w:rsidRDefault="00177965" w:rsidP="00D17441">
      <w:pPr>
        <w:pStyle w:val="Default"/>
        <w:jc w:val="center"/>
        <w:rPr>
          <w:sz w:val="28"/>
        </w:rPr>
      </w:pPr>
      <w:r w:rsidRPr="00D17441">
        <w:rPr>
          <w:sz w:val="28"/>
        </w:rPr>
        <w:t>p (</w:t>
      </w:r>
      <w:r w:rsidRPr="00D17441">
        <w:rPr>
          <w:rFonts w:eastAsia="CambriaMath"/>
          <w:sz w:val="28"/>
        </w:rPr>
        <w:t>x</w:t>
      </w:r>
      <w:r w:rsidRPr="00D17441">
        <w:rPr>
          <w:rFonts w:eastAsia="CambriaMath"/>
          <w:sz w:val="28"/>
          <w:vertAlign w:val="subscript"/>
        </w:rPr>
        <w:t>t</w:t>
      </w:r>
      <w:r w:rsidRPr="00D17441">
        <w:rPr>
          <w:rFonts w:eastAsia="CambriaMath"/>
          <w:sz w:val="28"/>
        </w:rPr>
        <w:t xml:space="preserve"> | x</w:t>
      </w:r>
      <w:r w:rsidRPr="00D17441">
        <w:rPr>
          <w:rFonts w:eastAsia="CambriaMath"/>
          <w:sz w:val="28"/>
          <w:vertAlign w:val="subscript"/>
        </w:rPr>
        <w:t>-t</w:t>
      </w:r>
      <w:r w:rsidRPr="00D17441">
        <w:rPr>
          <w:rFonts w:eastAsia="CambriaMath"/>
          <w:sz w:val="28"/>
        </w:rPr>
        <w:t>, y, 𝜽) = 𝜓</w:t>
      </w:r>
      <w:r w:rsidRPr="00D17441">
        <w:rPr>
          <w:rFonts w:eastAsia="CambriaMath"/>
          <w:sz w:val="28"/>
          <w:vertAlign w:val="subscript"/>
        </w:rPr>
        <w:t>t</w:t>
      </w:r>
      <w:r w:rsidRPr="00D17441">
        <w:rPr>
          <w:rFonts w:eastAsia="CambriaMath"/>
          <w:sz w:val="28"/>
        </w:rPr>
        <w:t>(x</w:t>
      </w:r>
      <w:r w:rsidRPr="00D17441">
        <w:rPr>
          <w:rFonts w:eastAsia="CambriaMath"/>
          <w:sz w:val="28"/>
          <w:vertAlign w:val="subscript"/>
        </w:rPr>
        <w:t>t</w:t>
      </w:r>
      <w:r w:rsidRPr="00D17441">
        <w:rPr>
          <w:rFonts w:eastAsia="CambriaMath"/>
          <w:sz w:val="28"/>
        </w:rPr>
        <w:t>)∏</w:t>
      </w:r>
      <w:r w:rsidRPr="00D17441">
        <w:rPr>
          <w:rFonts w:eastAsia="CambriaMath"/>
          <w:sz w:val="28"/>
          <w:vertAlign w:val="subscript"/>
        </w:rPr>
        <w:t>s∊nbr(t)</w:t>
      </w:r>
      <w:r w:rsidRPr="00D17441">
        <w:rPr>
          <w:rFonts w:eastAsia="CambriaMath"/>
          <w:sz w:val="28"/>
        </w:rPr>
        <w:t xml:space="preserve"> 𝜓</w:t>
      </w:r>
      <w:r w:rsidRPr="00D17441">
        <w:rPr>
          <w:rFonts w:eastAsia="CambriaMath"/>
          <w:sz w:val="28"/>
          <w:vertAlign w:val="subscript"/>
        </w:rPr>
        <w:t>st</w:t>
      </w:r>
      <w:r w:rsidRPr="00D17441">
        <w:rPr>
          <w:rFonts w:eastAsia="CambriaMath"/>
          <w:sz w:val="28"/>
        </w:rPr>
        <w:t>(x</w:t>
      </w:r>
      <w:r w:rsidRPr="00D17441">
        <w:rPr>
          <w:rFonts w:eastAsia="CambriaMath"/>
          <w:sz w:val="28"/>
          <w:vertAlign w:val="subscript"/>
        </w:rPr>
        <w:t xml:space="preserve">t </w:t>
      </w:r>
      <w:r w:rsidRPr="00D17441">
        <w:rPr>
          <w:rFonts w:eastAsia="CambriaMath"/>
          <w:sz w:val="28"/>
        </w:rPr>
        <w:t>, x</w:t>
      </w:r>
      <w:r w:rsidRPr="00D17441">
        <w:rPr>
          <w:rFonts w:eastAsia="CambriaMath"/>
          <w:sz w:val="28"/>
          <w:vertAlign w:val="subscript"/>
        </w:rPr>
        <w:t>s</w:t>
      </w:r>
      <w:r w:rsidRPr="00D17441">
        <w:rPr>
          <w:rFonts w:eastAsia="CambriaMath"/>
          <w:sz w:val="28"/>
        </w:rPr>
        <w:t>)</w:t>
      </w:r>
    </w:p>
    <w:p w14:paraId="05FA1C6D" w14:textId="1D79B9BE" w:rsidR="00177965" w:rsidRPr="00D17441" w:rsidRDefault="00177965" w:rsidP="00D17441">
      <w:pPr>
        <w:jc w:val="center"/>
        <w:rPr>
          <w:rFonts w:eastAsia="CambriaMath"/>
          <w:sz w:val="24"/>
        </w:rPr>
      </w:pPr>
      <w:r w:rsidRPr="00D17441">
        <w:rPr>
          <w:b/>
          <w:noProof/>
          <w:sz w:val="36"/>
        </w:rPr>
        <mc:AlternateContent>
          <mc:Choice Requires="wps">
            <w:drawing>
              <wp:anchor distT="0" distB="0" distL="114300" distR="114300" simplePos="0" relativeHeight="251660288" behindDoc="0" locked="0" layoutInCell="1" allowOverlap="1" wp14:anchorId="69BE836C" wp14:editId="07146B84">
                <wp:simplePos x="0" y="0"/>
                <wp:positionH relativeFrom="column">
                  <wp:posOffset>2628900</wp:posOffset>
                </wp:positionH>
                <wp:positionV relativeFrom="paragraph">
                  <wp:posOffset>14605</wp:posOffset>
                </wp:positionV>
                <wp:extent cx="1836420" cy="7620"/>
                <wp:effectExtent l="0" t="0" r="30480" b="30480"/>
                <wp:wrapNone/>
                <wp:docPr id="4" name="Straight Connector 4"/>
                <wp:cNvGraphicFramePr/>
                <a:graphic xmlns:a="http://schemas.openxmlformats.org/drawingml/2006/main">
                  <a:graphicData uri="http://schemas.microsoft.com/office/word/2010/wordprocessingShape">
                    <wps:wsp>
                      <wps:cNvCnPr/>
                      <wps:spPr>
                        <a:xfrm flipV="1">
                          <a:off x="0" y="0"/>
                          <a:ext cx="183642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A6B7"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5pt" to="3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kv4gEAABoEAAAOAAAAZHJzL2Uyb0RvYy54bWysU8GO2yAQvVfqPyDujZ00yq6sOHvIanup&#10;2qjb7Z3FECMBgwYaJ3/fAXudVVtVatULAmbem3mPYXt3dpadFEYDvuXLRc2Z8hI6448tf/r68O6W&#10;s5iE74QFr1p+UZHf7d6+2Q6hUSvowXYKGZH42Ayh5X1KoamqKHvlRFxAUJ6CGtCJREc8Vh2Kgdid&#10;rVZ1vakGwC4gSBUj3d6PQb4r/FormT5rHVVituXUWyorlvU5r9VuK5ojitAbObUh/qELJ4ynojPV&#10;vUiCfUfzC5UzEiGCTgsJrgKtjVRFA6lZ1j+peexFUEULmRPDbFP8f7Ty0+mAzHQtX3PmhaMnekwo&#10;zLFPbA/ek4GAbJ19GkJsKH3vDzidYjhgFn3W6Ji2JnyjESg2kDB2Li5fZpfVOTFJl8vb95v1ih5D&#10;UuxmQzuiq0aWzBYwpg8KHMubllvjsweiEaePMY2pLyn52no2EOnqpq5LWgRrugdjbQ6WOVJ7i+wk&#10;aALSeTkVe5VFpa2nDrK+UVHZpYtVI/8Xpcmh3PlYIM/mlVNIqXx64bWesjNMUwczcOrsT8ApP0NV&#10;mdu/Ac+IUhl8msHOeMDftX21Qo/5Lw6MurMFz9BdylsXa2gAyzNNnyVP+OtzgV+/9O4HAAAA//8D&#10;AFBLAwQUAAYACAAAACEAbiiGON4AAAAHAQAADwAAAGRycy9kb3ducmV2LnhtbEyPzU7DMBCE70i8&#10;g7VI3Kjz0xQUsqkKKDekisKhvbnxNomI11HstOHtMSd6HM1o5ptiPZtenGl0nWWEeBGBIK6t7rhB&#10;+PqsHp5AOK9Yq94yIfyQg3V5e1OoXNsLf9B55xsRStjlCqH1fsildHVLRrmFHYiDd7KjUT7IsZF6&#10;VJdQbnqZRNFKGtVxWGjVQK8t1d+7ySBs37fx5mCH1WmfZVP2MlbyzVWI93fz5hmEp9n/h+EPP6BD&#10;GZiOdmLtRI+wjJfhi0dIUhDBf4zSBMQRIc1AloW85i9/AQAA//8DAFBLAQItABQABgAIAAAAIQC2&#10;gziS/gAAAOEBAAATAAAAAAAAAAAAAAAAAAAAAABbQ29udGVudF9UeXBlc10ueG1sUEsBAi0AFAAG&#10;AAgAAAAhADj9If/WAAAAlAEAAAsAAAAAAAAAAAAAAAAALwEAAF9yZWxzLy5yZWxzUEsBAi0AFAAG&#10;AAgAAAAhAJZAqS/iAQAAGgQAAA4AAAAAAAAAAAAAAAAALgIAAGRycy9lMm9Eb2MueG1sUEsBAi0A&#10;FAAGAAgAAAAhAG4ohjjeAAAABwEAAA8AAAAAAAAAAAAAAAAAPAQAAGRycy9kb3ducmV2LnhtbFBL&#10;BQYAAAAABAAEAPMAAABHBQAAAAA=&#10;" strokecolor="black [3213]" strokeweight="1pt">
                <v:stroke joinstyle="miter"/>
              </v:line>
            </w:pict>
          </mc:Fallback>
        </mc:AlternateContent>
      </w:r>
      <w:r w:rsidR="00D17441">
        <w:rPr>
          <w:rFonts w:cstheme="minorHAnsi"/>
          <w:b/>
          <w:sz w:val="36"/>
        </w:rPr>
        <w:t xml:space="preserve">                         </w:t>
      </w:r>
      <w:r w:rsidRPr="00D17441">
        <w:rPr>
          <w:rFonts w:cstheme="minorHAnsi"/>
          <w:b/>
          <w:sz w:val="36"/>
        </w:rPr>
        <w:t>∑</w:t>
      </w:r>
      <w:r w:rsidR="00D17441" w:rsidRPr="00D17441">
        <w:rPr>
          <w:rFonts w:eastAsia="CambriaMath"/>
          <w:sz w:val="24"/>
        </w:rPr>
        <w:t xml:space="preserve"> </w:t>
      </w:r>
      <w:r w:rsidR="00D17441" w:rsidRPr="00D17441">
        <w:rPr>
          <w:rFonts w:eastAsia="CambriaMath"/>
          <w:sz w:val="24"/>
          <w:vertAlign w:val="subscript"/>
        </w:rPr>
        <w:t>xt</w:t>
      </w:r>
      <w:r w:rsidRPr="00D17441">
        <w:rPr>
          <w:rFonts w:eastAsia="CambriaMath"/>
          <w:sz w:val="24"/>
        </w:rPr>
        <w:t xml:space="preserve"> </w:t>
      </w:r>
      <w:r w:rsidRPr="00D17441">
        <w:rPr>
          <w:rFonts w:ascii="Cambria Math" w:eastAsia="CambriaMath" w:hAnsi="Cambria Math" w:cs="Cambria Math"/>
          <w:sz w:val="28"/>
          <w:szCs w:val="24"/>
        </w:rPr>
        <w:t>𝜓</w:t>
      </w:r>
      <w:r w:rsidRPr="00D17441">
        <w:rPr>
          <w:rFonts w:eastAsia="CambriaMath"/>
          <w:sz w:val="24"/>
          <w:vertAlign w:val="subscript"/>
        </w:rPr>
        <w:t>t</w:t>
      </w:r>
      <w:r w:rsidRPr="00D17441">
        <w:rPr>
          <w:rFonts w:eastAsia="CambriaMath"/>
          <w:sz w:val="24"/>
        </w:rPr>
        <w:t>(x</w:t>
      </w:r>
      <w:r w:rsidRPr="00D17441">
        <w:rPr>
          <w:rFonts w:eastAsia="CambriaMath"/>
          <w:sz w:val="24"/>
          <w:vertAlign w:val="subscript"/>
        </w:rPr>
        <w:t>t</w:t>
      </w:r>
      <w:r w:rsidRPr="00D17441">
        <w:rPr>
          <w:rFonts w:eastAsia="CambriaMath"/>
          <w:sz w:val="24"/>
        </w:rPr>
        <w:t>)∏</w:t>
      </w:r>
      <w:r w:rsidRPr="00D17441">
        <w:rPr>
          <w:rFonts w:eastAsia="CambriaMath"/>
          <w:sz w:val="24"/>
          <w:vertAlign w:val="subscript"/>
        </w:rPr>
        <w:t>s∊nbr(t)</w:t>
      </w:r>
      <w:r w:rsidRPr="00D17441">
        <w:rPr>
          <w:rFonts w:eastAsia="CambriaMath"/>
          <w:sz w:val="24"/>
        </w:rPr>
        <w:t xml:space="preserve"> </w:t>
      </w:r>
      <w:r w:rsidRPr="00D17441">
        <w:rPr>
          <w:rFonts w:ascii="Cambria Math" w:eastAsia="CambriaMath" w:hAnsi="Cambria Math" w:cs="Cambria Math"/>
          <w:sz w:val="28"/>
          <w:szCs w:val="24"/>
        </w:rPr>
        <w:t>𝜓</w:t>
      </w:r>
      <w:r w:rsidRPr="00D17441">
        <w:rPr>
          <w:rFonts w:eastAsia="CambriaMath"/>
          <w:sz w:val="24"/>
          <w:vertAlign w:val="subscript"/>
        </w:rPr>
        <w:t>st</w:t>
      </w:r>
      <w:r w:rsidRPr="00D17441">
        <w:rPr>
          <w:rFonts w:eastAsia="CambriaMath"/>
          <w:sz w:val="24"/>
        </w:rPr>
        <w:t>(x</w:t>
      </w:r>
      <w:r w:rsidRPr="00D17441">
        <w:rPr>
          <w:rFonts w:eastAsia="CambriaMath"/>
          <w:sz w:val="24"/>
          <w:vertAlign w:val="subscript"/>
        </w:rPr>
        <w:t xml:space="preserve">t </w:t>
      </w:r>
      <w:r w:rsidRPr="00D17441">
        <w:rPr>
          <w:rFonts w:eastAsia="CambriaMath"/>
          <w:sz w:val="24"/>
        </w:rPr>
        <w:t>, x</w:t>
      </w:r>
      <w:r w:rsidRPr="00D17441">
        <w:rPr>
          <w:rFonts w:eastAsia="CambriaMath"/>
          <w:sz w:val="24"/>
          <w:vertAlign w:val="subscript"/>
        </w:rPr>
        <w:t>s</w:t>
      </w:r>
      <w:r w:rsidRPr="00D17441">
        <w:rPr>
          <w:rFonts w:eastAsia="CambriaMath"/>
          <w:sz w:val="24"/>
        </w:rPr>
        <w:t>)</w:t>
      </w:r>
    </w:p>
    <w:p w14:paraId="7DBAFFCD" w14:textId="77777777" w:rsidR="00DD76AC" w:rsidRDefault="00D17441">
      <w:pPr>
        <w:rPr>
          <w:sz w:val="24"/>
        </w:rPr>
      </w:pPr>
      <w:r>
        <w:rPr>
          <w:sz w:val="24"/>
        </w:rPr>
        <w:t>The algorithm is initialized with the image with the noise. The above equation is applied to each pixel. Each pixel’s underlying value is assumed to be either (+1,-1) and its relationship with its four neighbours is calculated. A</w:t>
      </w:r>
      <w:r w:rsidR="00DD76AC">
        <w:rPr>
          <w:sz w:val="24"/>
        </w:rPr>
        <w:t>long with</w:t>
      </w:r>
      <w:r>
        <w:rPr>
          <w:sz w:val="24"/>
        </w:rPr>
        <w:t xml:space="preserve"> this </w:t>
      </w:r>
      <w:r w:rsidR="00DD76AC">
        <w:rPr>
          <w:sz w:val="24"/>
        </w:rPr>
        <w:t>a normal probability distribution is used to see the likelihood of the observed pixel having its current value. The probability of the underlying pixel is then calculated of it being either (+1,-1) and the sample is accepted after comparing it with a uniform distribution. This process is repeated for every pixel in the image and is done repeatedly until the image has been denoised.</w:t>
      </w:r>
    </w:p>
    <w:p w14:paraId="743A0E2C" w14:textId="26283D9C" w:rsidR="00DD76AC" w:rsidRDefault="00A10D4F">
      <w:pPr>
        <w:rPr>
          <w:sz w:val="24"/>
        </w:rPr>
      </w:pPr>
      <w:r>
        <w:rPr>
          <w:sz w:val="24"/>
        </w:rPr>
        <w:t>Here the coupling constant was taken as 4 and the covariance as 1.</w:t>
      </w:r>
    </w:p>
    <w:p w14:paraId="4B0828EE" w14:textId="75685585" w:rsidR="00A10D4F" w:rsidRPr="00A10D4F" w:rsidRDefault="00A10D4F" w:rsidP="00DD76AC">
      <w:pPr>
        <w:rPr>
          <w:b/>
          <w:sz w:val="28"/>
          <w:u w:val="single"/>
        </w:rPr>
      </w:pPr>
      <w:r w:rsidRPr="00A10D4F">
        <w:rPr>
          <w:b/>
          <w:sz w:val="28"/>
          <w:u w:val="single"/>
        </w:rPr>
        <w:t>Output:</w:t>
      </w:r>
    </w:p>
    <w:p w14:paraId="0F04C7C9" w14:textId="77777777" w:rsidR="00A10D4F" w:rsidRDefault="00A10D4F" w:rsidP="00DD76AC">
      <w:pPr>
        <w:rPr>
          <w:sz w:val="28"/>
        </w:rPr>
      </w:pPr>
      <w:r>
        <w:rPr>
          <w:noProof/>
          <w:sz w:val="28"/>
        </w:rPr>
        <w:drawing>
          <wp:inline distT="0" distB="0" distL="0" distR="0" wp14:anchorId="11947DFC" wp14:editId="5D5DBB61">
            <wp:extent cx="2819400" cy="2819400"/>
            <wp:effectExtent l="0" t="0" r="0" b="0"/>
            <wp:docPr id="5" name="Picture 5" descr="A close 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denoise.png"/>
                    <pic:cNvPicPr/>
                  </pic:nvPicPr>
                  <pic:blipFill>
                    <a:blip r:embed="rId6">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15D3726B" w14:textId="77777777" w:rsidR="00A10D4F" w:rsidRDefault="00A10D4F" w:rsidP="00DD76AC">
      <w:pPr>
        <w:rPr>
          <w:sz w:val="28"/>
        </w:rPr>
      </w:pPr>
      <w:r>
        <w:rPr>
          <w:noProof/>
          <w:sz w:val="28"/>
        </w:rPr>
        <w:lastRenderedPageBreak/>
        <w:drawing>
          <wp:inline distT="0" distB="0" distL="0" distR="0" wp14:anchorId="501575B2" wp14:editId="6618B22E">
            <wp:extent cx="3483031" cy="2476500"/>
            <wp:effectExtent l="0" t="0" r="3175" b="0"/>
            <wp:docPr id="6" name="Picture 6"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denoise.png"/>
                    <pic:cNvPicPr/>
                  </pic:nvPicPr>
                  <pic:blipFill>
                    <a:blip r:embed="rId7">
                      <a:extLst>
                        <a:ext uri="{28A0092B-C50C-407E-A947-70E740481C1C}">
                          <a14:useLocalDpi xmlns:a14="http://schemas.microsoft.com/office/drawing/2010/main" val="0"/>
                        </a:ext>
                      </a:extLst>
                    </a:blip>
                    <a:stretch>
                      <a:fillRect/>
                    </a:stretch>
                  </pic:blipFill>
                  <pic:spPr>
                    <a:xfrm>
                      <a:off x="0" y="0"/>
                      <a:ext cx="3493572" cy="2483995"/>
                    </a:xfrm>
                    <a:prstGeom prst="rect">
                      <a:avLst/>
                    </a:prstGeom>
                  </pic:spPr>
                </pic:pic>
              </a:graphicData>
            </a:graphic>
          </wp:inline>
        </w:drawing>
      </w:r>
    </w:p>
    <w:p w14:paraId="7B058867" w14:textId="5C788000" w:rsidR="00A10D4F" w:rsidRDefault="00A10D4F" w:rsidP="00DD76AC">
      <w:pPr>
        <w:rPr>
          <w:sz w:val="28"/>
        </w:rPr>
      </w:pPr>
      <w:r>
        <w:rPr>
          <w:noProof/>
          <w:sz w:val="28"/>
        </w:rPr>
        <w:drawing>
          <wp:inline distT="0" distB="0" distL="0" distR="0" wp14:anchorId="0C3A7FA8" wp14:editId="039DB0DC">
            <wp:extent cx="24003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denoise.png"/>
                    <pic:cNvPicPr/>
                  </pic:nvPicPr>
                  <pic:blipFill>
                    <a:blip r:embed="rId8">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r>
        <w:rPr>
          <w:noProof/>
          <w:sz w:val="28"/>
        </w:rPr>
        <w:drawing>
          <wp:inline distT="0" distB="0" distL="0" distR="0" wp14:anchorId="7EA6D265" wp14:editId="06ACCF5C">
            <wp:extent cx="952500" cy="9525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_denoise.png"/>
                    <pic:cNvPicPr/>
                  </pic:nvPicPr>
                  <pic:blipFill>
                    <a:blip r:embed="rId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703B1813" w14:textId="77777777" w:rsidR="00A10D4F" w:rsidRDefault="00A10D4F" w:rsidP="00DD76AC">
      <w:pPr>
        <w:rPr>
          <w:sz w:val="28"/>
        </w:rPr>
      </w:pPr>
    </w:p>
    <w:p w14:paraId="6798A415" w14:textId="09572BE1" w:rsidR="00DD76AC" w:rsidRDefault="00DD76AC" w:rsidP="00DD76AC">
      <w:pPr>
        <w:rPr>
          <w:sz w:val="28"/>
        </w:rPr>
      </w:pPr>
      <w:r>
        <w:rPr>
          <w:sz w:val="28"/>
        </w:rPr>
        <w:t>(ii) Variational Inference</w:t>
      </w:r>
    </w:p>
    <w:p w14:paraId="07F41926" w14:textId="5E54749E" w:rsidR="00D1152D" w:rsidRDefault="00D17441" w:rsidP="00DD76AC">
      <w:pPr>
        <w:rPr>
          <w:sz w:val="24"/>
        </w:rPr>
      </w:pPr>
      <w:r w:rsidRPr="00DD76AC">
        <w:rPr>
          <w:sz w:val="24"/>
        </w:rPr>
        <w:t xml:space="preserve"> </w:t>
      </w:r>
      <w:r w:rsidR="00DD76AC">
        <w:rPr>
          <w:sz w:val="24"/>
        </w:rPr>
        <w:t xml:space="preserve">Variational inference along with the </w:t>
      </w:r>
      <w:proofErr w:type="spellStart"/>
      <w:r w:rsidR="00DD76AC">
        <w:rPr>
          <w:sz w:val="24"/>
        </w:rPr>
        <w:t>Ising</w:t>
      </w:r>
      <w:proofErr w:type="spellEnd"/>
      <w:r w:rsidR="00DD76AC">
        <w:rPr>
          <w:sz w:val="24"/>
        </w:rPr>
        <w:t xml:space="preserve"> model was used for denoising a corrupted image. </w:t>
      </w:r>
      <w:r w:rsidR="00D1152D">
        <w:rPr>
          <w:sz w:val="24"/>
        </w:rPr>
        <w:t xml:space="preserve">The basic idea in </w:t>
      </w:r>
      <w:r w:rsidR="00DD76AC">
        <w:rPr>
          <w:sz w:val="24"/>
        </w:rPr>
        <w:t xml:space="preserve">Variational </w:t>
      </w:r>
      <w:r w:rsidR="00D1152D">
        <w:rPr>
          <w:sz w:val="24"/>
        </w:rPr>
        <w:t>I</w:t>
      </w:r>
      <w:r w:rsidR="00DD76AC">
        <w:rPr>
          <w:sz w:val="24"/>
        </w:rPr>
        <w:t>nference</w:t>
      </w:r>
      <w:r w:rsidR="00D1152D">
        <w:rPr>
          <w:sz w:val="24"/>
        </w:rPr>
        <w:t xml:space="preserve"> is to choose an</w:t>
      </w:r>
      <w:r w:rsidR="0097321C">
        <w:rPr>
          <w:sz w:val="24"/>
        </w:rPr>
        <w:t>d</w:t>
      </w:r>
      <w:r w:rsidR="00D1152D">
        <w:rPr>
          <w:sz w:val="24"/>
        </w:rPr>
        <w:t xml:space="preserve"> determine an approximating distribution q(x) which is close to the original distribution.</w:t>
      </w:r>
      <w:r w:rsidR="009165BE">
        <w:rPr>
          <w:sz w:val="24"/>
        </w:rPr>
        <w:t xml:space="preserve"> The closeness is determined with the help of KL-Divergence and our goal is to minimize it.</w:t>
      </w:r>
      <w:r w:rsidR="00525836">
        <w:rPr>
          <w:sz w:val="24"/>
        </w:rPr>
        <w:t xml:space="preserve"> </w:t>
      </w:r>
      <w:r w:rsidR="00A76069">
        <w:rPr>
          <w:sz w:val="24"/>
        </w:rPr>
        <w:t xml:space="preserve">This is usually done by the </w:t>
      </w:r>
      <w:r w:rsidR="00525836">
        <w:rPr>
          <w:sz w:val="24"/>
        </w:rPr>
        <w:t>Mean field approximation</w:t>
      </w:r>
      <w:r w:rsidR="00A76069">
        <w:rPr>
          <w:sz w:val="24"/>
        </w:rPr>
        <w:t>. In it</w:t>
      </w:r>
      <w:r w:rsidR="00525836">
        <w:rPr>
          <w:sz w:val="24"/>
        </w:rPr>
        <w:t xml:space="preserve"> the latent variables are partitioned into disjoint groups. Among these we seek the distribution which would minimize the KL divergence.  </w:t>
      </w:r>
      <w:r w:rsidR="009165BE">
        <w:rPr>
          <w:sz w:val="24"/>
        </w:rPr>
        <w:t xml:space="preserve"> </w:t>
      </w:r>
      <w:r w:rsidR="009165BE">
        <w:rPr>
          <w:sz w:val="24"/>
        </w:rPr>
        <w:tab/>
        <w:t xml:space="preserve"> </w:t>
      </w:r>
    </w:p>
    <w:p w14:paraId="64EDC8CE" w14:textId="77777777" w:rsidR="00D1152D" w:rsidRDefault="00D1152D" w:rsidP="00DD76AC">
      <w:pPr>
        <w:rPr>
          <w:rFonts w:ascii="CambriaMath" w:eastAsia="CambriaMath" w:cs="CambriaMath"/>
          <w:sz w:val="19"/>
          <w:szCs w:val="17"/>
        </w:rPr>
      </w:pPr>
      <w:r>
        <w:rPr>
          <w:sz w:val="24"/>
        </w:rPr>
        <w:tab/>
      </w:r>
      <w:r>
        <w:rPr>
          <w:sz w:val="24"/>
        </w:rPr>
        <w:tab/>
      </w:r>
      <w:r>
        <w:rPr>
          <w:sz w:val="24"/>
        </w:rPr>
        <w:tab/>
      </w:r>
      <w:r>
        <w:rPr>
          <w:sz w:val="24"/>
        </w:rPr>
        <w:tab/>
      </w:r>
      <w:r w:rsidRPr="00D1152D">
        <w:rPr>
          <w:rFonts w:ascii="Cambria Math" w:eastAsia="CambriaMath" w:hAnsi="Cambria Math" w:cs="Cambria Math"/>
          <w:sz w:val="28"/>
          <w:szCs w:val="28"/>
        </w:rPr>
        <w:t>𝑞(𝒙)</w:t>
      </w:r>
      <w:r w:rsidRPr="00D1152D">
        <w:rPr>
          <w:rFonts w:ascii="CambriaMath" w:eastAsia="CambriaMath" w:cs="CambriaMath"/>
          <w:sz w:val="28"/>
          <w:szCs w:val="28"/>
        </w:rPr>
        <w:t xml:space="preserve"> = </w:t>
      </w:r>
      <w:r w:rsidRPr="00D17441">
        <w:rPr>
          <w:rFonts w:eastAsia="CambriaMath"/>
          <w:sz w:val="28"/>
        </w:rPr>
        <w:t>∏</w:t>
      </w:r>
      <w:proofErr w:type="spellStart"/>
      <w:r w:rsidRPr="00D1152D">
        <w:rPr>
          <w:rFonts w:eastAsia="CambriaMath"/>
          <w:sz w:val="28"/>
          <w:vertAlign w:val="subscript"/>
        </w:rPr>
        <w:t>i</w:t>
      </w:r>
      <w:proofErr w:type="spellEnd"/>
      <w:r w:rsidRPr="00D1152D">
        <w:rPr>
          <w:rFonts w:ascii="Cambria Math" w:eastAsia="CambriaMath" w:hAnsi="Cambria Math" w:cs="Cambria Math"/>
          <w:sz w:val="28"/>
          <w:szCs w:val="28"/>
        </w:rPr>
        <w:t>𝑞</w:t>
      </w:r>
      <w:r w:rsidRPr="00D1152D">
        <w:rPr>
          <w:rFonts w:ascii="CambriaMath" w:eastAsia="CambriaMath" w:cs="CambriaMath"/>
          <w:sz w:val="28"/>
          <w:szCs w:val="28"/>
        </w:rPr>
        <w:t>(</w:t>
      </w:r>
      <w:r w:rsidRPr="00D1152D">
        <w:rPr>
          <w:rFonts w:ascii="Cambria Math" w:eastAsia="CambriaMath" w:hAnsi="Cambria Math" w:cs="Cambria Math"/>
          <w:sz w:val="28"/>
          <w:szCs w:val="28"/>
        </w:rPr>
        <w:t>𝑥</w:t>
      </w:r>
      <w:proofErr w:type="spellStart"/>
      <w:r w:rsidRPr="00D1152D">
        <w:rPr>
          <w:rFonts w:ascii="Cambria Math" w:eastAsia="CambriaMath" w:hAnsi="Cambria Math" w:cs="Cambria Math"/>
          <w:sz w:val="28"/>
          <w:szCs w:val="28"/>
          <w:vertAlign w:val="subscript"/>
        </w:rPr>
        <w:t>i</w:t>
      </w:r>
      <w:proofErr w:type="spellEnd"/>
      <w:r w:rsidRPr="00D1152D">
        <w:rPr>
          <w:rFonts w:ascii="CambriaMath" w:eastAsia="CambriaMath" w:cs="CambriaMath"/>
          <w:sz w:val="28"/>
          <w:szCs w:val="28"/>
        </w:rPr>
        <w:t xml:space="preserve">, </w:t>
      </w:r>
      <w:r w:rsidRPr="00D1152D">
        <w:rPr>
          <w:rFonts w:ascii="Cambria Math" w:eastAsia="CambriaMath" w:hAnsi="Cambria Math" w:cs="Cambria Math"/>
          <w:sz w:val="28"/>
          <w:szCs w:val="28"/>
        </w:rPr>
        <w:t>𝜇</w:t>
      </w:r>
      <w:proofErr w:type="spellStart"/>
      <w:r w:rsidRPr="00D1152D">
        <w:rPr>
          <w:rFonts w:ascii="Cambria Math" w:eastAsia="CambriaMath" w:hAnsi="Cambria Math" w:cs="Cambria Math"/>
          <w:sz w:val="28"/>
          <w:szCs w:val="28"/>
          <w:vertAlign w:val="subscript"/>
        </w:rPr>
        <w:t>i</w:t>
      </w:r>
      <w:proofErr w:type="spellEnd"/>
      <w:r w:rsidRPr="00D1152D">
        <w:rPr>
          <w:rFonts w:ascii="Cambria Math" w:eastAsia="CambriaMath" w:hAnsi="Cambria Math" w:cs="Cambria Math"/>
          <w:sz w:val="28"/>
          <w:szCs w:val="28"/>
        </w:rPr>
        <w:t>)</w:t>
      </w:r>
      <w:r w:rsidRPr="00D1152D">
        <w:rPr>
          <w:rFonts w:ascii="CambriaMath" w:eastAsia="CambriaMath" w:cs="CambriaMath"/>
          <w:sz w:val="19"/>
          <w:szCs w:val="17"/>
        </w:rPr>
        <w:t xml:space="preserve"> </w:t>
      </w:r>
    </w:p>
    <w:p w14:paraId="3AF622FC" w14:textId="52FB1ABA" w:rsidR="00D17441" w:rsidRDefault="00525836" w:rsidP="00DD76AC">
      <w:pPr>
        <w:rPr>
          <w:sz w:val="24"/>
        </w:rPr>
      </w:pPr>
      <w:r>
        <w:rPr>
          <w:sz w:val="24"/>
        </w:rPr>
        <w:t xml:space="preserve">The algorithm is initialized with the noisy image. </w:t>
      </w:r>
      <w:r w:rsidR="00D1152D">
        <w:rPr>
          <w:sz w:val="24"/>
        </w:rPr>
        <w:t xml:space="preserve">In our case, we calculate the prior using the </w:t>
      </w:r>
      <w:proofErr w:type="spellStart"/>
      <w:r w:rsidR="00D1152D">
        <w:rPr>
          <w:sz w:val="24"/>
        </w:rPr>
        <w:t>Ising</w:t>
      </w:r>
      <w:proofErr w:type="spellEnd"/>
      <w:r w:rsidR="00D1152D">
        <w:rPr>
          <w:sz w:val="24"/>
        </w:rPr>
        <w:t xml:space="preserve"> model.</w:t>
      </w:r>
      <w:r w:rsidR="00DD76AC">
        <w:rPr>
          <w:sz w:val="24"/>
        </w:rPr>
        <w:t xml:space="preserve"> </w:t>
      </w:r>
      <w:r w:rsidR="009165BE">
        <w:rPr>
          <w:sz w:val="24"/>
        </w:rPr>
        <w:t>We calculate the potentials</w:t>
      </w:r>
      <w:r>
        <w:rPr>
          <w:sz w:val="24"/>
        </w:rPr>
        <w:t xml:space="preserve"> between the observed pixel and its four neighbours</w:t>
      </w:r>
      <w:r w:rsidR="00A76069">
        <w:rPr>
          <w:sz w:val="24"/>
        </w:rPr>
        <w:t xml:space="preserve"> </w:t>
      </w:r>
      <w:r w:rsidR="0089382C">
        <w:rPr>
          <w:sz w:val="24"/>
        </w:rPr>
        <w:t>by using a coupling constant</w:t>
      </w:r>
      <w:r>
        <w:rPr>
          <w:sz w:val="24"/>
        </w:rPr>
        <w:t>. T</w:t>
      </w:r>
      <w:r w:rsidR="009165BE">
        <w:rPr>
          <w:sz w:val="24"/>
        </w:rPr>
        <w:t>he likelihood</w:t>
      </w:r>
      <w:r>
        <w:rPr>
          <w:sz w:val="24"/>
        </w:rPr>
        <w:t xml:space="preserve"> is calculated as the log of the gaussian probability distribution of the observed variable with respect to the mean(+1,-1) and the strength</w:t>
      </w:r>
      <w:r w:rsidR="0089382C">
        <w:rPr>
          <w:sz w:val="24"/>
        </w:rPr>
        <w:t xml:space="preserve"> constant</w:t>
      </w:r>
      <w:r>
        <w:rPr>
          <w:sz w:val="24"/>
        </w:rPr>
        <w:t>.</w:t>
      </w:r>
      <w:r w:rsidR="00A76069">
        <w:rPr>
          <w:sz w:val="24"/>
        </w:rPr>
        <w:t xml:space="preserve"> These two are then used to estimate the approximation function q(x)</w:t>
      </w:r>
      <w:r w:rsidR="0089382C">
        <w:rPr>
          <w:sz w:val="24"/>
        </w:rPr>
        <w:t xml:space="preserve"> for both possible mean values of (+1,-1) and to narrow in on the actual mean</w:t>
      </w:r>
      <w:r w:rsidR="00A76069">
        <w:rPr>
          <w:sz w:val="24"/>
        </w:rPr>
        <w:t xml:space="preserve">. </w:t>
      </w:r>
      <w:r w:rsidR="0089382C">
        <w:rPr>
          <w:sz w:val="24"/>
        </w:rPr>
        <w:t>This process is</w:t>
      </w:r>
      <w:r w:rsidR="00A76069">
        <w:rPr>
          <w:sz w:val="24"/>
        </w:rPr>
        <w:t xml:space="preserve"> </w:t>
      </w:r>
      <w:r w:rsidR="00A76069">
        <w:rPr>
          <w:sz w:val="24"/>
        </w:rPr>
        <w:lastRenderedPageBreak/>
        <w:t>iterate</w:t>
      </w:r>
      <w:r w:rsidR="0089382C">
        <w:rPr>
          <w:sz w:val="24"/>
        </w:rPr>
        <w:t>d over the entire image repeatedly</w:t>
      </w:r>
      <w:r w:rsidR="00A76069">
        <w:rPr>
          <w:sz w:val="24"/>
        </w:rPr>
        <w:t xml:space="preserve"> </w:t>
      </w:r>
      <w:r w:rsidR="0089382C">
        <w:rPr>
          <w:sz w:val="24"/>
        </w:rPr>
        <w:t>until it converges. This gives us the final</w:t>
      </w:r>
      <w:r w:rsidR="00A76069">
        <w:rPr>
          <w:sz w:val="24"/>
        </w:rPr>
        <w:t xml:space="preserve"> mean value which is the true pixel value. </w:t>
      </w:r>
      <w:r w:rsidR="009165BE">
        <w:rPr>
          <w:sz w:val="24"/>
        </w:rPr>
        <w:t xml:space="preserve"> </w:t>
      </w:r>
    </w:p>
    <w:p w14:paraId="745DE550" w14:textId="0FADD3AE" w:rsidR="00A10D4F" w:rsidRDefault="00A10D4F" w:rsidP="00A10D4F">
      <w:pPr>
        <w:rPr>
          <w:sz w:val="24"/>
        </w:rPr>
      </w:pPr>
      <w:r>
        <w:rPr>
          <w:sz w:val="24"/>
        </w:rPr>
        <w:t xml:space="preserve">Here the coupling constant was taken as </w:t>
      </w:r>
      <w:r>
        <w:rPr>
          <w:sz w:val="24"/>
        </w:rPr>
        <w:t>1</w:t>
      </w:r>
      <w:r>
        <w:rPr>
          <w:sz w:val="24"/>
        </w:rPr>
        <w:t xml:space="preserve"> and the covariance as </w:t>
      </w:r>
      <w:r>
        <w:rPr>
          <w:sz w:val="24"/>
        </w:rPr>
        <w:t>4</w:t>
      </w:r>
      <w:r>
        <w:rPr>
          <w:sz w:val="24"/>
        </w:rPr>
        <w:t>.</w:t>
      </w:r>
    </w:p>
    <w:p w14:paraId="56442DA9" w14:textId="77777777" w:rsidR="00A10D4F" w:rsidRPr="00A10D4F" w:rsidRDefault="00A10D4F" w:rsidP="00A10D4F">
      <w:pPr>
        <w:rPr>
          <w:b/>
          <w:sz w:val="28"/>
          <w:u w:val="single"/>
        </w:rPr>
      </w:pPr>
      <w:r w:rsidRPr="00A10D4F">
        <w:rPr>
          <w:b/>
          <w:sz w:val="28"/>
          <w:u w:val="single"/>
        </w:rPr>
        <w:t>Output:</w:t>
      </w:r>
    </w:p>
    <w:p w14:paraId="17A8A8A8" w14:textId="77777777" w:rsidR="00A10D4F" w:rsidRDefault="00A10D4F" w:rsidP="00DD76AC">
      <w:pPr>
        <w:rPr>
          <w:sz w:val="24"/>
        </w:rPr>
      </w:pPr>
      <w:r>
        <w:rPr>
          <w:noProof/>
          <w:sz w:val="24"/>
        </w:rPr>
        <w:drawing>
          <wp:inline distT="0" distB="0" distL="0" distR="0" wp14:anchorId="4DAC2F3D" wp14:editId="7020688F">
            <wp:extent cx="4314825" cy="4314825"/>
            <wp:effectExtent l="0" t="0" r="9525" b="9525"/>
            <wp:docPr id="10" name="Picture 1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denoise.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4314825"/>
                    </a:xfrm>
                    <a:prstGeom prst="rect">
                      <a:avLst/>
                    </a:prstGeom>
                  </pic:spPr>
                </pic:pic>
              </a:graphicData>
            </a:graphic>
          </wp:inline>
        </w:drawing>
      </w:r>
    </w:p>
    <w:p w14:paraId="06A4F441" w14:textId="77777777" w:rsidR="00A10D4F" w:rsidRDefault="00A10D4F" w:rsidP="00DD76AC">
      <w:pPr>
        <w:rPr>
          <w:sz w:val="24"/>
        </w:rPr>
      </w:pPr>
      <w:r>
        <w:rPr>
          <w:noProof/>
          <w:sz w:val="24"/>
        </w:rPr>
        <w:drawing>
          <wp:inline distT="0" distB="0" distL="0" distR="0" wp14:anchorId="72EA7AC1" wp14:editId="265826CB">
            <wp:extent cx="4581525" cy="3257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denoise.png"/>
                    <pic:cNvPicPr/>
                  </pic:nvPicPr>
                  <pic:blipFill>
                    <a:blip r:embed="rId11">
                      <a:extLst>
                        <a:ext uri="{28A0092B-C50C-407E-A947-70E740481C1C}">
                          <a14:useLocalDpi xmlns:a14="http://schemas.microsoft.com/office/drawing/2010/main" val="0"/>
                        </a:ext>
                      </a:extLst>
                    </a:blip>
                    <a:stretch>
                      <a:fillRect/>
                    </a:stretch>
                  </pic:blipFill>
                  <pic:spPr>
                    <a:xfrm>
                      <a:off x="0" y="0"/>
                      <a:ext cx="4581525" cy="3257550"/>
                    </a:xfrm>
                    <a:prstGeom prst="rect">
                      <a:avLst/>
                    </a:prstGeom>
                  </pic:spPr>
                </pic:pic>
              </a:graphicData>
            </a:graphic>
          </wp:inline>
        </w:drawing>
      </w:r>
    </w:p>
    <w:p w14:paraId="063D2FC2" w14:textId="3C5AE8E2" w:rsidR="00A10D4F" w:rsidRPr="00DD76AC" w:rsidRDefault="00A10D4F" w:rsidP="00DD76AC">
      <w:pPr>
        <w:rPr>
          <w:sz w:val="24"/>
        </w:rPr>
      </w:pPr>
      <w:r>
        <w:rPr>
          <w:noProof/>
          <w:sz w:val="24"/>
        </w:rPr>
        <w:lastRenderedPageBreak/>
        <w:drawing>
          <wp:inline distT="0" distB="0" distL="0" distR="0" wp14:anchorId="455182CD" wp14:editId="1ED50281">
            <wp:extent cx="3648075" cy="3648075"/>
            <wp:effectExtent l="0" t="0" r="9525" b="9525"/>
            <wp:docPr id="12" name="Picture 12"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denoise.png"/>
                    <pic:cNvPicPr/>
                  </pic:nvPicPr>
                  <pic:blipFill>
                    <a:blip r:embed="rId12">
                      <a:extLst>
                        <a:ext uri="{28A0092B-C50C-407E-A947-70E740481C1C}">
                          <a14:useLocalDpi xmlns:a14="http://schemas.microsoft.com/office/drawing/2010/main" val="0"/>
                        </a:ext>
                      </a:extLst>
                    </a:blip>
                    <a:stretch>
                      <a:fillRect/>
                    </a:stretch>
                  </pic:blipFill>
                  <pic:spPr>
                    <a:xfrm>
                      <a:off x="0" y="0"/>
                      <a:ext cx="3648075" cy="3648075"/>
                    </a:xfrm>
                    <a:prstGeom prst="rect">
                      <a:avLst/>
                    </a:prstGeom>
                  </pic:spPr>
                </pic:pic>
              </a:graphicData>
            </a:graphic>
          </wp:inline>
        </w:drawing>
      </w:r>
      <w:r>
        <w:rPr>
          <w:noProof/>
          <w:sz w:val="24"/>
        </w:rPr>
        <w:drawing>
          <wp:inline distT="0" distB="0" distL="0" distR="0" wp14:anchorId="5B291349" wp14:editId="684AFEF4">
            <wp:extent cx="952500" cy="9525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denoise.png"/>
                    <pic:cNvPicPr/>
                  </pic:nvPicPr>
                  <pic:blipFill>
                    <a:blip r:embed="rId13">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1D05FA11" w14:textId="77777777" w:rsidR="00A10D4F" w:rsidRDefault="00A10D4F">
      <w:pPr>
        <w:rPr>
          <w:b/>
          <w:sz w:val="32"/>
        </w:rPr>
      </w:pPr>
    </w:p>
    <w:p w14:paraId="647766E8" w14:textId="4D890808" w:rsidR="00082322" w:rsidRDefault="00082322">
      <w:pPr>
        <w:rPr>
          <w:b/>
          <w:sz w:val="32"/>
        </w:rPr>
      </w:pPr>
      <w:r w:rsidRPr="00082322">
        <w:rPr>
          <w:b/>
          <w:sz w:val="32"/>
        </w:rPr>
        <w:t>2. Image Segmentation</w:t>
      </w:r>
    </w:p>
    <w:p w14:paraId="20C158DB" w14:textId="77777777" w:rsidR="0086416E" w:rsidRDefault="00082322">
      <w:pPr>
        <w:rPr>
          <w:sz w:val="24"/>
        </w:rPr>
      </w:pPr>
      <w:r>
        <w:rPr>
          <w:sz w:val="24"/>
        </w:rPr>
        <w:t xml:space="preserve">Image segmentation was carried out with the help of Expectation-Maximisation or EM Algorithm. It is an iterative method to estimate the underlying parameters of a distribution in statistical models and segment. It does so by assuming that the data is a mixture of Gaussian models and has further unobserved </w:t>
      </w:r>
      <w:r w:rsidR="0086416E">
        <w:rPr>
          <w:sz w:val="24"/>
        </w:rPr>
        <w:t>data points which help explain the existing data. It iterates between assigning the data points to each Gaussian model and follow it by calculating what would be the best underlying parameters to explain the distribution. It goes on till there is no change in parameters or reaches a terminating condition.</w:t>
      </w:r>
    </w:p>
    <w:p w14:paraId="032BE61B" w14:textId="77777777" w:rsidR="0086416E" w:rsidRDefault="0086416E">
      <w:pPr>
        <w:rPr>
          <w:sz w:val="24"/>
        </w:rPr>
      </w:pPr>
      <w:r>
        <w:rPr>
          <w:sz w:val="24"/>
        </w:rPr>
        <w:tab/>
      </w:r>
      <w:r w:rsidRPr="0086416E">
        <w:rPr>
          <w:noProof/>
          <w:sz w:val="24"/>
        </w:rPr>
        <w:drawing>
          <wp:inline distT="0" distB="0" distL="0" distR="0" wp14:anchorId="6BE6E170" wp14:editId="21D1B6B3">
            <wp:extent cx="4160520"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1112520"/>
                    </a:xfrm>
                    <a:prstGeom prst="rect">
                      <a:avLst/>
                    </a:prstGeom>
                    <a:noFill/>
                    <a:ln>
                      <a:noFill/>
                    </a:ln>
                  </pic:spPr>
                </pic:pic>
              </a:graphicData>
            </a:graphic>
          </wp:inline>
        </w:drawing>
      </w:r>
      <w:r>
        <w:rPr>
          <w:sz w:val="24"/>
        </w:rPr>
        <w:t xml:space="preserve"> </w:t>
      </w:r>
      <w:r w:rsidR="00082322">
        <w:rPr>
          <w:sz w:val="24"/>
        </w:rPr>
        <w:t xml:space="preserve">   </w:t>
      </w:r>
    </w:p>
    <w:p w14:paraId="2E2F4035" w14:textId="77777777" w:rsidR="0086416E" w:rsidRDefault="0086416E">
      <w:pPr>
        <w:rPr>
          <w:sz w:val="24"/>
        </w:rPr>
      </w:pPr>
      <w:r>
        <w:rPr>
          <w:sz w:val="24"/>
        </w:rPr>
        <w:tab/>
        <w:t>In the above equation:</w:t>
      </w:r>
    </w:p>
    <w:p w14:paraId="2E19366C" w14:textId="77777777" w:rsidR="0086416E" w:rsidRDefault="0086416E">
      <w:pPr>
        <w:rPr>
          <w:sz w:val="24"/>
        </w:rPr>
      </w:pPr>
      <w:r>
        <w:rPr>
          <w:sz w:val="24"/>
        </w:rPr>
        <w:t>p(x) – Represents the data</w:t>
      </w:r>
    </w:p>
    <w:p w14:paraId="2E81A601" w14:textId="7D826505" w:rsidR="00082322" w:rsidRDefault="0086416E">
      <w:pPr>
        <w:rPr>
          <w:sz w:val="24"/>
        </w:rPr>
      </w:pPr>
      <w:r>
        <w:rPr>
          <w:rFonts w:cstheme="minorHAnsi"/>
          <w:sz w:val="24"/>
        </w:rPr>
        <w:t>π</w:t>
      </w:r>
      <w:r>
        <w:rPr>
          <w:sz w:val="24"/>
          <w:vertAlign w:val="subscript"/>
        </w:rPr>
        <w:t>k</w:t>
      </w:r>
      <w:r>
        <w:rPr>
          <w:sz w:val="24"/>
        </w:rPr>
        <w:t xml:space="preserve"> – Mixing factor. Represents the percentage of data present in each distribution</w:t>
      </w:r>
    </w:p>
    <w:p w14:paraId="0E6A6209" w14:textId="4E6A53D0" w:rsidR="0086416E" w:rsidRDefault="0086416E">
      <w:pPr>
        <w:rPr>
          <w:sz w:val="24"/>
        </w:rPr>
      </w:pPr>
      <w:r>
        <w:rPr>
          <w:sz w:val="24"/>
        </w:rPr>
        <w:t>x – Represents the data point</w:t>
      </w:r>
    </w:p>
    <w:p w14:paraId="601E2BBA" w14:textId="41FD03F8" w:rsidR="0086416E" w:rsidRDefault="0086416E">
      <w:pPr>
        <w:rPr>
          <w:sz w:val="24"/>
        </w:rPr>
      </w:pPr>
      <w:r>
        <w:rPr>
          <w:rFonts w:cstheme="minorHAnsi"/>
          <w:sz w:val="24"/>
        </w:rPr>
        <w:t>µ</w:t>
      </w:r>
      <w:r>
        <w:rPr>
          <w:sz w:val="24"/>
          <w:vertAlign w:val="subscript"/>
        </w:rPr>
        <w:t>k</w:t>
      </w:r>
      <w:r>
        <w:rPr>
          <w:sz w:val="24"/>
        </w:rPr>
        <w:t xml:space="preserve"> – Mean of the distribution</w:t>
      </w:r>
    </w:p>
    <w:p w14:paraId="228E1AC9" w14:textId="403BC3E0" w:rsidR="0086416E" w:rsidRDefault="0086416E">
      <w:pPr>
        <w:rPr>
          <w:sz w:val="24"/>
        </w:rPr>
      </w:pPr>
      <w:r>
        <w:rPr>
          <w:rFonts w:cstheme="minorHAnsi"/>
          <w:sz w:val="24"/>
        </w:rPr>
        <w:lastRenderedPageBreak/>
        <w:t>∑</w:t>
      </w:r>
      <w:r>
        <w:rPr>
          <w:sz w:val="24"/>
          <w:vertAlign w:val="subscript"/>
        </w:rPr>
        <w:t>k</w:t>
      </w:r>
      <w:r>
        <w:rPr>
          <w:sz w:val="24"/>
        </w:rPr>
        <w:t xml:space="preserve"> – Covariance of the distribution</w:t>
      </w:r>
    </w:p>
    <w:p w14:paraId="4FD6503A" w14:textId="3A1E9BD1" w:rsidR="0086416E" w:rsidRDefault="0086416E">
      <w:pPr>
        <w:rPr>
          <w:sz w:val="24"/>
        </w:rPr>
      </w:pPr>
      <w:r>
        <w:rPr>
          <w:sz w:val="24"/>
        </w:rPr>
        <w:t>The algorithm is initialized with the random values for the mixing factor, mean and covariance. Over each iteration the algorithm allocates points to the distributions and then re</w:t>
      </w:r>
      <w:r w:rsidR="008A2E0F">
        <w:rPr>
          <w:sz w:val="24"/>
        </w:rPr>
        <w:t>calculates the above parameters.</w:t>
      </w:r>
    </w:p>
    <w:p w14:paraId="434C6470" w14:textId="013B2667" w:rsidR="008A2E0F" w:rsidRDefault="008A2E0F">
      <w:pPr>
        <w:rPr>
          <w:sz w:val="24"/>
        </w:rPr>
      </w:pPr>
      <w:r>
        <w:rPr>
          <w:sz w:val="24"/>
        </w:rPr>
        <w:tab/>
        <w:t xml:space="preserve">In our case, as we </w:t>
      </w:r>
      <w:proofErr w:type="gramStart"/>
      <w:r>
        <w:rPr>
          <w:sz w:val="24"/>
        </w:rPr>
        <w:t>have to</w:t>
      </w:r>
      <w:proofErr w:type="gramEnd"/>
      <w:r>
        <w:rPr>
          <w:sz w:val="24"/>
        </w:rPr>
        <w:t xml:space="preserve"> segment the image into only the foreground and background, we take the number of distributions to be two. The data points in our case represent the colour scheme of each pixel in the CIE-Lab colour space. When EM algorithm is run on the colour space setting the number of distributions to two, we were able to segment the image into the foreground and background. Two distributions are built with the points corresponding to each segment being a part of a distribution.  </w:t>
      </w:r>
    </w:p>
    <w:p w14:paraId="3A46E9ED" w14:textId="261779BB" w:rsidR="00A10D4F" w:rsidRDefault="00A10D4F" w:rsidP="00A10D4F">
      <w:pPr>
        <w:rPr>
          <w:b/>
          <w:sz w:val="28"/>
          <w:u w:val="single"/>
        </w:rPr>
      </w:pPr>
      <w:r w:rsidRPr="00A10D4F">
        <w:rPr>
          <w:b/>
          <w:sz w:val="28"/>
          <w:u w:val="single"/>
        </w:rPr>
        <w:t>Output:</w:t>
      </w:r>
    </w:p>
    <w:p w14:paraId="6DA5B2E7" w14:textId="3C81BCBB" w:rsidR="00A10D4F" w:rsidRPr="00A10D4F" w:rsidRDefault="00A10D4F" w:rsidP="00A10D4F">
      <w:pPr>
        <w:rPr>
          <w:b/>
          <w:sz w:val="28"/>
          <w:u w:val="single"/>
        </w:rPr>
      </w:pPr>
      <w:r>
        <w:rPr>
          <w:b/>
          <w:noProof/>
          <w:sz w:val="28"/>
          <w:u w:val="single"/>
        </w:rPr>
        <w:drawing>
          <wp:inline distT="0" distB="0" distL="0" distR="0" wp14:anchorId="13B84F47" wp14:editId="381CCC8D">
            <wp:extent cx="2857500" cy="1866900"/>
            <wp:effectExtent l="0" t="0" r="0" b="0"/>
            <wp:docPr id="14" name="Picture 14" descr="Animal on th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w_seg1.png"/>
                    <pic:cNvPicPr/>
                  </pic:nvPicPr>
                  <pic:blipFill>
                    <a:blip r:embed="rId15">
                      <a:extLst>
                        <a:ext uri="{28A0092B-C50C-407E-A947-70E740481C1C}">
                          <a14:useLocalDpi xmlns:a14="http://schemas.microsoft.com/office/drawing/2010/main" val="0"/>
                        </a:ext>
                      </a:extLst>
                    </a:blip>
                    <a:stretch>
                      <a:fillRect/>
                    </a:stretch>
                  </pic:blipFill>
                  <pic:spPr>
                    <a:xfrm>
                      <a:off x="0" y="0"/>
                      <a:ext cx="2857500" cy="1866900"/>
                    </a:xfrm>
                    <a:prstGeom prst="rect">
                      <a:avLst/>
                    </a:prstGeom>
                  </pic:spPr>
                </pic:pic>
              </a:graphicData>
            </a:graphic>
          </wp:inline>
        </w:drawing>
      </w:r>
      <w:r>
        <w:rPr>
          <w:b/>
          <w:noProof/>
          <w:sz w:val="28"/>
          <w:u w:val="single"/>
        </w:rPr>
        <w:drawing>
          <wp:inline distT="0" distB="0" distL="0" distR="0" wp14:anchorId="4E9AC5D0" wp14:editId="43E01916">
            <wp:extent cx="2857500" cy="1866900"/>
            <wp:effectExtent l="0" t="0" r="0" b="0"/>
            <wp:docPr id="15" name="Picture 15" descr="A picture containing animal, mammal, grass,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w_seg2.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866900"/>
                    </a:xfrm>
                    <a:prstGeom prst="rect">
                      <a:avLst/>
                    </a:prstGeom>
                  </pic:spPr>
                </pic:pic>
              </a:graphicData>
            </a:graphic>
          </wp:inline>
        </w:drawing>
      </w:r>
      <w:bookmarkStart w:id="1" w:name="_GoBack"/>
      <w:r>
        <w:rPr>
          <w:b/>
          <w:noProof/>
          <w:sz w:val="28"/>
          <w:u w:val="single"/>
        </w:rPr>
        <w:drawing>
          <wp:inline distT="0" distB="0" distL="0" distR="0" wp14:anchorId="256ABA59" wp14:editId="072F2EFF">
            <wp:extent cx="2857500" cy="1866900"/>
            <wp:effectExtent l="0" t="0" r="0" b="0"/>
            <wp:docPr id="16" name="Picture 1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w_seg3.png"/>
                    <pic:cNvPicPr/>
                  </pic:nvPicPr>
                  <pic:blipFill>
                    <a:blip r:embed="rId17">
                      <a:extLst>
                        <a:ext uri="{28A0092B-C50C-407E-A947-70E740481C1C}">
                          <a14:useLocalDpi xmlns:a14="http://schemas.microsoft.com/office/drawing/2010/main" val="0"/>
                        </a:ext>
                      </a:extLst>
                    </a:blip>
                    <a:stretch>
                      <a:fillRect/>
                    </a:stretch>
                  </pic:blipFill>
                  <pic:spPr>
                    <a:xfrm>
                      <a:off x="0" y="0"/>
                      <a:ext cx="2857500" cy="1866900"/>
                    </a:xfrm>
                    <a:prstGeom prst="rect">
                      <a:avLst/>
                    </a:prstGeom>
                  </pic:spPr>
                </pic:pic>
              </a:graphicData>
            </a:graphic>
          </wp:inline>
        </w:drawing>
      </w:r>
      <w:bookmarkEnd w:id="1"/>
      <w:r>
        <w:rPr>
          <w:b/>
          <w:noProof/>
          <w:sz w:val="28"/>
          <w:u w:val="single"/>
        </w:rPr>
        <w:lastRenderedPageBreak/>
        <w:drawing>
          <wp:inline distT="0" distB="0" distL="0" distR="0" wp14:anchorId="4C757437" wp14:editId="0C593A04">
            <wp:extent cx="5731510" cy="3825875"/>
            <wp:effectExtent l="0" t="0" r="2540" b="3175"/>
            <wp:docPr id="17" name="Picture 17" descr="A field of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x_seg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r>
        <w:rPr>
          <w:b/>
          <w:noProof/>
          <w:sz w:val="28"/>
          <w:u w:val="single"/>
        </w:rPr>
        <w:drawing>
          <wp:inline distT="0" distB="0" distL="0" distR="0" wp14:anchorId="0F772BC9" wp14:editId="3E42183F">
            <wp:extent cx="5731510" cy="3825875"/>
            <wp:effectExtent l="0" t="0" r="2540" b="3175"/>
            <wp:docPr id="18" name="Picture 18"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x_seg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r>
        <w:rPr>
          <w:b/>
          <w:noProof/>
          <w:sz w:val="28"/>
          <w:u w:val="single"/>
        </w:rPr>
        <w:lastRenderedPageBreak/>
        <w:drawing>
          <wp:inline distT="0" distB="0" distL="0" distR="0" wp14:anchorId="0BB0D0A1" wp14:editId="58E87393">
            <wp:extent cx="5731510" cy="38258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x_seg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r>
        <w:rPr>
          <w:b/>
          <w:noProof/>
          <w:sz w:val="28"/>
          <w:u w:val="single"/>
        </w:rPr>
        <w:drawing>
          <wp:inline distT="0" distB="0" distL="0" distR="0" wp14:anchorId="3ECD73EB" wp14:editId="246A1D4B">
            <wp:extent cx="2286000" cy="1524000"/>
            <wp:effectExtent l="0" t="0" r="0" b="0"/>
            <wp:docPr id="20" name="Picture 20" descr="A picture containing outdoor, sky,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wl_seg1.png"/>
                    <pic:cNvPicPr/>
                  </pic:nvPicPr>
                  <pic:blipFill>
                    <a:blip r:embed="rId21">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inline>
        </w:drawing>
      </w:r>
      <w:r>
        <w:rPr>
          <w:b/>
          <w:noProof/>
          <w:sz w:val="28"/>
          <w:u w:val="single"/>
        </w:rPr>
        <w:drawing>
          <wp:inline distT="0" distB="0" distL="0" distR="0" wp14:anchorId="016E5BEF" wp14:editId="15F28CFB">
            <wp:extent cx="2286000" cy="1524000"/>
            <wp:effectExtent l="0" t="0" r="0" b="0"/>
            <wp:docPr id="21" name="Picture 21" descr="A picture containing outdoor, light, dark,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wl_seg2.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inline>
        </w:drawing>
      </w:r>
      <w:r>
        <w:rPr>
          <w:b/>
          <w:noProof/>
          <w:sz w:val="28"/>
          <w:u w:val="single"/>
        </w:rPr>
        <w:drawing>
          <wp:inline distT="0" distB="0" distL="0" distR="0" wp14:anchorId="533643EE" wp14:editId="15173EA5">
            <wp:extent cx="22860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wl_seg3.png"/>
                    <pic:cNvPicPr/>
                  </pic:nvPicPr>
                  <pic:blipFill>
                    <a:blip r:embed="rId23">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inline>
        </w:drawing>
      </w:r>
      <w:r>
        <w:rPr>
          <w:b/>
          <w:noProof/>
          <w:sz w:val="28"/>
          <w:u w:val="single"/>
        </w:rPr>
        <w:lastRenderedPageBreak/>
        <w:drawing>
          <wp:inline distT="0" distB="0" distL="0" distR="0" wp14:anchorId="1F33191B" wp14:editId="68A6B4E7">
            <wp:extent cx="5581650" cy="3724275"/>
            <wp:effectExtent l="0" t="0" r="0" b="9525"/>
            <wp:docPr id="23" name="Picture 23" descr="A zebra eating gras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ebra_seg1.png"/>
                    <pic:cNvPicPr/>
                  </pic:nvPicPr>
                  <pic:blipFill>
                    <a:blip r:embed="rId24">
                      <a:extLst>
                        <a:ext uri="{28A0092B-C50C-407E-A947-70E740481C1C}">
                          <a14:useLocalDpi xmlns:a14="http://schemas.microsoft.com/office/drawing/2010/main" val="0"/>
                        </a:ext>
                      </a:extLst>
                    </a:blip>
                    <a:stretch>
                      <a:fillRect/>
                    </a:stretch>
                  </pic:blipFill>
                  <pic:spPr>
                    <a:xfrm>
                      <a:off x="0" y="0"/>
                      <a:ext cx="5581650" cy="3724275"/>
                    </a:xfrm>
                    <a:prstGeom prst="rect">
                      <a:avLst/>
                    </a:prstGeom>
                  </pic:spPr>
                </pic:pic>
              </a:graphicData>
            </a:graphic>
          </wp:inline>
        </w:drawing>
      </w:r>
      <w:r>
        <w:rPr>
          <w:b/>
          <w:noProof/>
          <w:sz w:val="28"/>
          <w:u w:val="single"/>
        </w:rPr>
        <w:drawing>
          <wp:inline distT="0" distB="0" distL="0" distR="0" wp14:anchorId="43D3B09E" wp14:editId="5E76EE56">
            <wp:extent cx="5581650" cy="3724275"/>
            <wp:effectExtent l="0" t="0" r="0" b="9525"/>
            <wp:docPr id="24" name="Picture 24" descr="A horse grazing on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ebra_seg2.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3724275"/>
                    </a:xfrm>
                    <a:prstGeom prst="rect">
                      <a:avLst/>
                    </a:prstGeom>
                  </pic:spPr>
                </pic:pic>
              </a:graphicData>
            </a:graphic>
          </wp:inline>
        </w:drawing>
      </w:r>
      <w:r>
        <w:rPr>
          <w:b/>
          <w:noProof/>
          <w:sz w:val="28"/>
          <w:u w:val="single"/>
        </w:rPr>
        <w:lastRenderedPageBreak/>
        <w:drawing>
          <wp:inline distT="0" distB="0" distL="0" distR="0" wp14:anchorId="583226D4" wp14:editId="4FCEDAAC">
            <wp:extent cx="5581650" cy="3724275"/>
            <wp:effectExtent l="0" t="0" r="0" b="9525"/>
            <wp:docPr id="25" name="Picture 2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ebra_seg3.png"/>
                    <pic:cNvPicPr/>
                  </pic:nvPicPr>
                  <pic:blipFill>
                    <a:blip r:embed="rId26">
                      <a:extLst>
                        <a:ext uri="{28A0092B-C50C-407E-A947-70E740481C1C}">
                          <a14:useLocalDpi xmlns:a14="http://schemas.microsoft.com/office/drawing/2010/main" val="0"/>
                        </a:ext>
                      </a:extLst>
                    </a:blip>
                    <a:stretch>
                      <a:fillRect/>
                    </a:stretch>
                  </pic:blipFill>
                  <pic:spPr>
                    <a:xfrm>
                      <a:off x="0" y="0"/>
                      <a:ext cx="5581650" cy="3724275"/>
                    </a:xfrm>
                    <a:prstGeom prst="rect">
                      <a:avLst/>
                    </a:prstGeom>
                  </pic:spPr>
                </pic:pic>
              </a:graphicData>
            </a:graphic>
          </wp:inline>
        </w:drawing>
      </w:r>
    </w:p>
    <w:p w14:paraId="553CE727" w14:textId="77777777" w:rsidR="00A10D4F" w:rsidRPr="0086416E" w:rsidRDefault="00A10D4F">
      <w:pPr>
        <w:rPr>
          <w:sz w:val="24"/>
        </w:rPr>
      </w:pPr>
    </w:p>
    <w:sectPr w:rsidR="00A10D4F" w:rsidRPr="008641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93221"/>
    <w:multiLevelType w:val="hybridMultilevel"/>
    <w:tmpl w:val="49D83664"/>
    <w:lvl w:ilvl="0" w:tplc="559CC4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322"/>
    <w:rsid w:val="00082322"/>
    <w:rsid w:val="00177965"/>
    <w:rsid w:val="00264309"/>
    <w:rsid w:val="00332907"/>
    <w:rsid w:val="00525836"/>
    <w:rsid w:val="005D08E0"/>
    <w:rsid w:val="007D4129"/>
    <w:rsid w:val="007E3127"/>
    <w:rsid w:val="0086416E"/>
    <w:rsid w:val="0089382C"/>
    <w:rsid w:val="008A2E0F"/>
    <w:rsid w:val="008C242B"/>
    <w:rsid w:val="009165BE"/>
    <w:rsid w:val="0097321C"/>
    <w:rsid w:val="00A10D4F"/>
    <w:rsid w:val="00A76069"/>
    <w:rsid w:val="00B3746B"/>
    <w:rsid w:val="00BC10F5"/>
    <w:rsid w:val="00D1152D"/>
    <w:rsid w:val="00D17441"/>
    <w:rsid w:val="00D75763"/>
    <w:rsid w:val="00DD76AC"/>
    <w:rsid w:val="00F072A8"/>
    <w:rsid w:val="00F77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B3EC2"/>
  <w15:chartTrackingRefBased/>
  <w15:docId w15:val="{F54A947C-D54A-4683-B83A-088D51D6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3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965"/>
    <w:pPr>
      <w:autoSpaceDE w:val="0"/>
      <w:autoSpaceDN w:val="0"/>
      <w:adjustRightInd w:val="0"/>
      <w:spacing w:after="0" w:line="240" w:lineRule="auto"/>
    </w:pPr>
    <w:rPr>
      <w:rFonts w:ascii="Cambria Math" w:hAnsi="Cambria Math" w:cs="Cambria Math"/>
      <w:color w:val="000000"/>
      <w:sz w:val="24"/>
      <w:szCs w:val="24"/>
    </w:rPr>
  </w:style>
  <w:style w:type="paragraph" w:styleId="ListParagraph">
    <w:name w:val="List Paragraph"/>
    <w:basedOn w:val="Normal"/>
    <w:uiPriority w:val="34"/>
    <w:qFormat/>
    <w:rsid w:val="00DD7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10</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Prathvikumar Rai</dc:creator>
  <cp:keywords/>
  <dc:description/>
  <cp:lastModifiedBy>Pranav Prathvikumar Rai</cp:lastModifiedBy>
  <cp:revision>8</cp:revision>
  <dcterms:created xsi:type="dcterms:W3CDTF">2018-11-18T06:02:00Z</dcterms:created>
  <dcterms:modified xsi:type="dcterms:W3CDTF">2018-11-18T15:43:00Z</dcterms:modified>
</cp:coreProperties>
</file>