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2neoppvo8tov" w:id="0"/>
      <w:bookmarkEnd w:id="0"/>
      <w:r w:rsidDel="00000000" w:rsidR="00000000" w:rsidRPr="00000000">
        <w:rPr>
          <w:rFonts w:ascii="Times New Roman" w:cs="Times New Roman" w:eastAsia="Times New Roman" w:hAnsi="Times New Roman"/>
          <w:b w:val="1"/>
          <w:rtl w:val="0"/>
        </w:rPr>
        <w:t xml:space="preserve">Jewelry Shop Website</w:t>
      </w:r>
      <w:r w:rsidDel="00000000" w:rsidR="00000000" w:rsidRPr="00000000">
        <w:rPr>
          <w:rtl w:val="0"/>
        </w:rPr>
        <w:t xml:space="preserve">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43yeq6u8pzs"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A static website for a jewelry shop is an elegant and visually appealing platform to showcase various jewelry products. It will not have backend functionalities such as user login, shopping cart, or order processing but will focus on displaying product details attractively.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nyuyr5lhsrh" w:id="2"/>
      <w:bookmarkEnd w:id="2"/>
      <w:r w:rsidDel="00000000" w:rsidR="00000000" w:rsidRPr="00000000">
        <w:rPr>
          <w:b w:val="1"/>
          <w:sz w:val="34"/>
          <w:szCs w:val="34"/>
          <w:rtl w:val="0"/>
        </w:rPr>
        <w:t xml:space="preserve">2. Technology Stack</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HTML</w:t>
      </w:r>
      <w:r w:rsidDel="00000000" w:rsidR="00000000" w:rsidRPr="00000000">
        <w:rPr>
          <w:rtl w:val="0"/>
        </w:rPr>
        <w:t xml:space="preserve"> for structure</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CSS</w:t>
      </w:r>
      <w:r w:rsidDel="00000000" w:rsidR="00000000" w:rsidRPr="00000000">
        <w:rPr>
          <w:rtl w:val="0"/>
        </w:rPr>
        <w:t xml:space="preserve"> for styling</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for interactivity</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b w:val="1"/>
          <w:rtl w:val="0"/>
        </w:rPr>
        <w:t xml:space="preserve">Bootstrap</w:t>
      </w:r>
      <w:r w:rsidDel="00000000" w:rsidR="00000000" w:rsidRPr="00000000">
        <w:rPr>
          <w:rtl w:val="0"/>
        </w:rPr>
        <w:t xml:space="preserve"> for responsive design (optional)</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oetwh8kh6yww" w:id="3"/>
      <w:bookmarkEnd w:id="3"/>
      <w:r w:rsidDel="00000000" w:rsidR="00000000" w:rsidRPr="00000000">
        <w:rPr>
          <w:b w:val="1"/>
          <w:sz w:val="34"/>
          <w:szCs w:val="34"/>
          <w:rtl w:val="0"/>
        </w:rPr>
        <w:t xml:space="preserve">3. Pages &amp; Features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jpthrgdn2yr" w:id="4"/>
      <w:bookmarkEnd w:id="4"/>
      <w:r w:rsidDel="00000000" w:rsidR="00000000" w:rsidRPr="00000000">
        <w:rPr>
          <w:b w:val="1"/>
          <w:color w:val="000000"/>
          <w:sz w:val="26"/>
          <w:szCs w:val="26"/>
          <w:rtl w:val="0"/>
        </w:rPr>
        <w:t xml:space="preserve">3.1 Home Page</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Attractive hero section with a banner image</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Featured collections with high-quality images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Brief introduction about the jewelry shop</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Navigation bar with links to other sections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h5cbkuyvgvx" w:id="5"/>
      <w:bookmarkEnd w:id="5"/>
      <w:r w:rsidDel="00000000" w:rsidR="00000000" w:rsidRPr="00000000">
        <w:rPr>
          <w:b w:val="1"/>
          <w:color w:val="000000"/>
          <w:sz w:val="26"/>
          <w:szCs w:val="26"/>
          <w:rtl w:val="0"/>
        </w:rPr>
        <w:t xml:space="preserve">3.2 About Us Page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Story behind the jewelry brand</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Mission and vision statement</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Contact information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f3z2knukcpi" w:id="6"/>
      <w:bookmarkEnd w:id="6"/>
      <w:r w:rsidDel="00000000" w:rsidR="00000000" w:rsidRPr="00000000">
        <w:rPr>
          <w:b w:val="1"/>
          <w:color w:val="000000"/>
          <w:sz w:val="26"/>
          <w:szCs w:val="26"/>
          <w:rtl w:val="0"/>
        </w:rPr>
        <w:t xml:space="preserve">3.3 Product Gallery Page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Jewelry categories: Rings, Necklaces, Earrings, Bracelets, Custom Jewelry, Bangles, Pendants, Brooches, Anklets, Toe Rings, Nose Rings, Coins, Chains, Cufflinks, Hair Accessories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Grid layout for product display with hover effects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Clickable images for enlarged view</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og6sl55rloh" w:id="7"/>
      <w:bookmarkEnd w:id="7"/>
      <w:r w:rsidDel="00000000" w:rsidR="00000000" w:rsidRPr="00000000">
        <w:rPr>
          <w:b w:val="1"/>
          <w:color w:val="000000"/>
          <w:sz w:val="26"/>
          <w:szCs w:val="26"/>
          <w:rtl w:val="0"/>
        </w:rPr>
        <w:t xml:space="preserve">3.4 Product Details Page</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Detailed description of selected jewelry</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Material and gemstone details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Price (if applicable)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zryy39h7n6" w:id="8"/>
      <w:bookmarkEnd w:id="8"/>
      <w:r w:rsidDel="00000000" w:rsidR="00000000" w:rsidRPr="00000000">
        <w:rPr>
          <w:b w:val="1"/>
          <w:color w:val="000000"/>
          <w:sz w:val="26"/>
          <w:szCs w:val="26"/>
          <w:rtl w:val="0"/>
        </w:rPr>
        <w:t xml:space="preserve">3.5 Contact Us Page</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Contact form with fields for Name, Email, Message</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Social media links (Instagram, Facebook, Pinterest)</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Google Maps location </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10r4o8maby" w:id="9"/>
      <w:bookmarkEnd w:id="9"/>
      <w:r w:rsidDel="00000000" w:rsidR="00000000" w:rsidRPr="00000000">
        <w:rPr>
          <w:b w:val="1"/>
          <w:color w:val="000000"/>
          <w:sz w:val="26"/>
          <w:szCs w:val="26"/>
          <w:rtl w:val="0"/>
        </w:rPr>
        <w:t xml:space="preserve">3.6 Testimonials Page </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Customer reviews and feedback</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Slideshow of customer experiences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u52yvssed7rq" w:id="10"/>
      <w:bookmarkEnd w:id="10"/>
      <w:r w:rsidDel="00000000" w:rsidR="00000000" w:rsidRPr="00000000">
        <w:rPr>
          <w:b w:val="1"/>
          <w:sz w:val="34"/>
          <w:szCs w:val="34"/>
          <w:rtl w:val="0"/>
        </w:rPr>
        <w:t xml:space="preserve">4. Additional Enhancements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SEO Optimization</w:t>
      </w:r>
      <w:r w:rsidDel="00000000" w:rsidR="00000000" w:rsidRPr="00000000">
        <w:rPr>
          <w:rtl w:val="0"/>
        </w:rPr>
        <w:t xml:space="preserve"> (Meta tags, image alt text, keywords)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(CSS Flexbox/Grid, Media Queries)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Animations &amp; Effects</w:t>
      </w:r>
      <w:r w:rsidDel="00000000" w:rsidR="00000000" w:rsidRPr="00000000">
        <w:rPr>
          <w:rtl w:val="0"/>
        </w:rPr>
        <w:t xml:space="preserve"> (CSS transitions, hover effects)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Fast Loading Speed</w:t>
      </w:r>
      <w:r w:rsidDel="00000000" w:rsidR="00000000" w:rsidRPr="00000000">
        <w:rPr>
          <w:rtl w:val="0"/>
        </w:rPr>
        <w:t xml:space="preserve"> (Optimize images, minify CSS &amp; JS)</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