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47EA40" w14:textId="544EAB84" w:rsidR="00A55DC5" w:rsidRDefault="009B3133" w:rsidP="009B3133">
      <w:pPr>
        <w:jc w:val="center"/>
      </w:pPr>
      <w:r>
        <w:rPr>
          <w:noProof/>
        </w:rPr>
        <w:drawing>
          <wp:inline distT="0" distB="0" distL="0" distR="0" wp14:anchorId="6916D2D9" wp14:editId="2BA3BE41">
            <wp:extent cx="4086225" cy="1114425"/>
            <wp:effectExtent l="0" t="0" r="9525" b="9525"/>
            <wp:docPr id="73662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27240" name="Picture 1"/>
                    <pic:cNvPicPr>
                      <a:picLocks noChangeAspect="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086225" cy="1114425"/>
                    </a:xfrm>
                    <a:prstGeom prst="rect">
                      <a:avLst/>
                    </a:prstGeom>
                    <a:noFill/>
                  </pic:spPr>
                </pic:pic>
              </a:graphicData>
            </a:graphic>
          </wp:inline>
        </w:drawing>
      </w:r>
    </w:p>
    <w:p w14:paraId="3066186F" w14:textId="77777777" w:rsidR="009B3133" w:rsidRDefault="009B3133" w:rsidP="009B3133">
      <w:pPr>
        <w:jc w:val="center"/>
      </w:pPr>
    </w:p>
    <w:p w14:paraId="1A408165" w14:textId="77777777" w:rsidR="009B3133" w:rsidRDefault="009B3133" w:rsidP="009B3133">
      <w:pPr>
        <w:jc w:val="center"/>
      </w:pPr>
    </w:p>
    <w:p w14:paraId="108E6D88" w14:textId="612A9E9D" w:rsidR="009B3133" w:rsidRPr="009B3133" w:rsidRDefault="009B3133" w:rsidP="009B3133">
      <w:pPr>
        <w:jc w:val="center"/>
        <w:rPr>
          <w:rFonts w:ascii="Comic Sans MS" w:hAnsi="Comic Sans MS"/>
          <w:b/>
          <w:bCs/>
          <w:sz w:val="44"/>
          <w:szCs w:val="44"/>
        </w:rPr>
      </w:pPr>
      <w:r w:rsidRPr="009B3133">
        <w:rPr>
          <w:rFonts w:ascii="Comic Sans MS" w:hAnsi="Comic Sans MS"/>
          <w:b/>
          <w:bCs/>
          <w:sz w:val="44"/>
          <w:szCs w:val="44"/>
        </w:rPr>
        <w:t>PLACEMENT EMPOWERMENT PROGRAM</w:t>
      </w:r>
    </w:p>
    <w:p w14:paraId="44C2B323" w14:textId="296E0B2C" w:rsidR="009B3133" w:rsidRPr="009B3133" w:rsidRDefault="009B3133" w:rsidP="009B3133">
      <w:pPr>
        <w:jc w:val="center"/>
        <w:rPr>
          <w:rFonts w:ascii="Comic Sans MS" w:hAnsi="Comic Sans MS"/>
          <w:b/>
          <w:bCs/>
          <w:sz w:val="44"/>
          <w:szCs w:val="44"/>
        </w:rPr>
      </w:pPr>
      <w:r w:rsidRPr="009B3133">
        <w:rPr>
          <w:rFonts w:ascii="Comic Sans MS" w:hAnsi="Comic Sans MS"/>
          <w:b/>
          <w:bCs/>
          <w:sz w:val="44"/>
          <w:szCs w:val="44"/>
        </w:rPr>
        <w:t>Cloud Computing &amp; DevOps Centre</w:t>
      </w:r>
    </w:p>
    <w:p w14:paraId="4E574286" w14:textId="77777777" w:rsidR="009B3133" w:rsidRPr="009B3133" w:rsidRDefault="009B3133" w:rsidP="009B3133">
      <w:pPr>
        <w:jc w:val="center"/>
        <w:rPr>
          <w:rFonts w:ascii="Comic Sans MS" w:hAnsi="Comic Sans MS"/>
          <w:b/>
          <w:bCs/>
          <w:sz w:val="44"/>
          <w:szCs w:val="44"/>
        </w:rPr>
      </w:pPr>
    </w:p>
    <w:p w14:paraId="0499D426" w14:textId="75412C5A" w:rsidR="009B3133" w:rsidRPr="009B3133" w:rsidRDefault="009B3133" w:rsidP="009B3133">
      <w:pPr>
        <w:rPr>
          <w:rFonts w:ascii="Comic Sans MS" w:hAnsi="Comic Sans MS"/>
          <w:b/>
          <w:bCs/>
          <w:sz w:val="44"/>
          <w:szCs w:val="44"/>
        </w:rPr>
      </w:pPr>
      <w:r w:rsidRPr="009B3133">
        <w:rPr>
          <w:rFonts w:ascii="Comic Sans MS" w:hAnsi="Comic Sans MS"/>
          <w:b/>
          <w:bCs/>
          <w:sz w:val="44"/>
          <w:szCs w:val="44"/>
        </w:rPr>
        <w:t>Set up a load balancer in Azure: Configure a load balancer to distribute traffic across multiple VMs hosting my web Application.</w:t>
      </w:r>
    </w:p>
    <w:p w14:paraId="6083D7F1" w14:textId="77777777" w:rsidR="009B3133" w:rsidRDefault="009B3133" w:rsidP="009B3133">
      <w:pPr>
        <w:rPr>
          <w:rFonts w:ascii="Comic Sans MS" w:hAnsi="Comic Sans MS"/>
          <w:sz w:val="44"/>
          <w:szCs w:val="44"/>
        </w:rPr>
      </w:pPr>
    </w:p>
    <w:p w14:paraId="66051881" w14:textId="6073F600" w:rsidR="009B3133" w:rsidRDefault="009B3133" w:rsidP="009B3133">
      <w:pPr>
        <w:rPr>
          <w:rFonts w:ascii="Comic Sans MS" w:hAnsi="Comic Sans MS"/>
          <w:sz w:val="44"/>
          <w:szCs w:val="44"/>
        </w:rPr>
      </w:pPr>
      <w:r w:rsidRPr="009B3133">
        <w:rPr>
          <w:rFonts w:ascii="Comic Sans MS" w:hAnsi="Comic Sans MS"/>
          <w:b/>
          <w:bCs/>
          <w:sz w:val="44"/>
          <w:szCs w:val="44"/>
        </w:rPr>
        <w:t>Name:</w:t>
      </w:r>
      <w:r>
        <w:rPr>
          <w:rFonts w:ascii="Comic Sans MS" w:hAnsi="Comic Sans MS"/>
          <w:sz w:val="44"/>
          <w:szCs w:val="44"/>
        </w:rPr>
        <w:t xml:space="preserve"> </w:t>
      </w:r>
      <w:r w:rsidRPr="009B3133">
        <w:rPr>
          <w:rFonts w:ascii="Comic Sans MS" w:hAnsi="Comic Sans MS"/>
          <w:sz w:val="44"/>
          <w:szCs w:val="44"/>
        </w:rPr>
        <w:t>Pranav Karunakaran</w:t>
      </w:r>
    </w:p>
    <w:p w14:paraId="0DE586A9" w14:textId="7446F809" w:rsidR="009B3133" w:rsidRDefault="009B3133" w:rsidP="009B3133">
      <w:pPr>
        <w:rPr>
          <w:rFonts w:ascii="Comic Sans MS" w:hAnsi="Comic Sans MS"/>
          <w:sz w:val="44"/>
          <w:szCs w:val="44"/>
        </w:rPr>
      </w:pPr>
      <w:r w:rsidRPr="009B3133">
        <w:rPr>
          <w:rFonts w:ascii="Comic Sans MS" w:hAnsi="Comic Sans MS"/>
          <w:b/>
          <w:bCs/>
          <w:sz w:val="44"/>
          <w:szCs w:val="44"/>
        </w:rPr>
        <w:t>Dept:</w:t>
      </w:r>
      <w:r>
        <w:rPr>
          <w:rFonts w:ascii="Comic Sans MS" w:hAnsi="Comic Sans MS"/>
          <w:sz w:val="44"/>
          <w:szCs w:val="44"/>
        </w:rPr>
        <w:t xml:space="preserve"> IT</w:t>
      </w:r>
    </w:p>
    <w:p w14:paraId="48ACA8AB" w14:textId="77777777" w:rsidR="009B3133" w:rsidRDefault="009B3133" w:rsidP="009B3133">
      <w:pPr>
        <w:rPr>
          <w:rFonts w:ascii="Comic Sans MS" w:hAnsi="Comic Sans MS"/>
          <w:sz w:val="44"/>
          <w:szCs w:val="44"/>
        </w:rPr>
      </w:pPr>
    </w:p>
    <w:p w14:paraId="0D2CB261" w14:textId="77777777" w:rsidR="009B3133" w:rsidRDefault="009B3133" w:rsidP="009B3133">
      <w:pPr>
        <w:rPr>
          <w:rFonts w:ascii="Comic Sans MS" w:hAnsi="Comic Sans MS"/>
          <w:sz w:val="44"/>
          <w:szCs w:val="44"/>
        </w:rPr>
      </w:pPr>
    </w:p>
    <w:p w14:paraId="6A891F54" w14:textId="77777777" w:rsidR="009B3133" w:rsidRDefault="009B3133" w:rsidP="009B3133">
      <w:pPr>
        <w:rPr>
          <w:rFonts w:ascii="Comic Sans MS" w:hAnsi="Comic Sans MS"/>
          <w:sz w:val="44"/>
          <w:szCs w:val="44"/>
        </w:rPr>
      </w:pPr>
    </w:p>
    <w:p w14:paraId="4110A75B" w14:textId="0460BC77" w:rsidR="009B3133" w:rsidRDefault="009B3133" w:rsidP="009B3133">
      <w:pPr>
        <w:rPr>
          <w:rFonts w:ascii="Comic Sans MS" w:hAnsi="Comic Sans MS"/>
          <w:b/>
          <w:bCs/>
          <w:sz w:val="44"/>
          <w:szCs w:val="44"/>
        </w:rPr>
      </w:pPr>
      <w:r w:rsidRPr="009B3133">
        <w:rPr>
          <w:rFonts w:ascii="Comic Sans MS" w:hAnsi="Comic Sans MS"/>
          <w:b/>
          <w:bCs/>
          <w:sz w:val="44"/>
          <w:szCs w:val="44"/>
        </w:rPr>
        <w:lastRenderedPageBreak/>
        <w:t>INTRODUCTION</w:t>
      </w:r>
    </w:p>
    <w:p w14:paraId="492431BA" w14:textId="260AC0DC" w:rsidR="009B3133" w:rsidRDefault="009B3133" w:rsidP="009B3133">
      <w:pPr>
        <w:rPr>
          <w:rFonts w:ascii="Comic Sans MS" w:hAnsi="Comic Sans MS"/>
          <w:sz w:val="36"/>
          <w:szCs w:val="36"/>
        </w:rPr>
      </w:pPr>
      <w:r w:rsidRPr="009B3133">
        <w:rPr>
          <w:rFonts w:ascii="Comic Sans MS" w:hAnsi="Comic Sans MS"/>
          <w:sz w:val="36"/>
          <w:szCs w:val="36"/>
        </w:rPr>
        <w:t>To set up a load balancer in Azure for distributing traffic across multiple VMs hosting your web application, you'll need to create an Azure Load Balancer resource. After configuring the load balancer with a public or internal frontend IP, you define backend pools, which will include your VMs. Health probes are set up to monitor the health of VMs, ensuring traffic is only sent to healthy instances. Finally, load balancing rules are configured to distribute incoming traffic based on these probes, effectively balancing the load and improving the availability and responsiveness of your application.</w:t>
      </w:r>
    </w:p>
    <w:p w14:paraId="58FE3567" w14:textId="77777777" w:rsidR="009B3133" w:rsidRDefault="009B3133" w:rsidP="009B3133">
      <w:pPr>
        <w:rPr>
          <w:rFonts w:ascii="Comic Sans MS" w:hAnsi="Comic Sans MS"/>
          <w:sz w:val="36"/>
          <w:szCs w:val="36"/>
        </w:rPr>
      </w:pPr>
    </w:p>
    <w:p w14:paraId="41F9B479" w14:textId="77777777" w:rsidR="009B3133" w:rsidRDefault="009B3133" w:rsidP="009B3133">
      <w:pPr>
        <w:rPr>
          <w:rFonts w:ascii="Comic Sans MS" w:hAnsi="Comic Sans MS"/>
          <w:sz w:val="36"/>
          <w:szCs w:val="36"/>
        </w:rPr>
      </w:pPr>
    </w:p>
    <w:p w14:paraId="004DB60C" w14:textId="77777777" w:rsidR="009B3133" w:rsidRDefault="009B3133" w:rsidP="009B3133">
      <w:pPr>
        <w:rPr>
          <w:rFonts w:ascii="Comic Sans MS" w:hAnsi="Comic Sans MS"/>
          <w:sz w:val="36"/>
          <w:szCs w:val="36"/>
        </w:rPr>
      </w:pPr>
    </w:p>
    <w:p w14:paraId="7ABE82A8" w14:textId="77777777" w:rsidR="009B3133" w:rsidRDefault="009B3133" w:rsidP="009B3133">
      <w:pPr>
        <w:rPr>
          <w:rFonts w:ascii="Comic Sans MS" w:hAnsi="Comic Sans MS"/>
          <w:sz w:val="36"/>
          <w:szCs w:val="36"/>
        </w:rPr>
      </w:pPr>
    </w:p>
    <w:p w14:paraId="25448526" w14:textId="77777777" w:rsidR="009B3133" w:rsidRDefault="009B3133" w:rsidP="009B3133">
      <w:pPr>
        <w:rPr>
          <w:rFonts w:ascii="Comic Sans MS" w:hAnsi="Comic Sans MS"/>
          <w:sz w:val="36"/>
          <w:szCs w:val="36"/>
        </w:rPr>
      </w:pPr>
    </w:p>
    <w:p w14:paraId="4564B8E8" w14:textId="77777777" w:rsidR="009B3133" w:rsidRDefault="009B3133" w:rsidP="009B3133">
      <w:pPr>
        <w:rPr>
          <w:rFonts w:ascii="Comic Sans MS" w:hAnsi="Comic Sans MS"/>
          <w:sz w:val="36"/>
          <w:szCs w:val="36"/>
        </w:rPr>
      </w:pPr>
    </w:p>
    <w:p w14:paraId="2D1A50CC" w14:textId="77777777" w:rsidR="009B3133" w:rsidRDefault="009B3133" w:rsidP="009B3133">
      <w:pPr>
        <w:rPr>
          <w:rFonts w:ascii="Comic Sans MS" w:hAnsi="Comic Sans MS"/>
          <w:sz w:val="36"/>
          <w:szCs w:val="36"/>
        </w:rPr>
      </w:pPr>
    </w:p>
    <w:p w14:paraId="6FFCC8B1" w14:textId="77777777" w:rsidR="009B3133" w:rsidRDefault="009B3133" w:rsidP="009B3133">
      <w:pPr>
        <w:rPr>
          <w:rFonts w:ascii="Comic Sans MS" w:hAnsi="Comic Sans MS"/>
          <w:sz w:val="36"/>
          <w:szCs w:val="36"/>
        </w:rPr>
      </w:pPr>
    </w:p>
    <w:p w14:paraId="7228381A" w14:textId="0A41BCF0" w:rsidR="009B3133" w:rsidRPr="009B3133" w:rsidRDefault="009B3133" w:rsidP="009B3133">
      <w:pPr>
        <w:rPr>
          <w:rFonts w:ascii="Comic Sans MS" w:hAnsi="Comic Sans MS"/>
          <w:b/>
          <w:bCs/>
          <w:sz w:val="36"/>
          <w:szCs w:val="36"/>
        </w:rPr>
      </w:pPr>
      <w:r w:rsidRPr="009B3133">
        <w:rPr>
          <w:rFonts w:ascii="Comic Sans MS" w:hAnsi="Comic Sans MS"/>
          <w:b/>
          <w:bCs/>
          <w:sz w:val="36"/>
          <w:szCs w:val="36"/>
        </w:rPr>
        <w:lastRenderedPageBreak/>
        <w:t>Step-by-step process:</w:t>
      </w:r>
    </w:p>
    <w:p w14:paraId="1047749D" w14:textId="41898B64" w:rsidR="009B3133" w:rsidRDefault="009B3133" w:rsidP="009B3133">
      <w:pPr>
        <w:rPr>
          <w:rFonts w:ascii="Comic Sans MS" w:hAnsi="Comic Sans MS"/>
          <w:sz w:val="36"/>
          <w:szCs w:val="36"/>
        </w:rPr>
      </w:pPr>
      <w:r w:rsidRPr="009B3133">
        <w:rPr>
          <w:rFonts w:ascii="Comic Sans MS" w:hAnsi="Comic Sans MS"/>
          <w:b/>
          <w:bCs/>
          <w:sz w:val="36"/>
          <w:szCs w:val="36"/>
        </w:rPr>
        <w:t>Step 1:</w:t>
      </w:r>
      <w:r>
        <w:rPr>
          <w:rFonts w:ascii="Comic Sans MS" w:hAnsi="Comic Sans MS"/>
          <w:b/>
          <w:bCs/>
          <w:sz w:val="36"/>
          <w:szCs w:val="36"/>
        </w:rPr>
        <w:t xml:space="preserve"> </w:t>
      </w:r>
      <w:r>
        <w:rPr>
          <w:rFonts w:ascii="Comic Sans MS" w:hAnsi="Comic Sans MS"/>
          <w:sz w:val="36"/>
          <w:szCs w:val="36"/>
        </w:rPr>
        <w:t>Create a VMSS - refer POC_15.</w:t>
      </w:r>
    </w:p>
    <w:p w14:paraId="4929FFF8" w14:textId="001A3F11" w:rsidR="009B3133" w:rsidRDefault="009B3133" w:rsidP="009B3133">
      <w:pPr>
        <w:rPr>
          <w:rFonts w:ascii="Comic Sans MS" w:hAnsi="Comic Sans MS"/>
          <w:sz w:val="36"/>
          <w:szCs w:val="36"/>
        </w:rPr>
      </w:pPr>
      <w:r>
        <w:rPr>
          <w:rFonts w:ascii="Comic Sans MS" w:hAnsi="Comic Sans MS"/>
          <w:sz w:val="36"/>
          <w:szCs w:val="36"/>
        </w:rPr>
        <w:t>If already done go to step 2.</w:t>
      </w:r>
    </w:p>
    <w:p w14:paraId="2AC33FD9" w14:textId="77777777" w:rsidR="009B3133" w:rsidRPr="009B3133" w:rsidRDefault="009B3133" w:rsidP="009B3133">
      <w:pPr>
        <w:rPr>
          <w:rFonts w:ascii="Comic Sans MS" w:hAnsi="Comic Sans MS"/>
          <w:b/>
          <w:bCs/>
          <w:sz w:val="36"/>
          <w:szCs w:val="36"/>
        </w:rPr>
      </w:pPr>
    </w:p>
    <w:p w14:paraId="1661BB2A" w14:textId="10EB8A87" w:rsidR="009B3133" w:rsidRDefault="009B3133" w:rsidP="009B3133">
      <w:r w:rsidRPr="009B3133">
        <w:rPr>
          <w:rFonts w:ascii="Comic Sans MS" w:hAnsi="Comic Sans MS"/>
          <w:b/>
          <w:bCs/>
          <w:sz w:val="36"/>
          <w:szCs w:val="36"/>
        </w:rPr>
        <w:t>Step 2:</w:t>
      </w:r>
      <w:r>
        <w:rPr>
          <w:rFonts w:ascii="Comic Sans MS" w:hAnsi="Comic Sans MS"/>
          <w:sz w:val="36"/>
          <w:szCs w:val="36"/>
        </w:rPr>
        <w:t xml:space="preserve"> Create an Azure Load Balancer. Enter the following details while creating LB.</w:t>
      </w:r>
      <w:r w:rsidRPr="009B3133">
        <w:t xml:space="preserve"> </w:t>
      </w:r>
      <w:r>
        <w:rPr>
          <w:noProof/>
        </w:rPr>
        <w:drawing>
          <wp:inline distT="0" distB="0" distL="0" distR="0" wp14:anchorId="57FD884F" wp14:editId="011F248C">
            <wp:extent cx="5731510" cy="2908300"/>
            <wp:effectExtent l="0" t="0" r="2540" b="6350"/>
            <wp:docPr id="9383588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908300"/>
                    </a:xfrm>
                    <a:prstGeom prst="rect">
                      <a:avLst/>
                    </a:prstGeom>
                    <a:noFill/>
                    <a:ln>
                      <a:noFill/>
                    </a:ln>
                  </pic:spPr>
                </pic:pic>
              </a:graphicData>
            </a:graphic>
          </wp:inline>
        </w:drawing>
      </w:r>
      <w:r>
        <w:rPr>
          <w:noProof/>
        </w:rPr>
        <w:drawing>
          <wp:inline distT="0" distB="0" distL="0" distR="0" wp14:anchorId="34631AF0" wp14:editId="60D25BF8">
            <wp:extent cx="5731510" cy="2886710"/>
            <wp:effectExtent l="0" t="0" r="2540" b="8890"/>
            <wp:docPr id="144963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886710"/>
                    </a:xfrm>
                    <a:prstGeom prst="rect">
                      <a:avLst/>
                    </a:prstGeom>
                    <a:noFill/>
                    <a:ln>
                      <a:noFill/>
                    </a:ln>
                  </pic:spPr>
                </pic:pic>
              </a:graphicData>
            </a:graphic>
          </wp:inline>
        </w:drawing>
      </w:r>
    </w:p>
    <w:p w14:paraId="7E2AFE15" w14:textId="16FE3777" w:rsidR="009B3133" w:rsidRDefault="009B3133" w:rsidP="009B3133">
      <w:r w:rsidRPr="009B3133">
        <w:rPr>
          <w:rFonts w:ascii="Comic Sans MS" w:hAnsi="Comic Sans MS"/>
          <w:b/>
          <w:bCs/>
          <w:sz w:val="36"/>
          <w:szCs w:val="36"/>
        </w:rPr>
        <w:lastRenderedPageBreak/>
        <w:t>Step 3:</w:t>
      </w:r>
      <w:r>
        <w:rPr>
          <w:rFonts w:ascii="Comic Sans MS" w:hAnsi="Comic Sans MS"/>
          <w:sz w:val="36"/>
          <w:szCs w:val="36"/>
        </w:rPr>
        <w:t xml:space="preserve"> Configure Backend-Pool which is located in the menus of LB that you created. Enter the following details (refer </w:t>
      </w:r>
      <w:proofErr w:type="spellStart"/>
      <w:r>
        <w:rPr>
          <w:rFonts w:ascii="Comic Sans MS" w:hAnsi="Comic Sans MS"/>
          <w:sz w:val="36"/>
          <w:szCs w:val="36"/>
        </w:rPr>
        <w:t>img</w:t>
      </w:r>
      <w:proofErr w:type="spellEnd"/>
      <w:r>
        <w:rPr>
          <w:rFonts w:ascii="Comic Sans MS" w:hAnsi="Comic Sans MS"/>
          <w:sz w:val="36"/>
          <w:szCs w:val="36"/>
        </w:rPr>
        <w:t>).</w:t>
      </w:r>
      <w:r w:rsidR="000F5B91" w:rsidRPr="000F5B91">
        <w:t xml:space="preserve"> </w:t>
      </w:r>
      <w:r w:rsidR="000F5B91">
        <w:rPr>
          <w:noProof/>
        </w:rPr>
        <w:drawing>
          <wp:inline distT="0" distB="0" distL="0" distR="0" wp14:anchorId="2313D27E" wp14:editId="0194B8B2">
            <wp:extent cx="5731510" cy="2494915"/>
            <wp:effectExtent l="0" t="0" r="2540" b="635"/>
            <wp:docPr id="16597259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494915"/>
                    </a:xfrm>
                    <a:prstGeom prst="rect">
                      <a:avLst/>
                    </a:prstGeom>
                    <a:noFill/>
                    <a:ln>
                      <a:noFill/>
                    </a:ln>
                  </pic:spPr>
                </pic:pic>
              </a:graphicData>
            </a:graphic>
          </wp:inline>
        </w:drawing>
      </w:r>
    </w:p>
    <w:p w14:paraId="5E447518" w14:textId="77777777" w:rsidR="000F5B91" w:rsidRDefault="000F5B91" w:rsidP="009B3133"/>
    <w:p w14:paraId="3E307832" w14:textId="657DBA57" w:rsidR="000F5B91" w:rsidRDefault="000F5B91" w:rsidP="009B3133">
      <w:pPr>
        <w:rPr>
          <w:rFonts w:ascii="Comic Sans MS" w:hAnsi="Comic Sans MS"/>
          <w:sz w:val="36"/>
          <w:szCs w:val="36"/>
        </w:rPr>
      </w:pPr>
      <w:r>
        <w:rPr>
          <w:rFonts w:ascii="Comic Sans MS" w:hAnsi="Comic Sans MS"/>
          <w:sz w:val="36"/>
          <w:szCs w:val="36"/>
        </w:rPr>
        <w:t>Step 4: Configure LB rules.</w:t>
      </w:r>
      <w:r w:rsidRPr="000F5B91">
        <w:t xml:space="preserve"> </w:t>
      </w:r>
      <w:r>
        <w:rPr>
          <w:noProof/>
        </w:rPr>
        <w:drawing>
          <wp:inline distT="0" distB="0" distL="0" distR="0" wp14:anchorId="445E385F" wp14:editId="3918A593">
            <wp:extent cx="5731510" cy="2696845"/>
            <wp:effectExtent l="0" t="0" r="2540" b="8255"/>
            <wp:docPr id="1405625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696845"/>
                    </a:xfrm>
                    <a:prstGeom prst="rect">
                      <a:avLst/>
                    </a:prstGeom>
                    <a:noFill/>
                    <a:ln>
                      <a:noFill/>
                    </a:ln>
                  </pic:spPr>
                </pic:pic>
              </a:graphicData>
            </a:graphic>
          </wp:inline>
        </w:drawing>
      </w:r>
    </w:p>
    <w:p w14:paraId="222DD26A" w14:textId="3F3C5ACA" w:rsidR="000F5B91" w:rsidRPr="000F5B91" w:rsidRDefault="000F5B91" w:rsidP="009B3133">
      <w:pPr>
        <w:rPr>
          <w:rFonts w:ascii="Comic Sans MS" w:hAnsi="Comic Sans MS"/>
          <w:sz w:val="36"/>
          <w:szCs w:val="36"/>
        </w:rPr>
      </w:pPr>
      <w:r w:rsidRPr="000F5B91">
        <w:rPr>
          <w:rFonts w:ascii="Comic Sans MS" w:hAnsi="Comic Sans MS"/>
          <w:sz w:val="36"/>
          <w:szCs w:val="36"/>
        </w:rPr>
        <w:drawing>
          <wp:inline distT="0" distB="0" distL="0" distR="0" wp14:anchorId="0973D7F8" wp14:editId="4CEC085A">
            <wp:extent cx="5731510" cy="1494155"/>
            <wp:effectExtent l="0" t="0" r="2540" b="0"/>
            <wp:docPr id="13255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4880" name=""/>
                    <pic:cNvPicPr/>
                  </pic:nvPicPr>
                  <pic:blipFill>
                    <a:blip r:embed="rId9"/>
                    <a:stretch>
                      <a:fillRect/>
                    </a:stretch>
                  </pic:blipFill>
                  <pic:spPr>
                    <a:xfrm>
                      <a:off x="0" y="0"/>
                      <a:ext cx="5731510" cy="1494155"/>
                    </a:xfrm>
                    <a:prstGeom prst="rect">
                      <a:avLst/>
                    </a:prstGeom>
                  </pic:spPr>
                </pic:pic>
              </a:graphicData>
            </a:graphic>
          </wp:inline>
        </w:drawing>
      </w:r>
    </w:p>
    <w:p w14:paraId="0759395E" w14:textId="04FA8479" w:rsidR="009B3133" w:rsidRPr="009B3133" w:rsidRDefault="009B3133" w:rsidP="009B3133">
      <w:pPr>
        <w:rPr>
          <w:rFonts w:ascii="Comic Sans MS" w:hAnsi="Comic Sans MS"/>
          <w:sz w:val="36"/>
          <w:szCs w:val="36"/>
        </w:rPr>
      </w:pPr>
      <w:r>
        <w:rPr>
          <w:rFonts w:ascii="Comic Sans MS" w:hAnsi="Comic Sans MS"/>
          <w:sz w:val="36"/>
          <w:szCs w:val="36"/>
        </w:rPr>
        <w:lastRenderedPageBreak/>
        <w:t xml:space="preserve"> </w:t>
      </w:r>
    </w:p>
    <w:p w14:paraId="19A46225" w14:textId="77777777" w:rsidR="009B3133" w:rsidRPr="009B3133" w:rsidRDefault="009B3133" w:rsidP="009B3133">
      <w:pPr>
        <w:rPr>
          <w:rFonts w:ascii="Comic Sans MS" w:hAnsi="Comic Sans MS"/>
          <w:sz w:val="36"/>
          <w:szCs w:val="36"/>
        </w:rPr>
      </w:pPr>
    </w:p>
    <w:sectPr w:rsidR="009B3133" w:rsidRPr="009B31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687" w:usb1="00000013"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133"/>
    <w:rsid w:val="000F5B91"/>
    <w:rsid w:val="001C3C99"/>
    <w:rsid w:val="00457220"/>
    <w:rsid w:val="005201CB"/>
    <w:rsid w:val="009B3133"/>
    <w:rsid w:val="00A55D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51ACB"/>
  <w15:chartTrackingRefBased/>
  <w15:docId w15:val="{466FACCD-3FFD-412C-92D5-378B4A72A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313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B313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B313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B313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B313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B31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31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31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31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313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B313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B313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B313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B313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B31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31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31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3133"/>
    <w:rPr>
      <w:rFonts w:eastAsiaTheme="majorEastAsia" w:cstheme="majorBidi"/>
      <w:color w:val="272727" w:themeColor="text1" w:themeTint="D8"/>
    </w:rPr>
  </w:style>
  <w:style w:type="paragraph" w:styleId="Title">
    <w:name w:val="Title"/>
    <w:basedOn w:val="Normal"/>
    <w:next w:val="Normal"/>
    <w:link w:val="TitleChar"/>
    <w:uiPriority w:val="10"/>
    <w:qFormat/>
    <w:rsid w:val="009B31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31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31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31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3133"/>
    <w:pPr>
      <w:spacing w:before="160"/>
      <w:jc w:val="center"/>
    </w:pPr>
    <w:rPr>
      <w:i/>
      <w:iCs/>
      <w:color w:val="404040" w:themeColor="text1" w:themeTint="BF"/>
    </w:rPr>
  </w:style>
  <w:style w:type="character" w:customStyle="1" w:styleId="QuoteChar">
    <w:name w:val="Quote Char"/>
    <w:basedOn w:val="DefaultParagraphFont"/>
    <w:link w:val="Quote"/>
    <w:uiPriority w:val="29"/>
    <w:rsid w:val="009B3133"/>
    <w:rPr>
      <w:i/>
      <w:iCs/>
      <w:color w:val="404040" w:themeColor="text1" w:themeTint="BF"/>
    </w:rPr>
  </w:style>
  <w:style w:type="paragraph" w:styleId="ListParagraph">
    <w:name w:val="List Paragraph"/>
    <w:basedOn w:val="Normal"/>
    <w:uiPriority w:val="34"/>
    <w:qFormat/>
    <w:rsid w:val="009B3133"/>
    <w:pPr>
      <w:ind w:left="720"/>
      <w:contextualSpacing/>
    </w:pPr>
  </w:style>
  <w:style w:type="character" w:styleId="IntenseEmphasis">
    <w:name w:val="Intense Emphasis"/>
    <w:basedOn w:val="DefaultParagraphFont"/>
    <w:uiPriority w:val="21"/>
    <w:qFormat/>
    <w:rsid w:val="009B3133"/>
    <w:rPr>
      <w:i/>
      <w:iCs/>
      <w:color w:val="2F5496" w:themeColor="accent1" w:themeShade="BF"/>
    </w:rPr>
  </w:style>
  <w:style w:type="paragraph" w:styleId="IntenseQuote">
    <w:name w:val="Intense Quote"/>
    <w:basedOn w:val="Normal"/>
    <w:next w:val="Normal"/>
    <w:link w:val="IntenseQuoteChar"/>
    <w:uiPriority w:val="30"/>
    <w:qFormat/>
    <w:rsid w:val="009B313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B3133"/>
    <w:rPr>
      <w:i/>
      <w:iCs/>
      <w:color w:val="2F5496" w:themeColor="accent1" w:themeShade="BF"/>
    </w:rPr>
  </w:style>
  <w:style w:type="character" w:styleId="IntenseReference">
    <w:name w:val="Intense Reference"/>
    <w:basedOn w:val="DefaultParagraphFont"/>
    <w:uiPriority w:val="32"/>
    <w:qFormat/>
    <w:rsid w:val="009B313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5</Pages>
  <Words>179</Words>
  <Characters>1023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Karunakaran</dc:creator>
  <cp:keywords/>
  <dc:description/>
  <cp:lastModifiedBy>Pranav Karunakaran</cp:lastModifiedBy>
  <cp:revision>1</cp:revision>
  <dcterms:created xsi:type="dcterms:W3CDTF">2025-02-05T23:49:00Z</dcterms:created>
  <dcterms:modified xsi:type="dcterms:W3CDTF">2025-02-06T00:02:00Z</dcterms:modified>
</cp:coreProperties>
</file>