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3A857" w14:textId="77777777" w:rsidR="00AF1117" w:rsidRDefault="00AF1117" w:rsidP="00AF1117">
      <w:pPr>
        <w:spacing w:after="0" w:line="360" w:lineRule="auto"/>
        <w:jc w:val="center"/>
        <w:rPr>
          <w:rFonts w:ascii="Times New Roman" w:hAnsi="Times New Roman" w:cs="Times New Roman"/>
          <w:b/>
          <w:bCs/>
          <w:sz w:val="28"/>
          <w:szCs w:val="32"/>
        </w:rPr>
      </w:pPr>
      <w:r w:rsidRPr="00AF1117">
        <w:rPr>
          <w:rFonts w:ascii="Times New Roman" w:hAnsi="Times New Roman" w:cs="Times New Roman"/>
          <w:b/>
          <w:bCs/>
          <w:sz w:val="28"/>
          <w:szCs w:val="32"/>
        </w:rPr>
        <w:t>ABSTRACT</w:t>
      </w:r>
    </w:p>
    <w:p w14:paraId="217653E0" w14:textId="77777777" w:rsidR="0049219F" w:rsidRPr="00AF1117" w:rsidRDefault="0049219F" w:rsidP="00AF1117">
      <w:pPr>
        <w:spacing w:after="0" w:line="360" w:lineRule="auto"/>
        <w:jc w:val="center"/>
        <w:rPr>
          <w:rFonts w:ascii="Times New Roman" w:hAnsi="Times New Roman" w:cs="Times New Roman"/>
          <w:b/>
          <w:bCs/>
          <w:sz w:val="28"/>
          <w:szCs w:val="32"/>
        </w:rPr>
      </w:pPr>
    </w:p>
    <w:p w14:paraId="059041AB" w14:textId="164B902B" w:rsidR="0049219F" w:rsidRDefault="0049219F" w:rsidP="0049219F">
      <w:pPr>
        <w:spacing w:after="0" w:line="360" w:lineRule="auto"/>
        <w:jc w:val="center"/>
        <w:rPr>
          <w:rFonts w:ascii="Times New Roman" w:hAnsi="Times New Roman" w:cs="Times New Roman"/>
          <w:b/>
          <w:bCs/>
          <w:sz w:val="28"/>
          <w:szCs w:val="32"/>
        </w:rPr>
      </w:pPr>
      <w:r w:rsidRPr="0049219F">
        <w:rPr>
          <w:rFonts w:ascii="Times New Roman" w:hAnsi="Times New Roman" w:cs="Times New Roman"/>
          <w:b/>
          <w:bCs/>
          <w:sz w:val="28"/>
          <w:szCs w:val="32"/>
        </w:rPr>
        <w:t>LOCAL AGRICULTURE PRODUCT HUB: LOCATION-BASED MARKETPLACE</w:t>
      </w:r>
    </w:p>
    <w:p w14:paraId="046BE325" w14:textId="77777777" w:rsidR="0049219F" w:rsidRPr="0049219F" w:rsidRDefault="0049219F" w:rsidP="0049219F">
      <w:pPr>
        <w:spacing w:after="0" w:line="360" w:lineRule="auto"/>
        <w:jc w:val="center"/>
        <w:rPr>
          <w:rFonts w:ascii="Times New Roman" w:hAnsi="Times New Roman" w:cs="Times New Roman"/>
          <w:sz w:val="24"/>
          <w:szCs w:val="24"/>
        </w:rPr>
      </w:pPr>
    </w:p>
    <w:p w14:paraId="21516940" w14:textId="77777777" w:rsidR="0083111E" w:rsidRDefault="0083111E" w:rsidP="0083111E"/>
    <w:p w14:paraId="75F66D19" w14:textId="0E87508B" w:rsidR="00504F23" w:rsidRPr="008A6196" w:rsidRDefault="0083111E" w:rsidP="008A6196">
      <w:pPr>
        <w:spacing w:line="360" w:lineRule="auto"/>
        <w:jc w:val="both"/>
        <w:rPr>
          <w:rFonts w:ascii="Times New Roman" w:hAnsi="Times New Roman" w:cs="Times New Roman"/>
          <w:sz w:val="24"/>
          <w:szCs w:val="24"/>
        </w:rPr>
      </w:pPr>
      <w:r w:rsidRPr="008A6196">
        <w:rPr>
          <w:rFonts w:ascii="Times New Roman" w:hAnsi="Times New Roman" w:cs="Times New Roman"/>
          <w:sz w:val="24"/>
          <w:szCs w:val="24"/>
        </w:rPr>
        <w:t>The "Local Agriculture Product Hub: Location-Based Marketplace" is essentially a digital platform designed to address several key needs within the agricultural sector: Streamlined Buying and Selling: The web application simplifies the process of purchasing and selling agricultural products. It provides a centralized platform where farmers can list their products for sale, and consumers can easily browse and purchase these items. By digitizing the process, it reduces the complexities often associated with traditional methods of buying and selling agricultural goods. Promotion of Local Farming Initiatives: The platform emphasizes and promotes local farming initiatives. By facilitating the exchange of locally grown produce, it encourages consumers to support local farmers and businesses. This focus on locality helps strengthen the connection between producers and consumers, fostering a sense of community and sustainability. Utilization of the MERN Stack: The web application is built using the MERN stack, a modern and widely used technology stack consisting of MongoDB (a NoSQL database), Express.js (a web application framework for Node.js), React.js (a JavaScript library for building user interfaces), and Node.js (a JavaScript runtime environment). Leveraging this stack enables developers to create a highly functional and dynamic web application with features such as real-time updates, interactive user interfaces, and efficient data management. Direct Connections Between Producers and Consumers: The platform facilitates direct interactions between farmers and consumers. Farmers can showcase their products directly to potential buyers, cutting out intermediaries and allowing for more transparent and personalized transactions. This direct connection benefits both parties by enabling farmers to reach a broader market and consumers to access fresh, locally sourced products Promotion of Local Agriculture and Community Support: By promoting local farming initiatives and facilitating direct connections between producers and consumers, the web application contributes to the promotion of local agriculture and community support. Overall, the "Agriculture Project Marketplace and Local Product Search" serves as a digital marketplace tailored specifically for agricultural products</w:t>
      </w:r>
      <w:r w:rsidR="008A6196">
        <w:rPr>
          <w:rFonts w:ascii="Times New Roman" w:hAnsi="Times New Roman" w:cs="Times New Roman"/>
          <w:sz w:val="24"/>
          <w:szCs w:val="24"/>
        </w:rPr>
        <w:t>.</w:t>
      </w:r>
      <w:r w:rsidRPr="008A6196">
        <w:rPr>
          <w:rFonts w:ascii="Times New Roman" w:hAnsi="Times New Roman" w:cs="Times New Roman"/>
          <w:sz w:val="24"/>
          <w:szCs w:val="24"/>
        </w:rPr>
        <w:t xml:space="preserve"> </w:t>
      </w:r>
    </w:p>
    <w:sectPr w:rsidR="00504F23" w:rsidRPr="008A6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23"/>
    <w:rsid w:val="00334E88"/>
    <w:rsid w:val="0049219F"/>
    <w:rsid w:val="00504F23"/>
    <w:rsid w:val="00621DE2"/>
    <w:rsid w:val="007140EC"/>
    <w:rsid w:val="007C52A6"/>
    <w:rsid w:val="0083111E"/>
    <w:rsid w:val="008A6196"/>
    <w:rsid w:val="00921B4E"/>
    <w:rsid w:val="00AF1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5262"/>
  <w15:chartTrackingRefBased/>
  <w15:docId w15:val="{4C76544B-F30D-4D2D-B6C6-D98EF3AE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11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8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DHARAN</dc:creator>
  <cp:keywords/>
  <dc:description/>
  <cp:lastModifiedBy>pranava muthu</cp:lastModifiedBy>
  <cp:revision>9</cp:revision>
  <dcterms:created xsi:type="dcterms:W3CDTF">2024-03-18T15:01:00Z</dcterms:created>
  <dcterms:modified xsi:type="dcterms:W3CDTF">2024-03-29T05:31:00Z</dcterms:modified>
</cp:coreProperties>
</file>