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260F6" w14:textId="2ADE8706" w:rsidR="0007442C" w:rsidRPr="0007442C" w:rsidRDefault="007970CA" w:rsidP="0007442C">
      <w:pPr>
        <w:pStyle w:val="Title"/>
      </w:pPr>
      <w:bookmarkStart w:id="0" w:name="_GoBack"/>
      <w:bookmarkEnd w:id="0"/>
      <w:r>
        <w:t>Troubleshooting Problems in R</w:t>
      </w:r>
    </w:p>
    <w:p w14:paraId="0976F828" w14:textId="77777777" w:rsidR="002312DC" w:rsidRDefault="004E1C69" w:rsidP="002312DC">
      <w:pPr>
        <w:jc w:val="both"/>
      </w:pPr>
      <w:r>
        <w:pict w14:anchorId="000A6143">
          <v:rect id="_x0000_i1025" style="width:0;height:1.5pt" o:hralign="center" o:hrstd="t" o:hr="t"/>
        </w:pict>
      </w:r>
    </w:p>
    <w:p w14:paraId="341AD6E5" w14:textId="77777777" w:rsidR="002312DC" w:rsidRDefault="002312DC" w:rsidP="002312DC">
      <w:pPr>
        <w:pStyle w:val="Heading1"/>
        <w:jc w:val="both"/>
      </w:pPr>
      <w:r>
        <w:t>Objectives of this tutorial</w:t>
      </w:r>
    </w:p>
    <w:p w14:paraId="65BA8BE5" w14:textId="3EF65FAD" w:rsidR="00CA4467" w:rsidRDefault="00CA4467" w:rsidP="003F4538">
      <w:pPr>
        <w:pStyle w:val="Compact"/>
        <w:numPr>
          <w:ilvl w:val="0"/>
          <w:numId w:val="3"/>
        </w:numPr>
        <w:jc w:val="both"/>
      </w:pPr>
      <w:r>
        <w:t>Discuss</w:t>
      </w:r>
      <w:r w:rsidR="007970CA">
        <w:t xml:space="preserve"> Error Messages in R</w:t>
      </w:r>
    </w:p>
    <w:p w14:paraId="1770A085" w14:textId="077E616E" w:rsidR="002312DC" w:rsidRDefault="00CA4467" w:rsidP="00CA4467">
      <w:pPr>
        <w:pStyle w:val="Compact"/>
        <w:numPr>
          <w:ilvl w:val="0"/>
          <w:numId w:val="3"/>
        </w:numPr>
        <w:jc w:val="both"/>
      </w:pPr>
      <w:r>
        <w:t>Illustrate how to get help and use the help command</w:t>
      </w:r>
    </w:p>
    <w:p w14:paraId="46B62158" w14:textId="0B849421" w:rsidR="00CA4467" w:rsidRDefault="00CA4467" w:rsidP="00CA4467">
      <w:pPr>
        <w:pStyle w:val="Compact"/>
        <w:numPr>
          <w:ilvl w:val="0"/>
          <w:numId w:val="3"/>
        </w:numPr>
        <w:jc w:val="both"/>
      </w:pPr>
      <w:r>
        <w:t>Introduce more practice opportunities with DataCamp</w:t>
      </w:r>
    </w:p>
    <w:p w14:paraId="299E8C33" w14:textId="64660CCE" w:rsidR="0042431A" w:rsidRPr="00E400F9" w:rsidRDefault="00E400F9" w:rsidP="00832AEB">
      <w:pPr>
        <w:pStyle w:val="Heading2"/>
        <w:jc w:val="both"/>
        <w:rPr>
          <w:color w:val="00B050"/>
          <w:sz w:val="40"/>
          <w:szCs w:val="40"/>
          <w:u w:val="single"/>
        </w:rPr>
      </w:pPr>
      <w:r w:rsidRPr="00E400F9">
        <w:rPr>
          <w:color w:val="00B050"/>
          <w:sz w:val="40"/>
          <w:szCs w:val="40"/>
          <w:u w:val="single"/>
        </w:rPr>
        <w:t>Troubleshooting Problems</w:t>
      </w:r>
      <w:r w:rsidR="002312DC" w:rsidRPr="00E400F9">
        <w:rPr>
          <w:color w:val="00B050"/>
          <w:sz w:val="40"/>
          <w:szCs w:val="40"/>
          <w:u w:val="single"/>
        </w:rPr>
        <w:t xml:space="preserve"> </w:t>
      </w:r>
    </w:p>
    <w:p w14:paraId="517098BF" w14:textId="49A8A8CD" w:rsidR="002312DC" w:rsidRPr="00E400F9" w:rsidRDefault="00E400F9" w:rsidP="00832AEB">
      <w:pPr>
        <w:pStyle w:val="FirstParagraph"/>
        <w:jc w:val="both"/>
        <w:rPr>
          <w:rFonts w:asciiTheme="majorHAnsi" w:hAnsiTheme="majorHAnsi"/>
          <w:b/>
          <w:color w:val="365F91" w:themeColor="accent1" w:themeShade="BF"/>
          <w:sz w:val="32"/>
        </w:rPr>
      </w:pPr>
      <w:r w:rsidRPr="00E400F9">
        <w:rPr>
          <w:rFonts w:asciiTheme="majorHAnsi" w:hAnsiTheme="majorHAnsi"/>
          <w:b/>
          <w:color w:val="365F91" w:themeColor="accent1" w:themeShade="BF"/>
          <w:sz w:val="32"/>
        </w:rPr>
        <w:t>Error Messages in R</w:t>
      </w:r>
    </w:p>
    <w:p w14:paraId="728366D5" w14:textId="6D421D4E" w:rsidR="002312DC" w:rsidRDefault="002312DC" w:rsidP="00832AEB">
      <w:pPr>
        <w:pStyle w:val="FirstParagraph"/>
        <w:jc w:val="both"/>
      </w:pPr>
      <w:r>
        <w:t xml:space="preserve">It is inevitable that at some point you will make a mistake in R or your code will not do what you wanted it to do. </w:t>
      </w:r>
      <w:r w:rsidR="00323012">
        <w:t>Do not</w:t>
      </w:r>
      <w:r>
        <w:t xml:space="preserve"> panic! This is a part of the learning process.</w:t>
      </w:r>
    </w:p>
    <w:p w14:paraId="7E846D8C" w14:textId="2AAD1C6E" w:rsidR="002312DC" w:rsidRPr="00E400F9" w:rsidRDefault="002312DC" w:rsidP="00832AEB">
      <w:pPr>
        <w:pStyle w:val="FirstParagraph"/>
        <w:jc w:val="both"/>
        <w:rPr>
          <w:b/>
          <w:color w:val="365F91" w:themeColor="accent1" w:themeShade="BF"/>
          <w:u w:val="single"/>
        </w:rPr>
      </w:pPr>
      <w:r w:rsidRPr="00E400F9">
        <w:rPr>
          <w:b/>
          <w:color w:val="365F91" w:themeColor="accent1" w:themeShade="BF"/>
          <w:u w:val="single"/>
        </w:rPr>
        <w:t xml:space="preserve">Steps for dealing with problems: </w:t>
      </w:r>
    </w:p>
    <w:p w14:paraId="6056B738" w14:textId="5C7C05D4" w:rsidR="00A85E88" w:rsidRDefault="002312DC" w:rsidP="00E400F9">
      <w:pPr>
        <w:pStyle w:val="BodyText"/>
        <w:numPr>
          <w:ilvl w:val="0"/>
          <w:numId w:val="11"/>
        </w:numPr>
      </w:pPr>
      <w:r w:rsidRPr="00A85E88">
        <w:rPr>
          <w:b/>
        </w:rPr>
        <w:t xml:space="preserve">Read the error message and </w:t>
      </w:r>
      <w:r w:rsidR="003F4538">
        <w:rPr>
          <w:b/>
        </w:rPr>
        <w:t xml:space="preserve">read </w:t>
      </w:r>
      <w:r w:rsidRPr="00A85E88">
        <w:rPr>
          <w:b/>
        </w:rPr>
        <w:t xml:space="preserve">over </w:t>
      </w:r>
      <w:r w:rsidR="00E400F9">
        <w:rPr>
          <w:b/>
        </w:rPr>
        <w:t>your code to make sure you have not</w:t>
      </w:r>
      <w:r w:rsidRPr="00A85E88">
        <w:rPr>
          <w:b/>
        </w:rPr>
        <w:t xml:space="preserve"> made any spelling errors</w:t>
      </w:r>
      <w:r w:rsidR="003F4538">
        <w:rPr>
          <w:b/>
        </w:rPr>
        <w:t xml:space="preserve"> or p</w:t>
      </w:r>
      <w:r w:rsidR="00E51332">
        <w:rPr>
          <w:b/>
        </w:rPr>
        <w:t>unctuation (like a comma or parentheses</w:t>
      </w:r>
      <w:r w:rsidR="003F4538">
        <w:rPr>
          <w:b/>
        </w:rPr>
        <w:t>)</w:t>
      </w:r>
      <w:r w:rsidRPr="00A85E88">
        <w:rPr>
          <w:b/>
        </w:rPr>
        <w:t xml:space="preserve"> </w:t>
      </w:r>
      <w:r w:rsidR="00A85E88" w:rsidRPr="00A85E88">
        <w:rPr>
          <w:b/>
        </w:rPr>
        <w:t>in</w:t>
      </w:r>
      <w:r w:rsidRPr="00A85E88">
        <w:rPr>
          <w:b/>
        </w:rPr>
        <w:t xml:space="preserve"> commands or variable names. </w:t>
      </w:r>
      <w:r>
        <w:t xml:space="preserve">R </w:t>
      </w:r>
      <w:r w:rsidR="00A85E88">
        <w:t>thinks things like</w:t>
      </w:r>
      <w:r>
        <w:t xml:space="preserve"> Mean(</w:t>
      </w:r>
      <w:r w:rsidR="00A85E88">
        <w:t>x</w:t>
      </w:r>
      <w:r>
        <w:t>) and mean(</w:t>
      </w:r>
      <w:r w:rsidR="00A85E88">
        <w:t>x</w:t>
      </w:r>
      <w:r>
        <w:t>) are two different things</w:t>
      </w:r>
      <w:r w:rsidR="00E400F9">
        <w:t xml:space="preserve">. R </w:t>
      </w:r>
      <w:r w:rsidR="00E51332">
        <w:t>will not</w:t>
      </w:r>
      <w:r w:rsidR="00A85E88">
        <w:t xml:space="preserve"> give you an average when you type Mean(x). </w:t>
      </w:r>
    </w:p>
    <w:p w14:paraId="1B158AD7" w14:textId="1C28E354" w:rsidR="00A85E88" w:rsidRDefault="00A85E88" w:rsidP="00E400F9">
      <w:pPr>
        <w:pStyle w:val="BodyText"/>
        <w:numPr>
          <w:ilvl w:val="0"/>
          <w:numId w:val="11"/>
        </w:numPr>
      </w:pPr>
      <w:r>
        <w:rPr>
          <w:b/>
        </w:rPr>
        <w:t xml:space="preserve">Google It! </w:t>
      </w:r>
      <w:r w:rsidRPr="00A85E88">
        <w:rPr>
          <w:b/>
        </w:rPr>
        <w:t>If you get an error message, copy and paste it into a google search window</w:t>
      </w:r>
      <w:r>
        <w:t>. Chances are, someone else has had that error as well and will probably know how to fix it!</w:t>
      </w:r>
    </w:p>
    <w:p w14:paraId="759B717C" w14:textId="6F502282" w:rsidR="00A85E88" w:rsidRPr="002312DC" w:rsidRDefault="00A85E88" w:rsidP="00E400F9">
      <w:pPr>
        <w:pStyle w:val="BodyText"/>
        <w:numPr>
          <w:ilvl w:val="0"/>
          <w:numId w:val="11"/>
        </w:numPr>
      </w:pPr>
      <w:r>
        <w:rPr>
          <w:b/>
        </w:rPr>
        <w:t>Ask your Teacher, your TA or a friend for help!</w:t>
      </w:r>
      <w:r>
        <w:t xml:space="preserve"> If you </w:t>
      </w:r>
      <w:r w:rsidR="00E51332">
        <w:t>cannot</w:t>
      </w:r>
      <w:r>
        <w:t xml:space="preserve"> figure out the problem, ask someone. Be sure to include a screen shot of your code and the error message. Be specific as to what you are trying to accomplish or fix. </w:t>
      </w:r>
    </w:p>
    <w:p w14:paraId="27FB129A" w14:textId="0884B5CB" w:rsidR="00392C94" w:rsidRDefault="00392C94" w:rsidP="00832AEB">
      <w:pPr>
        <w:pStyle w:val="FirstParagraph"/>
        <w:jc w:val="both"/>
      </w:pPr>
      <w:r>
        <w:t>Let's discuss a couple of common error messages that you might receive:</w:t>
      </w:r>
    </w:p>
    <w:p w14:paraId="6605680C" w14:textId="77777777" w:rsidR="00392C94" w:rsidRDefault="00392C94" w:rsidP="00832AEB">
      <w:pPr>
        <w:pStyle w:val="Heading5"/>
        <w:jc w:val="both"/>
      </w:pPr>
      <w:bookmarkStart w:id="1" w:name="forgetting-to-close-your-parenthesis"/>
      <w:bookmarkEnd w:id="1"/>
      <w:r>
        <w:t>Forgetting to close your parenthesis:</w:t>
      </w:r>
    </w:p>
    <w:p w14:paraId="787586D9" w14:textId="04E86B46" w:rsidR="00392C94" w:rsidRDefault="00C41676" w:rsidP="00832AEB">
      <w:pPr>
        <w:pStyle w:val="SourceCode"/>
        <w:jc w:val="both"/>
      </w:pPr>
      <w:bookmarkStart w:id="2" w:name="remember-r-is-case-sensitive"/>
      <w:bookmarkEnd w:id="2"/>
      <w:r>
        <w:rPr>
          <w:rStyle w:val="KeywordTok0"/>
        </w:rPr>
        <w:t>mean</w:t>
      </w:r>
      <w:r w:rsidR="00392C94">
        <w:rPr>
          <w:rStyle w:val="NormalTok0"/>
        </w:rPr>
        <w:t>(</w:t>
      </w:r>
      <w:r>
        <w:rPr>
          <w:rStyle w:val="NormalTok0"/>
        </w:rPr>
        <w:t>class$height</w:t>
      </w:r>
    </w:p>
    <w:p w14:paraId="4FC321A6" w14:textId="77777777" w:rsidR="00392C94" w:rsidRDefault="00392C94" w:rsidP="00832AEB">
      <w:pPr>
        <w:pStyle w:val="BodyText"/>
        <w:jc w:val="both"/>
      </w:pPr>
      <w:r>
        <w:t xml:space="preserve">Run the line above and note that, now, instead of the </w:t>
      </w:r>
      <w:r>
        <w:rPr>
          <w:rStyle w:val="VerbatimChar"/>
        </w:rPr>
        <w:t>&gt;</w:t>
      </w:r>
      <w:r>
        <w:t xml:space="preserve"> appearing in the lower left R console window, a </w:t>
      </w:r>
      <w:r>
        <w:rPr>
          <w:rStyle w:val="VerbatimChar"/>
        </w:rPr>
        <w:t>+</w:t>
      </w:r>
      <w:r>
        <w:t xml:space="preserve"> appears instead. This is a huge indicator that you have forgotten to close a parenthesis. In fact, R does not even give you an </w:t>
      </w:r>
      <w:r>
        <w:rPr>
          <w:rStyle w:val="VerbatimChar"/>
        </w:rPr>
        <w:t>Error</w:t>
      </w:r>
      <w:r>
        <w:t xml:space="preserve"> message: it's just waiting for you to close the parentheses.</w:t>
      </w:r>
    </w:p>
    <w:p w14:paraId="0BEED006" w14:textId="77777777" w:rsidR="00392C94" w:rsidRDefault="00392C94" w:rsidP="00832AEB">
      <w:pPr>
        <w:pStyle w:val="Heading5"/>
        <w:jc w:val="both"/>
      </w:pPr>
      <w:r>
        <w:t>Remember R is case sensitive</w:t>
      </w:r>
    </w:p>
    <w:p w14:paraId="63AF2D2D" w14:textId="77777777" w:rsidR="00392C94" w:rsidRDefault="00D32CE3" w:rsidP="00832AEB">
      <w:pPr>
        <w:pStyle w:val="SourceCode"/>
        <w:jc w:val="both"/>
      </w:pPr>
      <w:r>
        <w:rPr>
          <w:rStyle w:val="KeywordTok0"/>
        </w:rPr>
        <w:t>m</w:t>
      </w:r>
      <w:r w:rsidR="00392C94">
        <w:rPr>
          <w:rStyle w:val="KeywordTok0"/>
        </w:rPr>
        <w:t>ean(Height)</w:t>
      </w:r>
    </w:p>
    <w:p w14:paraId="5264FDA0" w14:textId="77777777" w:rsidR="00392C94" w:rsidRDefault="00392C94" w:rsidP="00832AEB">
      <w:pPr>
        <w:pStyle w:val="FirstParagraph"/>
        <w:jc w:val="both"/>
      </w:pPr>
      <w:r>
        <w:lastRenderedPageBreak/>
        <w:t xml:space="preserve">Here, R gives the error message </w:t>
      </w:r>
    </w:p>
    <w:p w14:paraId="0762BAA5" w14:textId="1C6B3D83" w:rsidR="00392C94" w:rsidRPr="00392C94" w:rsidRDefault="00392C94" w:rsidP="00832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jc w:val="both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2C94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Error in type</w:t>
      </w:r>
      <w:r w:rsidR="00323012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 </w:t>
      </w:r>
      <w:r w:rsidRPr="00392C94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of(x) : object 'Height' not found</w:t>
      </w:r>
    </w:p>
    <w:p w14:paraId="719F0569" w14:textId="0DD96BCF" w:rsidR="00392C94" w:rsidRDefault="00392C94" w:rsidP="00832AEB">
      <w:pPr>
        <w:pStyle w:val="FirstParagraph"/>
        <w:jc w:val="both"/>
      </w:pPr>
      <w:r>
        <w:t>This is because R is case sensitive</w:t>
      </w:r>
      <w:r w:rsidR="00323012">
        <w:t>. We called our variable height, which is different from</w:t>
      </w:r>
      <w:r>
        <w:t xml:space="preserve"> Height.</w:t>
      </w:r>
    </w:p>
    <w:p w14:paraId="7C9F7332" w14:textId="77777777" w:rsidR="00392C94" w:rsidRDefault="00392C94" w:rsidP="00832AEB">
      <w:pPr>
        <w:pStyle w:val="Heading5"/>
        <w:jc w:val="both"/>
      </w:pPr>
      <w:bookmarkStart w:id="3" w:name="forgetting-a-comma"/>
      <w:bookmarkEnd w:id="3"/>
      <w:r>
        <w:t>Forgetting a comma</w:t>
      </w:r>
    </w:p>
    <w:p w14:paraId="48832AA7" w14:textId="32BEBFC9" w:rsidR="0042431A" w:rsidRPr="007D0089" w:rsidRDefault="0042431A" w:rsidP="00832AEB">
      <w:pPr>
        <w:pStyle w:val="SourceCode"/>
        <w:jc w:val="both"/>
        <w:rPr>
          <w:rFonts w:ascii="Consolas" w:hAnsi="Consolas"/>
          <w:color w:val="000000" w:themeColor="text1"/>
          <w:sz w:val="22"/>
          <w:highlight w:val="yellow"/>
          <w:shd w:val="clear" w:color="auto" w:fill="F8F8F8"/>
        </w:rPr>
      </w:pPr>
      <w:proofErr w:type="gramStart"/>
      <w:r>
        <w:rPr>
          <w:rStyle w:val="NormalTok0"/>
        </w:rPr>
        <w:t>class</w:t>
      </w:r>
      <w:proofErr w:type="gramEnd"/>
      <w:r w:rsidRPr="00BF17EB">
        <w:rPr>
          <w:rStyle w:val="NormalTok0"/>
        </w:rPr>
        <w:t xml:space="preserve"> &lt;-</w:t>
      </w:r>
      <w:r>
        <w:rPr>
          <w:rStyle w:val="NormalTok0"/>
        </w:rPr>
        <w:t xml:space="preserve"> </w:t>
      </w:r>
      <w:proofErr w:type="spellStart"/>
      <w:r w:rsidRPr="00BF17EB">
        <w:rPr>
          <w:rStyle w:val="KeywordTok0"/>
        </w:rPr>
        <w:t>data.frame</w:t>
      </w:r>
      <w:proofErr w:type="spellEnd"/>
      <w:r w:rsidRPr="00BF17EB">
        <w:rPr>
          <w:rStyle w:val="NormalTok0"/>
        </w:rPr>
        <w:t>(</w:t>
      </w:r>
      <w:r>
        <w:rPr>
          <w:rStyle w:val="DataTypeTok0"/>
        </w:rPr>
        <w:t>names, height, GPA major)</w:t>
      </w:r>
    </w:p>
    <w:p w14:paraId="56E3A0BA" w14:textId="032BA415" w:rsidR="00392C94" w:rsidRDefault="00392C94" w:rsidP="00832AEB">
      <w:pPr>
        <w:pStyle w:val="FirstParagraph"/>
        <w:jc w:val="both"/>
      </w:pPr>
      <w:r>
        <w:t xml:space="preserve">Here, we forgot the comma between </w:t>
      </w:r>
      <w:r w:rsidR="002D06D7">
        <w:rPr>
          <w:rStyle w:val="VerbatimChar"/>
        </w:rPr>
        <w:t>GPA</w:t>
      </w:r>
      <w:r w:rsidR="002D06D7">
        <w:t xml:space="preserve"> and </w:t>
      </w:r>
      <w:r w:rsidR="002D06D7">
        <w:rPr>
          <w:rStyle w:val="VerbatimChar"/>
        </w:rPr>
        <w:t>ma</w:t>
      </w:r>
      <w:r w:rsidR="00503C8E">
        <w:rPr>
          <w:rStyle w:val="VerbatimChar"/>
        </w:rPr>
        <w:t>jor.</w:t>
      </w:r>
      <w:r w:rsidR="002D06D7">
        <w:t xml:space="preserve"> </w:t>
      </w:r>
      <w:r>
        <w:t xml:space="preserve">R gives the error </w:t>
      </w:r>
    </w:p>
    <w:p w14:paraId="7599E339" w14:textId="2CF3D2F4" w:rsidR="00392C94" w:rsidRPr="00392C94" w:rsidRDefault="00392C94" w:rsidP="00832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jc w:val="both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392C94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Error: unexpected symbol </w:t>
      </w:r>
      <w:r w:rsidR="000103B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in “class &lt;- </w:t>
      </w:r>
      <w:proofErr w:type="spellStart"/>
      <w:proofErr w:type="gramStart"/>
      <w:r w:rsidR="000103B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data.frame</w:t>
      </w:r>
      <w:proofErr w:type="spellEnd"/>
      <w:r w:rsidR="000103B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(</w:t>
      </w:r>
      <w:proofErr w:type="gramEnd"/>
      <w:r w:rsidR="000103B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names, height, GPA major” </w:t>
      </w:r>
    </w:p>
    <w:p w14:paraId="69568811" w14:textId="2C3A734F" w:rsidR="00045738" w:rsidRDefault="00392C94" w:rsidP="00832AEB">
      <w:pPr>
        <w:jc w:val="both"/>
      </w:pPr>
      <w:bookmarkStart w:id="4" w:name="see-if-you-can-find-the-error-in-the-fol"/>
      <w:bookmarkEnd w:id="4"/>
      <w:r>
        <w:t>The point is that we all WILL make errors in coding. DO NOT PANIC</w:t>
      </w:r>
      <w:proofErr w:type="gramStart"/>
      <w:r>
        <w:t>!!</w:t>
      </w:r>
      <w:proofErr w:type="gramEnd"/>
      <w:r>
        <w:t xml:space="preserve"> Look for some of these common errors (forgetting </w:t>
      </w:r>
      <w:proofErr w:type="gramStart"/>
      <w:r>
        <w:t>a parentheses</w:t>
      </w:r>
      <w:proofErr w:type="gramEnd"/>
      <w:r>
        <w:t xml:space="preserve">, forgetting a comma, forgetting quotes, upper or lower case letters, spelling). There will be others. </w:t>
      </w:r>
    </w:p>
    <w:p w14:paraId="37AEE133" w14:textId="77777777" w:rsidR="00033B20" w:rsidRPr="00E400F9" w:rsidRDefault="00096063" w:rsidP="00832AEB">
      <w:pPr>
        <w:pStyle w:val="Heading1"/>
        <w:jc w:val="both"/>
        <w:rPr>
          <w:color w:val="365F91" w:themeColor="accent1" w:themeShade="BF"/>
        </w:rPr>
      </w:pPr>
      <w:bookmarkStart w:id="5" w:name="help-with-r"/>
      <w:bookmarkEnd w:id="5"/>
      <w:r w:rsidRPr="00E400F9">
        <w:rPr>
          <w:color w:val="365F91" w:themeColor="accent1" w:themeShade="BF"/>
        </w:rPr>
        <w:t>Help with R</w:t>
      </w:r>
    </w:p>
    <w:p w14:paraId="59665BF7" w14:textId="094C20C3" w:rsidR="00E400F9" w:rsidRDefault="00096063" w:rsidP="00832AEB">
      <w:pPr>
        <w:jc w:val="both"/>
      </w:pPr>
      <w:r>
        <w:t xml:space="preserve">If any feature or function in R confuses you, or if you just would like to learn more, there are lots of resources online, for example, </w:t>
      </w:r>
      <w:proofErr w:type="spellStart"/>
      <w:r>
        <w:rPr>
          <w:rStyle w:val="VerbatimChar"/>
        </w:rPr>
        <w:t>www.r-tutor.com</w:t>
      </w:r>
      <w:proofErr w:type="spellEnd"/>
      <w:r>
        <w:t xml:space="preserve">. Information about the code most commonly used in this class </w:t>
      </w:r>
      <w:proofErr w:type="gramStart"/>
      <w:r>
        <w:t>is collected</w:t>
      </w:r>
      <w:proofErr w:type="gramEnd"/>
      <w:r>
        <w:t xml:space="preserve"> in the </w:t>
      </w:r>
      <w:r>
        <w:rPr>
          <w:i/>
        </w:rPr>
        <w:t>R Reference</w:t>
      </w:r>
      <w:r>
        <w:t xml:space="preserve"> document on Canvas. Finally, you can look up the help documentation </w:t>
      </w:r>
      <w:r w:rsidR="00291469">
        <w:t>by searching the function in</w:t>
      </w:r>
      <w:r w:rsidR="00291469" w:rsidRPr="00291469">
        <w:t xml:space="preserve"> </w:t>
      </w:r>
      <w:proofErr w:type="spellStart"/>
      <w:r w:rsidR="00291469">
        <w:t>RStudio's</w:t>
      </w:r>
      <w:proofErr w:type="spellEnd"/>
      <w:r w:rsidR="00291469">
        <w:t xml:space="preserve"> </w:t>
      </w:r>
      <w:r w:rsidR="00291469">
        <w:rPr>
          <w:b/>
        </w:rPr>
        <w:t>Help</w:t>
      </w:r>
      <w:r w:rsidR="00E400F9">
        <w:t xml:space="preserve"> pane or for any function type the function name within the command help(). Example </w:t>
      </w:r>
      <w:proofErr w:type="gramStart"/>
      <w:r w:rsidR="00E400F9">
        <w:t>help(</w:t>
      </w:r>
      <w:proofErr w:type="gramEnd"/>
      <w:r w:rsidR="00E400F9">
        <w:t>mean)</w:t>
      </w:r>
      <w:r w:rsidR="00E97018">
        <w:t xml:space="preserve">. </w:t>
      </w:r>
    </w:p>
    <w:p w14:paraId="5E6FDD3B" w14:textId="2EA84C44" w:rsidR="00B8378B" w:rsidRPr="00B8378B" w:rsidRDefault="00B8378B" w:rsidP="00B8378B">
      <w:pPr>
        <w:pStyle w:val="Heading2"/>
        <w:jc w:val="both"/>
        <w:rPr>
          <w:color w:val="365F91" w:themeColor="accent1" w:themeShade="BF"/>
        </w:rPr>
      </w:pPr>
      <w:r w:rsidRPr="00B8378B">
        <w:rPr>
          <w:color w:val="365F91" w:themeColor="accent1" w:themeShade="BF"/>
        </w:rPr>
        <w:t xml:space="preserve">More Practice with R in Data Camp </w:t>
      </w:r>
    </w:p>
    <w:p w14:paraId="0486FC00" w14:textId="013C7FEF" w:rsidR="00B8378B" w:rsidRDefault="00B8378B" w:rsidP="00B8378B">
      <w:pPr>
        <w:jc w:val="both"/>
      </w:pPr>
      <w:r>
        <w:t xml:space="preserve">The R tutorials will walk you through what you need to know for this course, but if you are looking for more practice, you are encouraged to use the online tutorials in </w:t>
      </w:r>
      <w:proofErr w:type="spellStart"/>
      <w:r>
        <w:t>DataCamp</w:t>
      </w:r>
      <w:proofErr w:type="spellEnd"/>
      <w:r>
        <w:t>, an online instructional tool for coding in R.</w:t>
      </w:r>
    </w:p>
    <w:p w14:paraId="497E4C83" w14:textId="3AAB166D" w:rsidR="00B8378B" w:rsidRPr="00641C75" w:rsidRDefault="00B8378B" w:rsidP="00B8378B">
      <w:pPr>
        <w:jc w:val="both"/>
      </w:pPr>
      <w:r>
        <w:t xml:space="preserve">To practice in </w:t>
      </w:r>
      <w:proofErr w:type="spellStart"/>
      <w:r w:rsidRPr="00167D9A">
        <w:rPr>
          <w:b/>
        </w:rPr>
        <w:t>DataCamp</w:t>
      </w:r>
      <w:proofErr w:type="spellEnd"/>
      <w:r>
        <w:t xml:space="preserve">, go to </w:t>
      </w:r>
      <w:hyperlink r:id="rId8" w:history="1">
        <w:proofErr w:type="spellStart"/>
        <w:r w:rsidRPr="00C4450A">
          <w:rPr>
            <w:rStyle w:val="Hyperlink"/>
          </w:rPr>
          <w:t>www.datacamp.com</w:t>
        </w:r>
        <w:proofErr w:type="spellEnd"/>
      </w:hyperlink>
      <w:r>
        <w:t xml:space="preserve">. </w:t>
      </w:r>
      <w:proofErr w:type="gramStart"/>
      <w:r>
        <w:t>you</w:t>
      </w:r>
      <w:proofErr w:type="gramEnd"/>
      <w:r>
        <w:t xml:space="preserve"> will need to create a free account. To learn more about coding in R we recommend</w:t>
      </w:r>
      <w:r w:rsidRPr="00832AEB">
        <w:rPr>
          <w:b/>
        </w:rPr>
        <w:t xml:space="preserve"> “Introduction to R”</w:t>
      </w:r>
      <w:r>
        <w:t xml:space="preserve"> under </w:t>
      </w:r>
      <w:r>
        <w:rPr>
          <w:i/>
        </w:rPr>
        <w:t>R Programming</w:t>
      </w:r>
      <w:r>
        <w:t xml:space="preserve">. </w:t>
      </w:r>
      <w:r w:rsidRPr="00167D9A">
        <w:rPr>
          <w:b/>
        </w:rPr>
        <w:t xml:space="preserve"> </w:t>
      </w:r>
      <w:r w:rsidRPr="00B8378B">
        <w:t>We also recommend</w:t>
      </w:r>
      <w:r>
        <w:rPr>
          <w:b/>
        </w:rPr>
        <w:t xml:space="preserve"> </w:t>
      </w:r>
      <w:r w:rsidRPr="00167D9A">
        <w:rPr>
          <w:b/>
        </w:rPr>
        <w:t>“Intro to Statistics with R: Introduction”</w:t>
      </w:r>
      <w:r>
        <w:t xml:space="preserve"> under </w:t>
      </w:r>
      <w:r>
        <w:rPr>
          <w:i/>
        </w:rPr>
        <w:t>Statistical Modeling</w:t>
      </w:r>
      <w:r>
        <w:t xml:space="preserve">, which provides </w:t>
      </w:r>
      <w:proofErr w:type="gramStart"/>
      <w:r>
        <w:t>step-by-step</w:t>
      </w:r>
      <w:proofErr w:type="gramEnd"/>
      <w:r>
        <w:t xml:space="preserve"> instruction on many of the topics we cover in the first part of this course. </w:t>
      </w:r>
    </w:p>
    <w:p w14:paraId="0033CDEE" w14:textId="77777777" w:rsidR="00B8378B" w:rsidRDefault="00B8378B" w:rsidP="00832AEB">
      <w:pPr>
        <w:jc w:val="both"/>
      </w:pPr>
    </w:p>
    <w:p w14:paraId="06C7518D" w14:textId="77777777" w:rsidR="00CA4467" w:rsidRDefault="00CA4467" w:rsidP="00832AEB">
      <w:pPr>
        <w:jc w:val="both"/>
      </w:pPr>
    </w:p>
    <w:p w14:paraId="74DE15A0" w14:textId="31322BAC" w:rsidR="00CA4467" w:rsidRDefault="00CA4467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</w:p>
    <w:sectPr w:rsidR="00CA4467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34E80" w14:textId="77777777" w:rsidR="004E1C69" w:rsidRDefault="004E1C69" w:rsidP="00392C94">
      <w:pPr>
        <w:spacing w:before="0" w:after="0"/>
      </w:pPr>
      <w:r>
        <w:separator/>
      </w:r>
    </w:p>
  </w:endnote>
  <w:endnote w:type="continuationSeparator" w:id="0">
    <w:p w14:paraId="7F965725" w14:textId="77777777" w:rsidR="004E1C69" w:rsidRDefault="004E1C69" w:rsidP="00392C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287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CDBD0" w14:textId="00DA2835" w:rsidR="00B8378B" w:rsidRDefault="00B837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8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59935B" w14:textId="77777777" w:rsidR="00B8378B" w:rsidRDefault="00B837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2B71F" w14:textId="77777777" w:rsidR="004E1C69" w:rsidRDefault="004E1C69" w:rsidP="00392C94">
      <w:pPr>
        <w:spacing w:before="0" w:after="0"/>
      </w:pPr>
      <w:r>
        <w:separator/>
      </w:r>
    </w:p>
  </w:footnote>
  <w:footnote w:type="continuationSeparator" w:id="0">
    <w:p w14:paraId="26753314" w14:textId="77777777" w:rsidR="004E1C69" w:rsidRDefault="004E1C69" w:rsidP="00392C9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DB5E72D"/>
    <w:multiLevelType w:val="multilevel"/>
    <w:tmpl w:val="8668C4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3B254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0CE300D"/>
    <w:multiLevelType w:val="multilevel"/>
    <w:tmpl w:val="CFF6B9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8320A2"/>
    <w:multiLevelType w:val="hybridMultilevel"/>
    <w:tmpl w:val="3E72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9BA4"/>
    <w:multiLevelType w:val="multilevel"/>
    <w:tmpl w:val="7624A7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B9DE65"/>
    <w:multiLevelType w:val="multilevel"/>
    <w:tmpl w:val="2466D0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FB4D0F"/>
    <w:multiLevelType w:val="hybridMultilevel"/>
    <w:tmpl w:val="EE08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84EBC"/>
    <w:multiLevelType w:val="hybridMultilevel"/>
    <w:tmpl w:val="82F43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D21D9"/>
    <w:multiLevelType w:val="hybridMultilevel"/>
    <w:tmpl w:val="79D0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A6832"/>
    <w:multiLevelType w:val="multilevel"/>
    <w:tmpl w:val="4C6C22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5F209D3"/>
    <w:multiLevelType w:val="hybridMultilevel"/>
    <w:tmpl w:val="4210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F2568"/>
    <w:multiLevelType w:val="multilevel"/>
    <w:tmpl w:val="8668C4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9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7"/>
  </w:num>
  <w:num w:numId="11">
    <w:abstractNumId w:val="11"/>
  </w:num>
  <w:num w:numId="12">
    <w:abstractNumId w:val="5"/>
  </w:num>
  <w:num w:numId="13">
    <w:abstractNumId w:val="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6EDA"/>
    <w:rsid w:val="000103BE"/>
    <w:rsid w:val="00010B61"/>
    <w:rsid w:val="00011C8B"/>
    <w:rsid w:val="00033B20"/>
    <w:rsid w:val="00045738"/>
    <w:rsid w:val="00062082"/>
    <w:rsid w:val="0007442C"/>
    <w:rsid w:val="00096063"/>
    <w:rsid w:val="000C0305"/>
    <w:rsid w:val="000F6C37"/>
    <w:rsid w:val="001251FA"/>
    <w:rsid w:val="00140353"/>
    <w:rsid w:val="00160484"/>
    <w:rsid w:val="00167D9A"/>
    <w:rsid w:val="001A019C"/>
    <w:rsid w:val="001C296F"/>
    <w:rsid w:val="001C75C4"/>
    <w:rsid w:val="001D236C"/>
    <w:rsid w:val="002068B7"/>
    <w:rsid w:val="002312DC"/>
    <w:rsid w:val="00291469"/>
    <w:rsid w:val="002D06D7"/>
    <w:rsid w:val="002E3538"/>
    <w:rsid w:val="002F0596"/>
    <w:rsid w:val="003204CB"/>
    <w:rsid w:val="00323012"/>
    <w:rsid w:val="0033143B"/>
    <w:rsid w:val="00335582"/>
    <w:rsid w:val="00342CED"/>
    <w:rsid w:val="003540C2"/>
    <w:rsid w:val="00354D86"/>
    <w:rsid w:val="00392C94"/>
    <w:rsid w:val="003B3488"/>
    <w:rsid w:val="003F4538"/>
    <w:rsid w:val="0042431A"/>
    <w:rsid w:val="0046374B"/>
    <w:rsid w:val="00467E8A"/>
    <w:rsid w:val="00494AF9"/>
    <w:rsid w:val="00496A26"/>
    <w:rsid w:val="004A339E"/>
    <w:rsid w:val="004D765E"/>
    <w:rsid w:val="004E1C69"/>
    <w:rsid w:val="004E29B3"/>
    <w:rsid w:val="004F670E"/>
    <w:rsid w:val="00503C8E"/>
    <w:rsid w:val="00515FC9"/>
    <w:rsid w:val="00551962"/>
    <w:rsid w:val="005519AA"/>
    <w:rsid w:val="00562B1C"/>
    <w:rsid w:val="00562C16"/>
    <w:rsid w:val="00590D07"/>
    <w:rsid w:val="00593A2A"/>
    <w:rsid w:val="00594415"/>
    <w:rsid w:val="005E598B"/>
    <w:rsid w:val="00600B9A"/>
    <w:rsid w:val="00641C75"/>
    <w:rsid w:val="006572CC"/>
    <w:rsid w:val="00667971"/>
    <w:rsid w:val="00673756"/>
    <w:rsid w:val="006774E6"/>
    <w:rsid w:val="00681D76"/>
    <w:rsid w:val="006C1A6E"/>
    <w:rsid w:val="006F76F9"/>
    <w:rsid w:val="00724358"/>
    <w:rsid w:val="00737277"/>
    <w:rsid w:val="00777034"/>
    <w:rsid w:val="007829A5"/>
    <w:rsid w:val="00784D58"/>
    <w:rsid w:val="007970CA"/>
    <w:rsid w:val="007C785F"/>
    <w:rsid w:val="007D0089"/>
    <w:rsid w:val="00815375"/>
    <w:rsid w:val="00817646"/>
    <w:rsid w:val="00831AD1"/>
    <w:rsid w:val="00832AEB"/>
    <w:rsid w:val="00854F75"/>
    <w:rsid w:val="008644A6"/>
    <w:rsid w:val="008659A7"/>
    <w:rsid w:val="008679D3"/>
    <w:rsid w:val="00882E0E"/>
    <w:rsid w:val="008B5092"/>
    <w:rsid w:val="008D40D2"/>
    <w:rsid w:val="008D6863"/>
    <w:rsid w:val="00915056"/>
    <w:rsid w:val="00942706"/>
    <w:rsid w:val="00963229"/>
    <w:rsid w:val="00974F56"/>
    <w:rsid w:val="009E1FDE"/>
    <w:rsid w:val="009F1191"/>
    <w:rsid w:val="00A224CD"/>
    <w:rsid w:val="00A845C9"/>
    <w:rsid w:val="00A85E88"/>
    <w:rsid w:val="00AB709A"/>
    <w:rsid w:val="00AE0AC7"/>
    <w:rsid w:val="00B009EA"/>
    <w:rsid w:val="00B068DB"/>
    <w:rsid w:val="00B26E6F"/>
    <w:rsid w:val="00B8378B"/>
    <w:rsid w:val="00B86742"/>
    <w:rsid w:val="00B86B75"/>
    <w:rsid w:val="00B90598"/>
    <w:rsid w:val="00BC48D5"/>
    <w:rsid w:val="00BF17EB"/>
    <w:rsid w:val="00BF6E7E"/>
    <w:rsid w:val="00C36279"/>
    <w:rsid w:val="00C41676"/>
    <w:rsid w:val="00C44B5A"/>
    <w:rsid w:val="00C5093E"/>
    <w:rsid w:val="00C648EF"/>
    <w:rsid w:val="00C91E3B"/>
    <w:rsid w:val="00CA4467"/>
    <w:rsid w:val="00CA46CD"/>
    <w:rsid w:val="00D05AC4"/>
    <w:rsid w:val="00D13CCC"/>
    <w:rsid w:val="00D32CE3"/>
    <w:rsid w:val="00D3384E"/>
    <w:rsid w:val="00D3448D"/>
    <w:rsid w:val="00D46003"/>
    <w:rsid w:val="00D74AE3"/>
    <w:rsid w:val="00DB50FB"/>
    <w:rsid w:val="00E10B21"/>
    <w:rsid w:val="00E315A3"/>
    <w:rsid w:val="00E400F9"/>
    <w:rsid w:val="00E51332"/>
    <w:rsid w:val="00E62299"/>
    <w:rsid w:val="00E92521"/>
    <w:rsid w:val="00E97018"/>
    <w:rsid w:val="00EC22AC"/>
    <w:rsid w:val="00EC61E5"/>
    <w:rsid w:val="00F12EFE"/>
    <w:rsid w:val="00F14714"/>
    <w:rsid w:val="00F20FA8"/>
    <w:rsid w:val="00F26F02"/>
    <w:rsid w:val="00F304CE"/>
    <w:rsid w:val="00F315FA"/>
    <w:rsid w:val="00FB381C"/>
    <w:rsid w:val="00FB75EC"/>
    <w:rsid w:val="00FC5C85"/>
    <w:rsid w:val="00FE4BB3"/>
    <w:rsid w:val="00FF48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4EDF"/>
  <w15:docId w15:val="{2AE33B99-7628-42E3-8405-34BCB226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5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641C75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1D236C"/>
    <w:pPr>
      <w:spacing w:after="1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2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236C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1D236C"/>
  </w:style>
  <w:style w:type="character" w:customStyle="1" w:styleId="gewyw5ybjeb">
    <w:name w:val="gewyw5ybjeb"/>
    <w:basedOn w:val="DefaultParagraphFont"/>
    <w:rsid w:val="001D236C"/>
  </w:style>
  <w:style w:type="character" w:customStyle="1" w:styleId="gewyw5ybaeb">
    <w:name w:val="gewyw5ybaeb"/>
    <w:basedOn w:val="DefaultParagraphFont"/>
    <w:rsid w:val="00392C94"/>
  </w:style>
  <w:style w:type="paragraph" w:styleId="Header">
    <w:name w:val="header"/>
    <w:basedOn w:val="Normal"/>
    <w:link w:val="HeaderChar"/>
    <w:unhideWhenUsed/>
    <w:rsid w:val="00392C9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392C94"/>
  </w:style>
  <w:style w:type="paragraph" w:styleId="Footer">
    <w:name w:val="footer"/>
    <w:basedOn w:val="Normal"/>
    <w:link w:val="FooterChar"/>
    <w:uiPriority w:val="99"/>
    <w:unhideWhenUsed/>
    <w:rsid w:val="00392C9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92C94"/>
  </w:style>
  <w:style w:type="paragraph" w:styleId="ListParagraph">
    <w:name w:val="List Paragraph"/>
    <w:basedOn w:val="Normal"/>
    <w:uiPriority w:val="34"/>
    <w:qFormat/>
    <w:rsid w:val="00F304C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4D765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D765E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table" w:styleId="PlainTable1">
    <w:name w:val="Plain Table 1"/>
    <w:basedOn w:val="TableNormal"/>
    <w:rsid w:val="00CA446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cam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FF4374-1BFE-43B6-991C-87B004EF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</vt:lpstr>
    </vt:vector>
  </TitlesOfParts>
  <Company>Oregon State University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</dc:title>
  <dc:creator>kollath</dc:creator>
  <cp:lastModifiedBy>Jager, Katie Ann</cp:lastModifiedBy>
  <cp:revision>3</cp:revision>
  <dcterms:created xsi:type="dcterms:W3CDTF">2018-07-26T23:41:00Z</dcterms:created>
  <dcterms:modified xsi:type="dcterms:W3CDTF">2018-07-26T23:41:00Z</dcterms:modified>
</cp:coreProperties>
</file>