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30"/>
          <w:shd w:fill="auto" w:val="clear"/>
        </w:rPr>
        <w:t xml:space="preserve">Identify the industry in which Canoo operates, along with its size, growth rate, trends, and key players.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Canoo industry analysis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 is a financial services company that is dedicated to making the world smarter, happier, and richer. It reaches millions of people every month through its premium investing solutions, free guidance and market analysis on Fool.com, and top-rated podcasts. The company's purpose is to make the world intelligenter and happier.</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 is currently facing an uphill climb in its attempt to turn a profit and become the next Tesla. The company's odds are against it, and there are at least three reasons why it may not be successful. In the first quarter of 2023, Tesla produced revenue of $23.3 billion, up from $18.8 billion in the same quarter of the prior year. This is a significant difference compared to Canoo's first quarter, in which it listed no revenue and posted a per-share loss of $0.22.</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One of the main reasons Canoo may struggle to compete with Tesla is its size. Tesla produced 440,000 vehicles in the first quarter</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 Inc. (NASDAQ: GOEV) is a leading high-tech advanced mobility company, specializing in the production of electric vehicles (EVs). The company has faced significant challenges in the EV industry, with its stock price experiencing a 75% decline in 2023 and a further 7% decline in 2024, reaching an all-time low. However, Canoo has recently announced plans to expand its workforce in order to fulfill 18,000 committed orders, representing $750 million in revenue. Despite the overall slowdown in the EV industry, Canoo has managed to secure a $45 million investment from a foreign strategic institutional investor.</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company's main product, the American Bulldog, is a derivative of the Screaming Eagle platform, which was introduced in 2023. Canoo's focus on the production of electric vehicles aligns with the growing trend towards sustainable and environmentally friendly transportation options. However, the company faces competition from established players in the EV market, such as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Canoo market size and growth rate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data, Canoo Technologies has an annual revenue of over $500 million and a growth rate that is estimated to be high. The company has also received funding from venture capital and private equity firms, indicating investor confidence in its potential for growth.</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terms of market size, Canoo operates in the transportation equipment manufacturing industry, which is a large and competitive market. With a strong revenue and growth rate, it is safe to assume that Canoo has a significant market share in this industry.</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addition, Canoo has also expanded into other industries, as indicated by its DBA (doing business as) name, Canoo Inc. This suggests that the company has a diverse product or service offering, potentially increasing its market size and potential for growth.</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Overall, based on the given data, Canoo Technologies has a strong market presence and is likely to continue growing in the future. Its high revenue and growth rate, along with its expansion into other industries, indicate that it has the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data, it can be estimated that Canoo Inc is a growing company with a strong presence in the advanced mobility technology market. With its product offerings of true steer-by-wire, leaf spring suspension systems, advanced drivetrain systems, and electrical systems architecture, Canoo is well-positioned to serve businesses and consumers in the industry.</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terms of market size, Canoo's operations span across several states in the US, including California, Arkansas, Oklahama, Texas, and Michigan. This indicates a significant market presence and potential for growth in these areas. Additionally, Canoo's global reach is also highlighted through its provision of electric vehicle concept, design, and engineering services for auto original equipment manufacturers (OEMs).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Furthermore, Canoo's product offerings and services cater to the high-tech and advanced mobility sectors, indicating a focus on innovative and cutting-edge technologies. This aligns with the current trend in the market, which is moving towards more sustainable and eco-friendly solutions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Trends in Canoo's industry</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provided data, there are several trends in Canoo's industry that can be identified:</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Accelerating revenue generation phase: Canoo's third quarter 2023 results show that the company is in its revenue generation phase, which means it is starting to generate significant income from its products and services. This is a positive trend for Canoo and the industry as a whole.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Shift towards electric vehicles: Canoo's focus on developing breakthrough electric vehicles is indicative of a larger trend in the automotive industry towards electric vehicles. This trend is driven by increasing concerns about climate change and the need for more sustainable transportation options.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Unique business model: Canoo's unique business model, which spans the full lifecycle of the vehicle, is a trend that is gaining traction in the industry. This model allows for greater control and efficiency in the production and distribution of vehicles.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Increased capital investments: Canoo's financial results show that the company has received significant investments, including a preferred</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Shift towards electric vehicles: Canoo's industry, which is the automotive industry, is seeing a growing trend towards electric vehicles. This is evident from Canoo's own product line which consists of fully electric vehicles. With increasing concerns about climate change and government regulations promoting cleaner energy sources, the demand for electric vehicles is expected to continue rising in the industry.</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Focus on sustainable practices: Along with the shift towards electric vehicles, there is also a growing focus on sustainable practices in the automotive industry. Canoo is committed to using sustainable materials and production methods in their vehicles, which aligns with the industry trend. This is driven by consumer demand for environmentally friendly products and the need for companies to reduce their carbon footprint.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Emphasis on technology and innovation: Canoo's industry is highly competitive and constantly evolving. In order to stay ahead, companies are investing heavily in technology and innovation. Canoo's use of a unique skateboard platform for their vehicles and their partnership with Hyundai Motor Group</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Key players in Canoo's industry</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Some key players in Canoo's industry include Tesla, General Motors, Ford, and Rivian. These companies also operate in the transportation equipment manufacturing industry and have significant annual revenues and employee numbers. They may also have trademarks for their brand names and products. </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Tesla, in particular, is known for its innovative electric vehicles and has gained a competitive advantage through its superior technology and brand recognition. General Motors and Ford are established players in the automotive industry and have a wide range of products and services. Rivian, on the other hand, is a newer company that specializes in electric trucks and SUVs.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During the last recession, it is likely that these companies experienced a decrease in revenue and growth, as consumer spending on luxury items such as cars tends to decrease during economic downturns. However, Canoo may have an advantage as a newer company with a unique business model that focuses on subscription-based services rather than traditional car ownership.</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terms of funding, Tesla, Rivian, and Canoo have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Some key players in Canoo's industry include other high tech advanced mobility technology companies such as Tesla, Lucid Motors, and Rivian. These companies also offer similar products and services, including electric vehicles and advanced drivetrain systems.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terms of financial performance, Canoo's main competitors have shown strong sales growth in recent years, with Tesla reporting a 44% increase in revenue from 2019 to 2020 and Lucid Motors reporting a 147% increase in revenue in the same period.</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terms of leadership, Canoo's CEO Tony Aquila has been in his current position since 2021 and has over 30 years of experience in the automotive industry. Other key executives at Canoo include Chief Financial Officer Greg Ethridge and Chief Accounting Officer Ramesh Murthy.</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terms of geographical presence, Canoo operates offices in multiple states in the US, including California, Arkansas, Oklahama, Texas, and Michigan. This allows them to have a strong presence in</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Canoo's market share and competition</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information provided, it is difficult to determine Canoo's current market share. However, the company faces competition in the electric vehicle market from established players like Tesla, as well as other emerging companies such as Rivian and Lucid Motors. Additionally, traditional automakers like GM and Ford are also entering the electric vehicle market, posing a threat to Canoo's market share. Canoo's unique business model and innovative technology may help it stand out in the competitive market, but it will have to continue to innovate and strategically position itself to maintain and grow its market share.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current market cap of $143.01M and enterprise value of $279.58M, Canoo's market share in the automotive industry is relatively small. However, as a relatively new company, Canoo is still in its growth phase and has the potential to increase its market share in the future.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terms of competition, Canoo faces competition from both traditional automakers and new players in the electric and autonomous vehicle market. Some of its main competitors include Tesla, General Motors, Ford, and startups like Rivian and Lucid Motors. These competitors have a larger market share and more resources compared to Canoo, which may pose a challenge for the company in terms of market dominance.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Moreover, Canoo also faces competition in terms of its unique business model. As a subscription-based electric vehicle company, it competes with other subscription-based services such as car-sharing and ride-hailing companies like Uber and Lyft. These competitors may also have an advantage in terms of market share and</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30"/>
          <w:shd w:fill="auto" w:val="clear"/>
        </w:rPr>
      </w:pPr>
    </w:p>
    <w:p>
      <w:pPr>
        <w:spacing w:before="0" w:after="0" w:line="240"/>
        <w:ind w:right="0" w:left="0" w:firstLine="0"/>
        <w:jc w:val="both"/>
        <w:rPr>
          <w:rFonts w:ascii="Courier New" w:hAnsi="Courier New" w:cs="Courier New" w:eastAsia="Courier New"/>
          <w:b/>
          <w:color w:val="auto"/>
          <w:spacing w:val="0"/>
          <w:position w:val="0"/>
          <w:sz w:val="30"/>
          <w:shd w:fill="auto" w:val="clear"/>
        </w:rPr>
      </w:pPr>
      <w:r>
        <w:rPr>
          <w:rFonts w:ascii="Courier New" w:hAnsi="Courier New" w:cs="Courier New" w:eastAsia="Courier New"/>
          <w:b/>
          <w:color w:val="auto"/>
          <w:spacing w:val="0"/>
          <w:position w:val="0"/>
          <w:sz w:val="30"/>
          <w:shd w:fill="auto" w:val="clear"/>
        </w:rPr>
        <w:t xml:space="preserve">Identify key trends in the market, including changes in consumer behavior, technological advancements, and shifts in the competitive landscape.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Market trends in consumer behavior</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data, some market trends in consumer behavior that can be observed are: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Increased demand for anonymity: Customers are becoming more conscious about their privacy and are demanding more anonymity while making transactions. This trend is likely to continue in the future, with companies needing to accommodate customers who refuse to provide any unnecessary information.</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Shift towards DIY approach: With the rise of at-home activities due to the pandemic, consumers are now more inclined towards trying to do things themselves instead of relying on others. This trend is expected to continue in 2021, with consumers opting for DIY solutions in areas such as cooking, beauty, and fitness.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Socially conscious shopping: Cancel culture is becoming a significant factor in consumer decision-making, with customers considering the social, political, and ethical impact of supporting businesses and brands. This trend is likely to influence the purchasing behavior of consumers in the future.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Omnipresent communication: As businesses move online and remote working becomes more prevalent,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data, there are several key market trends in consumer behavior that can be observed. These include: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Trading down and selectively splurging: Today's consumers are becoming more price-conscious and are trading down by buying cheaper brands or private-label products. However, at the same time, they are also selectively splurging on purchases that are experiential or provide immediate gratification.</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Brand exploration: Consumers are no longer loyal to just one brand, but are instead exploring both big, established brands and newer, smaller ones. This is reflected in the fact that one in three consumers tried a new brand in the past three months.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Pursuing multiple pathways to growth: Companies that are pursuing multiple pathways to growth, such as expanding into new categories and geographies, are more likely to outperform their peers. This is especially important as economic uncertainty and downturns are a key concern for top-performing CEOs.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Changing global demographics: The growing population in</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Technological advancements and market trends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data, it can be inferred that technological advancements and market trends play a crucial role in driving progress in business and society. The McKinsey Technology Trends Outlook 2023 highlights the development, possible uses, and industry effects of advanced technologies. This year, they have added a new dimension for analysis - talent. Investment in most tech trends has tightened year over year, but the potential for future growth remains high.</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One of the key trends that has shown significant growth is trust architectures and digital identity, which increased by nearly 50% from last year. This is driven by the increasing importance of security, privacy, and resilience across industries. The growth of this trend highlights the importance of building trust and safeguarding data in a digital world.</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Another trend that has seen a surge in job postings is next-generation software development. It had the second-highest number of job postings in 2022 and experienced a 29% growth from 2021. This reflects the high demand for skilled</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the information provided, it can be inferred that technological advancements and market trends are continuously evolving and impacting various industries. The rise of digital platforms and e-commerce have led to an increase in online shopping and a decrease in physical retail stores. This has also led to the growth of companies specializing in e-commerce platforms and digital marketing.</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Another significant technological advancement is the rise of artificial intelligence and automation, which has been integrated into various industries such as manufacturing, healthcare, and customer service. This has led to increased efficiency, cost savings, and improved customer experience.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terms of market trends, there has been a shift towards sustainability and environmentally friendly products. This is driven by consumer demand for more eco-friendly options and government regulations promoting sustainable practices. This has led to the growth of industries such as renewable energy, electric vehicles, and sustainable fashion.</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Additionally, there has been a rise in the use of data analytics and big data in decision-making processes. Companies are utilizing data to understand consumer behavior, improve product offerings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Competitive landscape shifts in the market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competitive landscape in the market has been undergoing shifts due to various factors. One major factor is the emergence of new competitors, as seen in the increase of market share by Company B from 15% to 25%. This indicates that Company B has been gaining traction and posing a threat to other competitors.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Another shift in the market is the decline in market share of Company A from 35% to 25%. This could be due to increased competition and possibly lower customer satisfaction or loyalty. This decline may also indicate a shift in consumer preferences or changing market trends.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addition, there has been a decrease in market share for Company C from 30% to 20%. This could be a result of the strong performance of Company B and a potential increase in market share by other competitors. It could also suggest that Company C's products or services are facing challenges in the market.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Overall, these shifts in the competitive landscape indicate a dynamic and competitive market, with new players gaining traction and established companies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Consumer behavior changes and market trends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Consumer behavior is constantly changing and can be influenced by a variety of factors such as economic conditions, demographics, and cultural shifts. This can make it challenging for businesses to understand and predict consumer behavior. Currently, many consumers are trading down and buying cheaper brands or private-label products, while also selectively splurging on bigger, established brands and exploring newer, smaller ones. This behavior is driven by a desire for both value and experience. </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addition, there is uncertainty in the market due to concerns about an economic downturn, rising inflation, interest rates, and geopolitical tensions. However, companies that pursue multiple pathways to growth, such as expanding into new categories and geographies, are more likely to outperform their peers. One potential growth opportunity is in Africa, which is expected to account for more than half of global population growth in the coming decades.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Personalization and sustainability are also becoming increasingly important to consumers. Many consumers expect a personalized experience and are frustrated when companies don't deliver it. Companies that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According to the given data, there have been significant changes in consumer behavior and market trends in recent years. These changes have been influenced by various factors such as the rise of social media, increased awareness of social and environmental issues, and the impact of technology on shopping habits.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One major trend that has emerged is the growing preference for purchasing products through social media apps like Instagram Shop and Facebook Marketplace. In May 2022, only 12% of consumers preferred this method of shopping, but in the past three months, 41% of social media users have reported feeling comfortable making purchases through these platforms. This shift in behavior suggests that social media has become a significant channel for product discovery and has a strong influence on consumer decision-making.</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Another notable change is the increased support for small businesses. Contrary to the belief that this support may be dying down, the data shows that it is actually growing. This could be attributed to consumers' desire to make a positive impact with their purchases and support companies that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Key market trends and shifts in the industry</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data, there are several key market trends and shifts in the industry that can be identified:</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Challenges for organizations: Inflation, geopolitical turmoil, and controversy over diversity, equity, and inclusion (DEI) and return-to-work policies are some of the major challenges faced by organizations in 2023. These challenges are expected to continue and even intensify in 2024.</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Retaining top talent: Employers who successfully navigate these challenges will be able to retain top talent and gain a competitive advantage for themselves. This indicates a shift towards a more talent-driven market, where organizations need to prioritize employee satisfaction and retention.</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Impact of technology: The data also highlights the increasing impact of technology on work and the workforce, as seen in the focus on AI and machine learning, technology and analytics, and HR tech in the courses offered by HBR Learning.</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Hybrid work: The concept of hybrid work, where employees can work both remotely and in the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30"/>
          <w:shd w:fill="auto" w:val="clear"/>
        </w:rPr>
        <w:t xml:space="preserve">Analyze Canoo's main competitors, including their market share, products or services offered, pricing strategies, and marketing efforts.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Canoo competitors market share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Unfortunately, the given information does not provide any data or information about Canoo's competitors or their market share. Therefore, it is not possible to generate an answer about Canoo's competitors' market share using only the given data. </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Top competitors of Canoo</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Some top competitors of Canoo include Tesla, Rivian, Lucid Motors, and NIO. These companies also focus on producing electric vehicles and have been gaining popularity in the market. Tesla is currently the leading electric vehicle manufacturer, with its popular models such as the Model S, Model 3, and Model X. Rivian is known for its electric pickup truck and SUV, while Lucid Motors offers luxury electric sedans. NIO, a Chinese company, has a range of electric vehicles including SUVs and sedans and is known for its advanced battery-swapping technology. These competitors also have a strong focus on innovation, sustainability, and cutting-edge technology, similar to Canoo. </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Comparison of Canoo with its competitors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 is an electric vehicle company that offers subscription-based services for their vehicles. They currently have two models, the Canoo Pickup Truck and the Canoo Multipurpose Delivery Vehicle, with plans to release a minivan and personal car in the future.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One of Canoo's main competitors is Tesla, another electric vehicle company. While Canoo focuses on subscription-based services, Tesla sells their vehicles outright. Tesla also offers a wider range of vehicle models, including sedans, SUVs, and sports cars.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Another competitor for Canoo is Rivian, an electric vehicle startup that specializes in pickup trucks and SUVs. Rivian has received significant investments from companies such as Amazon and Ford, and plans to release its first vehicles in 2021.</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terms of pricing, Canoo's subscription model may be more appealing to some customers compared to Tesla's higher upfront costs. However, Rivian's focus on all-electric pickup trucks and SUVs may make them a more direct competitor for Canoo</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Canoo competitors products and services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Canoo's competitors include other electric vehicle manufacturers such as Tesla, NIO, and Rivian. These companies offer similar products and services, including electric cars, battery technology, and charging infrastructure. They also compete in the same market for customers interested in eco-friendly transportation options. However, Canoo differentiates itself by offering a subscription-based model for its vehicles, rather than traditional ownership, and by focusing on urban mobility rather than long distances.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information, Canoo's top competitors include Sono Motors, JIYU, and Rivian, which operate in the electric vehicle industry. Canoo's main offering is unmanned universal control-by-wire chassis solutions for customers. In comparison, Sono Motors specializes in the development and manufacture of electric vehicles for recreational vehicles, buses, and other products. JIYU focuses on passenger-centric solutions and provides mobility technology for the transportation industry, specifically in the domain of electric vehicles. Rivian offers holistic solutions for fleets adopting electric mobility and manufactures electric vehicles, as well as related technologies such as battery packs and electrical control systems. Other competitors mentioned include Arrival, Etrio, Xpeng, Thor Trucks, ADOMANI, and Laureti Group. Overall, Canoo's competitors offer similar products and services in the electric vehicle industry, with a focus on sustainability and zero-emission solutions.</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Competitive analysis of Canoo's pricing and marketing strategies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Canoo's pricing and marketing strategies aim to position the company as a competitive player in the electric vehicle market. They have adopted a value-based pricing approach, where the prices of their vehicles are determined by the perceived value to the customer rather than the production cost. This allows them to set competitive prices while still maintaining profitability.</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terms of marketing, Canoo is focused on creating a strong brand image and positioning themselves as an innovative and eco-friendly option in the market. They have a strong online presence and utilize social media platforms to reach out to potential customers. They also offer test drives and events to showcase their vehicles and engage with potential buyers.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comparison to their competitors, Canoo's pricing strategy seems to be slightly lower than premium electric vehicles like Tesla, while still offering similar features and performance. This allows them to attract a larger customer base and potentially gain market share.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Furthermore, Canoo offers a subscription-based model, where customers can pay a monthly fee to access their vehicles instead of purchasing them</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data, Canoo's competitors in the automobile sector include Mobileye, Goodyear Tire, Quantumscape Corp, Visteon Corp, and Dorman Products. To analyze Canoo's pricing and marketing strategies, we can use a comparative analysis to evaluate how the company's strategies compare to its competitors.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Pricing Strategy:</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Canoo's pricing strategy can be compared to its competitors by looking at its current valuation in relation to other companies in the market. Canoo has a lower current valuation compared to Mobileye and Quantumscape Corp, which could indicate a lower pricing strategy. However, it is important to note that Canoo is a relatively new company and may be focusing on market penetration rather than high pricing at this stage.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Marketing Strategy:</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Canoo's marketing strategy can be evaluated by looking at its brand recognition and distribution channels compared to its competitors. Canoo may have a weaker brand recognition compared to Mobileye and Goodyear Tire, but it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30"/>
          <w:shd w:fill="auto" w:val="clear"/>
        </w:rPr>
        <w:t xml:space="preserve">Gather information on Canoo's financial performance, including its revenue, profit margins, return oninvestment, and expense structure.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Canoo financial performance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provided information, it can be seen that Canoo Inc. (GOEV) has been releasing its financial results regularly, with quarterly earnings releases and filings for the past few years. In the third quarter of 2023, which ended on September 30, 2023, Canoo reported a positive financial performance with an increase in revenue and earnings. The company also had a strong cash flow and a healthy balance sheet, indicating financial stability.</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the previous quarter, Q2 2023, which ended on June 30, 2023, Canoo also reported positive financial results with a rise in revenue and earnings. The company's financial performance in the first quarter of 2021, which ended on March 31, 2021, was also strong, with an increase in revenue and earnings.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Looking at the annual financial results, Canoo's fiscal year 2022, which ended on December 31, 2022, showed a positive trend with a</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 Inc. (Nasdaq: GOEV) announced its financial results for the fourth quarter and fiscal year 2021. The company had a net loss of $138.1 million for the fourth quarter and $346.8 million for the fiscal year 2021. This was an increase from the previous year's net loss of $9.2 million for the fourth quarter and $36.6 million for the fiscal year 2020.</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company's revenue for the fourth quarter was $0, which was a decrease from the previous year's fourth quarter revenue of $2.6 million. For the fiscal year 2021, the company had revenue of $0, a decrease from the previous year's revenue of $2.6 million.</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Canoo's operating expenses for the fourth quarter were $141.5 million, an increase from the previous year's fourth quarter operating expenses of $127.7 million. For the fiscal year 2021, the company had</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Canoo revenue and profit margins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According to the given data, Canoo's revenue for the third quarter of 2020 was $0.2 million, compared to $0.3 million for the same period in 2019. This indicates a slight decrease in revenue year-over-year.</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 for profit margins, Canoo's net loss for the third quarter of 2020 was $23.7 million, compared to a net loss of $7.3 million for the same period in 2019. This suggests a decrease in profit margins, as the company's losses have increased significantly. However, it is important to note that Canoo is still in the early stages of operations and is focused on investing in research and development, which may impact their profitability. </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Canoo return on investment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data, it is difficult to accurately determine Canoo's return on investment (ROI). However, we can make some observations and assumptions based on the information provided.</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First, it is important to note that Canoo is a relatively new company, having gone public via a merger with a special purpose acquisition company (SPAC) in 2020. This means that it is not yet profitable and is still in the early stages of its business operations.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the third quarter of 2021, Canoo generated $519,000 in revenue for the first time. However, it also reported a net loss and negative cash flow from operating activities. This suggests that the company is not yet profitable and may be using its revenue to fund its operations and growth.</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It is also worth noting that Canoo has been consistently diluting its shareholders since going public, with its total shares outstanding increasing by 208% in just over a year. This may be a cause for concern for investors,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It is not possible to provide an accurate answer without specific data on Canoo's return on investment. However, return on investment (ROI) is typically calculated by dividing the gain or profit from an investment by the cost of the investment, and expressing it as a percentage. It is a measure of the profitability of an investment and is often used to evaluate the success of a company or project. A high ROI indicates that the investment has been successful and has generated significant returns, while a low ROI may suggest that the investment has not been as profitable. </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Canoo expense structure analysis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information, we can analyze Canoo Technologies' expense structure in the following ways: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Revenue and Growth: Canoo Technologies has annual revenues of over $500 million and has shown consistent growth over the years. This indicates a healthy financial position and the ability to generate revenue to cover expenses.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Profit Margin: The profit margin of Canoo Technologies is not explicitly mentioned in the given information. However, we can estimate it by comparing the company's revenue with its estimated financials. A high profit margin would indicate efficient cost management and a strong pricing strategy.</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Funding: Canoo Technologies has received funding from venture capital and private equity firms. This suggests that the company has access to additional financial resources, which can be used to cover expenses.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Trademarks: Canoo Technologies has trademark applications, which can be used to protect its brand and products. This may involve certain expenses, such as legal fees and maintenance costs.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 DBA CANOO INC.:</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Canoo financial report and analysis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Based on the given data, Canoo Inc. (GOEV) announced its third quarter financial results for 2023. The company reported net loss of $273.6 million and adjusted EBITDA of $(40.4) million for the quarter. As of September 30, 2023, Canoo had cash and cash equivalents of $8.3 million.</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company also reported that it had entered into a 1,000-unit agreement with the state of Oklahoma and is currently delivering the first units. Canoo has also commissioned ladder frame and battery lines and is undergoing customer evaluation and testing for its LDV 190 vehicle.</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Canoo has developed breakthrough electric vehicles and has teams in California, Texas, Oklahoma, and Arkansas. The company's unique business model spans the full lifecycle of the vehicle. Canoo's financial statements also show that it has property and equipment worth $368.5 million and operating lease liabilities of $36.5 million.</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company's non-G</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