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b w:val="false"/>
          <w:bCs w:val="false"/>
          <w:i w:val="false"/>
          <w:iCs w:val="false"/>
          <w:color w:val="0A0A0A"/>
          <w:sz w:val="22"/>
          <w:szCs w:val="22"/>
        </w:rPr>
        <w:t xml:space="preserve"/>
      </w:r>
    </w:p>
    <w:p>
      <w:pPr>
        <w:spacing w:after="80" w:before="0"/>
        <w:jc w:val="center"/>
      </w:pPr>
      <w:r>
        <w:rPr>
          <w:rFonts w:ascii="Arial" w:cs="Arial" w:eastAsia="Arial" w:hAnsi="Arial"/>
          <w:b/>
          <w:bCs/>
          <w:i w:val="false"/>
          <w:iCs w:val="false"/>
          <w:color w:val="1E3A5F"/>
          <w:sz w:val="64"/>
          <w:szCs w:val="64"/>
        </w:rPr>
        <w:t xml:space="preserve">TOP 1% BACKEND ENGINEER</w:t>
      </w:r>
    </w:p>
    <w:p>
      <w:pPr>
        <w:spacing w:after="160" w:before="0"/>
        <w:jc w:val="center"/>
      </w:pPr>
      <w:r>
        <w:rPr>
          <w:rFonts w:ascii="Arial" w:cs="Arial" w:eastAsia="Arial" w:hAnsi="Arial"/>
          <w:b/>
          <w:bCs/>
          <w:i w:val="false"/>
          <w:iCs w:val="false"/>
          <w:color w:val="4A90D9"/>
          <w:sz w:val="32"/>
          <w:szCs w:val="32"/>
        </w:rPr>
        <w:t xml:space="preserve">COMPLETE PHASE-WISE MASTERY ROADMAP</w:t>
      </w:r>
    </w:p>
    <w:p>
      <w:pPr>
        <w:spacing w:after="40" w:before="0"/>
        <w:jc w:val="center"/>
      </w:pPr>
      <w:r>
        <w:rPr>
          <w:rFonts w:ascii="Arial" w:cs="Arial" w:eastAsia="Arial" w:hAnsi="Arial"/>
          <w:b w:val="false"/>
          <w:bCs w:val="false"/>
          <w:i/>
          <w:iCs/>
          <w:color w:val="555555"/>
          <w:sz w:val="22"/>
          <w:szCs w:val="22"/>
        </w:rPr>
        <w:t xml:space="preserve">A 24-month, topic-by-topic execution plan with curated resources,</w:t>
      </w:r>
    </w:p>
    <w:p>
      <w:pPr>
        <w:spacing w:after="200" w:before="0"/>
        <w:jc w:val="center"/>
      </w:pPr>
      <w:r>
        <w:rPr>
          <w:rFonts w:ascii="Arial" w:cs="Arial" w:eastAsia="Arial" w:hAnsi="Arial"/>
          <w:b w:val="false"/>
          <w:bCs w:val="false"/>
          <w:i/>
          <w:iCs/>
          <w:color w:val="555555"/>
          <w:sz w:val="22"/>
          <w:szCs w:val="22"/>
        </w:rPr>
        <w:t xml:space="preserve">exercises, and precise timelines for every subtopic in every phase.</w:t>
      </w:r>
    </w:p>
    <w:p>
      <w:pPr>
        <w:spacing w:after="0" w:before="0"/>
        <w:jc w:val="center"/>
      </w:pPr>
      <w:r>
        <w:rPr>
          <w:rFonts w:ascii="Arial" w:cs="Arial" w:eastAsia="Arial" w:hAnsi="Arial"/>
          <w:b w:val="false"/>
          <w:bCs w:val="false"/>
          <w:i w:val="false"/>
          <w:iCs w:val="false"/>
          <w:color w:val="888888"/>
          <w:sz w:val="22"/>
          <w:szCs w:val="22"/>
        </w:rPr>
        <w:t xml:space="preserve">2025 – 2028  |  8 Phases  |  50+ Topics  |  150+ Resources</w:t>
      </w:r>
    </w:p>
    <w:p>
      <w:pPr>
        <w:spacing w:after="0" w:before="0"/>
      </w:pPr>
      <w:r>
        <w:br w:type="page"/>
      </w:r>
    </w:p>
    <w:p>
      <w:pPr>
        <w:pStyle w:val="Heading1"/>
        <w:spacing w:after="120" w:before="320"/>
      </w:pPr>
      <w:r>
        <w:rPr>
          <w:rFonts w:ascii="Arial" w:cs="Arial" w:eastAsia="Arial" w:hAnsi="Arial"/>
          <w:b/>
          <w:bCs/>
          <w:i w:val="false"/>
          <w:iCs w:val="false"/>
          <w:color w:val="1E3A5F"/>
          <w:sz w:val="52"/>
          <w:szCs w:val="52"/>
        </w:rPr>
        <w:t xml:space="preserve">MASTER TIMELINE OVERVIEW</w:t>
      </w:r>
    </w:p>
    <w:p>
      <w:pPr>
        <w:spacing w:after="160" w:before="40" w:line="276"/>
        <w:jc w:val="left"/>
      </w:pPr>
      <w:r>
        <w:rPr>
          <w:rFonts w:ascii="Arial" w:cs="Arial" w:eastAsia="Arial" w:hAnsi="Arial"/>
          <w:b w:val="false"/>
          <w:bCs w:val="false"/>
          <w:i w:val="false"/>
          <w:iCs w:val="false"/>
          <w:color w:val="0A0A0A"/>
          <w:sz w:val="21"/>
          <w:szCs w:val="21"/>
        </w:rPr>
        <w:t xml:space="preserve">This document is your complete execution blueprint. Each phase builds on the previous. Do not skip phases — the depth compounds. Below is the full 24-month schedule.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500"/>
        <w:gridCol w:w="1500"/>
        <w:gridCol w:w="2360"/>
      </w:tblGrid>
      <w:tr>
        <w:tc>
          <w:tcPr>
            <w:tcW w:type="dxa" w:w="15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8"/>
                <w:szCs w:val="18"/>
              </w:rPr>
              <w:t xml:space="preserve">PHASE</w:t>
            </w:r>
          </w:p>
        </w:tc>
        <w:tc>
          <w:tcPr>
            <w:tcW w:type="dxa" w:w="35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8"/>
                <w:szCs w:val="18"/>
              </w:rPr>
              <w:t xml:space="preserve">TITLE</w:t>
            </w:r>
          </w:p>
        </w:tc>
        <w:tc>
          <w:tcPr>
            <w:tcW w:type="dxa" w:w="15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8"/>
                <w:szCs w:val="18"/>
              </w:rPr>
              <w:t xml:space="preserve">DURATION</w:t>
            </w:r>
          </w:p>
        </w:tc>
        <w:tc>
          <w:tcPr>
            <w:tcW w:type="dxa" w:w="150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8"/>
                <w:szCs w:val="18"/>
              </w:rPr>
              <w:t xml:space="preserve">CUMULATIVE</w:t>
            </w:r>
          </w:p>
        </w:tc>
        <w:tc>
          <w:tcPr>
            <w:tcW w:type="dxa" w:w="2360"/>
            <w:tcBorders>
              <w:top w:val="single" w:color="1E3A5F" w:sz="1"/>
              <w:left w:val="single" w:color="1E3A5F" w:sz="1"/>
              <w:bottom w:val="single" w:color="1E3A5F" w:sz="1"/>
              <w:right w:val="single" w:color="1E3A5F" w:sz="1"/>
            </w:tcBorders>
            <w:shd w:fill="1E3A5F"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8"/>
                <w:szCs w:val="18"/>
              </w:rPr>
              <w:t xml:space="preserve">KEY OUTCOME</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4A90D9"/>
                <w:sz w:val="19"/>
                <w:szCs w:val="19"/>
              </w:rPr>
              <w:t xml:space="preserve">01</w:t>
            </w:r>
          </w:p>
        </w:tc>
        <w:tc>
          <w:tcPr>
            <w:tcW w:type="dxa" w:w="3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The Unshakeable Foundation (CS Fundamentals)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Months 1–4</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 4</w:t>
            </w:r>
          </w:p>
        </w:tc>
        <w:tc>
          <w:tcPr>
            <w:tcW w:type="dxa" w:w="2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Own the computer from CPU to network</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27AE60"/>
                <w:sz w:val="19"/>
                <w:szCs w:val="19"/>
              </w:rPr>
              <w:t xml:space="preserve">02</w:t>
            </w:r>
          </w:p>
        </w:tc>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Databases: Beyond CRUD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Months 3–8</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 8</w:t>
            </w:r>
          </w:p>
        </w:tc>
        <w:tc>
          <w:tcPr>
            <w:tcW w:type="dxa" w:w="2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Read EXPLAIN ANALYZE fluently, design schemas that scale</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E74C3C"/>
                <w:sz w:val="19"/>
                <w:szCs w:val="19"/>
              </w:rPr>
              <w:t xml:space="preserve">03</w:t>
            </w:r>
          </w:p>
        </w:tc>
        <w:tc>
          <w:tcPr>
            <w:tcW w:type="dxa" w:w="3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Distributed Systems Engineering</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Months 6–14</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 14</w:t>
            </w:r>
          </w:p>
        </w:tc>
        <w:tc>
          <w:tcPr>
            <w:tcW w:type="dxa" w:w="2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Design and debug distributed systems under failure</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8E44AD"/>
                <w:sz w:val="19"/>
                <w:szCs w:val="19"/>
              </w:rPr>
              <w:t xml:space="preserve">04</w:t>
            </w:r>
          </w:p>
        </w:tc>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Production Engineering</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Months 10–18</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 18</w:t>
            </w:r>
          </w:p>
        </w:tc>
        <w:tc>
          <w:tcPr>
            <w:tcW w:type="dxa" w:w="2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Run systems reliably at scale, on-call ready</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16A085"/>
                <w:sz w:val="19"/>
                <w:szCs w:val="19"/>
              </w:rPr>
              <w:t xml:space="preserve">05</w:t>
            </w:r>
          </w:p>
        </w:tc>
        <w:tc>
          <w:tcPr>
            <w:tcW w:type="dxa" w:w="3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System Design as Craft</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Months 12–20</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 20</w:t>
            </w:r>
          </w:p>
        </w:tc>
        <w:tc>
          <w:tcPr>
            <w:tcW w:type="dxa" w:w="2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Lead architecture discussions, write ADRs</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D4AC0D"/>
                <w:sz w:val="19"/>
                <w:szCs w:val="19"/>
              </w:rPr>
              <w:t xml:space="preserve">06</w:t>
            </w:r>
          </w:p>
        </w:tc>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Language Mastery</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Months 1–24 (parallel)</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Ongoing</w:t>
            </w:r>
          </w:p>
        </w:tc>
        <w:tc>
          <w:tcPr>
            <w:tcW w:type="dxa" w:w="2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Own one language at the runtime level</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2980B9"/>
                <w:sz w:val="19"/>
                <w:szCs w:val="19"/>
              </w:rPr>
              <w:t xml:space="preserve">07</w:t>
            </w:r>
          </w:p>
        </w:tc>
        <w:tc>
          <w:tcPr>
            <w:tcW w:type="dxa" w:w="3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Security &amp; Reliability Patterns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Months 16–22</w:t>
            </w:r>
          </w:p>
        </w:tc>
        <w:tc>
          <w:tcPr>
            <w:tcW w:type="dxa" w:w="15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 22</w:t>
            </w:r>
          </w:p>
        </w:tc>
        <w:tc>
          <w:tcPr>
            <w:tcW w:type="dxa" w:w="2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Threat model, design for zero-trust</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229954"/>
                <w:sz w:val="19"/>
                <w:szCs w:val="19"/>
              </w:rPr>
              <w:t xml:space="preserve">08</w:t>
            </w:r>
          </w:p>
        </w:tc>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The Elite Habits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Months 1–24 (woven in)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Ongoing</w:t>
            </w:r>
          </w:p>
        </w:tc>
        <w:tc>
          <w:tcPr>
            <w:tcW w:type="dxa" w:w="2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jc w:val="left"/>
            </w:pPr>
            <w:r>
              <w:rPr>
                <w:rFonts w:ascii="Arial" w:cs="Arial" w:eastAsia="Arial" w:hAnsi="Arial"/>
                <w:b w:val="false"/>
                <w:bCs w:val="false"/>
                <w:i w:val="false"/>
                <w:iCs w:val="false"/>
                <w:color w:val="333333"/>
                <w:sz w:val="19"/>
                <w:szCs w:val="19"/>
              </w:rPr>
              <w:t xml:space="preserve">Source reading, writing, teaching, estimation</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D9" w:sz="12"/>
              <w:bottom w:val="none" w:color="FFFFFF" w:sz="0"/>
              <w:right w:val="none" w:color="FFFFFF" w:sz="0"/>
            </w:tcBorders>
            <w:shd w:fill="EBF3FB" w:val="clear"/>
            <w:tcMar>
              <w:top w:type="dxa" w:w="100"/>
              <w:left w:type="dxa" w:w="200"/>
              <w:bottom w:type="dxa" w:w="100"/>
              <w:right w:type="dxa" w:w="140"/>
            </w:tcMar>
          </w:tcPr>
          <w:p>
            <w:pPr>
              <w:spacing w:after="40" w:before="0"/>
            </w:pPr>
            <w:r>
              <w:rPr>
                <w:rFonts w:ascii="Arial" w:cs="Arial" w:eastAsia="Arial" w:hAnsi="Arial"/>
                <w:b/>
                <w:bCs/>
                <w:i w:val="false"/>
                <w:iCs w:val="false"/>
                <w:color w:val="4A90D9"/>
                <w:sz w:val="18"/>
                <w:szCs w:val="18"/>
              </w:rPr>
              <w:t xml:space="preserve">HOW TO USE THIS DOCUMENT</w:t>
            </w:r>
          </w:p>
          <w:p>
            <w:pPr>
              <w:spacing w:after="0" w:before="0"/>
            </w:pPr>
            <w:r>
              <w:rPr>
                <w:rFonts w:ascii="Arial" w:cs="Arial" w:eastAsia="Arial" w:hAnsi="Arial"/>
                <w:b w:val="false"/>
                <w:bCs w:val="false"/>
                <w:i w:val="false"/>
                <w:iCs w:val="false"/>
                <w:color w:val="333333"/>
                <w:sz w:val="20"/>
                <w:szCs w:val="20"/>
              </w:rPr>
              <w:t xml:space="preserve">Each phase contains individual topics. Each topic has: (1) a precise timeline, (2) a detailed breakdown of exactly what to learn within that topic, (3) the best available resources in ranked order, and (4) concrete exercises to validate your understanding. Do not move to the next topic until you can explain the current one from first principles without referencing notes.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A90D9"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8"/>
                <w:szCs w:val="28"/>
              </w:rPr>
              <w:t xml:space="preserve">PHASE
01</w:t>
            </w:r>
          </w:p>
        </w:tc>
        <w:tc>
          <w:tcPr>
            <w:tcW w:type="dxa" w:w="816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tcPr>
          <w:p>
            <w:pPr>
              <w:spacing w:after="40" w:before="60"/>
            </w:pPr>
            <w:r>
              <w:rPr>
                <w:rFonts w:ascii="Arial" w:cs="Arial" w:eastAsia="Arial" w:hAnsi="Arial"/>
                <w:b/>
                <w:bCs/>
                <w:i w:val="false"/>
                <w:iCs w:val="false"/>
                <w:color w:val="FFFFFF"/>
                <w:sz w:val="36"/>
                <w:szCs w:val="36"/>
              </w:rPr>
              <w:t xml:space="preserve">THE UNSHAKEABLE FOUNDATION</w:t>
            </w:r>
          </w:p>
          <w:p>
            <w:pPr>
              <w:spacing w:after="60" w:before="0"/>
            </w:pPr>
            <w:r>
              <w:rPr>
                <w:rFonts w:ascii="Arial" w:cs="Arial" w:eastAsia="Arial" w:hAnsi="Arial"/>
                <w:b w:val="false"/>
                <w:bCs w:val="false"/>
                <w:i/>
                <w:iCs/>
                <w:color w:val="BBBBBB"/>
                <w:sz w:val="20"/>
                <w:szCs w:val="20"/>
              </w:rPr>
              <w:t xml:space="preserve">CS Fundamentals that never expire — the same in 2025 as they were in 1985</w:t>
            </w:r>
          </w:p>
        </w:tc>
      </w:tr>
    </w:tbl>
    <w:p>
      <w:pPr>
        <w:spacing w:after="8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60"/>
              <w:left w:type="dxa" w:w="100"/>
              <w:bottom w:type="dxa" w:w="60"/>
              <w:right w:type="dxa" w:w="100"/>
            </w:tcMar>
          </w:tcPr>
          <w:p>
            <w:pPr>
              <w:spacing w:after="0" w:before="0"/>
            </w:pPr>
            <w:r>
              <w:rPr>
                <w:rFonts w:ascii="Arial" w:cs="Arial" w:eastAsia="Arial" w:hAnsi="Arial"/>
                <w:b/>
                <w:bCs/>
                <w:i w:val="false"/>
                <w:iCs w:val="false"/>
                <w:color w:val="1E3A5F"/>
                <w:sz w:val="20"/>
                <w:szCs w:val="20"/>
              </w:rPr>
              <w:t xml:space="preserve">⏱  DURATION</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Months 1–4 (16 weeks total)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60"/>
              <w:left w:type="dxa" w:w="100"/>
              <w:bottom w:type="dxa" w:w="60"/>
              <w:right w:type="dxa" w:w="100"/>
            </w:tcMar>
          </w:tcPr>
          <w:p>
            <w:pPr>
              <w:spacing w:after="0" w:before="0"/>
            </w:pPr>
            <w:r>
              <w:rPr>
                <w:rFonts w:ascii="Arial" w:cs="Arial" w:eastAsia="Arial" w:hAnsi="Arial"/>
                <w:b/>
                <w:bCs/>
                <w:i w:val="false"/>
                <w:iCs w:val="false"/>
                <w:color w:val="1E3A5F"/>
                <w:sz w:val="20"/>
                <w:szCs w:val="20"/>
              </w:rPr>
              <w:t xml:space="preserve">🎯  OUTCOME</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You can explain from first principles how a computer executes your code, how OS schedules threads, how TCP establishes a connection, and how cache locality affects performance.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60"/>
              <w:left w:type="dxa" w:w="100"/>
              <w:bottom w:type="dxa" w:w="60"/>
              <w:right w:type="dxa" w:w="100"/>
            </w:tcMar>
          </w:tcPr>
          <w:p>
            <w:pPr>
              <w:spacing w:after="0" w:before="0"/>
            </w:pPr>
            <w:r>
              <w:rPr>
                <w:rFonts w:ascii="Arial" w:cs="Arial" w:eastAsia="Arial" w:hAnsi="Arial"/>
                <w:b/>
                <w:bCs/>
                <w:i w:val="false"/>
                <w:iCs w:val="false"/>
                <w:color w:val="1E3A5F"/>
                <w:sz w:val="20"/>
                <w:szCs w:val="20"/>
              </w:rPr>
              <w:t xml:space="preserve">📖  ANCHOR BOOK</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Computer Systems: A Programmer's Perspective (CS:APP) — Bryant &amp; O'Hallaron</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4A90D9" w:sz="1"/>
              <w:left w:val="single" w:color="4A90D9" w:sz="1"/>
              <w:bottom w:val="single" w:color="DDDDDD" w:sz="1"/>
              <w:right w:val="single" w:color="DDDDDD" w:sz="1"/>
            </w:tcBorders>
            <w:shd w:fill="EBF3FB" w:val="clear"/>
            <w:tcMar>
              <w:top w:type="dxa" w:w="100"/>
              <w:left w:type="dxa" w:w="140"/>
              <w:bottom w:type="dxa" w:w="100"/>
              <w:right w:type="dxa" w:w="140"/>
            </w:tcMar>
          </w:tcPr>
          <w:p>
            <w:pPr>
              <w:spacing w:after="0" w:before="0"/>
            </w:pPr>
            <w:r>
              <w:rPr>
                <w:rFonts w:ascii="Arial" w:cs="Arial" w:eastAsia="Arial" w:hAnsi="Arial"/>
                <w:b/>
                <w:bCs/>
                <w:i w:val="false"/>
                <w:iCs w:val="false"/>
                <w:color w:val="4A90D9"/>
                <w:sz w:val="19"/>
                <w:szCs w:val="19"/>
              </w:rPr>
              <w:t xml:space="preserve">TOPIC 1.1  </w:t>
            </w:r>
            <w:r>
              <w:rPr>
                <w:rFonts w:ascii="Arial" w:cs="Arial" w:eastAsia="Arial" w:hAnsi="Arial"/>
                <w:b/>
                <w:bCs/>
                <w:i w:val="false"/>
                <w:iCs w:val="false"/>
                <w:color w:val="1E3A5F"/>
                <w:sz w:val="22"/>
                <w:szCs w:val="22"/>
              </w:rPr>
              <w:t xml:space="preserve">How Computers Actually Work — CPU, Memory, and Execution</w:t>
            </w:r>
            <w:r>
              <w:rPr>
                <w:rFonts w:ascii="Arial" w:cs="Arial" w:eastAsia="Arial" w:hAnsi="Arial"/>
                <w:b w:val="false"/>
                <w:bCs w:val="false"/>
                <w:i/>
                <w:iCs/>
                <w:color w:val="888888"/>
                <w:sz w:val="18"/>
                <w:szCs w:val="18"/>
              </w:rPr>
              <w:t xml:space="preserve">   ⏱ Weeks 1–2</w:t>
            </w:r>
          </w:p>
        </w:tc>
      </w:tr>
      <w:tr>
        <w:tc>
          <w:tcPr>
            <w:tcW w:type="dxa" w:w="9360"/>
            <w:tcBorders>
              <w:top w:val="single" w:color="DDDDDD" w:sz="1"/>
              <w:left w:val="single" w:color="4A90D9"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WHAT TO MASTER</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CPU Architecture — </w:t>
            </w:r>
            <w:r>
              <w:rPr>
                <w:rFonts w:ascii="Arial" w:cs="Arial" w:eastAsia="Arial" w:hAnsi="Arial"/>
                <w:b w:val="false"/>
                <w:bCs w:val="false"/>
                <w:i w:val="false"/>
                <w:iCs w:val="false"/>
                <w:color w:val="444444"/>
                <w:sz w:val="20"/>
                <w:szCs w:val="20"/>
              </w:rPr>
              <w:t xml:space="preserve">Understand the fetch-decode-execute cycle, instruction pipeline, superscalar execution, and out-of-order execution.</w:t>
            </w:r>
          </w:p>
          <w:p>
            <w:pPr>
              <w:spacing w:after="16" w:before="0"/>
              <w:ind w:left="300"/>
            </w:pPr>
            <w:r>
              <w:rPr>
                <w:rFonts w:ascii="Arial" w:cs="Arial" w:eastAsia="Arial" w:hAnsi="Arial"/>
                <w:b w:val="false"/>
                <w:bCs w:val="false"/>
                <w:i w:val="false"/>
                <w:iCs w:val="false"/>
                <w:color w:val="555555"/>
                <w:sz w:val="19"/>
                <w:szCs w:val="19"/>
              </w:rPr>
              <w:t xml:space="preserve">      • What happens from 'func()' in your code to electrons moving on a chip</w:t>
            </w:r>
          </w:p>
          <w:p>
            <w:pPr>
              <w:spacing w:after="16" w:before="0"/>
              <w:ind w:left="300"/>
            </w:pPr>
            <w:r>
              <w:rPr>
                <w:rFonts w:ascii="Arial" w:cs="Arial" w:eastAsia="Arial" w:hAnsi="Arial"/>
                <w:b w:val="false"/>
                <w:bCs w:val="false"/>
                <w:i w:val="false"/>
                <w:iCs w:val="false"/>
                <w:color w:val="555555"/>
                <w:sz w:val="19"/>
                <w:szCs w:val="19"/>
              </w:rPr>
              <w:t xml:space="preserve">      • Pipeline stages: fetch → decode → execute → writeback</w:t>
            </w:r>
          </w:p>
          <w:p>
            <w:pPr>
              <w:spacing w:after="16" w:before="0"/>
              <w:ind w:left="300"/>
            </w:pPr>
            <w:r>
              <w:rPr>
                <w:rFonts w:ascii="Arial" w:cs="Arial" w:eastAsia="Arial" w:hAnsi="Arial"/>
                <w:b w:val="false"/>
                <w:bCs w:val="false"/>
                <w:i w:val="false"/>
                <w:iCs w:val="false"/>
                <w:color w:val="555555"/>
                <w:sz w:val="19"/>
                <w:szCs w:val="19"/>
              </w:rPr>
              <w:t xml:space="preserve">      • Branch prediction: why if-statements inside hot loops matter</w:t>
            </w:r>
          </w:p>
          <w:p>
            <w:pPr>
              <w:spacing w:after="16" w:before="0"/>
              <w:ind w:left="300"/>
            </w:pPr>
            <w:r>
              <w:rPr>
                <w:rFonts w:ascii="Arial" w:cs="Arial" w:eastAsia="Arial" w:hAnsi="Arial"/>
                <w:b w:val="false"/>
                <w:bCs w:val="false"/>
                <w:i w:val="false"/>
                <w:iCs w:val="false"/>
                <w:color w:val="555555"/>
                <w:sz w:val="19"/>
                <w:szCs w:val="19"/>
              </w:rPr>
              <w:t xml:space="preserve">      • SIMD instructions: how CPUs do 8 operations simultaneously (and when your compiler uses them)</w:t>
            </w:r>
          </w:p>
          <w:p>
            <w:pPr>
              <w:spacing w:after="16" w:before="0"/>
              <w:ind w:left="300"/>
            </w:pPr>
            <w:r>
              <w:rPr>
                <w:rFonts w:ascii="Arial" w:cs="Arial" w:eastAsia="Arial" w:hAnsi="Arial"/>
                <w:b w:val="false"/>
                <w:bCs w:val="false"/>
                <w:i w:val="false"/>
                <w:iCs w:val="false"/>
                <w:color w:val="555555"/>
                <w:sz w:val="19"/>
                <w:szCs w:val="19"/>
              </w:rPr>
              <w:t xml:space="preserve">      • CPU frequency, IPC (instructions per cycle), and why GHz is a misleading metric</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Memory Hierarchy — </w:t>
            </w:r>
            <w:r>
              <w:rPr>
                <w:rFonts w:ascii="Arial" w:cs="Arial" w:eastAsia="Arial" w:hAnsi="Arial"/>
                <w:b w:val="false"/>
                <w:bCs w:val="false"/>
                <w:i w:val="false"/>
                <w:iCs w:val="false"/>
                <w:color w:val="444444"/>
                <w:sz w:val="20"/>
                <w:szCs w:val="20"/>
              </w:rPr>
              <w:t xml:space="preserve">The most performance-critical concept no one teaches.</w:t>
            </w:r>
          </w:p>
          <w:p>
            <w:pPr>
              <w:spacing w:after="16" w:before="0"/>
              <w:ind w:left="300"/>
            </w:pPr>
            <w:r>
              <w:rPr>
                <w:rFonts w:ascii="Arial" w:cs="Arial" w:eastAsia="Arial" w:hAnsi="Arial"/>
                <w:b w:val="false"/>
                <w:bCs w:val="false"/>
                <w:i w:val="false"/>
                <w:iCs w:val="false"/>
                <w:color w:val="555555"/>
                <w:sz w:val="19"/>
                <w:szCs w:val="19"/>
              </w:rPr>
              <w:t xml:space="preserve">      • Registers (&lt; 1ns) → L1 cache (1ns, 32KB) → L2 (4ns, 256KB) → L3 (10ns, 8MB) → RAM (100ns) → SSD (100μs) → HDD (10ms)</w:t>
            </w:r>
          </w:p>
          <w:p>
            <w:pPr>
              <w:spacing w:after="16" w:before="0"/>
              <w:ind w:left="300"/>
            </w:pPr>
            <w:r>
              <w:rPr>
                <w:rFonts w:ascii="Arial" w:cs="Arial" w:eastAsia="Arial" w:hAnsi="Arial"/>
                <w:b w:val="false"/>
                <w:bCs w:val="false"/>
                <w:i w:val="false"/>
                <w:iCs w:val="false"/>
                <w:color w:val="555555"/>
                <w:sz w:val="19"/>
                <w:szCs w:val="19"/>
              </w:rPr>
              <w:t xml:space="preserve">      • Cache lines: why reading 64 bytes happens even when you need 8</w:t>
            </w:r>
          </w:p>
          <w:p>
            <w:pPr>
              <w:spacing w:after="16" w:before="0"/>
              <w:ind w:left="300"/>
            </w:pPr>
            <w:r>
              <w:rPr>
                <w:rFonts w:ascii="Arial" w:cs="Arial" w:eastAsia="Arial" w:hAnsi="Arial"/>
                <w:b w:val="false"/>
                <w:bCs w:val="false"/>
                <w:i w:val="false"/>
                <w:iCs w:val="false"/>
                <w:color w:val="555555"/>
                <w:sz w:val="19"/>
                <w:szCs w:val="19"/>
              </w:rPr>
              <w:t xml:space="preserve">      • Cache locality: spatial locality (access sequential memory) vs temporal locality (reuse recently used memory)</w:t>
            </w:r>
          </w:p>
          <w:p>
            <w:pPr>
              <w:spacing w:after="16" w:before="0"/>
              <w:ind w:left="300"/>
            </w:pPr>
            <w:r>
              <w:rPr>
                <w:rFonts w:ascii="Arial" w:cs="Arial" w:eastAsia="Arial" w:hAnsi="Arial"/>
                <w:b w:val="false"/>
                <w:bCs w:val="false"/>
                <w:i w:val="false"/>
                <w:iCs w:val="false"/>
                <w:color w:val="555555"/>
                <w:sz w:val="19"/>
                <w:szCs w:val="19"/>
              </w:rPr>
              <w:t xml:space="preserve">      • False sharing: two threads modifying different variables on the same cache line — causes cache ping-pong across cores</w:t>
            </w:r>
          </w:p>
          <w:p>
            <w:pPr>
              <w:spacing w:after="16" w:before="0"/>
              <w:ind w:left="300"/>
            </w:pPr>
            <w:r>
              <w:rPr>
                <w:rFonts w:ascii="Arial" w:cs="Arial" w:eastAsia="Arial" w:hAnsi="Arial"/>
                <w:b w:val="false"/>
                <w:bCs w:val="false"/>
                <w:i w:val="false"/>
                <w:iCs w:val="false"/>
                <w:color w:val="555555"/>
                <w:sz w:val="19"/>
                <w:szCs w:val="19"/>
              </w:rPr>
              <w:t xml:space="preserve">      • NUMA: Non-Uniform Memory Access — why in multi-socket servers, memory access latency depends on which socket the RAM is attached to</w:t>
            </w:r>
          </w:p>
          <w:p>
            <w:pPr>
              <w:spacing w:after="16" w:before="0"/>
              <w:ind w:left="300"/>
            </w:pPr>
            <w:r>
              <w:rPr>
                <w:rFonts w:ascii="Arial" w:cs="Arial" w:eastAsia="Arial" w:hAnsi="Arial"/>
                <w:b w:val="false"/>
                <w:bCs w:val="false"/>
                <w:i w:val="false"/>
                <w:iCs w:val="false"/>
                <w:color w:val="555555"/>
                <w:sz w:val="19"/>
                <w:szCs w:val="19"/>
              </w:rPr>
              <w:t xml:space="preserve">      • Write-combining buffers and store buffers — advanced</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Practical Performance Implications — </w:t>
            </w:r>
            <w:r>
              <w:rPr>
                <w:rFonts w:ascii="Arial" w:cs="Arial" w:eastAsia="Arial" w:hAnsi="Arial"/>
                <w:b w:val="false"/>
                <w:bCs w:val="false"/>
                <w:i w:val="false"/>
                <w:iCs w:val="false"/>
                <w:color w:val="444444"/>
                <w:sz w:val="20"/>
                <w:szCs w:val="20"/>
              </w:rPr>
              <w:t xml:space="preserve">How this changes the code you write.</w:t>
            </w:r>
          </w:p>
          <w:p>
            <w:pPr>
              <w:spacing w:after="16" w:before="0"/>
              <w:ind w:left="300"/>
            </w:pPr>
            <w:r>
              <w:rPr>
                <w:rFonts w:ascii="Arial" w:cs="Arial" w:eastAsia="Arial" w:hAnsi="Arial"/>
                <w:b w:val="false"/>
                <w:bCs w:val="false"/>
                <w:i w:val="false"/>
                <w:iCs w:val="false"/>
                <w:color w:val="555555"/>
                <w:sz w:val="19"/>
                <w:szCs w:val="19"/>
              </w:rPr>
              <w:t xml:space="preserve">      • Why iterating row-major vs column-major over a 2D array has 10x perf difference</w:t>
            </w:r>
          </w:p>
          <w:p>
            <w:pPr>
              <w:spacing w:after="16" w:before="0"/>
              <w:ind w:left="300"/>
            </w:pPr>
            <w:r>
              <w:rPr>
                <w:rFonts w:ascii="Arial" w:cs="Arial" w:eastAsia="Arial" w:hAnsi="Arial"/>
                <w:b w:val="false"/>
                <w:bCs w:val="false"/>
                <w:i w:val="false"/>
                <w:iCs w:val="false"/>
                <w:color w:val="555555"/>
                <w:sz w:val="19"/>
                <w:szCs w:val="19"/>
              </w:rPr>
              <w:t xml:space="preserve">      • Why struct-of-arrays (SoA) often beats array-of-structs (AoS) in hot loops</w:t>
            </w:r>
          </w:p>
          <w:p>
            <w:pPr>
              <w:spacing w:after="16" w:before="0"/>
              <w:ind w:left="300"/>
            </w:pPr>
            <w:r>
              <w:rPr>
                <w:rFonts w:ascii="Arial" w:cs="Arial" w:eastAsia="Arial" w:hAnsi="Arial"/>
                <w:b w:val="false"/>
                <w:bCs w:val="false"/>
                <w:i w:val="false"/>
                <w:iCs w:val="false"/>
                <w:color w:val="555555"/>
                <w:sz w:val="19"/>
                <w:szCs w:val="19"/>
              </w:rPr>
              <w:t xml:space="preserve">      • Why a sorted array is faster to search than unsorted (branch predictor learns the pattern)</w:t>
            </w:r>
          </w:p>
        </w:tc>
      </w:tr>
      <w:tr>
        <w:tc>
          <w:tcPr>
            <w:tcW w:type="dxa" w:w="9360"/>
            <w:tcBorders>
              <w:top w:val="single" w:color="DDDDDD" w:sz="1"/>
              <w:left w:val="single" w:color="4A90D9"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RESOURCES</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CS:APP (Bryant &amp; O'Hallaron) </w:t>
            </w:r>
            <w:r>
              <w:rPr>
                <w:rFonts w:ascii="Arial" w:cs="Arial" w:eastAsia="Arial" w:hAnsi="Arial"/>
                <w:b w:val="false"/>
                <w:bCs w:val="false"/>
                <w:i w:val="false"/>
                <w:iCs w:val="false"/>
                <w:color w:val="555555"/>
                <w:sz w:val="19"/>
                <w:szCs w:val="19"/>
              </w:rPr>
              <w:t xml:space="preserve">— Chapters 1, 5, 6. Chapter 6 on memory hierarchy is the most important chapter in computer science.</w:t>
            </w:r>
            <w:r>
              <w:rPr>
                <w:rFonts w:ascii="Arial" w:cs="Arial" w:eastAsia="Arial" w:hAnsi="Arial"/>
                <w:b w:val="false"/>
                <w:bCs w:val="false"/>
                <w:i/>
                <w:iCs/>
                <w:color w:val="4A90D9"/>
                <w:sz w:val="17"/>
                <w:szCs w:val="17"/>
              </w:rPr>
              <w:t xml:space="preserve">  [csapp.cs.cmu.edu]</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Latency Numbers Every Programmer Should Know </w:t>
            </w:r>
            <w:r>
              <w:rPr>
                <w:rFonts w:ascii="Arial" w:cs="Arial" w:eastAsia="Arial" w:hAnsi="Arial"/>
                <w:b w:val="false"/>
                <w:bCs w:val="false"/>
                <w:i w:val="false"/>
                <w:iCs w:val="false"/>
                <w:color w:val="555555"/>
                <w:sz w:val="19"/>
                <w:szCs w:val="19"/>
              </w:rPr>
              <w:t xml:space="preserve">— Peter Norvig's original + modern updates. Memorize these.</w:t>
            </w:r>
            <w:r>
              <w:rPr>
                <w:rFonts w:ascii="Arial" w:cs="Arial" w:eastAsia="Arial" w:hAnsi="Arial"/>
                <w:b w:val="false"/>
                <w:bCs w:val="false"/>
                <w:i/>
                <w:iCs/>
                <w:color w:val="4A90D9"/>
                <w:sz w:val="17"/>
                <w:szCs w:val="17"/>
              </w:rPr>
              <w:t xml:space="preserve">  [github.com/sirupsen/napkin-math]</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What Every Programmer Should Know About Memory </w:t>
            </w:r>
            <w:r>
              <w:rPr>
                <w:rFonts w:ascii="Arial" w:cs="Arial" w:eastAsia="Arial" w:hAnsi="Arial"/>
                <w:b w:val="false"/>
                <w:bCs w:val="false"/>
                <w:i w:val="false"/>
                <w:iCs w:val="false"/>
                <w:color w:val="555555"/>
                <w:sz w:val="19"/>
                <w:szCs w:val="19"/>
              </w:rPr>
              <w:t xml:space="preserve">— Ulrich Drepper's 100-page paper. Read sections 1-4 and 6.</w:t>
            </w:r>
            <w:r>
              <w:rPr>
                <w:rFonts w:ascii="Arial" w:cs="Arial" w:eastAsia="Arial" w:hAnsi="Arial"/>
                <w:b w:val="false"/>
                <w:bCs w:val="false"/>
                <w:i/>
                <w:iCs/>
                <w:color w:val="4A90D9"/>
                <w:sz w:val="17"/>
                <w:szCs w:val="17"/>
              </w:rPr>
              <w:t xml:space="preserve">  [akkadia.org/drepper/cpumemory.pdf]</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Computer Architecture: A Quantitative Approach </w:t>
            </w:r>
            <w:r>
              <w:rPr>
                <w:rFonts w:ascii="Arial" w:cs="Arial" w:eastAsia="Arial" w:hAnsi="Arial"/>
                <w:b w:val="false"/>
                <w:bCs w:val="false"/>
                <w:i w:val="false"/>
                <w:iCs w:val="false"/>
                <w:color w:val="555555"/>
                <w:sz w:val="19"/>
                <w:szCs w:val="19"/>
              </w:rPr>
              <w:t xml:space="preserve">— Hennessy &amp; Patterson — Chapter 1 for overview, Chapter B for memory. Reference level.</w:t>
            </w:r>
          </w:p>
        </w:tc>
      </w:tr>
      <w:tr>
        <w:tc>
          <w:tcPr>
            <w:tcW w:type="dxa" w:w="9360"/>
            <w:tcBorders>
              <w:top w:val="single" w:color="DDDDDD" w:sz="1"/>
              <w:left w:val="single" w:color="4A90D9" w:sz="1"/>
              <w:bottom w:val="single" w:color="4A90D9" w:sz="1"/>
              <w:right w:val="single" w:color="DDDDDD" w:sz="1"/>
            </w:tcBorders>
            <w:shd w:fill="EBF3FB"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Write a matrix multiplication in your language. First naive (row×col), then transposed (row×row). Measure the difference. Explain it using cache lines.</w:t>
            </w:r>
          </w:p>
          <w:p>
            <w:pPr>
              <w:spacing w:after="20" w:before="30"/>
              <w:ind w:left="200"/>
            </w:pPr>
            <w:r>
              <w:rPr>
                <w:rFonts w:ascii="Arial" w:cs="Arial" w:eastAsia="Arial" w:hAnsi="Arial"/>
                <w:b w:val="false"/>
                <w:bCs w:val="false"/>
                <w:i w:val="false"/>
                <w:iCs w:val="false"/>
                <w:color w:val="333333"/>
                <w:sz w:val="20"/>
                <w:szCs w:val="20"/>
              </w:rPr>
              <w:t xml:space="preserve">2. Write a struct with two fields that two goroutines/threads each modify independently. Measure cache contention using perf stat. Add padding to fix it. Measure again.</w:t>
            </w:r>
          </w:p>
          <w:p>
            <w:pPr>
              <w:spacing w:after="20" w:before="30"/>
              <w:ind w:left="200"/>
            </w:pPr>
            <w:r>
              <w:rPr>
                <w:rFonts w:ascii="Arial" w:cs="Arial" w:eastAsia="Arial" w:hAnsi="Arial"/>
                <w:b w:val="false"/>
                <w:bCs w:val="false"/>
                <w:i w:val="false"/>
                <w:iCs w:val="false"/>
                <w:color w:val="333333"/>
                <w:sz w:val="20"/>
                <w:szCs w:val="20"/>
              </w:rPr>
              <w:t xml:space="preserve">3. Implement a simple object pool (preallocate, reuse). Benchmark vs allocate-per-use. Explain the result using the memory hierarchy.</w:t>
            </w:r>
          </w:p>
          <w:p>
            <w:pPr>
              <w:spacing w:after="20" w:before="30"/>
              <w:ind w:left="200"/>
            </w:pPr>
            <w:r>
              <w:rPr>
                <w:rFonts w:ascii="Arial" w:cs="Arial" w:eastAsia="Arial" w:hAnsi="Arial"/>
                <w:b w:val="false"/>
                <w:bCs w:val="false"/>
                <w:i w:val="false"/>
                <w:iCs w:val="false"/>
                <w:color w:val="333333"/>
                <w:sz w:val="20"/>
                <w:szCs w:val="20"/>
              </w:rPr>
              <w:t xml:space="preserve">4. Read the output of 'perf stat ./your_program' and interpret cache-misses, branch-misses, and IPC.</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4A90D9" w:sz="1"/>
              <w:left w:val="single" w:color="4A90D9" w:sz="1"/>
              <w:bottom w:val="single" w:color="DDDDDD" w:sz="1"/>
              <w:right w:val="single" w:color="DDDDDD" w:sz="1"/>
            </w:tcBorders>
            <w:shd w:fill="EBF3FB" w:val="clear"/>
            <w:tcMar>
              <w:top w:type="dxa" w:w="100"/>
              <w:left w:type="dxa" w:w="140"/>
              <w:bottom w:type="dxa" w:w="100"/>
              <w:right w:type="dxa" w:w="140"/>
            </w:tcMar>
          </w:tcPr>
          <w:p>
            <w:pPr>
              <w:spacing w:after="0" w:before="0"/>
            </w:pPr>
            <w:r>
              <w:rPr>
                <w:rFonts w:ascii="Arial" w:cs="Arial" w:eastAsia="Arial" w:hAnsi="Arial"/>
                <w:b/>
                <w:bCs/>
                <w:i w:val="false"/>
                <w:iCs w:val="false"/>
                <w:color w:val="4A90D9"/>
                <w:sz w:val="19"/>
                <w:szCs w:val="19"/>
              </w:rPr>
              <w:t xml:space="preserve">TOPIC 1.2  </w:t>
            </w:r>
            <w:r>
              <w:rPr>
                <w:rFonts w:ascii="Arial" w:cs="Arial" w:eastAsia="Arial" w:hAnsi="Arial"/>
                <w:b/>
                <w:bCs/>
                <w:i w:val="false"/>
                <w:iCs w:val="false"/>
                <w:color w:val="1E3A5F"/>
                <w:sz w:val="22"/>
                <w:szCs w:val="22"/>
              </w:rPr>
              <w:t xml:space="preserve">Operating System Internals — Processes, Threads, and the Kernel</w:t>
            </w:r>
            <w:r>
              <w:rPr>
                <w:rFonts w:ascii="Arial" w:cs="Arial" w:eastAsia="Arial" w:hAnsi="Arial"/>
                <w:b w:val="false"/>
                <w:bCs w:val="false"/>
                <w:i/>
                <w:iCs/>
                <w:color w:val="888888"/>
                <w:sz w:val="18"/>
                <w:szCs w:val="18"/>
              </w:rPr>
              <w:t xml:space="preserve">   ⏱ Weeks 2–4</w:t>
            </w:r>
          </w:p>
        </w:tc>
      </w:tr>
      <w:tr>
        <w:tc>
          <w:tcPr>
            <w:tcW w:type="dxa" w:w="9360"/>
            <w:tcBorders>
              <w:top w:val="single" w:color="DDDDDD" w:sz="1"/>
              <w:left w:val="single" w:color="4A90D9"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WHAT TO MASTER</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Processes and Threads — </w:t>
            </w:r>
            <w:r>
              <w:rPr>
                <w:rFonts w:ascii="Arial" w:cs="Arial" w:eastAsia="Arial" w:hAnsi="Arial"/>
                <w:b w:val="false"/>
                <w:bCs w:val="false"/>
                <w:i w:val="false"/>
                <w:iCs w:val="false"/>
                <w:color w:val="444444"/>
                <w:sz w:val="20"/>
                <w:szCs w:val="20"/>
              </w:rPr>
              <w:t xml:space="preserve">Not just definitions — the scheduler cost of each.</w:t>
            </w:r>
          </w:p>
          <w:p>
            <w:pPr>
              <w:spacing w:after="16" w:before="0"/>
              <w:ind w:left="300"/>
            </w:pPr>
            <w:r>
              <w:rPr>
                <w:rFonts w:ascii="Arial" w:cs="Arial" w:eastAsia="Arial" w:hAnsi="Arial"/>
                <w:b w:val="false"/>
                <w:bCs w:val="false"/>
                <w:i w:val="false"/>
                <w:iCs w:val="false"/>
                <w:color w:val="555555"/>
                <w:sz w:val="19"/>
                <w:szCs w:val="19"/>
              </w:rPr>
              <w:t xml:space="preserve">      • Process vs thread vs green thread (goroutine/coroutine) — memory model differences</w:t>
            </w:r>
          </w:p>
          <w:p>
            <w:pPr>
              <w:spacing w:after="16" w:before="0"/>
              <w:ind w:left="300"/>
            </w:pPr>
            <w:r>
              <w:rPr>
                <w:rFonts w:ascii="Arial" w:cs="Arial" w:eastAsia="Arial" w:hAnsi="Arial"/>
                <w:b w:val="false"/>
                <w:bCs w:val="false"/>
                <w:i w:val="false"/>
                <w:iCs w:val="false"/>
                <w:color w:val="555555"/>
                <w:sz w:val="19"/>
                <w:szCs w:val="19"/>
              </w:rPr>
              <w:t xml:space="preserve">      • What a context switch actually does: saving/restoring registers, TLB flush, cache pollution</w:t>
            </w:r>
          </w:p>
          <w:p>
            <w:pPr>
              <w:spacing w:after="16" w:before="0"/>
              <w:ind w:left="300"/>
            </w:pPr>
            <w:r>
              <w:rPr>
                <w:rFonts w:ascii="Arial" w:cs="Arial" w:eastAsia="Arial" w:hAnsi="Arial"/>
                <w:b w:val="false"/>
                <w:bCs w:val="false"/>
                <w:i w:val="false"/>
                <w:iCs w:val="false"/>
                <w:color w:val="555555"/>
                <w:sz w:val="19"/>
                <w:szCs w:val="19"/>
              </w:rPr>
              <w:t xml:space="preserve">      • Cost of a context switch: ~1–10μs on Linux. Why this matters for server design.</w:t>
            </w:r>
          </w:p>
          <w:p>
            <w:pPr>
              <w:spacing w:after="16" w:before="0"/>
              <w:ind w:left="300"/>
            </w:pPr>
            <w:r>
              <w:rPr>
                <w:rFonts w:ascii="Arial" w:cs="Arial" w:eastAsia="Arial" w:hAnsi="Arial"/>
                <w:b w:val="false"/>
                <w:bCs w:val="false"/>
                <w:i w:val="false"/>
                <w:iCs w:val="false"/>
                <w:color w:val="555555"/>
                <w:sz w:val="19"/>
                <w:szCs w:val="19"/>
              </w:rPr>
              <w:t xml:space="preserve">      • Thread stack size (default 8MB on Linux) and why goroutines start at 2KB and grow</w:t>
            </w:r>
          </w:p>
          <w:p>
            <w:pPr>
              <w:spacing w:after="16" w:before="0"/>
              <w:ind w:left="300"/>
            </w:pPr>
            <w:r>
              <w:rPr>
                <w:rFonts w:ascii="Arial" w:cs="Arial" w:eastAsia="Arial" w:hAnsi="Arial"/>
                <w:b w:val="false"/>
                <w:bCs w:val="false"/>
                <w:i w:val="false"/>
                <w:iCs w:val="false"/>
                <w:color w:val="555555"/>
                <w:sz w:val="19"/>
                <w:szCs w:val="19"/>
              </w:rPr>
              <w:t xml:space="preserve">      • CPU affinity and pinning — why database servers pin threads to cores</w:t>
            </w:r>
          </w:p>
          <w:p>
            <w:pPr>
              <w:spacing w:after="16" w:before="0"/>
              <w:ind w:left="300"/>
            </w:pPr>
            <w:r>
              <w:rPr>
                <w:rFonts w:ascii="Arial" w:cs="Arial" w:eastAsia="Arial" w:hAnsi="Arial"/>
                <w:b w:val="false"/>
                <w:bCs w:val="false"/>
                <w:i w:val="false"/>
                <w:iCs w:val="false"/>
                <w:color w:val="555555"/>
                <w:sz w:val="19"/>
                <w:szCs w:val="19"/>
              </w:rPr>
              <w:t xml:space="preserve">      • The C10K problem: why thread-per-connection fails at 10,000 connections</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System Calls and the Kernel Boundary — </w:t>
            </w:r>
            <w:r>
              <w:rPr>
                <w:rFonts w:ascii="Arial" w:cs="Arial" w:eastAsia="Arial" w:hAnsi="Arial"/>
                <w:b w:val="false"/>
                <w:bCs w:val="false"/>
                <w:i w:val="false"/>
                <w:iCs w:val="false"/>
                <w:color w:val="444444"/>
                <w:sz w:val="20"/>
                <w:szCs w:val="20"/>
              </w:rPr>
              <w:t xml:space="preserve">Every I/O operation crosses this boundary.</w:t>
            </w:r>
          </w:p>
          <w:p>
            <w:pPr>
              <w:spacing w:after="16" w:before="0"/>
              <w:ind w:left="300"/>
            </w:pPr>
            <w:r>
              <w:rPr>
                <w:rFonts w:ascii="Arial" w:cs="Arial" w:eastAsia="Arial" w:hAnsi="Arial"/>
                <w:b w:val="false"/>
                <w:bCs w:val="false"/>
                <w:i w:val="false"/>
                <w:iCs w:val="false"/>
                <w:color w:val="555555"/>
                <w:sz w:val="19"/>
                <w:szCs w:val="19"/>
              </w:rPr>
              <w:t xml:space="preserve">      • User space vs kernel space — the privilege boundary</w:t>
            </w:r>
          </w:p>
          <w:p>
            <w:pPr>
              <w:spacing w:after="16" w:before="0"/>
              <w:ind w:left="300"/>
            </w:pPr>
            <w:r>
              <w:rPr>
                <w:rFonts w:ascii="Arial" w:cs="Arial" w:eastAsia="Arial" w:hAnsi="Arial"/>
                <w:b w:val="false"/>
                <w:bCs w:val="false"/>
                <w:i w:val="false"/>
                <w:iCs w:val="false"/>
                <w:color w:val="555555"/>
                <w:sz w:val="19"/>
                <w:szCs w:val="19"/>
              </w:rPr>
              <w:t xml:space="preserve">      • What happens during a syscall: mode switch, argument passing, return</w:t>
            </w:r>
          </w:p>
          <w:p>
            <w:pPr>
              <w:spacing w:after="16" w:before="0"/>
              <w:ind w:left="300"/>
            </w:pPr>
            <w:r>
              <w:rPr>
                <w:rFonts w:ascii="Arial" w:cs="Arial" w:eastAsia="Arial" w:hAnsi="Arial"/>
                <w:b w:val="false"/>
                <w:bCs w:val="false"/>
                <w:i w:val="false"/>
                <w:iCs w:val="false"/>
                <w:color w:val="555555"/>
                <w:sz w:val="19"/>
                <w:szCs w:val="19"/>
              </w:rPr>
              <w:t xml:space="preserve">      • Cost of a syscall: ~50–100ns. Why this matters for high-performance code.</w:t>
            </w:r>
          </w:p>
          <w:p>
            <w:pPr>
              <w:spacing w:after="16" w:before="0"/>
              <w:ind w:left="300"/>
            </w:pPr>
            <w:r>
              <w:rPr>
                <w:rFonts w:ascii="Arial" w:cs="Arial" w:eastAsia="Arial" w:hAnsi="Arial"/>
                <w:b w:val="false"/>
                <w:bCs w:val="false"/>
                <w:i w:val="false"/>
                <w:iCs w:val="false"/>
                <w:color w:val="555555"/>
                <w:sz w:val="19"/>
                <w:szCs w:val="19"/>
              </w:rPr>
              <w:t xml:space="preserve">      • strace: how to observe every syscall your program makes</w:t>
            </w:r>
          </w:p>
          <w:p>
            <w:pPr>
              <w:spacing w:after="16" w:before="0"/>
              <w:ind w:left="300"/>
            </w:pPr>
            <w:r>
              <w:rPr>
                <w:rFonts w:ascii="Arial" w:cs="Arial" w:eastAsia="Arial" w:hAnsi="Arial"/>
                <w:b w:val="false"/>
                <w:bCs w:val="false"/>
                <w:i w:val="false"/>
                <w:iCs w:val="false"/>
                <w:color w:val="555555"/>
                <w:sz w:val="19"/>
                <w:szCs w:val="19"/>
              </w:rPr>
              <w:t xml:space="preserve">      • vDSO: how Linux maps certain syscalls into user space to avoid mode switches (e.g., gettimeofday)</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I/O Models — The Core of Server Design — </w:t>
            </w:r>
            <w:r>
              <w:rPr>
                <w:rFonts w:ascii="Arial" w:cs="Arial" w:eastAsia="Arial" w:hAnsi="Arial"/>
                <w:b w:val="false"/>
                <w:bCs w:val="false"/>
                <w:i w:val="false"/>
                <w:iCs w:val="false"/>
                <w:color w:val="444444"/>
                <w:sz w:val="20"/>
                <w:szCs w:val="20"/>
              </w:rPr>
              <w:t xml:space="preserve">Blocking, non-blocking, async — understand the differences deeply.</w:t>
            </w:r>
          </w:p>
          <w:p>
            <w:pPr>
              <w:spacing w:after="16" w:before="0"/>
              <w:ind w:left="300"/>
            </w:pPr>
            <w:r>
              <w:rPr>
                <w:rFonts w:ascii="Arial" w:cs="Arial" w:eastAsia="Arial" w:hAnsi="Arial"/>
                <w:b w:val="false"/>
                <w:bCs w:val="false"/>
                <w:i w:val="false"/>
                <w:iCs w:val="false"/>
                <w:color w:val="555555"/>
                <w:sz w:val="19"/>
                <w:szCs w:val="19"/>
              </w:rPr>
              <w:t xml:space="preserve">      • Blocking I/O: thread sleeps in the kernel waiting for data</w:t>
            </w:r>
          </w:p>
          <w:p>
            <w:pPr>
              <w:spacing w:after="16" w:before="0"/>
              <w:ind w:left="300"/>
            </w:pPr>
            <w:r>
              <w:rPr>
                <w:rFonts w:ascii="Arial" w:cs="Arial" w:eastAsia="Arial" w:hAnsi="Arial"/>
                <w:b w:val="false"/>
                <w:bCs w:val="false"/>
                <w:i w:val="false"/>
                <w:iCs w:val="false"/>
                <w:color w:val="555555"/>
                <w:sz w:val="19"/>
                <w:szCs w:val="19"/>
              </w:rPr>
              <w:t xml:space="preserve">      • Non-blocking I/O: O_NONBLOCK — returns EAGAIN immediately if no data</w:t>
            </w:r>
          </w:p>
          <w:p>
            <w:pPr>
              <w:spacing w:after="16" w:before="0"/>
              <w:ind w:left="300"/>
            </w:pPr>
            <w:r>
              <w:rPr>
                <w:rFonts w:ascii="Arial" w:cs="Arial" w:eastAsia="Arial" w:hAnsi="Arial"/>
                <w:b w:val="false"/>
                <w:bCs w:val="false"/>
                <w:i w:val="false"/>
                <w:iCs w:val="false"/>
                <w:color w:val="555555"/>
                <w:sz w:val="19"/>
                <w:szCs w:val="19"/>
              </w:rPr>
              <w:t xml:space="preserve">      • I/O multiplexing: select() → poll() → epoll (Linux) / kqueue (macOS/BSD)</w:t>
            </w:r>
          </w:p>
          <w:p>
            <w:pPr>
              <w:spacing w:after="16" w:before="0"/>
              <w:ind w:left="300"/>
            </w:pPr>
            <w:r>
              <w:rPr>
                <w:rFonts w:ascii="Arial" w:cs="Arial" w:eastAsia="Arial" w:hAnsi="Arial"/>
                <w:b w:val="false"/>
                <w:bCs w:val="false"/>
                <w:i w:val="false"/>
                <w:iCs w:val="false"/>
                <w:color w:val="555555"/>
                <w:sz w:val="19"/>
                <w:szCs w:val="19"/>
              </w:rPr>
              <w:t xml:space="preserve">      • epoll internals: edge-triggered vs level-triggered, the eventfd trick, why Nginx/Redis use it</w:t>
            </w:r>
          </w:p>
          <w:p>
            <w:pPr>
              <w:spacing w:after="16" w:before="0"/>
              <w:ind w:left="300"/>
            </w:pPr>
            <w:r>
              <w:rPr>
                <w:rFonts w:ascii="Arial" w:cs="Arial" w:eastAsia="Arial" w:hAnsi="Arial"/>
                <w:b w:val="false"/>
                <w:bCs w:val="false"/>
                <w:i w:val="false"/>
                <w:iCs w:val="false"/>
                <w:color w:val="555555"/>
                <w:sz w:val="19"/>
                <w:szCs w:val="19"/>
              </w:rPr>
              <w:t xml:space="preserve">      • io_uring: Linux 5.1+. Submits I/O requests in a ring buffer, gets completions without syscalls. The future of high-performance I/O.</w:t>
            </w:r>
          </w:p>
          <w:p>
            <w:pPr>
              <w:spacing w:after="16" w:before="0"/>
              <w:ind w:left="300"/>
            </w:pPr>
            <w:r>
              <w:rPr>
                <w:rFonts w:ascii="Arial" w:cs="Arial" w:eastAsia="Arial" w:hAnsi="Arial"/>
                <w:b w:val="false"/>
                <w:bCs w:val="false"/>
                <w:i w:val="false"/>
                <w:iCs w:val="false"/>
                <w:color w:val="555555"/>
                <w:sz w:val="19"/>
                <w:szCs w:val="19"/>
              </w:rPr>
              <w:t xml:space="preserve">      • Async I/O model comparison: Node.js event loop vs Go goroutines vs Java NIO vs Rust async</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Virtual Memory — </w:t>
            </w:r>
            <w:r>
              <w:rPr>
                <w:rFonts w:ascii="Arial" w:cs="Arial" w:eastAsia="Arial" w:hAnsi="Arial"/>
                <w:b w:val="false"/>
                <w:bCs w:val="false"/>
                <w:i w:val="false"/>
                <w:iCs w:val="false"/>
                <w:color w:val="444444"/>
                <w:sz w:val="20"/>
                <w:szCs w:val="20"/>
              </w:rPr>
              <w:t xml:space="preserve">Understanding this explains memory-mapped files, page faults, and OOM.</w:t>
            </w:r>
          </w:p>
          <w:p>
            <w:pPr>
              <w:spacing w:after="16" w:before="0"/>
              <w:ind w:left="300"/>
            </w:pPr>
            <w:r>
              <w:rPr>
                <w:rFonts w:ascii="Arial" w:cs="Arial" w:eastAsia="Arial" w:hAnsi="Arial"/>
                <w:b w:val="false"/>
                <w:bCs w:val="false"/>
                <w:i w:val="false"/>
                <w:iCs w:val="false"/>
                <w:color w:val="555555"/>
                <w:sz w:val="19"/>
                <w:szCs w:val="19"/>
              </w:rPr>
              <w:t xml:space="preserve">      • Virtual address space: how each process sees 'its own' memory</w:t>
            </w:r>
          </w:p>
          <w:p>
            <w:pPr>
              <w:spacing w:after="16" w:before="0"/>
              <w:ind w:left="300"/>
            </w:pPr>
            <w:r>
              <w:rPr>
                <w:rFonts w:ascii="Arial" w:cs="Arial" w:eastAsia="Arial" w:hAnsi="Arial"/>
                <w:b w:val="false"/>
                <w:bCs w:val="false"/>
                <w:i w:val="false"/>
                <w:iCs w:val="false"/>
                <w:color w:val="555555"/>
                <w:sz w:val="19"/>
                <w:szCs w:val="19"/>
              </w:rPr>
              <w:t xml:space="preserve">      • Page tables and TLBs — how virtual addresses translate to physical</w:t>
            </w:r>
          </w:p>
          <w:p>
            <w:pPr>
              <w:spacing w:after="16" w:before="0"/>
              <w:ind w:left="300"/>
            </w:pPr>
            <w:r>
              <w:rPr>
                <w:rFonts w:ascii="Arial" w:cs="Arial" w:eastAsia="Arial" w:hAnsi="Arial"/>
                <w:b w:val="false"/>
                <w:bCs w:val="false"/>
                <w:i w:val="false"/>
                <w:iCs w:val="false"/>
                <w:color w:val="555555"/>
                <w:sz w:val="19"/>
                <w:szCs w:val="19"/>
              </w:rPr>
              <w:t xml:space="preserve">      • Page faults: minor (page in memory but not mapped) vs major (page on disk, requires disk I/O)</w:t>
            </w:r>
          </w:p>
          <w:p>
            <w:pPr>
              <w:spacing w:after="16" w:before="0"/>
              <w:ind w:left="300"/>
            </w:pPr>
            <w:r>
              <w:rPr>
                <w:rFonts w:ascii="Arial" w:cs="Arial" w:eastAsia="Arial" w:hAnsi="Arial"/>
                <w:b w:val="false"/>
                <w:bCs w:val="false"/>
                <w:i w:val="false"/>
                <w:iCs w:val="false"/>
                <w:color w:val="555555"/>
                <w:sz w:val="19"/>
                <w:szCs w:val="19"/>
              </w:rPr>
              <w:t xml:space="preserve">      • mmap: map files directly into virtual memory. How databases use this. Why SQLite uses mmap.</w:t>
            </w:r>
          </w:p>
          <w:p>
            <w:pPr>
              <w:spacing w:after="16" w:before="0"/>
              <w:ind w:left="300"/>
            </w:pPr>
            <w:r>
              <w:rPr>
                <w:rFonts w:ascii="Arial" w:cs="Arial" w:eastAsia="Arial" w:hAnsi="Arial"/>
                <w:b w:val="false"/>
                <w:bCs w:val="false"/>
                <w:i w:val="false"/>
                <w:iCs w:val="false"/>
                <w:color w:val="555555"/>
                <w:sz w:val="19"/>
                <w:szCs w:val="19"/>
              </w:rPr>
              <w:t xml:space="preserve">      • Memory-mapped I/O for inter-process communication</w:t>
            </w:r>
          </w:p>
          <w:p>
            <w:pPr>
              <w:spacing w:after="16" w:before="0"/>
              <w:ind w:left="300"/>
            </w:pPr>
            <w:r>
              <w:rPr>
                <w:rFonts w:ascii="Arial" w:cs="Arial" w:eastAsia="Arial" w:hAnsi="Arial"/>
                <w:b w:val="false"/>
                <w:bCs w:val="false"/>
                <w:i w:val="false"/>
                <w:iCs w:val="false"/>
                <w:color w:val="555555"/>
                <w:sz w:val="19"/>
                <w:szCs w:val="19"/>
              </w:rPr>
              <w:t xml:space="preserve">      • Linux OOM killer: how it decides which process to kill</w:t>
            </w:r>
          </w:p>
        </w:tc>
      </w:tr>
      <w:tr>
        <w:tc>
          <w:tcPr>
            <w:tcW w:type="dxa" w:w="9360"/>
            <w:tcBorders>
              <w:top w:val="single" w:color="DDDDDD" w:sz="1"/>
              <w:left w:val="single" w:color="4A90D9"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RESOURCES</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CS:APP </w:t>
            </w:r>
            <w:r>
              <w:rPr>
                <w:rFonts w:ascii="Arial" w:cs="Arial" w:eastAsia="Arial" w:hAnsi="Arial"/>
                <w:b w:val="false"/>
                <w:bCs w:val="false"/>
                <w:i w:val="false"/>
                <w:iCs w:val="false"/>
                <w:color w:val="555555"/>
                <w:sz w:val="19"/>
                <w:szCs w:val="19"/>
              </w:rPr>
              <w:t xml:space="preserve">— Chapter 8 (Exceptional Control Flow), Chapter 9 (Virtual Memory), Chapter 10 (System-Level I/O), Chapter 12 (Concurrent Programming).</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The Linux Programming Interface (TLPI) </w:t>
            </w:r>
            <w:r>
              <w:rPr>
                <w:rFonts w:ascii="Arial" w:cs="Arial" w:eastAsia="Arial" w:hAnsi="Arial"/>
                <w:b w:val="false"/>
                <w:bCs w:val="false"/>
                <w:i w:val="false"/>
                <w:iCs w:val="false"/>
                <w:color w:val="555555"/>
                <w:sz w:val="19"/>
                <w:szCs w:val="19"/>
              </w:rPr>
              <w:t xml:space="preserve">— Michael Kerrisk. The definitive Linux systems programming reference. Chapters 1-6, 20-22, 43-63.</w:t>
            </w:r>
            <w:r>
              <w:rPr>
                <w:rFonts w:ascii="Arial" w:cs="Arial" w:eastAsia="Arial" w:hAnsi="Arial"/>
                <w:b w:val="false"/>
                <w:bCs w:val="false"/>
                <w:i/>
                <w:iCs/>
                <w:color w:val="4A90D9"/>
                <w:sz w:val="17"/>
                <w:szCs w:val="17"/>
              </w:rPr>
              <w:t xml:space="preserve">  [man7.org/tlpi]</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Operating Systems: Three Easy Pieces (OSTEP) </w:t>
            </w:r>
            <w:r>
              <w:rPr>
                <w:rFonts w:ascii="Arial" w:cs="Arial" w:eastAsia="Arial" w:hAnsi="Arial"/>
                <w:b w:val="false"/>
                <w:bCs w:val="false"/>
                <w:i w:val="false"/>
                <w:iCs w:val="false"/>
                <w:color w:val="555555"/>
                <w:sz w:val="19"/>
                <w:szCs w:val="19"/>
              </w:rPr>
              <w:t xml:space="preserve">— Free online. Virtualization, Concurrency, Persistence sections. Best OS textbook available.</w:t>
            </w:r>
            <w:r>
              <w:rPr>
                <w:rFonts w:ascii="Arial" w:cs="Arial" w:eastAsia="Arial" w:hAnsi="Arial"/>
                <w:b w:val="false"/>
                <w:bCs w:val="false"/>
                <w:i/>
                <w:iCs/>
                <w:color w:val="4A90D9"/>
                <w:sz w:val="17"/>
                <w:szCs w:val="17"/>
              </w:rPr>
              <w:t xml:space="preserve">  [ostep.org]</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Julia Evans — How does strace work? </w:t>
            </w:r>
            <w:r>
              <w:rPr>
                <w:rFonts w:ascii="Arial" w:cs="Arial" w:eastAsia="Arial" w:hAnsi="Arial"/>
                <w:b w:val="false"/>
                <w:bCs w:val="false"/>
                <w:i w:val="false"/>
                <w:iCs w:val="false"/>
                <w:color w:val="555555"/>
                <w:sz w:val="19"/>
                <w:szCs w:val="19"/>
              </w:rPr>
              <w:t xml:space="preserve">— Short, concrete explainer on ptrace and syscall tracing.</w:t>
            </w:r>
            <w:r>
              <w:rPr>
                <w:rFonts w:ascii="Arial" w:cs="Arial" w:eastAsia="Arial" w:hAnsi="Arial"/>
                <w:b w:val="false"/>
                <w:bCs w:val="false"/>
                <w:i/>
                <w:iCs/>
                <w:color w:val="4A90D9"/>
                <w:sz w:val="17"/>
                <w:szCs w:val="17"/>
              </w:rPr>
              <w:t xml:space="preserve">  [jvns.ca]</w:t>
            </w:r>
          </w:p>
        </w:tc>
      </w:tr>
      <w:tr>
        <w:tc>
          <w:tcPr>
            <w:tcW w:type="dxa" w:w="9360"/>
            <w:tcBorders>
              <w:top w:val="single" w:color="DDDDDD" w:sz="1"/>
              <w:left w:val="single" w:color="4A90D9" w:sz="1"/>
              <w:bottom w:val="single" w:color="4A90D9" w:sz="1"/>
              <w:right w:val="single" w:color="DDDDDD" w:sz="1"/>
            </w:tcBorders>
            <w:shd w:fill="EBF3FB"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Write a TCP echo server three ways: (1) thread-per-connection, (2) epoll-based single thread, (3) using your language's async runtime. Benchmark all three at 10,000 connections. Explain the results.</w:t>
            </w:r>
          </w:p>
          <w:p>
            <w:pPr>
              <w:spacing w:after="20" w:before="30"/>
              <w:ind w:left="200"/>
            </w:pPr>
            <w:r>
              <w:rPr>
                <w:rFonts w:ascii="Arial" w:cs="Arial" w:eastAsia="Arial" w:hAnsi="Arial"/>
                <w:b w:val="false"/>
                <w:bCs w:val="false"/>
                <w:i w:val="false"/>
                <w:iCs w:val="false"/>
                <w:color w:val="333333"/>
                <w:sz w:val="20"/>
                <w:szCs w:val="20"/>
              </w:rPr>
              <w:t xml:space="preserve">2. Use strace on a running Go/Python/Java program. Find every read(), write(), and mmap() call. Explain what your HTTP framework is doing under the hood.</w:t>
            </w:r>
          </w:p>
          <w:p>
            <w:pPr>
              <w:spacing w:after="20" w:before="30"/>
              <w:ind w:left="200"/>
            </w:pPr>
            <w:r>
              <w:rPr>
                <w:rFonts w:ascii="Arial" w:cs="Arial" w:eastAsia="Arial" w:hAnsi="Arial"/>
                <w:b w:val="false"/>
                <w:bCs w:val="false"/>
                <w:i w:val="false"/>
                <w:iCs w:val="false"/>
                <w:color w:val="333333"/>
                <w:sz w:val="20"/>
                <w:szCs w:val="20"/>
              </w:rPr>
              <w:t xml:space="preserve">3. Write a program that causes a major page fault deliberately (allocate memory with mmap, don't touch it, then access it). Use /proc/self/status to count page faults before and after.</w:t>
            </w:r>
          </w:p>
          <w:p>
            <w:pPr>
              <w:spacing w:after="20" w:before="30"/>
              <w:ind w:left="200"/>
            </w:pPr>
            <w:r>
              <w:rPr>
                <w:rFonts w:ascii="Arial" w:cs="Arial" w:eastAsia="Arial" w:hAnsi="Arial"/>
                <w:b w:val="false"/>
                <w:bCs w:val="false"/>
                <w:i w:val="false"/>
                <w:iCs w:val="false"/>
                <w:color w:val="333333"/>
                <w:sz w:val="20"/>
                <w:szCs w:val="20"/>
              </w:rPr>
              <w:t xml:space="preserve">4. Implement a simple user-space thread scheduler (cooperative, not preemptive) using setjmp/longjmp or ucontext. Understand what a context switch saves.</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4A90D9" w:sz="1"/>
              <w:left w:val="single" w:color="4A90D9" w:sz="1"/>
              <w:bottom w:val="single" w:color="DDDDDD" w:sz="1"/>
              <w:right w:val="single" w:color="DDDDDD" w:sz="1"/>
            </w:tcBorders>
            <w:shd w:fill="EBF3FB" w:val="clear"/>
            <w:tcMar>
              <w:top w:type="dxa" w:w="100"/>
              <w:left w:type="dxa" w:w="140"/>
              <w:bottom w:type="dxa" w:w="100"/>
              <w:right w:type="dxa" w:w="140"/>
            </w:tcMar>
          </w:tcPr>
          <w:p>
            <w:pPr>
              <w:spacing w:after="0" w:before="0"/>
            </w:pPr>
            <w:r>
              <w:rPr>
                <w:rFonts w:ascii="Arial" w:cs="Arial" w:eastAsia="Arial" w:hAnsi="Arial"/>
                <w:b/>
                <w:bCs/>
                <w:i w:val="false"/>
                <w:iCs w:val="false"/>
                <w:color w:val="4A90D9"/>
                <w:sz w:val="19"/>
                <w:szCs w:val="19"/>
              </w:rPr>
              <w:t xml:space="preserve">TOPIC 1.3  </w:t>
            </w:r>
            <w:r>
              <w:rPr>
                <w:rFonts w:ascii="Arial" w:cs="Arial" w:eastAsia="Arial" w:hAnsi="Arial"/>
                <w:b/>
                <w:bCs/>
                <w:i w:val="false"/>
                <w:iCs w:val="false"/>
                <w:color w:val="1E3A5F"/>
                <w:sz w:val="22"/>
                <w:szCs w:val="22"/>
              </w:rPr>
              <w:t xml:space="preserve">Networking from First Principles — TCP/IP, TLS, HTTP</w:t>
            </w:r>
            <w:r>
              <w:rPr>
                <w:rFonts w:ascii="Arial" w:cs="Arial" w:eastAsia="Arial" w:hAnsi="Arial"/>
                <w:b w:val="false"/>
                <w:bCs w:val="false"/>
                <w:i/>
                <w:iCs/>
                <w:color w:val="888888"/>
                <w:sz w:val="18"/>
                <w:szCs w:val="18"/>
              </w:rPr>
              <w:t xml:space="preserve">   ⏱ Weeks 3–5</w:t>
            </w:r>
          </w:p>
        </w:tc>
      </w:tr>
      <w:tr>
        <w:tc>
          <w:tcPr>
            <w:tcW w:type="dxa" w:w="9360"/>
            <w:tcBorders>
              <w:top w:val="single" w:color="DDDDDD" w:sz="1"/>
              <w:left w:val="single" w:color="4A90D9"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WHAT TO MASTER</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TCP Deep Dive — </w:t>
            </w:r>
            <w:r>
              <w:rPr>
                <w:rFonts w:ascii="Arial" w:cs="Arial" w:eastAsia="Arial" w:hAnsi="Arial"/>
                <w:b w:val="false"/>
                <w:bCs w:val="false"/>
                <w:i w:val="false"/>
                <w:iCs w:val="false"/>
                <w:color w:val="444444"/>
                <w:sz w:val="20"/>
                <w:szCs w:val="20"/>
              </w:rPr>
              <w:t xml:space="preserve">The protocol every backend service uses. Understand it completely.</w:t>
            </w:r>
          </w:p>
          <w:p>
            <w:pPr>
              <w:spacing w:after="16" w:before="0"/>
              <w:ind w:left="300"/>
            </w:pPr>
            <w:r>
              <w:rPr>
                <w:rFonts w:ascii="Arial" w:cs="Arial" w:eastAsia="Arial" w:hAnsi="Arial"/>
                <w:b w:val="false"/>
                <w:bCs w:val="false"/>
                <w:i w:val="false"/>
                <w:iCs w:val="false"/>
                <w:color w:val="555555"/>
                <w:sz w:val="19"/>
                <w:szCs w:val="19"/>
              </w:rPr>
              <w:t xml:space="preserve">      • Three-way handshake: SYN → SYN-ACK → ACK. What happens if SYN is lost? SYN flood attacks.</w:t>
            </w:r>
          </w:p>
          <w:p>
            <w:pPr>
              <w:spacing w:after="16" w:before="0"/>
              <w:ind w:left="300"/>
            </w:pPr>
            <w:r>
              <w:rPr>
                <w:rFonts w:ascii="Arial" w:cs="Arial" w:eastAsia="Arial" w:hAnsi="Arial"/>
                <w:b w:val="false"/>
                <w:bCs w:val="false"/>
                <w:i w:val="false"/>
                <w:iCs w:val="false"/>
                <w:color w:val="555555"/>
                <w:sz w:val="19"/>
                <w:szCs w:val="19"/>
              </w:rPr>
              <w:t xml:space="preserve">      • TCP state machine: all 11 states. Know ESTABLISHED, TIME_WAIT, CLOSE_WAIT, FIN_WAIT.</w:t>
            </w:r>
          </w:p>
          <w:p>
            <w:pPr>
              <w:spacing w:after="16" w:before="0"/>
              <w:ind w:left="300"/>
            </w:pPr>
            <w:r>
              <w:rPr>
                <w:rFonts w:ascii="Arial" w:cs="Arial" w:eastAsia="Arial" w:hAnsi="Arial"/>
                <w:b w:val="false"/>
                <w:bCs w:val="false"/>
                <w:i w:val="false"/>
                <w:iCs w:val="false"/>
                <w:color w:val="555555"/>
                <w:sz w:val="19"/>
                <w:szCs w:val="19"/>
              </w:rPr>
              <w:t xml:space="preserve">      • TIME_WAIT: why it exists (prevents old packets from corrupting new connections), why it causes port exhaustion at high connection rates, and how to tune SO_REUSEADDR/SO_REUSEPORT.</w:t>
            </w:r>
          </w:p>
          <w:p>
            <w:pPr>
              <w:spacing w:after="16" w:before="0"/>
              <w:ind w:left="300"/>
            </w:pPr>
            <w:r>
              <w:rPr>
                <w:rFonts w:ascii="Arial" w:cs="Arial" w:eastAsia="Arial" w:hAnsi="Arial"/>
                <w:b w:val="false"/>
                <w:bCs w:val="false"/>
                <w:i w:val="false"/>
                <w:iCs w:val="false"/>
                <w:color w:val="555555"/>
                <w:sz w:val="19"/>
                <w:szCs w:val="19"/>
              </w:rPr>
              <w:t xml:space="preserve">      • TCP congestion control: slow start, congestion avoidance, fast retransmit, fast recovery. Why your bandwidth degrades after packet loss.</w:t>
            </w:r>
          </w:p>
          <w:p>
            <w:pPr>
              <w:spacing w:after="16" w:before="0"/>
              <w:ind w:left="300"/>
            </w:pPr>
            <w:r>
              <w:rPr>
                <w:rFonts w:ascii="Arial" w:cs="Arial" w:eastAsia="Arial" w:hAnsi="Arial"/>
                <w:b w:val="false"/>
                <w:bCs w:val="false"/>
                <w:i w:val="false"/>
                <w:iCs w:val="false"/>
                <w:color w:val="555555"/>
                <w:sz w:val="19"/>
                <w:szCs w:val="19"/>
              </w:rPr>
              <w:t xml:space="preserve">      • Nagle's algorithm: why it exists, why you disable it for low-latency apps (TCP_NODELAY).</w:t>
            </w:r>
          </w:p>
          <w:p>
            <w:pPr>
              <w:spacing w:after="16" w:before="0"/>
              <w:ind w:left="300"/>
            </w:pPr>
            <w:r>
              <w:rPr>
                <w:rFonts w:ascii="Arial" w:cs="Arial" w:eastAsia="Arial" w:hAnsi="Arial"/>
                <w:b w:val="false"/>
                <w:bCs w:val="false"/>
                <w:i w:val="false"/>
                <w:iCs w:val="false"/>
                <w:color w:val="555555"/>
                <w:sz w:val="19"/>
                <w:szCs w:val="19"/>
              </w:rPr>
              <w:t xml:space="preserve">      • TCP_KEEPALIVE: how to detect dead connections without application-level heartbeats.</w:t>
            </w:r>
          </w:p>
          <w:p>
            <w:pPr>
              <w:spacing w:after="16" w:before="0"/>
              <w:ind w:left="300"/>
            </w:pPr>
            <w:r>
              <w:rPr>
                <w:rFonts w:ascii="Arial" w:cs="Arial" w:eastAsia="Arial" w:hAnsi="Arial"/>
                <w:b w:val="false"/>
                <w:bCs w:val="false"/>
                <w:i w:val="false"/>
                <w:iCs w:val="false"/>
                <w:color w:val="555555"/>
                <w:sz w:val="19"/>
                <w:szCs w:val="19"/>
              </w:rPr>
              <w:t xml:space="preserve">      • Receive and send buffers: SO_RCVBUF/SO_SNDBUF. How to tune for high-throughput.</w:t>
            </w:r>
          </w:p>
          <w:p>
            <w:pPr>
              <w:spacing w:after="16" w:before="0"/>
              <w:ind w:left="300"/>
            </w:pPr>
            <w:r>
              <w:rPr>
                <w:rFonts w:ascii="Arial" w:cs="Arial" w:eastAsia="Arial" w:hAnsi="Arial"/>
                <w:b w:val="false"/>
                <w:bCs w:val="false"/>
                <w:i w:val="false"/>
                <w:iCs w:val="false"/>
                <w:color w:val="555555"/>
                <w:sz w:val="19"/>
                <w:szCs w:val="19"/>
              </w:rPr>
              <w:t xml:space="preserve">      • TCP segmentation offload (TSO) and receive-side scaling (RSS) — how modern NICs help the kernel.</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TLS Internals — </w:t>
            </w:r>
            <w:r>
              <w:rPr>
                <w:rFonts w:ascii="Arial" w:cs="Arial" w:eastAsia="Arial" w:hAnsi="Arial"/>
                <w:b w:val="false"/>
                <w:bCs w:val="false"/>
                <w:i w:val="false"/>
                <w:iCs w:val="false"/>
                <w:color w:val="444444"/>
                <w:sz w:val="20"/>
                <w:szCs w:val="20"/>
              </w:rPr>
              <w:t xml:space="preserve">Security starts here. Know what's actually happening.</w:t>
            </w:r>
          </w:p>
          <w:p>
            <w:pPr>
              <w:spacing w:after="16" w:before="0"/>
              <w:ind w:left="300"/>
            </w:pPr>
            <w:r>
              <w:rPr>
                <w:rFonts w:ascii="Arial" w:cs="Arial" w:eastAsia="Arial" w:hAnsi="Arial"/>
                <w:b w:val="false"/>
                <w:bCs w:val="false"/>
                <w:i w:val="false"/>
                <w:iCs w:val="false"/>
                <w:color w:val="555555"/>
                <w:sz w:val="19"/>
                <w:szCs w:val="19"/>
              </w:rPr>
              <w:t xml:space="preserve">      • TLS 1.2 handshake: ClientHello → ServerHello → Certificate → ServerHelloDone → ClientKeyExchange → ChangeCipherSpec → Finished (2 RTTs)</w:t>
            </w:r>
          </w:p>
          <w:p>
            <w:pPr>
              <w:spacing w:after="16" w:before="0"/>
              <w:ind w:left="300"/>
            </w:pPr>
            <w:r>
              <w:rPr>
                <w:rFonts w:ascii="Arial" w:cs="Arial" w:eastAsia="Arial" w:hAnsi="Arial"/>
                <w:b w:val="false"/>
                <w:bCs w:val="false"/>
                <w:i w:val="false"/>
                <w:iCs w:val="false"/>
                <w:color w:val="555555"/>
                <w:sz w:val="19"/>
                <w:szCs w:val="19"/>
              </w:rPr>
              <w:t xml:space="preserve">      • TLS 1.3: reduced to 1 RTT, 0-RTT for resumed sessions. What changed and why.</w:t>
            </w:r>
          </w:p>
          <w:p>
            <w:pPr>
              <w:spacing w:after="16" w:before="0"/>
              <w:ind w:left="300"/>
            </w:pPr>
            <w:r>
              <w:rPr>
                <w:rFonts w:ascii="Arial" w:cs="Arial" w:eastAsia="Arial" w:hAnsi="Arial"/>
                <w:b w:val="false"/>
                <w:bCs w:val="false"/>
                <w:i w:val="false"/>
                <w:iCs w:val="false"/>
                <w:color w:val="555555"/>
                <w:sz w:val="19"/>
                <w:szCs w:val="19"/>
              </w:rPr>
              <w:t xml:space="preserve">      • Certificate chain: leaf cert → intermediate CA → root CA. How validation works.</w:t>
            </w:r>
          </w:p>
          <w:p>
            <w:pPr>
              <w:spacing w:after="16" w:before="0"/>
              <w:ind w:left="300"/>
            </w:pPr>
            <w:r>
              <w:rPr>
                <w:rFonts w:ascii="Arial" w:cs="Arial" w:eastAsia="Arial" w:hAnsi="Arial"/>
                <w:b w:val="false"/>
                <w:bCs w:val="false"/>
                <w:i w:val="false"/>
                <w:iCs w:val="false"/>
                <w:color w:val="555555"/>
                <w:sz w:val="19"/>
                <w:szCs w:val="19"/>
              </w:rPr>
              <w:t xml:space="preserve">      • Perfect Forward Secrecy: why ephemeral ECDH key exchange means past sessions can't be decrypted if the server key leaks.</w:t>
            </w:r>
          </w:p>
          <w:p>
            <w:pPr>
              <w:spacing w:after="16" w:before="0"/>
              <w:ind w:left="300"/>
            </w:pPr>
            <w:r>
              <w:rPr>
                <w:rFonts w:ascii="Arial" w:cs="Arial" w:eastAsia="Arial" w:hAnsi="Arial"/>
                <w:b w:val="false"/>
                <w:bCs w:val="false"/>
                <w:i w:val="false"/>
                <w:iCs w:val="false"/>
                <w:color w:val="555555"/>
                <w:sz w:val="19"/>
                <w:szCs w:val="19"/>
              </w:rPr>
              <w:t xml:space="preserve">      • SNI (Server Name Indication): how one server can serve multiple TLS domains on one IP.</w:t>
            </w:r>
          </w:p>
          <w:p>
            <w:pPr>
              <w:spacing w:after="16" w:before="0"/>
              <w:ind w:left="300"/>
            </w:pPr>
            <w:r>
              <w:rPr>
                <w:rFonts w:ascii="Arial" w:cs="Arial" w:eastAsia="Arial" w:hAnsi="Arial"/>
                <w:b w:val="false"/>
                <w:bCs w:val="false"/>
                <w:i w:val="false"/>
                <w:iCs w:val="false"/>
                <w:color w:val="555555"/>
                <w:sz w:val="19"/>
                <w:szCs w:val="19"/>
              </w:rPr>
              <w:t xml:space="preserve">      • ALPN: how the client and server negotiate HTTP/2 during TLS handshake.</w:t>
            </w:r>
          </w:p>
          <w:p>
            <w:pPr>
              <w:spacing w:after="16" w:before="0"/>
              <w:ind w:left="300"/>
            </w:pPr>
            <w:r>
              <w:rPr>
                <w:rFonts w:ascii="Arial" w:cs="Arial" w:eastAsia="Arial" w:hAnsi="Arial"/>
                <w:b w:val="false"/>
                <w:bCs w:val="false"/>
                <w:i w:val="false"/>
                <w:iCs w:val="false"/>
                <w:color w:val="555555"/>
                <w:sz w:val="19"/>
                <w:szCs w:val="19"/>
              </w:rPr>
              <w:t xml:space="preserve">      • mTLS (mutual TLS): both client and server authenticate. Used for service-to-service auth.</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HTTP/1.1, HTTP/2, and HTTP/3 — </w:t>
            </w:r>
            <w:r>
              <w:rPr>
                <w:rFonts w:ascii="Arial" w:cs="Arial" w:eastAsia="Arial" w:hAnsi="Arial"/>
                <w:b w:val="false"/>
                <w:bCs w:val="false"/>
                <w:i w:val="false"/>
                <w:iCs w:val="false"/>
                <w:color w:val="444444"/>
                <w:sz w:val="20"/>
                <w:szCs w:val="20"/>
              </w:rPr>
              <w:t xml:space="preserve">Know why each version exists.</w:t>
            </w:r>
          </w:p>
          <w:p>
            <w:pPr>
              <w:spacing w:after="16" w:before="0"/>
              <w:ind w:left="300"/>
            </w:pPr>
            <w:r>
              <w:rPr>
                <w:rFonts w:ascii="Arial" w:cs="Arial" w:eastAsia="Arial" w:hAnsi="Arial"/>
                <w:b w:val="false"/>
                <w:bCs w:val="false"/>
                <w:i w:val="false"/>
                <w:iCs w:val="false"/>
                <w:color w:val="555555"/>
                <w:sz w:val="19"/>
                <w:szCs w:val="19"/>
              </w:rPr>
              <w:t xml:space="preserve">      • HTTP/1.1: persistent connections, pipelining (rarely used), head-of-line blocking</w:t>
            </w:r>
          </w:p>
          <w:p>
            <w:pPr>
              <w:spacing w:after="16" w:before="0"/>
              <w:ind w:left="300"/>
            </w:pPr>
            <w:r>
              <w:rPr>
                <w:rFonts w:ascii="Arial" w:cs="Arial" w:eastAsia="Arial" w:hAnsi="Arial"/>
                <w:b w:val="false"/>
                <w:bCs w:val="false"/>
                <w:i w:val="false"/>
                <w:iCs w:val="false"/>
                <w:color w:val="555555"/>
                <w:sz w:val="19"/>
                <w:szCs w:val="19"/>
              </w:rPr>
              <w:t xml:space="preserve">      • HTTP/2: multiplexing over single TCP connection, header compression (HPACK), server push. Still has TCP head-of-line blocking.</w:t>
            </w:r>
          </w:p>
          <w:p>
            <w:pPr>
              <w:spacing w:after="16" w:before="0"/>
              <w:ind w:left="300"/>
            </w:pPr>
            <w:r>
              <w:rPr>
                <w:rFonts w:ascii="Arial" w:cs="Arial" w:eastAsia="Arial" w:hAnsi="Arial"/>
                <w:b w:val="false"/>
                <w:bCs w:val="false"/>
                <w:i w:val="false"/>
                <w:iCs w:val="false"/>
                <w:color w:val="555555"/>
                <w:sz w:val="19"/>
                <w:szCs w:val="19"/>
              </w:rPr>
              <w:t xml:space="preserve">      • HTTP/3: QUIC (UDP-based), 0-RTT connection establishment, stream multiplexing without head-of-line blocking, connection migration (IP address change without reconnect).</w:t>
            </w:r>
          </w:p>
          <w:p>
            <w:pPr>
              <w:spacing w:after="16" w:before="0"/>
              <w:ind w:left="300"/>
            </w:pPr>
            <w:r>
              <w:rPr>
                <w:rFonts w:ascii="Arial" w:cs="Arial" w:eastAsia="Arial" w:hAnsi="Arial"/>
                <w:b w:val="false"/>
                <w:bCs w:val="false"/>
                <w:i w:val="false"/>
                <w:iCs w:val="false"/>
                <w:color w:val="555555"/>
                <w:sz w:val="19"/>
                <w:szCs w:val="19"/>
              </w:rPr>
              <w:t xml:space="preserve">      • Keep-alive connections: why connection pool sizes matter. What happens when you exhaust the pool.</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DNS Resolution — </w:t>
            </w:r>
            <w:r>
              <w:rPr>
                <w:rFonts w:ascii="Arial" w:cs="Arial" w:eastAsia="Arial" w:hAnsi="Arial"/>
                <w:b w:val="false"/>
                <w:bCs w:val="false"/>
                <w:i w:val="false"/>
                <w:iCs w:val="false"/>
                <w:color w:val="444444"/>
                <w:sz w:val="20"/>
                <w:szCs w:val="20"/>
              </w:rPr>
              <w:t xml:space="preserve">The first step of every network request.</w:t>
            </w:r>
          </w:p>
          <w:p>
            <w:pPr>
              <w:spacing w:after="16" w:before="0"/>
              <w:ind w:left="300"/>
            </w:pPr>
            <w:r>
              <w:rPr>
                <w:rFonts w:ascii="Arial" w:cs="Arial" w:eastAsia="Arial" w:hAnsi="Arial"/>
                <w:b w:val="false"/>
                <w:bCs w:val="false"/>
                <w:i w:val="false"/>
                <w:iCs w:val="false"/>
                <w:color w:val="555555"/>
                <w:sz w:val="19"/>
                <w:szCs w:val="19"/>
              </w:rPr>
              <w:t xml:space="preserve">      • Recursive resolution: your app → stub resolver → recursive resolver → root nameserver → TLD → authoritative</w:t>
            </w:r>
          </w:p>
          <w:p>
            <w:pPr>
              <w:spacing w:after="16" w:before="0"/>
              <w:ind w:left="300"/>
            </w:pPr>
            <w:r>
              <w:rPr>
                <w:rFonts w:ascii="Arial" w:cs="Arial" w:eastAsia="Arial" w:hAnsi="Arial"/>
                <w:b w:val="false"/>
                <w:bCs w:val="false"/>
                <w:i w:val="false"/>
                <w:iCs w:val="false"/>
                <w:color w:val="555555"/>
                <w:sz w:val="19"/>
                <w:szCs w:val="19"/>
              </w:rPr>
              <w:t xml:space="preserve">      • TTL and caching: why DNS changes take time. Negative caching.</w:t>
            </w:r>
          </w:p>
          <w:p>
            <w:pPr>
              <w:spacing w:after="16" w:before="0"/>
              <w:ind w:left="300"/>
            </w:pPr>
            <w:r>
              <w:rPr>
                <w:rFonts w:ascii="Arial" w:cs="Arial" w:eastAsia="Arial" w:hAnsi="Arial"/>
                <w:b w:val="false"/>
                <w:bCs w:val="false"/>
                <w:i w:val="false"/>
                <w:iCs w:val="false"/>
                <w:color w:val="555555"/>
                <w:sz w:val="19"/>
                <w:szCs w:val="19"/>
              </w:rPr>
              <w:t xml:space="preserve">      • DNS over HTTPS (DoH) and DNS over TLS (DoT): privacy implications.</w:t>
            </w:r>
          </w:p>
          <w:p>
            <w:pPr>
              <w:spacing w:after="16" w:before="0"/>
              <w:ind w:left="300"/>
            </w:pPr>
            <w:r>
              <w:rPr>
                <w:rFonts w:ascii="Arial" w:cs="Arial" w:eastAsia="Arial" w:hAnsi="Arial"/>
                <w:b w:val="false"/>
                <w:bCs w:val="false"/>
                <w:i w:val="false"/>
                <w:iCs w:val="false"/>
                <w:color w:val="555555"/>
                <w:sz w:val="19"/>
                <w:szCs w:val="19"/>
              </w:rPr>
              <w:t xml:space="preserve">      • Search domains, ndots, and why Kubernetes DNS resolution is slow (the ndots:5 problem).</w:t>
            </w:r>
          </w:p>
        </w:tc>
      </w:tr>
      <w:tr>
        <w:tc>
          <w:tcPr>
            <w:tcW w:type="dxa" w:w="9360"/>
            <w:tcBorders>
              <w:top w:val="single" w:color="DDDDDD" w:sz="1"/>
              <w:left w:val="single" w:color="4A90D9"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RESOURCES</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Computer Networking: A Top-Down Approach </w:t>
            </w:r>
            <w:r>
              <w:rPr>
                <w:rFonts w:ascii="Arial" w:cs="Arial" w:eastAsia="Arial" w:hAnsi="Arial"/>
                <w:b w:val="false"/>
                <w:bCs w:val="false"/>
                <w:i w:val="false"/>
                <w:iCs w:val="false"/>
                <w:color w:val="555555"/>
                <w:sz w:val="19"/>
                <w:szCs w:val="19"/>
              </w:rPr>
              <w:t xml:space="preserve">— Kurose &amp; Ross. Chapters 2 (Application Layer), 3 (Transport — TCP is here), 8 (Security).</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TCP/IP Illustrated Vol. 1 </w:t>
            </w:r>
            <w:r>
              <w:rPr>
                <w:rFonts w:ascii="Arial" w:cs="Arial" w:eastAsia="Arial" w:hAnsi="Arial"/>
                <w:b w:val="false"/>
                <w:bCs w:val="false"/>
                <w:i w:val="false"/>
                <w:iCs w:val="false"/>
                <w:color w:val="555555"/>
                <w:sz w:val="19"/>
                <w:szCs w:val="19"/>
              </w:rPr>
              <w:t xml:space="preserve">— W. Richard Stevens. The most thorough TCP/IP book ever written. Read alongside Wireshark captures.</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High Performance Browser Networking </w:t>
            </w:r>
            <w:r>
              <w:rPr>
                <w:rFonts w:ascii="Arial" w:cs="Arial" w:eastAsia="Arial" w:hAnsi="Arial"/>
                <w:b w:val="false"/>
                <w:bCs w:val="false"/>
                <w:i w:val="false"/>
                <w:iCs w:val="false"/>
                <w:color w:val="555555"/>
                <w:sz w:val="19"/>
                <w:szCs w:val="19"/>
              </w:rPr>
              <w:t xml:space="preserve">— Ilya Grigorik. Free online. Excellent on TCP tuning, TLS, HTTP/2, QUIC.</w:t>
            </w:r>
            <w:r>
              <w:rPr>
                <w:rFonts w:ascii="Arial" w:cs="Arial" w:eastAsia="Arial" w:hAnsi="Arial"/>
                <w:b w:val="false"/>
                <w:bCs w:val="false"/>
                <w:i/>
                <w:iCs/>
                <w:color w:val="4A90D9"/>
                <w:sz w:val="17"/>
                <w:szCs w:val="17"/>
              </w:rPr>
              <w:t xml:space="preserve">  [hpbn.co]</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Cloudflare Blog — TLS 1.3 </w:t>
            </w:r>
            <w:r>
              <w:rPr>
                <w:rFonts w:ascii="Arial" w:cs="Arial" w:eastAsia="Arial" w:hAnsi="Arial"/>
                <w:b w:val="false"/>
                <w:bCs w:val="false"/>
                <w:i w:val="false"/>
                <w:iCs w:val="false"/>
                <w:color w:val="555555"/>
                <w:sz w:val="19"/>
                <w:szCs w:val="19"/>
              </w:rPr>
              <w:t xml:space="preserve">— Practical explanation of TLS 1.3 improvements.</w:t>
            </w:r>
            <w:r>
              <w:rPr>
                <w:rFonts w:ascii="Arial" w:cs="Arial" w:eastAsia="Arial" w:hAnsi="Arial"/>
                <w:b w:val="false"/>
                <w:bCs w:val="false"/>
                <w:i/>
                <w:iCs/>
                <w:color w:val="4A90D9"/>
                <w:sz w:val="17"/>
                <w:szCs w:val="17"/>
              </w:rPr>
              <w:t xml:space="preserve">  [blog.cloudflare.com/rfc-8446-aka-tls-1-3]</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Julia Evans — Networking Zines </w:t>
            </w:r>
            <w:r>
              <w:rPr>
                <w:rFonts w:ascii="Arial" w:cs="Arial" w:eastAsia="Arial" w:hAnsi="Arial"/>
                <w:b w:val="false"/>
                <w:bCs w:val="false"/>
                <w:i w:val="false"/>
                <w:iCs w:val="false"/>
                <w:color w:val="555555"/>
                <w:sz w:val="19"/>
                <w:szCs w:val="19"/>
              </w:rPr>
              <w:t xml:space="preserve">— How DNS works, How Curl Works. Concrete and visual.</w:t>
            </w:r>
            <w:r>
              <w:rPr>
                <w:rFonts w:ascii="Arial" w:cs="Arial" w:eastAsia="Arial" w:hAnsi="Arial"/>
                <w:b w:val="false"/>
                <w:bCs w:val="false"/>
                <w:i/>
                <w:iCs/>
                <w:color w:val="4A90D9"/>
                <w:sz w:val="17"/>
                <w:szCs w:val="17"/>
              </w:rPr>
              <w:t xml:space="preserve">  [wizardzines.com]</w:t>
            </w:r>
          </w:p>
        </w:tc>
      </w:tr>
      <w:tr>
        <w:tc>
          <w:tcPr>
            <w:tcW w:type="dxa" w:w="9360"/>
            <w:tcBorders>
              <w:top w:val="single" w:color="DDDDDD" w:sz="1"/>
              <w:left w:val="single" w:color="4A90D9" w:sz="1"/>
              <w:bottom w:val="single" w:color="4A90D9" w:sz="1"/>
              <w:right w:val="single" w:color="DDDDDD" w:sz="1"/>
            </w:tcBorders>
            <w:shd w:fill="EBF3FB"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Capture a TLS handshake with Wireshark/tcpdump. Identify each packet. Find the ClientHello, Certificate, and the point where encryption starts.</w:t>
            </w:r>
          </w:p>
          <w:p>
            <w:pPr>
              <w:spacing w:after="20" w:before="30"/>
              <w:ind w:left="200"/>
            </w:pPr>
            <w:r>
              <w:rPr>
                <w:rFonts w:ascii="Arial" w:cs="Arial" w:eastAsia="Arial" w:hAnsi="Arial"/>
                <w:b w:val="false"/>
                <w:bCs w:val="false"/>
                <w:i w:val="false"/>
                <w:iCs w:val="false"/>
                <w:color w:val="333333"/>
                <w:sz w:val="20"/>
                <w:szCs w:val="20"/>
              </w:rPr>
              <w:t xml:space="preserve">2. Write a raw HTTP/1.1 client using only TCP sockets (no HTTP library). Parse the response headers and body manually.</w:t>
            </w:r>
          </w:p>
          <w:p>
            <w:pPr>
              <w:spacing w:after="20" w:before="30"/>
              <w:ind w:left="200"/>
            </w:pPr>
            <w:r>
              <w:rPr>
                <w:rFonts w:ascii="Arial" w:cs="Arial" w:eastAsia="Arial" w:hAnsi="Arial"/>
                <w:b w:val="false"/>
                <w:bCs w:val="false"/>
                <w:i w:val="false"/>
                <w:iCs w:val="false"/>
                <w:color w:val="333333"/>
                <w:sz w:val="20"/>
                <w:szCs w:val="20"/>
              </w:rPr>
              <w:t xml:space="preserve">3. Simulate TIME_WAIT exhaustion by making thousands of short-lived connections. Observe with ss -s. Tune SO_REUSEPORT to fix it.</w:t>
            </w:r>
          </w:p>
          <w:p>
            <w:pPr>
              <w:spacing w:after="20" w:before="30"/>
              <w:ind w:left="200"/>
            </w:pPr>
            <w:r>
              <w:rPr>
                <w:rFonts w:ascii="Arial" w:cs="Arial" w:eastAsia="Arial" w:hAnsi="Arial"/>
                <w:b w:val="false"/>
                <w:bCs w:val="false"/>
                <w:i w:val="false"/>
                <w:iCs w:val="false"/>
                <w:color w:val="333333"/>
                <w:sz w:val="20"/>
                <w:szCs w:val="20"/>
              </w:rPr>
              <w:t xml:space="preserve">4. Set up a local DNS resolver (unbound or CoreDNS) and observe the full recursive resolution process in logs.</w:t>
            </w:r>
          </w:p>
          <w:p>
            <w:pPr>
              <w:spacing w:after="20" w:before="30"/>
              <w:ind w:left="200"/>
            </w:pPr>
            <w:r>
              <w:rPr>
                <w:rFonts w:ascii="Arial" w:cs="Arial" w:eastAsia="Arial" w:hAnsi="Arial"/>
                <w:b w:val="false"/>
                <w:bCs w:val="false"/>
                <w:i w:val="false"/>
                <w:iCs w:val="false"/>
                <w:color w:val="333333"/>
                <w:sz w:val="20"/>
                <w:szCs w:val="20"/>
              </w:rPr>
              <w:t xml:space="preserve">5. Compare TLS 1.2 vs TLS 1.3 handshake time using curl --verbose with different TLS max versions. Measure the RTT difference.</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4A90D9" w:sz="1"/>
              <w:left w:val="single" w:color="4A90D9" w:sz="1"/>
              <w:bottom w:val="single" w:color="DDDDDD" w:sz="1"/>
              <w:right w:val="single" w:color="DDDDDD" w:sz="1"/>
            </w:tcBorders>
            <w:shd w:fill="EBF3FB" w:val="clear"/>
            <w:tcMar>
              <w:top w:type="dxa" w:w="100"/>
              <w:left w:type="dxa" w:w="140"/>
              <w:bottom w:type="dxa" w:w="100"/>
              <w:right w:type="dxa" w:w="140"/>
            </w:tcMar>
          </w:tcPr>
          <w:p>
            <w:pPr>
              <w:spacing w:after="0" w:before="0"/>
            </w:pPr>
            <w:r>
              <w:rPr>
                <w:rFonts w:ascii="Arial" w:cs="Arial" w:eastAsia="Arial" w:hAnsi="Arial"/>
                <w:b/>
                <w:bCs/>
                <w:i w:val="false"/>
                <w:iCs w:val="false"/>
                <w:color w:val="4A90D9"/>
                <w:sz w:val="19"/>
                <w:szCs w:val="19"/>
              </w:rPr>
              <w:t xml:space="preserve">TOPIC 1.4  </w:t>
            </w:r>
            <w:r>
              <w:rPr>
                <w:rFonts w:ascii="Arial" w:cs="Arial" w:eastAsia="Arial" w:hAnsi="Arial"/>
                <w:b/>
                <w:bCs/>
                <w:i w:val="false"/>
                <w:iCs w:val="false"/>
                <w:color w:val="1E3A5F"/>
                <w:sz w:val="22"/>
                <w:szCs w:val="22"/>
              </w:rPr>
              <w:t xml:space="preserve">Concurrency Theory — The Hardest Fundamental</w:t>
            </w:r>
            <w:r>
              <w:rPr>
                <w:rFonts w:ascii="Arial" w:cs="Arial" w:eastAsia="Arial" w:hAnsi="Arial"/>
                <w:b w:val="false"/>
                <w:bCs w:val="false"/>
                <w:i/>
                <w:iCs/>
                <w:color w:val="888888"/>
                <w:sz w:val="18"/>
                <w:szCs w:val="18"/>
              </w:rPr>
              <w:t xml:space="preserve">   ⏱ Weeks 4–7</w:t>
            </w:r>
          </w:p>
        </w:tc>
      </w:tr>
      <w:tr>
        <w:tc>
          <w:tcPr>
            <w:tcW w:type="dxa" w:w="9360"/>
            <w:tcBorders>
              <w:top w:val="single" w:color="DDDDDD" w:sz="1"/>
              <w:left w:val="single" w:color="4A90D9"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WHAT TO MASTER</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Memory Models and Ordering — </w:t>
            </w:r>
            <w:r>
              <w:rPr>
                <w:rFonts w:ascii="Arial" w:cs="Arial" w:eastAsia="Arial" w:hAnsi="Arial"/>
                <w:b w:val="false"/>
                <w:bCs w:val="false"/>
                <w:i w:val="false"/>
                <w:iCs w:val="false"/>
                <w:color w:val="444444"/>
                <w:sz w:val="20"/>
                <w:szCs w:val="20"/>
              </w:rPr>
              <w:t xml:space="preserve">The foundation of all concurrency reasoning.</w:t>
            </w:r>
          </w:p>
          <w:p>
            <w:pPr>
              <w:spacing w:after="16" w:before="0"/>
              <w:ind w:left="300"/>
            </w:pPr>
            <w:r>
              <w:rPr>
                <w:rFonts w:ascii="Arial" w:cs="Arial" w:eastAsia="Arial" w:hAnsi="Arial"/>
                <w:b w:val="false"/>
                <w:bCs w:val="false"/>
                <w:i w:val="false"/>
                <w:iCs w:val="false"/>
                <w:color w:val="555555"/>
                <w:sz w:val="19"/>
                <w:szCs w:val="19"/>
              </w:rPr>
              <w:t xml:space="preserve">      • Why CPUs and compilers reorder instructions: the memory ordering problem</w:t>
            </w:r>
          </w:p>
          <w:p>
            <w:pPr>
              <w:spacing w:after="16" w:before="0"/>
              <w:ind w:left="300"/>
            </w:pPr>
            <w:r>
              <w:rPr>
                <w:rFonts w:ascii="Arial" w:cs="Arial" w:eastAsia="Arial" w:hAnsi="Arial"/>
                <w:b w:val="false"/>
                <w:bCs w:val="false"/>
                <w:i w:val="false"/>
                <w:iCs w:val="false"/>
                <w:color w:val="555555"/>
                <w:sz w:val="19"/>
                <w:szCs w:val="19"/>
              </w:rPr>
              <w:t xml:space="preserve">      • The Java Memory Model, Go Memory Model — what 'happens-before' means precisely</w:t>
            </w:r>
          </w:p>
          <w:p>
            <w:pPr>
              <w:spacing w:after="16" w:before="0"/>
              <w:ind w:left="300"/>
            </w:pPr>
            <w:r>
              <w:rPr>
                <w:rFonts w:ascii="Arial" w:cs="Arial" w:eastAsia="Arial" w:hAnsi="Arial"/>
                <w:b w:val="false"/>
                <w:bCs w:val="false"/>
                <w:i w:val="false"/>
                <w:iCs w:val="false"/>
                <w:color w:val="555555"/>
                <w:sz w:val="19"/>
                <w:szCs w:val="19"/>
              </w:rPr>
              <w:t xml:space="preserve">      • Memory barriers/fences: what they are, when the hardware inserts them (x86 is strongly ordered; ARM is weakly ordered)</w:t>
            </w:r>
          </w:p>
          <w:p>
            <w:pPr>
              <w:spacing w:after="16" w:before="0"/>
              <w:ind w:left="300"/>
            </w:pPr>
            <w:r>
              <w:rPr>
                <w:rFonts w:ascii="Arial" w:cs="Arial" w:eastAsia="Arial" w:hAnsi="Arial"/>
                <w:b w:val="false"/>
                <w:bCs w:val="false"/>
                <w:i w:val="false"/>
                <w:iCs w:val="false"/>
                <w:color w:val="555555"/>
                <w:sz w:val="19"/>
                <w:szCs w:val="19"/>
              </w:rPr>
              <w:t xml:space="preserve">      • Acquire/release semantics: what a mutex.lock() actually does at the hardware level</w:t>
            </w:r>
          </w:p>
          <w:p>
            <w:pPr>
              <w:spacing w:after="16" w:before="0"/>
              <w:ind w:left="300"/>
            </w:pPr>
            <w:r>
              <w:rPr>
                <w:rFonts w:ascii="Arial" w:cs="Arial" w:eastAsia="Arial" w:hAnsi="Arial"/>
                <w:b w:val="false"/>
                <w:bCs w:val="false"/>
                <w:i w:val="false"/>
                <w:iCs w:val="false"/>
                <w:color w:val="555555"/>
                <w:sz w:val="19"/>
                <w:szCs w:val="19"/>
              </w:rPr>
              <w:t xml:space="preserve">      • Why volatile in Java does not make compound operations atomic</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Mutual Exclusion Primitives — </w:t>
            </w:r>
            <w:r>
              <w:rPr>
                <w:rFonts w:ascii="Arial" w:cs="Arial" w:eastAsia="Arial" w:hAnsi="Arial"/>
                <w:b w:val="false"/>
                <w:bCs w:val="false"/>
                <w:i w:val="false"/>
                <w:iCs w:val="false"/>
                <w:color w:val="444444"/>
                <w:sz w:val="20"/>
                <w:szCs w:val="20"/>
              </w:rPr>
              <w:t xml:space="preserve">Know each tool and its cost.</w:t>
            </w:r>
          </w:p>
          <w:p>
            <w:pPr>
              <w:spacing w:after="16" w:before="0"/>
              <w:ind w:left="300"/>
            </w:pPr>
            <w:r>
              <w:rPr>
                <w:rFonts w:ascii="Arial" w:cs="Arial" w:eastAsia="Arial" w:hAnsi="Arial"/>
                <w:b w:val="false"/>
                <w:bCs w:val="false"/>
                <w:i w:val="false"/>
                <w:iCs w:val="false"/>
                <w:color w:val="555555"/>
                <w:sz w:val="19"/>
                <w:szCs w:val="19"/>
              </w:rPr>
              <w:t xml:space="preserve">      • Mutex: blocking, fairness, priority inversion. When a lock() call blocks, the thread is descheduled.</w:t>
            </w:r>
          </w:p>
          <w:p>
            <w:pPr>
              <w:spacing w:after="16" w:before="0"/>
              <w:ind w:left="300"/>
            </w:pPr>
            <w:r>
              <w:rPr>
                <w:rFonts w:ascii="Arial" w:cs="Arial" w:eastAsia="Arial" w:hAnsi="Arial"/>
                <w:b w:val="false"/>
                <w:bCs w:val="false"/>
                <w:i w:val="false"/>
                <w:iCs w:val="false"/>
                <w:color w:val="555555"/>
                <w:sz w:val="19"/>
                <w:szCs w:val="19"/>
              </w:rPr>
              <w:t xml:space="preserve">      • Spinlock: burns CPU while waiting. Correct for critical sections shorter than a context switch (~1μs).</w:t>
            </w:r>
          </w:p>
          <w:p>
            <w:pPr>
              <w:spacing w:after="16" w:before="0"/>
              <w:ind w:left="300"/>
            </w:pPr>
            <w:r>
              <w:rPr>
                <w:rFonts w:ascii="Arial" w:cs="Arial" w:eastAsia="Arial" w:hAnsi="Arial"/>
                <w:b w:val="false"/>
                <w:bCs w:val="false"/>
                <w:i w:val="false"/>
                <w:iCs w:val="false"/>
                <w:color w:val="555555"/>
                <w:sz w:val="19"/>
                <w:szCs w:val="19"/>
              </w:rPr>
              <w:t xml:space="preserve">      • RWMutex (Read-Write Lock): multiple concurrent readers, exclusive writer. When readers dominate.</w:t>
            </w:r>
          </w:p>
          <w:p>
            <w:pPr>
              <w:spacing w:after="16" w:before="0"/>
              <w:ind w:left="300"/>
            </w:pPr>
            <w:r>
              <w:rPr>
                <w:rFonts w:ascii="Arial" w:cs="Arial" w:eastAsia="Arial" w:hAnsi="Arial"/>
                <w:b w:val="false"/>
                <w:bCs w:val="false"/>
                <w:i w:val="false"/>
                <w:iCs w:val="false"/>
                <w:color w:val="555555"/>
                <w:sz w:val="19"/>
                <w:szCs w:val="19"/>
              </w:rPr>
              <w:t xml:space="preserve">      • Semaphore: counting primitive. How it differs from a mutex.</w:t>
            </w:r>
          </w:p>
          <w:p>
            <w:pPr>
              <w:spacing w:after="16" w:before="0"/>
              <w:ind w:left="300"/>
            </w:pPr>
            <w:r>
              <w:rPr>
                <w:rFonts w:ascii="Arial" w:cs="Arial" w:eastAsia="Arial" w:hAnsi="Arial"/>
                <w:b w:val="false"/>
                <w:bCs w:val="false"/>
                <w:i w:val="false"/>
                <w:iCs w:val="false"/>
                <w:color w:val="555555"/>
                <w:sz w:val="19"/>
                <w:szCs w:val="19"/>
              </w:rPr>
              <w:t xml:space="preserve">      • Condition variables: wait/signal pattern. Always use with a mutex. The spurious wakeup problem.</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Lock-Free and Wait-Free Data Structures — </w:t>
            </w:r>
            <w:r>
              <w:rPr>
                <w:rFonts w:ascii="Arial" w:cs="Arial" w:eastAsia="Arial" w:hAnsi="Arial"/>
                <w:b w:val="false"/>
                <w:bCs w:val="false"/>
                <w:i w:val="false"/>
                <w:iCs w:val="false"/>
                <w:color w:val="444444"/>
                <w:sz w:val="20"/>
                <w:szCs w:val="20"/>
              </w:rPr>
              <w:t xml:space="preserve">Understanding atomic operations.</w:t>
            </w:r>
          </w:p>
          <w:p>
            <w:pPr>
              <w:spacing w:after="16" w:before="0"/>
              <w:ind w:left="300"/>
            </w:pPr>
            <w:r>
              <w:rPr>
                <w:rFonts w:ascii="Arial" w:cs="Arial" w:eastAsia="Arial" w:hAnsi="Arial"/>
                <w:b w:val="false"/>
                <w:bCs w:val="false"/>
                <w:i w:val="false"/>
                <w:iCs w:val="false"/>
                <w:color w:val="555555"/>
                <w:sz w:val="19"/>
                <w:szCs w:val="19"/>
              </w:rPr>
              <w:t xml:space="preserve">      • Atomics: compare-and-swap (CAS), fetch-and-add, test-and-set. What 'atomic' guarantees at hardware level.</w:t>
            </w:r>
          </w:p>
          <w:p>
            <w:pPr>
              <w:spacing w:after="16" w:before="0"/>
              <w:ind w:left="300"/>
            </w:pPr>
            <w:r>
              <w:rPr>
                <w:rFonts w:ascii="Arial" w:cs="Arial" w:eastAsia="Arial" w:hAnsi="Arial"/>
                <w:b w:val="false"/>
                <w:bCs w:val="false"/>
                <w:i w:val="false"/>
                <w:iCs w:val="false"/>
                <w:color w:val="555555"/>
                <w:sz w:val="19"/>
                <w:szCs w:val="19"/>
              </w:rPr>
              <w:t xml:space="preserve">      • ABA problem: why CAS can succeed incorrectly. How to fix with version tags.</w:t>
            </w:r>
          </w:p>
          <w:p>
            <w:pPr>
              <w:spacing w:after="16" w:before="0"/>
              <w:ind w:left="300"/>
            </w:pPr>
            <w:r>
              <w:rPr>
                <w:rFonts w:ascii="Arial" w:cs="Arial" w:eastAsia="Arial" w:hAnsi="Arial"/>
                <w:b w:val="false"/>
                <w:bCs w:val="false"/>
                <w:i w:val="false"/>
                <w:iCs w:val="false"/>
                <w:color w:val="555555"/>
                <w:sz w:val="19"/>
                <w:szCs w:val="19"/>
              </w:rPr>
              <w:t xml:space="preserve">      • Lock-free queue (Michael-Scott queue): how it works, when to use it.</w:t>
            </w:r>
          </w:p>
          <w:p>
            <w:pPr>
              <w:spacing w:after="16" w:before="0"/>
              <w:ind w:left="300"/>
            </w:pPr>
            <w:r>
              <w:rPr>
                <w:rFonts w:ascii="Arial" w:cs="Arial" w:eastAsia="Arial" w:hAnsi="Arial"/>
                <w:b w:val="false"/>
                <w:bCs w:val="false"/>
                <w:i w:val="false"/>
                <w:iCs w:val="false"/>
                <w:color w:val="555555"/>
                <w:sz w:val="19"/>
                <w:szCs w:val="19"/>
              </w:rPr>
              <w:t xml:space="preserve">      • The memory reclamation problem in lock-free data structures: hazard pointers, RCU (Read-Copy-Update).</w:t>
            </w:r>
          </w:p>
          <w:p>
            <w:pPr>
              <w:spacing w:after="16" w:before="0"/>
              <w:ind w:left="300"/>
            </w:pPr>
            <w:r>
              <w:rPr>
                <w:rFonts w:ascii="Arial" w:cs="Arial" w:eastAsia="Arial" w:hAnsi="Arial"/>
                <w:b w:val="false"/>
                <w:bCs w:val="false"/>
                <w:i w:val="false"/>
                <w:iCs w:val="false"/>
                <w:color w:val="555555"/>
                <w:sz w:val="19"/>
                <w:szCs w:val="19"/>
              </w:rPr>
              <w:t xml:space="preserve">      • Why lock-free is not always faster than locking (contention, cache thrashing).</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Concurrency Failure Modes — </w:t>
            </w:r>
            <w:r>
              <w:rPr>
                <w:rFonts w:ascii="Arial" w:cs="Arial" w:eastAsia="Arial" w:hAnsi="Arial"/>
                <w:b w:val="false"/>
                <w:bCs w:val="false"/>
                <w:i w:val="false"/>
                <w:iCs w:val="false"/>
                <w:color w:val="444444"/>
                <w:sz w:val="20"/>
                <w:szCs w:val="20"/>
              </w:rPr>
              <w:t xml:space="preserve">What can go wrong and why.</w:t>
            </w:r>
          </w:p>
          <w:p>
            <w:pPr>
              <w:spacing w:after="16" w:before="0"/>
              <w:ind w:left="300"/>
            </w:pPr>
            <w:r>
              <w:rPr>
                <w:rFonts w:ascii="Arial" w:cs="Arial" w:eastAsia="Arial" w:hAnsi="Arial"/>
                <w:b w:val="false"/>
                <w:bCs w:val="false"/>
                <w:i w:val="false"/>
                <w:iCs w:val="false"/>
                <w:color w:val="555555"/>
                <w:sz w:val="19"/>
                <w:szCs w:val="19"/>
              </w:rPr>
              <w:t xml:space="preserve">      • Deadlock: four conditions (mutual exclusion, hold-and-wait, no preemption, circular wait). How to prevent each.</w:t>
            </w:r>
          </w:p>
          <w:p>
            <w:pPr>
              <w:spacing w:after="16" w:before="0"/>
              <w:ind w:left="300"/>
            </w:pPr>
            <w:r>
              <w:rPr>
                <w:rFonts w:ascii="Arial" w:cs="Arial" w:eastAsia="Arial" w:hAnsi="Arial"/>
                <w:b w:val="false"/>
                <w:bCs w:val="false"/>
                <w:i w:val="false"/>
                <w:iCs w:val="false"/>
                <w:color w:val="555555"/>
                <w:sz w:val="19"/>
                <w:szCs w:val="19"/>
              </w:rPr>
              <w:t xml:space="preserve">      • Livelock: threads keep changing state but make no progress (like two people in a hallway stepping aside for each other).</w:t>
            </w:r>
          </w:p>
          <w:p>
            <w:pPr>
              <w:spacing w:after="16" w:before="0"/>
              <w:ind w:left="300"/>
            </w:pPr>
            <w:r>
              <w:rPr>
                <w:rFonts w:ascii="Arial" w:cs="Arial" w:eastAsia="Arial" w:hAnsi="Arial"/>
                <w:b w:val="false"/>
                <w:bCs w:val="false"/>
                <w:i w:val="false"/>
                <w:iCs w:val="false"/>
                <w:color w:val="555555"/>
                <w:sz w:val="19"/>
                <w:szCs w:val="19"/>
              </w:rPr>
              <w:t xml:space="preserve">      • Starvation: a thread never gets CPU time because others keep preempting it.</w:t>
            </w:r>
          </w:p>
          <w:p>
            <w:pPr>
              <w:spacing w:after="16" w:before="0"/>
              <w:ind w:left="300"/>
            </w:pPr>
            <w:r>
              <w:rPr>
                <w:rFonts w:ascii="Arial" w:cs="Arial" w:eastAsia="Arial" w:hAnsi="Arial"/>
                <w:b w:val="false"/>
                <w:bCs w:val="false"/>
                <w:i w:val="false"/>
                <w:iCs w:val="false"/>
                <w:color w:val="555555"/>
                <w:sz w:val="19"/>
                <w:szCs w:val="19"/>
              </w:rPr>
              <w:t xml:space="preserve">      • Priority inversion: low-priority thread holds a lock a high-priority thread needs. The Mars Pathfinder bug.</w:t>
            </w:r>
          </w:p>
          <w:p>
            <w:pPr>
              <w:spacing w:after="16" w:before="0"/>
              <w:ind w:left="300"/>
            </w:pPr>
            <w:r>
              <w:rPr>
                <w:rFonts w:ascii="Arial" w:cs="Arial" w:eastAsia="Arial" w:hAnsi="Arial"/>
                <w:b w:val="false"/>
                <w:bCs w:val="false"/>
                <w:i w:val="false"/>
                <w:iCs w:val="false"/>
                <w:color w:val="555555"/>
                <w:sz w:val="19"/>
                <w:szCs w:val="19"/>
              </w:rPr>
              <w:t xml:space="preserve">      • Race conditions vs data races: a data race is undefined behavior; a race condition is a logic error.</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Concurrency Patterns — </w:t>
            </w:r>
            <w:r>
              <w:rPr>
                <w:rFonts w:ascii="Arial" w:cs="Arial" w:eastAsia="Arial" w:hAnsi="Arial"/>
                <w:b w:val="false"/>
                <w:bCs w:val="false"/>
                <w:i w:val="false"/>
                <w:iCs w:val="false"/>
                <w:color w:val="444444"/>
                <w:sz w:val="20"/>
                <w:szCs w:val="20"/>
              </w:rPr>
              <w:t xml:space="preserve">How to structure concurrent programs correctly.</w:t>
            </w:r>
          </w:p>
          <w:p>
            <w:pPr>
              <w:spacing w:after="16" w:before="0"/>
              <w:ind w:left="300"/>
            </w:pPr>
            <w:r>
              <w:rPr>
                <w:rFonts w:ascii="Arial" w:cs="Arial" w:eastAsia="Arial" w:hAnsi="Arial"/>
                <w:b w:val="false"/>
                <w:bCs w:val="false"/>
                <w:i w:val="false"/>
                <w:iCs w:val="false"/>
                <w:color w:val="555555"/>
                <w:sz w:val="19"/>
                <w:szCs w:val="19"/>
              </w:rPr>
              <w:t xml:space="preserve">      • Worker pool pattern: bounded concurrency, backpressure through bounded queue</w:t>
            </w:r>
          </w:p>
          <w:p>
            <w:pPr>
              <w:spacing w:after="16" w:before="0"/>
              <w:ind w:left="300"/>
            </w:pPr>
            <w:r>
              <w:rPr>
                <w:rFonts w:ascii="Arial" w:cs="Arial" w:eastAsia="Arial" w:hAnsi="Arial"/>
                <w:b w:val="false"/>
                <w:bCs w:val="false"/>
                <w:i w:val="false"/>
                <w:iCs w:val="false"/>
                <w:color w:val="555555"/>
                <w:sz w:val="19"/>
                <w:szCs w:val="19"/>
              </w:rPr>
              <w:t xml:space="preserve">      • Pipeline pattern: goroutines/threads connected by channels/queues — each stage processes and passes on</w:t>
            </w:r>
          </w:p>
          <w:p>
            <w:pPr>
              <w:spacing w:after="16" w:before="0"/>
              <w:ind w:left="300"/>
            </w:pPr>
            <w:r>
              <w:rPr>
                <w:rFonts w:ascii="Arial" w:cs="Arial" w:eastAsia="Arial" w:hAnsi="Arial"/>
                <w:b w:val="false"/>
                <w:bCs w:val="false"/>
                <w:i w:val="false"/>
                <w:iCs w:val="false"/>
                <w:color w:val="555555"/>
                <w:sz w:val="19"/>
                <w:szCs w:val="19"/>
              </w:rPr>
              <w:t xml:space="preserve">      • Fan-out/fan-in: distribute work across workers, collect results</w:t>
            </w:r>
          </w:p>
          <w:p>
            <w:pPr>
              <w:spacing w:after="16" w:before="0"/>
              <w:ind w:left="300"/>
            </w:pPr>
            <w:r>
              <w:rPr>
                <w:rFonts w:ascii="Arial" w:cs="Arial" w:eastAsia="Arial" w:hAnsi="Arial"/>
                <w:b w:val="false"/>
                <w:bCs w:val="false"/>
                <w:i w:val="false"/>
                <w:iCs w:val="false"/>
                <w:color w:val="555555"/>
                <w:sz w:val="19"/>
                <w:szCs w:val="19"/>
              </w:rPr>
              <w:t xml:space="preserve">      • Context cancellation and timeout propagation (Go context.Context pattern)</w:t>
            </w:r>
          </w:p>
        </w:tc>
      </w:tr>
      <w:tr>
        <w:tc>
          <w:tcPr>
            <w:tcW w:type="dxa" w:w="9360"/>
            <w:tcBorders>
              <w:top w:val="single" w:color="DDDDDD" w:sz="1"/>
              <w:left w:val="single" w:color="4A90D9"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RESOURCES</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The Art of Multiprocessor Programming </w:t>
            </w:r>
            <w:r>
              <w:rPr>
                <w:rFonts w:ascii="Arial" w:cs="Arial" w:eastAsia="Arial" w:hAnsi="Arial"/>
                <w:b w:val="false"/>
                <w:bCs w:val="false"/>
                <w:i w:val="false"/>
                <w:iCs w:val="false"/>
                <w:color w:val="555555"/>
                <w:sz w:val="19"/>
                <w:szCs w:val="19"/>
              </w:rPr>
              <w:t xml:space="preserve">— Herlihy &amp; Shavit. The bible of concurrent data structures. Read Chapters 1-5, 10-11.</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Java Concurrency in Practice </w:t>
            </w:r>
            <w:r>
              <w:rPr>
                <w:rFonts w:ascii="Arial" w:cs="Arial" w:eastAsia="Arial" w:hAnsi="Arial"/>
                <w:b w:val="false"/>
                <w:bCs w:val="false"/>
                <w:i w:val="false"/>
                <w:iCs w:val="false"/>
                <w:color w:val="555555"/>
                <w:sz w:val="19"/>
                <w:szCs w:val="19"/>
              </w:rPr>
              <w:t xml:space="preserve">— Goetz et al. Despite the title, the concepts apply to all languages. Chapters 1-5, 10-12, 15-16.</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Go Memory Model </w:t>
            </w:r>
            <w:r>
              <w:rPr>
                <w:rFonts w:ascii="Arial" w:cs="Arial" w:eastAsia="Arial" w:hAnsi="Arial"/>
                <w:b w:val="false"/>
                <w:bCs w:val="false"/>
                <w:i w:val="false"/>
                <w:iCs w:val="false"/>
                <w:color w:val="555555"/>
                <w:sz w:val="19"/>
                <w:szCs w:val="19"/>
              </w:rPr>
              <w:t xml:space="preserve">— Official Go memory model document. Short but dense.</w:t>
            </w:r>
            <w:r>
              <w:rPr>
                <w:rFonts w:ascii="Arial" w:cs="Arial" w:eastAsia="Arial" w:hAnsi="Arial"/>
                <w:b w:val="false"/>
                <w:bCs w:val="false"/>
                <w:i/>
                <w:iCs/>
                <w:color w:val="4A90D9"/>
                <w:sz w:val="17"/>
                <w:szCs w:val="17"/>
              </w:rPr>
              <w:t xml:space="preserve">  [go.dev/ref/mem]</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Is Parallel Programming Hard? (Paul McKenney) </w:t>
            </w:r>
            <w:r>
              <w:rPr>
                <w:rFonts w:ascii="Arial" w:cs="Arial" w:eastAsia="Arial" w:hAnsi="Arial"/>
                <w:b w:val="false"/>
                <w:bCs w:val="false"/>
                <w:i w:val="false"/>
                <w:iCs w:val="false"/>
                <w:color w:val="555555"/>
                <w:sz w:val="19"/>
                <w:szCs w:val="19"/>
              </w:rPr>
              <w:t xml:space="preserve">— Deep dive on Linux kernel concurrency, RCU, memory ordering. Free PDF.</w:t>
            </w:r>
            <w:r>
              <w:rPr>
                <w:rFonts w:ascii="Arial" w:cs="Arial" w:eastAsia="Arial" w:hAnsi="Arial"/>
                <w:b w:val="false"/>
                <w:bCs w:val="false"/>
                <w:i/>
                <w:iCs/>
                <w:color w:val="4A90D9"/>
                <w:sz w:val="17"/>
                <w:szCs w:val="17"/>
              </w:rPr>
              <w:t xml:space="preserve">  [kernel.org/pub/linux/kernel/people/paulmck/perfbook]</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The Little Book of Semaphores </w:t>
            </w:r>
            <w:r>
              <w:rPr>
                <w:rFonts w:ascii="Arial" w:cs="Arial" w:eastAsia="Arial" w:hAnsi="Arial"/>
                <w:b w:val="false"/>
                <w:bCs w:val="false"/>
                <w:i w:val="false"/>
                <w:iCs w:val="false"/>
                <w:color w:val="555555"/>
                <w:sz w:val="19"/>
                <w:szCs w:val="19"/>
              </w:rPr>
              <w:t xml:space="preserve">— Allen Downey. Free. Classic synchronization problems solved.</w:t>
            </w:r>
            <w:r>
              <w:rPr>
                <w:rFonts w:ascii="Arial" w:cs="Arial" w:eastAsia="Arial" w:hAnsi="Arial"/>
                <w:b w:val="false"/>
                <w:bCs w:val="false"/>
                <w:i/>
                <w:iCs/>
                <w:color w:val="4A90D9"/>
                <w:sz w:val="17"/>
                <w:szCs w:val="17"/>
              </w:rPr>
              <w:t xml:space="preserve">  [greenteapress.com/semaphores]</w:t>
            </w:r>
          </w:p>
        </w:tc>
      </w:tr>
      <w:tr>
        <w:tc>
          <w:tcPr>
            <w:tcW w:type="dxa" w:w="9360"/>
            <w:tcBorders>
              <w:top w:val="single" w:color="DDDDDD" w:sz="1"/>
              <w:left w:val="single" w:color="4A90D9" w:sz="1"/>
              <w:bottom w:val="single" w:color="4A90D9" w:sz="1"/>
              <w:right w:val="single" w:color="DDDDDD" w:sz="1"/>
            </w:tcBorders>
            <w:shd w:fill="EBF3FB"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Implement a correct, bounded, blocking queue from scratch using only a mutex and two condition variables. Test it with multiple producers and consumers.</w:t>
            </w:r>
          </w:p>
          <w:p>
            <w:pPr>
              <w:spacing w:after="20" w:before="30"/>
              <w:ind w:left="200"/>
            </w:pPr>
            <w:r>
              <w:rPr>
                <w:rFonts w:ascii="Arial" w:cs="Arial" w:eastAsia="Arial" w:hAnsi="Arial"/>
                <w:b w:val="false"/>
                <w:bCs w:val="false"/>
                <w:i w:val="false"/>
                <w:iCs w:val="false"/>
                <w:color w:val="333333"/>
                <w:sz w:val="20"/>
                <w:szCs w:val="20"/>
              </w:rPr>
              <w:t xml:space="preserve">2. Implement a lock-free stack using compare-and-swap. Then demonstrate the ABA problem by constructing a scenario where it fails. Fix it with a version counter.</w:t>
            </w:r>
          </w:p>
          <w:p>
            <w:pPr>
              <w:spacing w:after="20" w:before="30"/>
              <w:ind w:left="200"/>
            </w:pPr>
            <w:r>
              <w:rPr>
                <w:rFonts w:ascii="Arial" w:cs="Arial" w:eastAsia="Arial" w:hAnsi="Arial"/>
                <w:b w:val="false"/>
                <w:bCs w:val="false"/>
                <w:i w:val="false"/>
                <w:iCs w:val="false"/>
                <w:color w:val="333333"/>
                <w:sz w:val="20"/>
                <w:szCs w:val="20"/>
              </w:rPr>
              <w:t xml:space="preserve">3. Write a program that reliably produces a deadlock. Then fix it by enforcing lock ordering. Document the lock ordering policy.</w:t>
            </w:r>
          </w:p>
          <w:p>
            <w:pPr>
              <w:spacing w:after="20" w:before="30"/>
              <w:ind w:left="200"/>
            </w:pPr>
            <w:r>
              <w:rPr>
                <w:rFonts w:ascii="Arial" w:cs="Arial" w:eastAsia="Arial" w:hAnsi="Arial"/>
                <w:b w:val="false"/>
                <w:bCs w:val="false"/>
                <w:i w:val="false"/>
                <w:iCs w:val="false"/>
                <w:color w:val="333333"/>
                <w:sz w:val="20"/>
                <w:szCs w:val="20"/>
              </w:rPr>
              <w:t xml:space="preserve">4. Implement the dining philosophers problem — first with deadlock, then deadlock-free using a waiter thread or ordered resource acquisition.</w:t>
            </w:r>
          </w:p>
          <w:p>
            <w:pPr>
              <w:spacing w:after="20" w:before="30"/>
              <w:ind w:left="200"/>
            </w:pPr>
            <w:r>
              <w:rPr>
                <w:rFonts w:ascii="Arial" w:cs="Arial" w:eastAsia="Arial" w:hAnsi="Arial"/>
                <w:b w:val="false"/>
                <w:bCs w:val="false"/>
                <w:i w:val="false"/>
                <w:iCs w:val="false"/>
                <w:color w:val="333333"/>
                <w:sz w:val="20"/>
                <w:szCs w:val="20"/>
              </w:rPr>
              <w:t xml:space="preserve">5. Write a concurrent counter and benchmark it: mutex vs atomic int vs per-thread counter with periodic merge. Explain the performance difference using cache coherence.</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4A90D9" w:sz="1"/>
              <w:left w:val="single" w:color="4A90D9" w:sz="1"/>
              <w:bottom w:val="single" w:color="DDDDDD" w:sz="1"/>
              <w:right w:val="single" w:color="DDDDDD" w:sz="1"/>
            </w:tcBorders>
            <w:shd w:fill="EBF3FB" w:val="clear"/>
            <w:tcMar>
              <w:top w:type="dxa" w:w="100"/>
              <w:left w:type="dxa" w:w="140"/>
              <w:bottom w:type="dxa" w:w="100"/>
              <w:right w:type="dxa" w:w="140"/>
            </w:tcMar>
          </w:tcPr>
          <w:p>
            <w:pPr>
              <w:spacing w:after="0" w:before="0"/>
            </w:pPr>
            <w:r>
              <w:rPr>
                <w:rFonts w:ascii="Arial" w:cs="Arial" w:eastAsia="Arial" w:hAnsi="Arial"/>
                <w:b/>
                <w:bCs/>
                <w:i w:val="false"/>
                <w:iCs w:val="false"/>
                <w:color w:val="4A90D9"/>
                <w:sz w:val="19"/>
                <w:szCs w:val="19"/>
              </w:rPr>
              <w:t xml:space="preserve">TOPIC 1.5  </w:t>
            </w:r>
            <w:r>
              <w:rPr>
                <w:rFonts w:ascii="Arial" w:cs="Arial" w:eastAsia="Arial" w:hAnsi="Arial"/>
                <w:b/>
                <w:bCs/>
                <w:i w:val="false"/>
                <w:iCs w:val="false"/>
                <w:color w:val="1E3A5F"/>
                <w:sz w:val="22"/>
                <w:szCs w:val="22"/>
              </w:rPr>
              <w:t xml:space="preserve">Data Structures: The Right Depth</w:t>
            </w:r>
            <w:r>
              <w:rPr>
                <w:rFonts w:ascii="Arial" w:cs="Arial" w:eastAsia="Arial" w:hAnsi="Arial"/>
                <w:b w:val="false"/>
                <w:bCs w:val="false"/>
                <w:i/>
                <w:iCs/>
                <w:color w:val="888888"/>
                <w:sz w:val="18"/>
                <w:szCs w:val="18"/>
              </w:rPr>
              <w:t xml:space="preserve">   ⏱ Weeks 6–8</w:t>
            </w:r>
          </w:p>
        </w:tc>
      </w:tr>
      <w:tr>
        <w:tc>
          <w:tcPr>
            <w:tcW w:type="dxa" w:w="9360"/>
            <w:tcBorders>
              <w:top w:val="single" w:color="DDDDDD" w:sz="1"/>
              <w:left w:val="single" w:color="4A90D9"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WHAT TO MASTER</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Hash Tables — Beyond the Definition — </w:t>
            </w:r>
            <w:r>
              <w:rPr>
                <w:rFonts w:ascii="Arial" w:cs="Arial" w:eastAsia="Arial" w:hAnsi="Arial"/>
                <w:b w:val="false"/>
                <w:bCs w:val="false"/>
                <w:i w:val="false"/>
                <w:iCs w:val="false"/>
                <w:color w:val="444444"/>
                <w:sz w:val="20"/>
                <w:szCs w:val="20"/>
              </w:rPr>
              <w:t xml:space="preserve">Used in every database, cache, and language runtime.</w:t>
            </w:r>
          </w:p>
          <w:p>
            <w:pPr>
              <w:spacing w:after="16" w:before="0"/>
              <w:ind w:left="300"/>
            </w:pPr>
            <w:r>
              <w:rPr>
                <w:rFonts w:ascii="Arial" w:cs="Arial" w:eastAsia="Arial" w:hAnsi="Arial"/>
                <w:b w:val="false"/>
                <w:bCs w:val="false"/>
                <w:i w:val="false"/>
                <w:iCs w:val="false"/>
                <w:color w:val="555555"/>
                <w:sz w:val="19"/>
                <w:szCs w:val="19"/>
              </w:rPr>
              <w:t xml:space="preserve">      • Open addressing vs separate chaining — cache behavior differs dramatically</w:t>
            </w:r>
          </w:p>
          <w:p>
            <w:pPr>
              <w:spacing w:after="16" w:before="0"/>
              <w:ind w:left="300"/>
            </w:pPr>
            <w:r>
              <w:rPr>
                <w:rFonts w:ascii="Arial" w:cs="Arial" w:eastAsia="Arial" w:hAnsi="Arial"/>
                <w:b w:val="false"/>
                <w:bCs w:val="false"/>
                <w:i w:val="false"/>
                <w:iCs w:val="false"/>
                <w:color w:val="555555"/>
                <w:sz w:val="19"/>
                <w:szCs w:val="19"/>
              </w:rPr>
              <w:t xml:space="preserve">      • Linear probing: cache-friendly, but clustering problem. Robin Hood hashing: reduces variance.</w:t>
            </w:r>
          </w:p>
          <w:p>
            <w:pPr>
              <w:spacing w:after="16" w:before="0"/>
              <w:ind w:left="300"/>
            </w:pPr>
            <w:r>
              <w:rPr>
                <w:rFonts w:ascii="Arial" w:cs="Arial" w:eastAsia="Arial" w:hAnsi="Arial"/>
                <w:b w:val="false"/>
                <w:bCs w:val="false"/>
                <w:i w:val="false"/>
                <w:iCs w:val="false"/>
                <w:color w:val="555555"/>
                <w:sz w:val="19"/>
                <w:szCs w:val="19"/>
              </w:rPr>
              <w:t xml:space="preserve">      • Load factor: why most implementations resize at 0.75. What happens at high load factors.</w:t>
            </w:r>
          </w:p>
          <w:p>
            <w:pPr>
              <w:spacing w:after="16" w:before="0"/>
              <w:ind w:left="300"/>
            </w:pPr>
            <w:r>
              <w:rPr>
                <w:rFonts w:ascii="Arial" w:cs="Arial" w:eastAsia="Arial" w:hAnsi="Arial"/>
                <w:b w:val="false"/>
                <w:bCs w:val="false"/>
                <w:i w:val="false"/>
                <w:iCs w:val="false"/>
                <w:color w:val="555555"/>
                <w:sz w:val="19"/>
                <w:szCs w:val="19"/>
              </w:rPr>
              <w:t xml:space="preserve">      • Hash function properties: distribution, avalanche effect, why FNV/xxHash/MurmurHash beat MD5 for hash tables</w:t>
            </w:r>
          </w:p>
          <w:p>
            <w:pPr>
              <w:spacing w:after="16" w:before="0"/>
              <w:ind w:left="300"/>
            </w:pPr>
            <w:r>
              <w:rPr>
                <w:rFonts w:ascii="Arial" w:cs="Arial" w:eastAsia="Arial" w:hAnsi="Arial"/>
                <w:b w:val="false"/>
                <w:bCs w:val="false"/>
                <w:i w:val="false"/>
                <w:iCs w:val="false"/>
                <w:color w:val="555555"/>
                <w:sz w:val="19"/>
                <w:szCs w:val="19"/>
              </w:rPr>
              <w:t xml:space="preserve">      • Why HashMap iteration order is random in Java (and why that's a security feature)</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B-Trees and Their Variants — </w:t>
            </w:r>
            <w:r>
              <w:rPr>
                <w:rFonts w:ascii="Arial" w:cs="Arial" w:eastAsia="Arial" w:hAnsi="Arial"/>
                <w:b w:val="false"/>
                <w:bCs w:val="false"/>
                <w:i w:val="false"/>
                <w:iCs w:val="false"/>
                <w:color w:val="444444"/>
                <w:sz w:val="20"/>
                <w:szCs w:val="20"/>
              </w:rPr>
              <w:t xml:space="preserve">Every SQL database uses this. Understand it.</w:t>
            </w:r>
          </w:p>
          <w:p>
            <w:pPr>
              <w:spacing w:after="16" w:before="0"/>
              <w:ind w:left="300"/>
            </w:pPr>
            <w:r>
              <w:rPr>
                <w:rFonts w:ascii="Arial" w:cs="Arial" w:eastAsia="Arial" w:hAnsi="Arial"/>
                <w:b w:val="false"/>
                <w:bCs w:val="false"/>
                <w:i w:val="false"/>
                <w:iCs w:val="false"/>
                <w:color w:val="555555"/>
                <w:sz w:val="19"/>
                <w:szCs w:val="19"/>
              </w:rPr>
              <w:t xml:space="preserve">      • B-tree structure: how it maintains sorted order with O(log n) insert/search/delete</w:t>
            </w:r>
          </w:p>
          <w:p>
            <w:pPr>
              <w:spacing w:after="16" w:before="0"/>
              <w:ind w:left="300"/>
            </w:pPr>
            <w:r>
              <w:rPr>
                <w:rFonts w:ascii="Arial" w:cs="Arial" w:eastAsia="Arial" w:hAnsi="Arial"/>
                <w:b w:val="false"/>
                <w:bCs w:val="false"/>
                <w:i w:val="false"/>
                <w:iCs w:val="false"/>
                <w:color w:val="555555"/>
                <w:sz w:val="19"/>
                <w:szCs w:val="19"/>
              </w:rPr>
              <w:t xml:space="preserve">      • Why databases use B-trees and not binary search trees: tree height, cache friendliness, disk page alignment</w:t>
            </w:r>
          </w:p>
          <w:p>
            <w:pPr>
              <w:spacing w:after="16" w:before="0"/>
              <w:ind w:left="300"/>
            </w:pPr>
            <w:r>
              <w:rPr>
                <w:rFonts w:ascii="Arial" w:cs="Arial" w:eastAsia="Arial" w:hAnsi="Arial"/>
                <w:b w:val="false"/>
                <w:bCs w:val="false"/>
                <w:i w:val="false"/>
                <w:iCs w:val="false"/>
                <w:color w:val="555555"/>
                <w:sz w:val="19"/>
                <w:szCs w:val="19"/>
              </w:rPr>
              <w:t xml:space="preserve">      • B+ tree: leaf nodes linked in a list — enables range scans. Postgres, MySQL InnoDB use B+ trees.</w:t>
            </w:r>
          </w:p>
          <w:p>
            <w:pPr>
              <w:spacing w:after="16" w:before="0"/>
              <w:ind w:left="300"/>
            </w:pPr>
            <w:r>
              <w:rPr>
                <w:rFonts w:ascii="Arial" w:cs="Arial" w:eastAsia="Arial" w:hAnsi="Arial"/>
                <w:b w:val="false"/>
                <w:bCs w:val="false"/>
                <w:i w:val="false"/>
                <w:iCs w:val="false"/>
                <w:color w:val="555555"/>
                <w:sz w:val="19"/>
                <w:szCs w:val="19"/>
              </w:rPr>
              <w:t xml:space="preserve">      • Fill factor: why Postgres lets you configure how full each page gets (for write-heavy vs read-heavy)</w:t>
            </w:r>
          </w:p>
          <w:p>
            <w:pPr>
              <w:spacing w:after="16" w:before="0"/>
              <w:ind w:left="300"/>
            </w:pPr>
            <w:r>
              <w:rPr>
                <w:rFonts w:ascii="Arial" w:cs="Arial" w:eastAsia="Arial" w:hAnsi="Arial"/>
                <w:b w:val="false"/>
                <w:bCs w:val="false"/>
                <w:i w:val="false"/>
                <w:iCs w:val="false"/>
                <w:color w:val="555555"/>
                <w:sz w:val="19"/>
                <w:szCs w:val="19"/>
              </w:rPr>
              <w:t xml:space="preserve">      • Page splits: why index inserts can be slow (cascading splits) and how BRIN avoids this</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LSM Trees (Log-Structured Merge Trees) — </w:t>
            </w:r>
            <w:r>
              <w:rPr>
                <w:rFonts w:ascii="Arial" w:cs="Arial" w:eastAsia="Arial" w:hAnsi="Arial"/>
                <w:b w:val="false"/>
                <w:bCs w:val="false"/>
                <w:i w:val="false"/>
                <w:iCs w:val="false"/>
                <w:color w:val="444444"/>
                <w:sz w:val="20"/>
                <w:szCs w:val="20"/>
              </w:rPr>
              <w:t xml:space="preserve">The storage engine of RocksDB, Cassandra, LevelDB.</w:t>
            </w:r>
          </w:p>
          <w:p>
            <w:pPr>
              <w:spacing w:after="16" w:before="0"/>
              <w:ind w:left="300"/>
            </w:pPr>
            <w:r>
              <w:rPr>
                <w:rFonts w:ascii="Arial" w:cs="Arial" w:eastAsia="Arial" w:hAnsi="Arial"/>
                <w:b w:val="false"/>
                <w:bCs w:val="false"/>
                <w:i w:val="false"/>
                <w:iCs w:val="false"/>
                <w:color w:val="555555"/>
                <w:sz w:val="19"/>
                <w:szCs w:val="19"/>
              </w:rPr>
              <w:t xml:space="preserve">      • Problem: random writes to a B-tree are slow (random disk seeks). LSM turns them into sequential writes.</w:t>
            </w:r>
          </w:p>
          <w:p>
            <w:pPr>
              <w:spacing w:after="16" w:before="0"/>
              <w:ind w:left="300"/>
            </w:pPr>
            <w:r>
              <w:rPr>
                <w:rFonts w:ascii="Arial" w:cs="Arial" w:eastAsia="Arial" w:hAnsi="Arial"/>
                <w:b w:val="false"/>
                <w:bCs w:val="false"/>
                <w:i w:val="false"/>
                <w:iCs w:val="false"/>
                <w:color w:val="555555"/>
                <w:sz w:val="19"/>
                <w:szCs w:val="19"/>
              </w:rPr>
              <w:t xml:space="preserve">      • MemTable → SSTable flush cycle</w:t>
            </w:r>
          </w:p>
          <w:p>
            <w:pPr>
              <w:spacing w:after="16" w:before="0"/>
              <w:ind w:left="300"/>
            </w:pPr>
            <w:r>
              <w:rPr>
                <w:rFonts w:ascii="Arial" w:cs="Arial" w:eastAsia="Arial" w:hAnsi="Arial"/>
                <w:b w:val="false"/>
                <w:bCs w:val="false"/>
                <w:i w:val="false"/>
                <w:iCs w:val="false"/>
                <w:color w:val="555555"/>
                <w:sz w:val="19"/>
                <w:szCs w:val="19"/>
              </w:rPr>
              <w:t xml:space="preserve">      • Compaction: merging SSTables to reclaim space and maintain read performance</w:t>
            </w:r>
          </w:p>
          <w:p>
            <w:pPr>
              <w:spacing w:after="16" w:before="0"/>
              <w:ind w:left="300"/>
            </w:pPr>
            <w:r>
              <w:rPr>
                <w:rFonts w:ascii="Arial" w:cs="Arial" w:eastAsia="Arial" w:hAnsi="Arial"/>
                <w:b w:val="false"/>
                <w:bCs w:val="false"/>
                <w:i w:val="false"/>
                <w:iCs w:val="false"/>
                <w:color w:val="555555"/>
                <w:sz w:val="19"/>
                <w:szCs w:val="19"/>
              </w:rPr>
              <w:t xml:space="preserve">      • Write amplification: the cost of compaction. Read amplification: checking multiple levels. Space amplification.</w:t>
            </w:r>
          </w:p>
          <w:p>
            <w:pPr>
              <w:spacing w:after="16" w:before="0"/>
              <w:ind w:left="300"/>
            </w:pPr>
            <w:r>
              <w:rPr>
                <w:rFonts w:ascii="Arial" w:cs="Arial" w:eastAsia="Arial" w:hAnsi="Arial"/>
                <w:b w:val="false"/>
                <w:bCs w:val="false"/>
                <w:i w:val="false"/>
                <w:iCs w:val="false"/>
                <w:color w:val="555555"/>
                <w:sz w:val="19"/>
                <w:szCs w:val="19"/>
              </w:rPr>
              <w:t xml:space="preserve">      • Why Cassandra chose LSM (write-heavy workloads) vs Postgres chose B-tree (read-heavy with transactions)</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Probabilistic Data Structures — </w:t>
            </w:r>
            <w:r>
              <w:rPr>
                <w:rFonts w:ascii="Arial" w:cs="Arial" w:eastAsia="Arial" w:hAnsi="Arial"/>
                <w:b w:val="false"/>
                <w:bCs w:val="false"/>
                <w:i w:val="false"/>
                <w:iCs w:val="false"/>
                <w:color w:val="444444"/>
                <w:sz w:val="20"/>
                <w:szCs w:val="20"/>
              </w:rPr>
              <w:t xml:space="preserve">The structures behind massive-scale systems.</w:t>
            </w:r>
          </w:p>
          <w:p>
            <w:pPr>
              <w:spacing w:after="16" w:before="0"/>
              <w:ind w:left="300"/>
            </w:pPr>
            <w:r>
              <w:rPr>
                <w:rFonts w:ascii="Arial" w:cs="Arial" w:eastAsia="Arial" w:hAnsi="Arial"/>
                <w:b w:val="false"/>
                <w:bCs w:val="false"/>
                <w:i w:val="false"/>
                <w:iCs w:val="false"/>
                <w:color w:val="555555"/>
                <w:sz w:val="19"/>
                <w:szCs w:val="19"/>
              </w:rPr>
              <w:t xml:space="preserve">      • Bloom filter: probabilistic membership test. False positives possible, no false negatives. Used in Cassandra, RocksDB to avoid disk lookups.</w:t>
            </w:r>
          </w:p>
          <w:p>
            <w:pPr>
              <w:spacing w:after="16" w:before="0"/>
              <w:ind w:left="300"/>
            </w:pPr>
            <w:r>
              <w:rPr>
                <w:rFonts w:ascii="Arial" w:cs="Arial" w:eastAsia="Arial" w:hAnsi="Arial"/>
                <w:b w:val="false"/>
                <w:bCs w:val="false"/>
                <w:i w:val="false"/>
                <w:iCs w:val="false"/>
                <w:color w:val="555555"/>
                <w:sz w:val="19"/>
                <w:szCs w:val="19"/>
              </w:rPr>
              <w:t xml:space="preserve">      • Count-Min Sketch: approximate frequency counting. Used in stream processing for heavy hitter detection.</w:t>
            </w:r>
          </w:p>
          <w:p>
            <w:pPr>
              <w:spacing w:after="16" w:before="0"/>
              <w:ind w:left="300"/>
            </w:pPr>
            <w:r>
              <w:rPr>
                <w:rFonts w:ascii="Arial" w:cs="Arial" w:eastAsia="Arial" w:hAnsi="Arial"/>
                <w:b w:val="false"/>
                <w:bCs w:val="false"/>
                <w:i w:val="false"/>
                <w:iCs w:val="false"/>
                <w:color w:val="555555"/>
                <w:sz w:val="19"/>
                <w:szCs w:val="19"/>
              </w:rPr>
              <w:t xml:space="preserve">      • HyperLogLog: approximate cardinality estimation. Redis PFCOUNT uses this. Can count billions of unique items with 1.5% error using 12KB.</w:t>
            </w:r>
          </w:p>
          <w:p>
            <w:pPr>
              <w:spacing w:after="16" w:before="0"/>
              <w:ind w:left="300"/>
            </w:pPr>
            <w:r>
              <w:rPr>
                <w:rFonts w:ascii="Arial" w:cs="Arial" w:eastAsia="Arial" w:hAnsi="Arial"/>
                <w:b w:val="false"/>
                <w:bCs w:val="false"/>
                <w:i w:val="false"/>
                <w:iCs w:val="false"/>
                <w:color w:val="555555"/>
                <w:sz w:val="19"/>
                <w:szCs w:val="19"/>
              </w:rPr>
              <w:t xml:space="preserve">      • Skip list: probabilistic sorted list. O(log n) average for all operations. Redis sorted sets use this.</w:t>
            </w:r>
          </w:p>
          <w:p>
            <w:pPr>
              <w:spacing w:after="20" w:before="6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1E3A5F"/>
                <w:sz w:val="20"/>
                <w:szCs w:val="20"/>
              </w:rPr>
              <w:t xml:space="preserve">Consistent Hashing — </w:t>
            </w:r>
            <w:r>
              <w:rPr>
                <w:rFonts w:ascii="Arial" w:cs="Arial" w:eastAsia="Arial" w:hAnsi="Arial"/>
                <w:b w:val="false"/>
                <w:bCs w:val="false"/>
                <w:i w:val="false"/>
                <w:iCs w:val="false"/>
                <w:color w:val="444444"/>
                <w:sz w:val="20"/>
                <w:szCs w:val="20"/>
              </w:rPr>
              <w:t xml:space="preserve">The algorithm behind every distributed cache and database.</w:t>
            </w:r>
          </w:p>
          <w:p>
            <w:pPr>
              <w:spacing w:after="16" w:before="0"/>
              <w:ind w:left="300"/>
            </w:pPr>
            <w:r>
              <w:rPr>
                <w:rFonts w:ascii="Arial" w:cs="Arial" w:eastAsia="Arial" w:hAnsi="Arial"/>
                <w:b w:val="false"/>
                <w:bCs w:val="false"/>
                <w:i w:val="false"/>
                <w:iCs w:val="false"/>
                <w:color w:val="555555"/>
                <w:sz w:val="19"/>
                <w:szCs w:val="19"/>
              </w:rPr>
              <w:t xml:space="preserve">      • Problem: when you add/remove a node, modulo hashing remaps almost all keys</w:t>
            </w:r>
          </w:p>
          <w:p>
            <w:pPr>
              <w:spacing w:after="16" w:before="0"/>
              <w:ind w:left="300"/>
            </w:pPr>
            <w:r>
              <w:rPr>
                <w:rFonts w:ascii="Arial" w:cs="Arial" w:eastAsia="Arial" w:hAnsi="Arial"/>
                <w:b w:val="false"/>
                <w:bCs w:val="false"/>
                <w:i w:val="false"/>
                <w:iCs w:val="false"/>
                <w:color w:val="555555"/>
                <w:sz w:val="19"/>
                <w:szCs w:val="19"/>
              </w:rPr>
              <w:t xml:space="preserve">      • Ring-based consistent hashing: nodes placed on a ring, keys map to the next node clockwise</w:t>
            </w:r>
          </w:p>
          <w:p>
            <w:pPr>
              <w:spacing w:after="16" w:before="0"/>
              <w:ind w:left="300"/>
            </w:pPr>
            <w:r>
              <w:rPr>
                <w:rFonts w:ascii="Arial" w:cs="Arial" w:eastAsia="Arial" w:hAnsi="Arial"/>
                <w:b w:val="false"/>
                <w:bCs w:val="false"/>
                <w:i w:val="false"/>
                <w:iCs w:val="false"/>
                <w:color w:val="555555"/>
                <w:sz w:val="19"/>
                <w:szCs w:val="19"/>
              </w:rPr>
              <w:t xml:space="preserve">      • Virtual nodes: each physical node maps to multiple positions on the ring for better balance</w:t>
            </w:r>
          </w:p>
          <w:p>
            <w:pPr>
              <w:spacing w:after="16" w:before="0"/>
              <w:ind w:left="300"/>
            </w:pPr>
            <w:r>
              <w:rPr>
                <w:rFonts w:ascii="Arial" w:cs="Arial" w:eastAsia="Arial" w:hAnsi="Arial"/>
                <w:b w:val="false"/>
                <w:bCs w:val="false"/>
                <w:i w:val="false"/>
                <w:iCs w:val="false"/>
                <w:color w:val="555555"/>
                <w:sz w:val="19"/>
                <w:szCs w:val="19"/>
              </w:rPr>
              <w:t xml:space="preserve">      • How Amazon DynamoDB and Apache Cassandra use consistent hashing for partitioning</w:t>
            </w:r>
          </w:p>
          <w:p>
            <w:pPr>
              <w:spacing w:after="16" w:before="0"/>
              <w:ind w:left="300"/>
            </w:pPr>
            <w:r>
              <w:rPr>
                <w:rFonts w:ascii="Arial" w:cs="Arial" w:eastAsia="Arial" w:hAnsi="Arial"/>
                <w:b w:val="false"/>
                <w:bCs w:val="false"/>
                <w:i w:val="false"/>
                <w:iCs w:val="false"/>
                <w:color w:val="555555"/>
                <w:sz w:val="19"/>
                <w:szCs w:val="19"/>
              </w:rPr>
              <w:t xml:space="preserve">      • Rendezvous hashing (HRW): alternative to ring-based. Better for small cluster sizes.</w:t>
            </w:r>
          </w:p>
        </w:tc>
      </w:tr>
      <w:tr>
        <w:tc>
          <w:tcPr>
            <w:tcW w:type="dxa" w:w="9360"/>
            <w:tcBorders>
              <w:top w:val="single" w:color="DDDDDD" w:sz="1"/>
              <w:left w:val="single" w:color="4A90D9"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RESOURCES</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Algorithms (Sedgewick &amp; Wayne) </w:t>
            </w:r>
            <w:r>
              <w:rPr>
                <w:rFonts w:ascii="Arial" w:cs="Arial" w:eastAsia="Arial" w:hAnsi="Arial"/>
                <w:b w:val="false"/>
                <w:bCs w:val="false"/>
                <w:i w:val="false"/>
                <w:iCs w:val="false"/>
                <w:color w:val="555555"/>
                <w:sz w:val="19"/>
                <w:szCs w:val="19"/>
              </w:rPr>
              <w:t xml:space="preserve">— Part 3 (Searching) and Part 5 (advanced data structures). Companion site has visualizations.</w:t>
            </w:r>
            <w:r>
              <w:rPr>
                <w:rFonts w:ascii="Arial" w:cs="Arial" w:eastAsia="Arial" w:hAnsi="Arial"/>
                <w:b w:val="false"/>
                <w:bCs w:val="false"/>
                <w:i/>
                <w:iCs/>
                <w:color w:val="4A90D9"/>
                <w:sz w:val="17"/>
                <w:szCs w:val="17"/>
              </w:rPr>
              <w:t xml:space="preserve">  [algs4.cs.princeton.edu]</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Database Internals (Alex Petrov) </w:t>
            </w:r>
            <w:r>
              <w:rPr>
                <w:rFonts w:ascii="Arial" w:cs="Arial" w:eastAsia="Arial" w:hAnsi="Arial"/>
                <w:b w:val="false"/>
                <w:bCs w:val="false"/>
                <w:i w:val="false"/>
                <w:iCs w:val="false"/>
                <w:color w:val="555555"/>
                <w:sz w:val="19"/>
                <w:szCs w:val="19"/>
              </w:rPr>
              <w:t xml:space="preserve">— Part 1 (Storage Engines) covers B-trees, LSM trees, and their implementations in depth.</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Probabilistic Data Structures and Algorithms (Gakhov) </w:t>
            </w:r>
            <w:r>
              <w:rPr>
                <w:rFonts w:ascii="Arial" w:cs="Arial" w:eastAsia="Arial" w:hAnsi="Arial"/>
                <w:b w:val="false"/>
                <w:bCs w:val="false"/>
                <w:i w:val="false"/>
                <w:iCs w:val="false"/>
                <w:color w:val="555555"/>
                <w:sz w:val="19"/>
                <w:szCs w:val="19"/>
              </w:rPr>
              <w:t xml:space="preserve">— Free online. Covers bloom filters, CMS, HLL with rigorous math.</w:t>
            </w:r>
          </w:p>
          <w:p>
            <w:pPr>
              <w:spacing w:after="20" w:before="40"/>
              <w:ind w:left="200"/>
            </w:pPr>
            <w:r>
              <w:rPr>
                <w:rFonts w:ascii="Arial" w:cs="Arial" w:eastAsia="Arial" w:hAnsi="Arial"/>
                <w:b/>
                <w:bCs/>
                <w:i w:val="false"/>
                <w:iCs w:val="false"/>
                <w:color w:val="4A90D9"/>
                <w:sz w:val="20"/>
                <w:szCs w:val="20"/>
              </w:rPr>
              <w:t xml:space="preserve">◆ </w:t>
            </w:r>
            <w:r>
              <w:rPr>
                <w:rFonts w:ascii="Arial" w:cs="Arial" w:eastAsia="Arial" w:hAnsi="Arial"/>
                <w:b/>
                <w:bCs/>
                <w:i w:val="false"/>
                <w:iCs w:val="false"/>
                <w:color w:val="222222"/>
                <w:sz w:val="20"/>
                <w:szCs w:val="20"/>
              </w:rPr>
              <w:t xml:space="preserve">Consistent Hashing and Random Trees (Karger et al.) </w:t>
            </w:r>
            <w:r>
              <w:rPr>
                <w:rFonts w:ascii="Arial" w:cs="Arial" w:eastAsia="Arial" w:hAnsi="Arial"/>
                <w:b w:val="false"/>
                <w:bCs w:val="false"/>
                <w:i w:val="false"/>
                <w:iCs w:val="false"/>
                <w:color w:val="555555"/>
                <w:sz w:val="19"/>
                <w:szCs w:val="19"/>
              </w:rPr>
              <w:t xml:space="preserve">— The original 1997 paper. Short and readable.</w:t>
            </w:r>
          </w:p>
        </w:tc>
      </w:tr>
      <w:tr>
        <w:tc>
          <w:tcPr>
            <w:tcW w:type="dxa" w:w="9360"/>
            <w:tcBorders>
              <w:top w:val="single" w:color="DDDDDD" w:sz="1"/>
              <w:left w:val="single" w:color="4A90D9" w:sz="1"/>
              <w:bottom w:val="single" w:color="4A90D9" w:sz="1"/>
              <w:right w:val="single" w:color="DDDDDD" w:sz="1"/>
            </w:tcBorders>
            <w:shd w:fill="EBF3FB" w:val="clear"/>
            <w:tcMar>
              <w:top w:type="dxa" w:w="100"/>
              <w:left w:type="dxa" w:w="140"/>
              <w:bottom w:type="dxa" w:w="100"/>
              <w:right w:type="dxa" w:w="140"/>
            </w:tcMar>
          </w:tcPr>
          <w:p>
            <w:pPr>
              <w:spacing w:after="40" w:before="40"/>
            </w:pPr>
            <w:r>
              <w:rPr>
                <w:rFonts w:ascii="Arial" w:cs="Arial" w:eastAsia="Arial" w:hAnsi="Arial"/>
                <w:b/>
                <w:bCs/>
                <w:i w:val="false"/>
                <w:iCs w:val="false"/>
                <w:color w:val="4A90D9"/>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Implement a hash table with open addressing and linear probing. Measure lookup performance at load factors 0.5, 0.75, and 0.95. Graph the results.</w:t>
            </w:r>
          </w:p>
          <w:p>
            <w:pPr>
              <w:spacing w:after="20" w:before="30"/>
              <w:ind w:left="200"/>
            </w:pPr>
            <w:r>
              <w:rPr>
                <w:rFonts w:ascii="Arial" w:cs="Arial" w:eastAsia="Arial" w:hAnsi="Arial"/>
                <w:b w:val="false"/>
                <w:bCs w:val="false"/>
                <w:i w:val="false"/>
                <w:iCs w:val="false"/>
                <w:color w:val="333333"/>
                <w:sz w:val="20"/>
                <w:szCs w:val="20"/>
              </w:rPr>
              <w:t xml:space="preserve">2. Implement a B-tree (not B+ tree) supporting insert, search, and range scan. Visualize a node split.</w:t>
            </w:r>
          </w:p>
          <w:p>
            <w:pPr>
              <w:spacing w:after="20" w:before="30"/>
              <w:ind w:left="200"/>
            </w:pPr>
            <w:r>
              <w:rPr>
                <w:rFonts w:ascii="Arial" w:cs="Arial" w:eastAsia="Arial" w:hAnsi="Arial"/>
                <w:b w:val="false"/>
                <w:bCs w:val="false"/>
                <w:i w:val="false"/>
                <w:iCs w:val="false"/>
                <w:color w:val="333333"/>
                <w:sz w:val="20"/>
                <w:szCs w:val="20"/>
              </w:rPr>
              <w:t xml:space="preserve">3. Implement a Bloom filter from scratch. Test false positive rate empirically at various bit array sizes and hash function counts. Compare to theoretical predictions.</w:t>
            </w:r>
          </w:p>
          <w:p>
            <w:pPr>
              <w:spacing w:after="20" w:before="30"/>
              <w:ind w:left="200"/>
            </w:pPr>
            <w:r>
              <w:rPr>
                <w:rFonts w:ascii="Arial" w:cs="Arial" w:eastAsia="Arial" w:hAnsi="Arial"/>
                <w:b w:val="false"/>
                <w:bCs w:val="false"/>
                <w:i w:val="false"/>
                <w:iCs w:val="false"/>
                <w:color w:val="333333"/>
                <w:sz w:val="20"/>
                <w:szCs w:val="20"/>
              </w:rPr>
              <w:t xml:space="preserve">4. Implement consistent hashing with virtual nodes. Show key distribution with 3, 10, and 100 virtual nodes per server. Show what happens when you add and remove a server.</w:t>
            </w:r>
          </w:p>
          <w:p>
            <w:pPr>
              <w:spacing w:after="20" w:before="30"/>
              <w:ind w:left="200"/>
            </w:pPr>
            <w:r>
              <w:rPr>
                <w:rFonts w:ascii="Arial" w:cs="Arial" w:eastAsia="Arial" w:hAnsi="Arial"/>
                <w:b w:val="false"/>
                <w:bCs w:val="false"/>
                <w:i w:val="false"/>
                <w:iCs w:val="false"/>
                <w:color w:val="333333"/>
                <w:sz w:val="20"/>
                <w:szCs w:val="20"/>
              </w:rPr>
              <w:t xml:space="preserve">5. Implement a skip list. Compare insertion and search performance against a sorted array and a BST at various sizes.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7AE60"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8"/>
                <w:szCs w:val="28"/>
              </w:rPr>
              <w:t xml:space="preserve">PHASE
02</w:t>
            </w:r>
          </w:p>
        </w:tc>
        <w:tc>
          <w:tcPr>
            <w:tcW w:type="dxa" w:w="8160"/>
            <w:tcBorders>
              <w:top w:val="none" w:color="FFFFFF" w:sz="0"/>
              <w:left w:val="none" w:color="FFFFFF" w:sz="0"/>
              <w:bottom w:val="none" w:color="FFFFFF" w:sz="0"/>
              <w:right w:val="none" w:color="FFFFFF" w:sz="0"/>
            </w:tcBorders>
            <w:shd w:fill="1A4A2E" w:val="clear"/>
            <w:tcMar>
              <w:top w:type="dxa" w:w="100"/>
              <w:left w:type="dxa" w:w="140"/>
              <w:bottom w:type="dxa" w:w="100"/>
              <w:right w:type="dxa" w:w="140"/>
            </w:tcMar>
          </w:tcPr>
          <w:p>
            <w:pPr>
              <w:spacing w:after="40" w:before="60"/>
            </w:pPr>
            <w:r>
              <w:rPr>
                <w:rFonts w:ascii="Arial" w:cs="Arial" w:eastAsia="Arial" w:hAnsi="Arial"/>
                <w:b/>
                <w:bCs/>
                <w:i w:val="false"/>
                <w:iCs w:val="false"/>
                <w:color w:val="FFFFFF"/>
                <w:sz w:val="36"/>
                <w:szCs w:val="36"/>
              </w:rPr>
              <w:t xml:space="preserve">DATABASES: BEYOND CRUD</w:t>
            </w:r>
          </w:p>
          <w:p>
            <w:pPr>
              <w:spacing w:after="60" w:before="0"/>
            </w:pPr>
            <w:r>
              <w:rPr>
                <w:rFonts w:ascii="Arial" w:cs="Arial" w:eastAsia="Arial" w:hAnsi="Arial"/>
                <w:b w:val="false"/>
                <w:bCs w:val="false"/>
                <w:i/>
                <w:iCs/>
                <w:color w:val="BBBBBB"/>
                <w:sz w:val="20"/>
                <w:szCs w:val="20"/>
              </w:rPr>
              <w:t xml:space="preserve">Go 10x deeper than anyone around you. The database is where every serious backend problem lives.</w:t>
            </w:r>
          </w:p>
        </w:tc>
      </w:tr>
    </w:tbl>
    <w:p>
      <w:pPr>
        <w:spacing w:after="8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8F0" w:val="clear"/>
            <w:tcMar>
              <w:top w:type="dxa" w:w="60"/>
              <w:left w:type="dxa" w:w="100"/>
              <w:bottom w:type="dxa" w:w="60"/>
              <w:right w:type="dxa" w:w="100"/>
            </w:tcMar>
          </w:tcPr>
          <w:p>
            <w:pPr>
              <w:spacing w:after="0" w:before="0"/>
            </w:pPr>
            <w:r>
              <w:rPr>
                <w:rFonts w:ascii="Arial" w:cs="Arial" w:eastAsia="Arial" w:hAnsi="Arial"/>
                <w:b/>
                <w:bCs/>
                <w:i w:val="false"/>
                <w:iCs w:val="false"/>
                <w:color w:val="1A4A2E"/>
                <w:sz w:val="20"/>
                <w:szCs w:val="20"/>
              </w:rPr>
              <w:t xml:space="preserve">⏱  DURATION</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Months 3–8 (20 weeks, overlapping with Phase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8F0" w:val="clear"/>
            <w:tcMar>
              <w:top w:type="dxa" w:w="60"/>
              <w:left w:type="dxa" w:w="100"/>
              <w:bottom w:type="dxa" w:w="60"/>
              <w:right w:type="dxa" w:w="100"/>
            </w:tcMar>
          </w:tcPr>
          <w:p>
            <w:pPr>
              <w:spacing w:after="0" w:before="0"/>
            </w:pPr>
            <w:r>
              <w:rPr>
                <w:rFonts w:ascii="Arial" w:cs="Arial" w:eastAsia="Arial" w:hAnsi="Arial"/>
                <w:b/>
                <w:bCs/>
                <w:i w:val="false"/>
                <w:iCs w:val="false"/>
                <w:color w:val="1A4A2E"/>
                <w:sz w:val="20"/>
                <w:szCs w:val="20"/>
              </w:rPr>
              <w:t xml:space="preserve">🎯  OUTCOME</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Read EXPLAIN ANALYZE fluently. Design schemas that survive 100x growth. Reason about isolation levels without looking them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8F0" w:val="clear"/>
            <w:tcMar>
              <w:top w:type="dxa" w:w="60"/>
              <w:left w:type="dxa" w:w="100"/>
              <w:bottom w:type="dxa" w:w="60"/>
              <w:right w:type="dxa" w:w="100"/>
            </w:tcMar>
          </w:tcPr>
          <w:p>
            <w:pPr>
              <w:spacing w:after="0" w:before="0"/>
            </w:pPr>
            <w:r>
              <w:rPr>
                <w:rFonts w:ascii="Arial" w:cs="Arial" w:eastAsia="Arial" w:hAnsi="Arial"/>
                <w:b/>
                <w:bCs/>
                <w:i w:val="false"/>
                <w:iCs w:val="false"/>
                <w:color w:val="1A4A2E"/>
                <w:sz w:val="20"/>
                <w:szCs w:val="20"/>
              </w:rPr>
              <w:t xml:space="preserve">📖  ANCHOR BOOK</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Designing Data-Intensive Applications (Kleppmann) + Database Internals (Petrov)</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7AE60" w:sz="1"/>
              <w:left w:val="single" w:color="27AE60" w:sz="1"/>
              <w:bottom w:val="single" w:color="DDDDDD" w:sz="1"/>
              <w:right w:val="single" w:color="DDDDDD" w:sz="1"/>
            </w:tcBorders>
            <w:shd w:fill="E8F8F0" w:val="clear"/>
            <w:tcMar>
              <w:top w:type="dxa" w:w="100"/>
              <w:left w:type="dxa" w:w="140"/>
              <w:bottom w:type="dxa" w:w="100"/>
              <w:right w:type="dxa" w:w="140"/>
            </w:tcMar>
          </w:tcPr>
          <w:p>
            <w:pPr>
              <w:spacing w:after="0" w:before="0"/>
            </w:pPr>
            <w:r>
              <w:rPr>
                <w:rFonts w:ascii="Arial" w:cs="Arial" w:eastAsia="Arial" w:hAnsi="Arial"/>
                <w:b/>
                <w:bCs/>
                <w:i w:val="false"/>
                <w:iCs w:val="false"/>
                <w:color w:val="27AE60"/>
                <w:sz w:val="19"/>
                <w:szCs w:val="19"/>
              </w:rPr>
              <w:t xml:space="preserve">TOPIC 2.1  </w:t>
            </w:r>
            <w:r>
              <w:rPr>
                <w:rFonts w:ascii="Arial" w:cs="Arial" w:eastAsia="Arial" w:hAnsi="Arial"/>
                <w:b/>
                <w:bCs/>
                <w:i w:val="false"/>
                <w:iCs w:val="false"/>
                <w:color w:val="1A4A2E"/>
                <w:sz w:val="22"/>
                <w:szCs w:val="22"/>
              </w:rPr>
              <w:t xml:space="preserve">Query Execution Internals — How Your Query Actually Runs</w:t>
            </w:r>
            <w:r>
              <w:rPr>
                <w:rFonts w:ascii="Arial" w:cs="Arial" w:eastAsia="Arial" w:hAnsi="Arial"/>
                <w:b w:val="false"/>
                <w:bCs w:val="false"/>
                <w:i/>
                <w:iCs/>
                <w:color w:val="888888"/>
                <w:sz w:val="18"/>
                <w:szCs w:val="18"/>
              </w:rPr>
              <w:t xml:space="preserve">   ⏱ Weeks 1–3</w:t>
            </w:r>
          </w:p>
        </w:tc>
      </w:tr>
      <w:tr>
        <w:tc>
          <w:tcPr>
            <w:tcW w:type="dxa" w:w="9360"/>
            <w:tcBorders>
              <w:top w:val="single" w:color="DDDDDD" w:sz="1"/>
              <w:left w:val="single" w:color="27AE60"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27AE60"/>
                <w:sz w:val="19"/>
                <w:szCs w:val="19"/>
              </w:rPr>
              <w:t xml:space="preserve">WHAT TO MASTER</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The Query Pipeline — </w:t>
            </w:r>
            <w:r>
              <w:rPr>
                <w:rFonts w:ascii="Arial" w:cs="Arial" w:eastAsia="Arial" w:hAnsi="Arial"/>
                <w:b w:val="false"/>
                <w:bCs w:val="false"/>
                <w:i w:val="false"/>
                <w:iCs w:val="false"/>
                <w:color w:val="444444"/>
                <w:sz w:val="20"/>
                <w:szCs w:val="20"/>
              </w:rPr>
              <w:t xml:space="preserve">Parse → Rewrite → Plan → Execute. Every query goes through this.</w:t>
            </w:r>
          </w:p>
          <w:p>
            <w:pPr>
              <w:spacing w:after="16" w:before="0"/>
              <w:ind w:left="300"/>
            </w:pPr>
            <w:r>
              <w:rPr>
                <w:rFonts w:ascii="Arial" w:cs="Arial" w:eastAsia="Arial" w:hAnsi="Arial"/>
                <w:b w:val="false"/>
                <w:bCs w:val="false"/>
                <w:i w:val="false"/>
                <w:iCs w:val="false"/>
                <w:color w:val="555555"/>
                <w:sz w:val="19"/>
                <w:szCs w:val="19"/>
              </w:rPr>
              <w:t xml:space="preserve">      • Parsing: SQL text to AST (Abstract Syntax Tree)</w:t>
            </w:r>
          </w:p>
          <w:p>
            <w:pPr>
              <w:spacing w:after="16" w:before="0"/>
              <w:ind w:left="300"/>
            </w:pPr>
            <w:r>
              <w:rPr>
                <w:rFonts w:ascii="Arial" w:cs="Arial" w:eastAsia="Arial" w:hAnsi="Arial"/>
                <w:b w:val="false"/>
                <w:bCs w:val="false"/>
                <w:i w:val="false"/>
                <w:iCs w:val="false"/>
                <w:color w:val="555555"/>
                <w:sz w:val="19"/>
                <w:szCs w:val="19"/>
              </w:rPr>
              <w:t xml:space="preserve">      • Rewriting: view expansion, subquery flattening, predicate pushdown</w:t>
            </w:r>
          </w:p>
          <w:p>
            <w:pPr>
              <w:spacing w:after="16" w:before="0"/>
              <w:ind w:left="300"/>
            </w:pPr>
            <w:r>
              <w:rPr>
                <w:rFonts w:ascii="Arial" w:cs="Arial" w:eastAsia="Arial" w:hAnsi="Arial"/>
                <w:b w:val="false"/>
                <w:bCs w:val="false"/>
                <w:i w:val="false"/>
                <w:iCs w:val="false"/>
                <w:color w:val="555555"/>
                <w:sz w:val="19"/>
                <w:szCs w:val="19"/>
              </w:rPr>
              <w:t xml:space="preserve">      • Planning: the query planner generates multiple plans and costs each one</w:t>
            </w:r>
          </w:p>
          <w:p>
            <w:pPr>
              <w:spacing w:after="16" w:before="0"/>
              <w:ind w:left="300"/>
            </w:pPr>
            <w:r>
              <w:rPr>
                <w:rFonts w:ascii="Arial" w:cs="Arial" w:eastAsia="Arial" w:hAnsi="Arial"/>
                <w:b w:val="false"/>
                <w:bCs w:val="false"/>
                <w:i w:val="false"/>
                <w:iCs w:val="false"/>
                <w:color w:val="555555"/>
                <w:sz w:val="19"/>
                <w:szCs w:val="19"/>
              </w:rPr>
              <w:t xml:space="preserve">      • Statistics: pg_statistic, pg_stats — the planner's view of your data. Why ANALYZE matters.</w:t>
            </w:r>
          </w:p>
          <w:p>
            <w:pPr>
              <w:spacing w:after="16" w:before="0"/>
              <w:ind w:left="300"/>
            </w:pPr>
            <w:r>
              <w:rPr>
                <w:rFonts w:ascii="Arial" w:cs="Arial" w:eastAsia="Arial" w:hAnsi="Arial"/>
                <w:b w:val="false"/>
                <w:bCs w:val="false"/>
                <w:i w:val="false"/>
                <w:iCs w:val="false"/>
                <w:color w:val="555555"/>
                <w:sz w:val="19"/>
                <w:szCs w:val="19"/>
              </w:rPr>
              <w:t xml:space="preserve">      • Cost model: seq_page_cost, random_page_cost, cpu_tuple_cost — how Postgres estimates cost</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Reading EXPLAIN ANALYZE — </w:t>
            </w:r>
            <w:r>
              <w:rPr>
                <w:rFonts w:ascii="Arial" w:cs="Arial" w:eastAsia="Arial" w:hAnsi="Arial"/>
                <w:b w:val="false"/>
                <w:bCs w:val="false"/>
                <w:i w:val="false"/>
                <w:iCs w:val="false"/>
                <w:color w:val="444444"/>
                <w:sz w:val="20"/>
                <w:szCs w:val="20"/>
              </w:rPr>
              <w:t xml:space="preserve">This is a non-negotiable skill. Master it completely.</w:t>
            </w:r>
          </w:p>
          <w:p>
            <w:pPr>
              <w:spacing w:after="16" w:before="0"/>
              <w:ind w:left="300"/>
            </w:pPr>
            <w:r>
              <w:rPr>
                <w:rFonts w:ascii="Arial" w:cs="Arial" w:eastAsia="Arial" w:hAnsi="Arial"/>
                <w:b w:val="false"/>
                <w:bCs w:val="false"/>
                <w:i w:val="false"/>
                <w:iCs w:val="false"/>
                <w:color w:val="555555"/>
                <w:sz w:val="19"/>
                <w:szCs w:val="19"/>
              </w:rPr>
              <w:t xml:space="preserve">      • EXPLAIN vs EXPLAIN ANALYZE vs EXPLAIN (ANALYZE, BUFFERS, FORMAT JSON)</w:t>
            </w:r>
          </w:p>
          <w:p>
            <w:pPr>
              <w:spacing w:after="16" w:before="0"/>
              <w:ind w:left="300"/>
            </w:pPr>
            <w:r>
              <w:rPr>
                <w:rFonts w:ascii="Arial" w:cs="Arial" w:eastAsia="Arial" w:hAnsi="Arial"/>
                <w:b w:val="false"/>
                <w:bCs w:val="false"/>
                <w:i w:val="false"/>
                <w:iCs w:val="false"/>
                <w:color w:val="555555"/>
                <w:sz w:val="19"/>
                <w:szCs w:val="19"/>
              </w:rPr>
              <w:t xml:space="preserve">      • Node types: Seq Scan, Index Scan, Index Only Scan, Bitmap Heap Scan, Bitmap Index Scan</w:t>
            </w:r>
          </w:p>
          <w:p>
            <w:pPr>
              <w:spacing w:after="16" w:before="0"/>
              <w:ind w:left="300"/>
            </w:pPr>
            <w:r>
              <w:rPr>
                <w:rFonts w:ascii="Arial" w:cs="Arial" w:eastAsia="Arial" w:hAnsi="Arial"/>
                <w:b w:val="false"/>
                <w:bCs w:val="false"/>
                <w:i w:val="false"/>
                <w:iCs w:val="false"/>
                <w:color w:val="555555"/>
                <w:sz w:val="19"/>
                <w:szCs w:val="19"/>
              </w:rPr>
              <w:t xml:space="preserve">      • When Postgres prefers Seq Scan over Index Scan (small tables, low selectivity, sequential I/O is fast)</w:t>
            </w:r>
          </w:p>
          <w:p>
            <w:pPr>
              <w:spacing w:after="16" w:before="0"/>
              <w:ind w:left="300"/>
            </w:pPr>
            <w:r>
              <w:rPr>
                <w:rFonts w:ascii="Arial" w:cs="Arial" w:eastAsia="Arial" w:hAnsi="Arial"/>
                <w:b w:val="false"/>
                <w:bCs w:val="false"/>
                <w:i w:val="false"/>
                <w:iCs w:val="false"/>
                <w:color w:val="555555"/>
                <w:sz w:val="19"/>
                <w:szCs w:val="19"/>
              </w:rPr>
              <w:t xml:space="preserve">      • Rows vs Actual Rows: when they differ dramatically, your statistics are stale or your query is unusual</w:t>
            </w:r>
          </w:p>
          <w:p>
            <w:pPr>
              <w:spacing w:after="16" w:before="0"/>
              <w:ind w:left="300"/>
            </w:pPr>
            <w:r>
              <w:rPr>
                <w:rFonts w:ascii="Arial" w:cs="Arial" w:eastAsia="Arial" w:hAnsi="Arial"/>
                <w:b w:val="false"/>
                <w:bCs w:val="false"/>
                <w:i w:val="false"/>
                <w:iCs w:val="false"/>
                <w:color w:val="555555"/>
                <w:sz w:val="19"/>
                <w:szCs w:val="19"/>
              </w:rPr>
              <w:t xml:space="preserve">      • Loops: how nested loops multiply costs</w:t>
            </w:r>
          </w:p>
          <w:p>
            <w:pPr>
              <w:spacing w:after="16" w:before="0"/>
              <w:ind w:left="300"/>
            </w:pPr>
            <w:r>
              <w:rPr>
                <w:rFonts w:ascii="Arial" w:cs="Arial" w:eastAsia="Arial" w:hAnsi="Arial"/>
                <w:b w:val="false"/>
                <w:bCs w:val="false"/>
                <w:i w:val="false"/>
                <w:iCs w:val="false"/>
                <w:color w:val="555555"/>
                <w:sz w:val="19"/>
                <w:szCs w:val="19"/>
              </w:rPr>
              <w:t xml:space="preserve">      • Buffers: shared hit (from cache) vs shared read (from disk) — the most important performance indicator</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Join Strategies — </w:t>
            </w:r>
            <w:r>
              <w:rPr>
                <w:rFonts w:ascii="Arial" w:cs="Arial" w:eastAsia="Arial" w:hAnsi="Arial"/>
                <w:b w:val="false"/>
                <w:bCs w:val="false"/>
                <w:i w:val="false"/>
                <w:iCs w:val="false"/>
                <w:color w:val="444444"/>
                <w:sz w:val="20"/>
                <w:szCs w:val="20"/>
              </w:rPr>
              <w:t xml:space="preserve">Three join algorithms, each with different cost profiles.</w:t>
            </w:r>
          </w:p>
          <w:p>
            <w:pPr>
              <w:spacing w:after="16" w:before="0"/>
              <w:ind w:left="300"/>
            </w:pPr>
            <w:r>
              <w:rPr>
                <w:rFonts w:ascii="Arial" w:cs="Arial" w:eastAsia="Arial" w:hAnsi="Arial"/>
                <w:b w:val="false"/>
                <w:bCs w:val="false"/>
                <w:i w:val="false"/>
                <w:iCs w:val="false"/>
                <w:color w:val="555555"/>
                <w:sz w:val="19"/>
                <w:szCs w:val="19"/>
              </w:rPr>
              <w:t xml:space="preserve">      • Nested Loop Join: for each row in outer, scan inner. O(N*M). Best when inner is small or index-accessible.</w:t>
            </w:r>
          </w:p>
          <w:p>
            <w:pPr>
              <w:spacing w:after="16" w:before="0"/>
              <w:ind w:left="300"/>
            </w:pPr>
            <w:r>
              <w:rPr>
                <w:rFonts w:ascii="Arial" w:cs="Arial" w:eastAsia="Arial" w:hAnsi="Arial"/>
                <w:b w:val="false"/>
                <w:bCs w:val="false"/>
                <w:i w:val="false"/>
                <w:iCs w:val="false"/>
                <w:color w:val="555555"/>
                <w:sz w:val="19"/>
                <w:szCs w:val="19"/>
              </w:rPr>
              <w:t xml:space="preserve">      • Hash Join: build hash table of smaller relation, probe with larger. O(N+M). Best for large unsorted relations.</w:t>
            </w:r>
          </w:p>
          <w:p>
            <w:pPr>
              <w:spacing w:after="16" w:before="0"/>
              <w:ind w:left="300"/>
            </w:pPr>
            <w:r>
              <w:rPr>
                <w:rFonts w:ascii="Arial" w:cs="Arial" w:eastAsia="Arial" w:hAnsi="Arial"/>
                <w:b w:val="false"/>
                <w:bCs w:val="false"/>
                <w:i w:val="false"/>
                <w:iCs w:val="false"/>
                <w:color w:val="555555"/>
                <w:sz w:val="19"/>
                <w:szCs w:val="19"/>
              </w:rPr>
              <w:t xml:space="preserve">      • Merge Join: both inputs must be sorted. O(N+M). Cheapest when inputs are already sorted (e.g., from index).</w:t>
            </w:r>
          </w:p>
          <w:p>
            <w:pPr>
              <w:spacing w:after="16" w:before="0"/>
              <w:ind w:left="300"/>
            </w:pPr>
            <w:r>
              <w:rPr>
                <w:rFonts w:ascii="Arial" w:cs="Arial" w:eastAsia="Arial" w:hAnsi="Arial"/>
                <w:b w:val="false"/>
                <w:bCs w:val="false"/>
                <w:i w:val="false"/>
                <w:iCs w:val="false"/>
                <w:color w:val="555555"/>
                <w:sz w:val="19"/>
                <w:szCs w:val="19"/>
              </w:rPr>
              <w:t xml:space="preserve">      • How to force a specific join type for testing: SET enable_hashjoin = off</w:t>
            </w:r>
          </w:p>
          <w:p>
            <w:pPr>
              <w:spacing w:after="16" w:before="0"/>
              <w:ind w:left="300"/>
            </w:pPr>
            <w:r>
              <w:rPr>
                <w:rFonts w:ascii="Arial" w:cs="Arial" w:eastAsia="Arial" w:hAnsi="Arial"/>
                <w:b w:val="false"/>
                <w:bCs w:val="false"/>
                <w:i w:val="false"/>
                <w:iCs w:val="false"/>
                <w:color w:val="555555"/>
                <w:sz w:val="19"/>
                <w:szCs w:val="19"/>
              </w:rPr>
              <w:t xml:space="preserve">      • Parallel query execution: how Postgres parallelizes seq scans and hash joins across workers</w:t>
            </w:r>
          </w:p>
        </w:tc>
      </w:tr>
      <w:tr>
        <w:tc>
          <w:tcPr>
            <w:tcW w:type="dxa" w:w="9360"/>
            <w:tcBorders>
              <w:top w:val="single" w:color="DDDDDD" w:sz="1"/>
              <w:left w:val="single" w:color="27AE60"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27AE60"/>
                <w:sz w:val="19"/>
                <w:szCs w:val="19"/>
              </w:rPr>
              <w:t xml:space="preserve">RESOURCES</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PostgreSQL Documentation: Query Planning </w:t>
            </w:r>
            <w:r>
              <w:rPr>
                <w:rFonts w:ascii="Arial" w:cs="Arial" w:eastAsia="Arial" w:hAnsi="Arial"/>
                <w:b w:val="false"/>
                <w:bCs w:val="false"/>
                <w:i w:val="false"/>
                <w:iCs w:val="false"/>
                <w:color w:val="555555"/>
                <w:sz w:val="19"/>
                <w:szCs w:val="19"/>
              </w:rPr>
              <w:t xml:space="preserve">— The authoritative source. Read 'Using EXPLAIN' and 'Statistics Used by the Planner'.</w:t>
            </w:r>
            <w:r>
              <w:rPr>
                <w:rFonts w:ascii="Arial" w:cs="Arial" w:eastAsia="Arial" w:hAnsi="Arial"/>
                <w:b w:val="false"/>
                <w:bCs w:val="false"/>
                <w:i/>
                <w:iCs/>
                <w:color w:val="27AE60"/>
                <w:sz w:val="17"/>
                <w:szCs w:val="17"/>
              </w:rPr>
              <w:t xml:space="preserve">  [postgresql.org/docs/current/using-explain.html]</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explain.dalibo.com </w:t>
            </w:r>
            <w:r>
              <w:rPr>
                <w:rFonts w:ascii="Arial" w:cs="Arial" w:eastAsia="Arial" w:hAnsi="Arial"/>
                <w:b w:val="false"/>
                <w:bCs w:val="false"/>
                <w:i w:val="false"/>
                <w:iCs w:val="false"/>
                <w:color w:val="555555"/>
                <w:sz w:val="19"/>
                <w:szCs w:val="19"/>
              </w:rPr>
              <w:t xml:space="preserve">— Paste your EXPLAIN ANALYZE output. Get a visual plan tree with highlighted bottlenecks.</w:t>
            </w:r>
            <w:r>
              <w:rPr>
                <w:rFonts w:ascii="Arial" w:cs="Arial" w:eastAsia="Arial" w:hAnsi="Arial"/>
                <w:b w:val="false"/>
                <w:bCs w:val="false"/>
                <w:i/>
                <w:iCs/>
                <w:color w:val="27AE60"/>
                <w:sz w:val="17"/>
                <w:szCs w:val="17"/>
              </w:rPr>
              <w:t xml:space="preserve">  [explain.dalibo.com]</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Use The Index, Luke! </w:t>
            </w:r>
            <w:r>
              <w:rPr>
                <w:rFonts w:ascii="Arial" w:cs="Arial" w:eastAsia="Arial" w:hAnsi="Arial"/>
                <w:b w:val="false"/>
                <w:bCs w:val="false"/>
                <w:i w:val="false"/>
                <w:iCs w:val="false"/>
                <w:color w:val="555555"/>
                <w:sz w:val="19"/>
                <w:szCs w:val="19"/>
              </w:rPr>
              <w:t xml:space="preserve">— markus-winand.de. The best resource for SQL performance, written for developers.</w:t>
            </w:r>
            <w:r>
              <w:rPr>
                <w:rFonts w:ascii="Arial" w:cs="Arial" w:eastAsia="Arial" w:hAnsi="Arial"/>
                <w:b w:val="false"/>
                <w:bCs w:val="false"/>
                <w:i/>
                <w:iCs/>
                <w:color w:val="27AE60"/>
                <w:sz w:val="17"/>
                <w:szCs w:val="17"/>
              </w:rPr>
              <w:t xml:space="preserve">  [use-the-index-luke.com]</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pganalyze EXPLAIN Visualizer </w:t>
            </w:r>
            <w:r>
              <w:rPr>
                <w:rFonts w:ascii="Arial" w:cs="Arial" w:eastAsia="Arial" w:hAnsi="Arial"/>
                <w:b w:val="false"/>
                <w:bCs w:val="false"/>
                <w:i w:val="false"/>
                <w:iCs w:val="false"/>
                <w:color w:val="555555"/>
                <w:sz w:val="19"/>
                <w:szCs w:val="19"/>
              </w:rPr>
              <w:t xml:space="preserve">— Another EXPLAIN visualization tool. Shows estimated vs actual row counts side by side.</w:t>
            </w:r>
            <w:r>
              <w:rPr>
                <w:rFonts w:ascii="Arial" w:cs="Arial" w:eastAsia="Arial" w:hAnsi="Arial"/>
                <w:b w:val="false"/>
                <w:bCs w:val="false"/>
                <w:i/>
                <w:iCs/>
                <w:color w:val="27AE60"/>
                <w:sz w:val="17"/>
                <w:szCs w:val="17"/>
              </w:rPr>
              <w:t xml:space="preserve">  [explain.tensor.ru]</w:t>
            </w:r>
          </w:p>
        </w:tc>
      </w:tr>
      <w:tr>
        <w:tc>
          <w:tcPr>
            <w:tcW w:type="dxa" w:w="9360"/>
            <w:tcBorders>
              <w:top w:val="single" w:color="DDDDDD" w:sz="1"/>
              <w:left w:val="single" w:color="27AE60" w:sz="1"/>
              <w:bottom w:val="single" w:color="27AE60" w:sz="1"/>
              <w:right w:val="single" w:color="DDDDDD" w:sz="1"/>
            </w:tcBorders>
            <w:shd w:fill="E8F8F0" w:val="clear"/>
            <w:tcMar>
              <w:top w:type="dxa" w:w="100"/>
              <w:left w:type="dxa" w:w="140"/>
              <w:bottom w:type="dxa" w:w="100"/>
              <w:right w:type="dxa" w:w="140"/>
            </w:tcMar>
          </w:tcPr>
          <w:p>
            <w:pPr>
              <w:spacing w:after="40" w:before="40"/>
            </w:pPr>
            <w:r>
              <w:rPr>
                <w:rFonts w:ascii="Arial" w:cs="Arial" w:eastAsia="Arial" w:hAnsi="Arial"/>
                <w:b/>
                <w:bCs/>
                <w:i w:val="false"/>
                <w:iCs w:val="false"/>
                <w:color w:val="27AE60"/>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Take a slow query from any real project (or generate one with large test data). Run EXPLAIN ANALYZE. Identify whether the bottleneck is: sequential scan, bad row estimate, slow join, or repeated loops.</w:t>
            </w:r>
          </w:p>
          <w:p>
            <w:pPr>
              <w:spacing w:after="20" w:before="30"/>
              <w:ind w:left="200"/>
            </w:pPr>
            <w:r>
              <w:rPr>
                <w:rFonts w:ascii="Arial" w:cs="Arial" w:eastAsia="Arial" w:hAnsi="Arial"/>
                <w:b w:val="false"/>
                <w:bCs w:val="false"/>
                <w:i w:val="false"/>
                <w:iCs w:val="false"/>
                <w:color w:val="333333"/>
                <w:sz w:val="20"/>
                <w:szCs w:val="20"/>
              </w:rPr>
              <w:t xml:space="preserve">2. Generate 10 million rows in a test table. Write a query that does a full sequential scan. Then add an index and observe the plan change. Verify it in EXPLAIN ANALYZE.</w:t>
            </w:r>
          </w:p>
          <w:p>
            <w:pPr>
              <w:spacing w:after="20" w:before="30"/>
              <w:ind w:left="200"/>
            </w:pPr>
            <w:r>
              <w:rPr>
                <w:rFonts w:ascii="Arial" w:cs="Arial" w:eastAsia="Arial" w:hAnsi="Arial"/>
                <w:b w:val="false"/>
                <w:bCs w:val="false"/>
                <w:i w:val="false"/>
                <w:iCs w:val="false"/>
                <w:color w:val="333333"/>
                <w:sz w:val="20"/>
                <w:szCs w:val="20"/>
              </w:rPr>
              <w:t xml:space="preserve">3. Force each of the three join types (SET enable_XXX) on the same query. Measure actual execution time. Understand why the planner's default choice is usually correct.</w:t>
            </w:r>
          </w:p>
          <w:p>
            <w:pPr>
              <w:spacing w:after="20" w:before="30"/>
              <w:ind w:left="200"/>
            </w:pPr>
            <w:r>
              <w:rPr>
                <w:rFonts w:ascii="Arial" w:cs="Arial" w:eastAsia="Arial" w:hAnsi="Arial"/>
                <w:b w:val="false"/>
                <w:bCs w:val="false"/>
                <w:i w:val="false"/>
                <w:iCs w:val="false"/>
                <w:color w:val="333333"/>
                <w:sz w:val="20"/>
                <w:szCs w:val="20"/>
              </w:rPr>
              <w:t xml:space="preserve">4. Make statistics go stale: insert 500,000 rows without ANALYZE. Observe EXPLAIN showing wrong row estimates. Run ANALYZE. Observe the plan improve.</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7AE60" w:sz="1"/>
              <w:left w:val="single" w:color="27AE60" w:sz="1"/>
              <w:bottom w:val="single" w:color="DDDDDD" w:sz="1"/>
              <w:right w:val="single" w:color="DDDDDD" w:sz="1"/>
            </w:tcBorders>
            <w:shd w:fill="E8F8F0" w:val="clear"/>
            <w:tcMar>
              <w:top w:type="dxa" w:w="100"/>
              <w:left w:type="dxa" w:w="140"/>
              <w:bottom w:type="dxa" w:w="100"/>
              <w:right w:type="dxa" w:w="140"/>
            </w:tcMar>
          </w:tcPr>
          <w:p>
            <w:pPr>
              <w:spacing w:after="0" w:before="0"/>
            </w:pPr>
            <w:r>
              <w:rPr>
                <w:rFonts w:ascii="Arial" w:cs="Arial" w:eastAsia="Arial" w:hAnsi="Arial"/>
                <w:b/>
                <w:bCs/>
                <w:i w:val="false"/>
                <w:iCs w:val="false"/>
                <w:color w:val="27AE60"/>
                <w:sz w:val="19"/>
                <w:szCs w:val="19"/>
              </w:rPr>
              <w:t xml:space="preserve">TOPIC 2.2  </w:t>
            </w:r>
            <w:r>
              <w:rPr>
                <w:rFonts w:ascii="Arial" w:cs="Arial" w:eastAsia="Arial" w:hAnsi="Arial"/>
                <w:b/>
                <w:bCs/>
                <w:i w:val="false"/>
                <w:iCs w:val="false"/>
                <w:color w:val="1A4A2E"/>
                <w:sz w:val="22"/>
                <w:szCs w:val="22"/>
              </w:rPr>
              <w:t xml:space="preserve">Indexing Mastery — The Highest-ROI Database Skill</w:t>
            </w:r>
            <w:r>
              <w:rPr>
                <w:rFonts w:ascii="Arial" w:cs="Arial" w:eastAsia="Arial" w:hAnsi="Arial"/>
                <w:b w:val="false"/>
                <w:bCs w:val="false"/>
                <w:i/>
                <w:iCs/>
                <w:color w:val="888888"/>
                <w:sz w:val="18"/>
                <w:szCs w:val="18"/>
              </w:rPr>
              <w:t xml:space="preserve">   ⏱ Weeks 2–5</w:t>
            </w:r>
          </w:p>
        </w:tc>
      </w:tr>
      <w:tr>
        <w:tc>
          <w:tcPr>
            <w:tcW w:type="dxa" w:w="9360"/>
            <w:tcBorders>
              <w:top w:val="single" w:color="DDDDDD" w:sz="1"/>
              <w:left w:val="single" w:color="27AE60"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27AE60"/>
                <w:sz w:val="19"/>
                <w:szCs w:val="19"/>
              </w:rPr>
              <w:t xml:space="preserve">WHAT TO MASTER</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B-Tree Indexes in Postgres — </w:t>
            </w:r>
            <w:r>
              <w:rPr>
                <w:rFonts w:ascii="Arial" w:cs="Arial" w:eastAsia="Arial" w:hAnsi="Arial"/>
                <w:b w:val="false"/>
                <w:bCs w:val="false"/>
                <w:i w:val="false"/>
                <w:iCs w:val="false"/>
                <w:color w:val="444444"/>
                <w:sz w:val="20"/>
                <w:szCs w:val="20"/>
              </w:rPr>
              <w:t xml:space="preserve">The default index type. Know every nuance.</w:t>
            </w:r>
          </w:p>
          <w:p>
            <w:pPr>
              <w:spacing w:after="16" w:before="0"/>
              <w:ind w:left="300"/>
            </w:pPr>
            <w:r>
              <w:rPr>
                <w:rFonts w:ascii="Arial" w:cs="Arial" w:eastAsia="Arial" w:hAnsi="Arial"/>
                <w:b w:val="false"/>
                <w:bCs w:val="false"/>
                <w:i w:val="false"/>
                <w:iCs w:val="false"/>
                <w:color w:val="555555"/>
                <w:sz w:val="19"/>
                <w:szCs w:val="19"/>
              </w:rPr>
              <w:t xml:space="preserve">      • How index pages are structured: sorted keys pointing to heap TIDs (table row locations)</w:t>
            </w:r>
          </w:p>
          <w:p>
            <w:pPr>
              <w:spacing w:after="16" w:before="0"/>
              <w:ind w:left="300"/>
            </w:pPr>
            <w:r>
              <w:rPr>
                <w:rFonts w:ascii="Arial" w:cs="Arial" w:eastAsia="Arial" w:hAnsi="Arial"/>
                <w:b w:val="false"/>
                <w:bCs w:val="false"/>
                <w:i w:val="false"/>
                <w:iCs w:val="false"/>
                <w:color w:val="555555"/>
                <w:sz w:val="19"/>
                <w:szCs w:val="19"/>
              </w:rPr>
              <w:t xml:space="preserve">      • Index-only scans: when the index contains all needed columns (covering index) — no heap access needed</w:t>
            </w:r>
          </w:p>
          <w:p>
            <w:pPr>
              <w:spacing w:after="16" w:before="0"/>
              <w:ind w:left="300"/>
            </w:pPr>
            <w:r>
              <w:rPr>
                <w:rFonts w:ascii="Arial" w:cs="Arial" w:eastAsia="Arial" w:hAnsi="Arial"/>
                <w:b w:val="false"/>
                <w:bCs w:val="false"/>
                <w:i w:val="false"/>
                <w:iCs w:val="false"/>
                <w:color w:val="555555"/>
                <w:sz w:val="19"/>
                <w:szCs w:val="19"/>
              </w:rPr>
              <w:t xml:space="preserve">      • Composite index column ordering: the left-prefix rule. INDEX(a, b, c) can satisfy queries on (a), (a,b), (a,b,c) but NOT (b), (c), (b,c)</w:t>
            </w:r>
          </w:p>
          <w:p>
            <w:pPr>
              <w:spacing w:after="16" w:before="0"/>
              <w:ind w:left="300"/>
            </w:pPr>
            <w:r>
              <w:rPr>
                <w:rFonts w:ascii="Arial" w:cs="Arial" w:eastAsia="Arial" w:hAnsi="Arial"/>
                <w:b w:val="false"/>
                <w:bCs w:val="false"/>
                <w:i w:val="false"/>
                <w:iCs w:val="false"/>
                <w:color w:val="555555"/>
                <w:sz w:val="19"/>
                <w:szCs w:val="19"/>
              </w:rPr>
              <w:t xml:space="preserve">      • Selectivity: an index on a boolean column is useless (50% selectivity). An index on an email is excellent.</w:t>
            </w:r>
          </w:p>
          <w:p>
            <w:pPr>
              <w:spacing w:after="16" w:before="0"/>
              <w:ind w:left="300"/>
            </w:pPr>
            <w:r>
              <w:rPr>
                <w:rFonts w:ascii="Arial" w:cs="Arial" w:eastAsia="Arial" w:hAnsi="Arial"/>
                <w:b w:val="false"/>
                <w:bCs w:val="false"/>
                <w:i w:val="false"/>
                <w:iCs w:val="false"/>
                <w:color w:val="555555"/>
                <w:sz w:val="19"/>
                <w:szCs w:val="19"/>
              </w:rPr>
              <w:t xml:space="preserve">      • Index bloat: dead tuples from updates/deletes inflate the index. VACUUM reclaims them. Monitor pg_stat_user_indexes.</w:t>
            </w:r>
          </w:p>
          <w:p>
            <w:pPr>
              <w:spacing w:after="16" w:before="0"/>
              <w:ind w:left="300"/>
            </w:pPr>
            <w:r>
              <w:rPr>
                <w:rFonts w:ascii="Arial" w:cs="Arial" w:eastAsia="Arial" w:hAnsi="Arial"/>
                <w:b w:val="false"/>
                <w:bCs w:val="false"/>
                <w:i w:val="false"/>
                <w:iCs w:val="false"/>
                <w:color w:val="555555"/>
                <w:sz w:val="19"/>
                <w:szCs w:val="19"/>
              </w:rPr>
              <w:t xml:space="preserve">      • Index on expressions: CREATE INDEX ON orders (lower(email)). Required when your WHERE uses a function.</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Partial Indexes — </w:t>
            </w:r>
            <w:r>
              <w:rPr>
                <w:rFonts w:ascii="Arial" w:cs="Arial" w:eastAsia="Arial" w:hAnsi="Arial"/>
                <w:b w:val="false"/>
                <w:bCs w:val="false"/>
                <w:i w:val="false"/>
                <w:iCs w:val="false"/>
                <w:color w:val="444444"/>
                <w:sz w:val="20"/>
                <w:szCs w:val="20"/>
              </w:rPr>
              <w:t xml:space="preserve">One of the most underused Postgres features.</w:t>
            </w:r>
          </w:p>
          <w:p>
            <w:pPr>
              <w:spacing w:after="16" w:before="0"/>
              <w:ind w:left="300"/>
            </w:pPr>
            <w:r>
              <w:rPr>
                <w:rFonts w:ascii="Arial" w:cs="Arial" w:eastAsia="Arial" w:hAnsi="Arial"/>
                <w:b w:val="false"/>
                <w:bCs w:val="false"/>
                <w:i w:val="false"/>
                <w:iCs w:val="false"/>
                <w:color w:val="555555"/>
                <w:sz w:val="19"/>
                <w:szCs w:val="19"/>
              </w:rPr>
              <w:t xml:space="preserve">      • CREATE INDEX ON orders (created_at) WHERE status = 'pending' — only indexes the rows you query</w:t>
            </w:r>
          </w:p>
          <w:p>
            <w:pPr>
              <w:spacing w:after="16" w:before="0"/>
              <w:ind w:left="300"/>
            </w:pPr>
            <w:r>
              <w:rPr>
                <w:rFonts w:ascii="Arial" w:cs="Arial" w:eastAsia="Arial" w:hAnsi="Arial"/>
                <w:b w:val="false"/>
                <w:bCs w:val="false"/>
                <w:i w:val="false"/>
                <w:iCs w:val="false"/>
                <w:color w:val="555555"/>
                <w:sz w:val="19"/>
                <w:szCs w:val="19"/>
              </w:rPr>
              <w:t xml:space="preserve">      • When to use: queries with a consistent WHERE clause, sparse boolean flags (soft deletes)</w:t>
            </w:r>
          </w:p>
          <w:p>
            <w:pPr>
              <w:spacing w:after="16" w:before="0"/>
              <w:ind w:left="300"/>
            </w:pPr>
            <w:r>
              <w:rPr>
                <w:rFonts w:ascii="Arial" w:cs="Arial" w:eastAsia="Arial" w:hAnsi="Arial"/>
                <w:b w:val="false"/>
                <w:bCs w:val="false"/>
                <w:i w:val="false"/>
                <w:iCs w:val="false"/>
                <w:color w:val="555555"/>
                <w:sz w:val="19"/>
                <w:szCs w:val="19"/>
              </w:rPr>
              <w:t xml:space="preserve">      • Size advantage: dramatically smaller than a full index. Faster to maintain on writes.</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Specialized Index Types — </w:t>
            </w:r>
            <w:r>
              <w:rPr>
                <w:rFonts w:ascii="Arial" w:cs="Arial" w:eastAsia="Arial" w:hAnsi="Arial"/>
                <w:b w:val="false"/>
                <w:bCs w:val="false"/>
                <w:i w:val="false"/>
                <w:iCs w:val="false"/>
                <w:color w:val="444444"/>
                <w:sz w:val="20"/>
                <w:szCs w:val="20"/>
              </w:rPr>
              <w:t xml:space="preserve">Use the right index for the data type.</w:t>
            </w:r>
          </w:p>
          <w:p>
            <w:pPr>
              <w:spacing w:after="16" w:before="0"/>
              <w:ind w:left="300"/>
            </w:pPr>
            <w:r>
              <w:rPr>
                <w:rFonts w:ascii="Arial" w:cs="Arial" w:eastAsia="Arial" w:hAnsi="Arial"/>
                <w:b w:val="false"/>
                <w:bCs w:val="false"/>
                <w:i w:val="false"/>
                <w:iCs w:val="false"/>
                <w:color w:val="555555"/>
                <w:sz w:val="19"/>
                <w:szCs w:val="19"/>
              </w:rPr>
              <w:t xml:space="preserve">      • GIN (Generalized Inverted Index): for arrays, JSONB, full-text search. Stores a posting list per key.</w:t>
            </w:r>
          </w:p>
          <w:p>
            <w:pPr>
              <w:spacing w:after="16" w:before="0"/>
              <w:ind w:left="300"/>
            </w:pPr>
            <w:r>
              <w:rPr>
                <w:rFonts w:ascii="Arial" w:cs="Arial" w:eastAsia="Arial" w:hAnsi="Arial"/>
                <w:b w:val="false"/>
                <w:bCs w:val="false"/>
                <w:i w:val="false"/>
                <w:iCs w:val="false"/>
                <w:color w:val="555555"/>
                <w:sz w:val="19"/>
                <w:szCs w:val="19"/>
              </w:rPr>
              <w:t xml:space="preserve">      • GiST (Generalized Search Tree): for geometric data, ranges, nearest-neighbor (PostGIS uses this)</w:t>
            </w:r>
          </w:p>
          <w:p>
            <w:pPr>
              <w:spacing w:after="16" w:before="0"/>
              <w:ind w:left="300"/>
            </w:pPr>
            <w:r>
              <w:rPr>
                <w:rFonts w:ascii="Arial" w:cs="Arial" w:eastAsia="Arial" w:hAnsi="Arial"/>
                <w:b w:val="false"/>
                <w:bCs w:val="false"/>
                <w:i w:val="false"/>
                <w:iCs w:val="false"/>
                <w:color w:val="555555"/>
                <w:sz w:val="19"/>
                <w:szCs w:val="19"/>
              </w:rPr>
              <w:t xml:space="preserve">      • BRIN (Block Range Index): for naturally ordered data (timestamps, auto-increment IDs). Stores min/max per block range. Tiny size, very fast to maintain, slower to query.</w:t>
            </w:r>
          </w:p>
          <w:p>
            <w:pPr>
              <w:spacing w:after="16" w:before="0"/>
              <w:ind w:left="300"/>
            </w:pPr>
            <w:r>
              <w:rPr>
                <w:rFonts w:ascii="Arial" w:cs="Arial" w:eastAsia="Arial" w:hAnsi="Arial"/>
                <w:b w:val="false"/>
                <w:bCs w:val="false"/>
                <w:i w:val="false"/>
                <w:iCs w:val="false"/>
                <w:color w:val="555555"/>
                <w:sz w:val="19"/>
                <w:szCs w:val="19"/>
              </w:rPr>
              <w:t xml:space="preserve">      • Hash Index: O(1) equality lookups. Can't be used for range queries or ORDER BY. Rarely the best choice.</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Index Write Cost and Maintenance — </w:t>
            </w:r>
            <w:r>
              <w:rPr>
                <w:rFonts w:ascii="Arial" w:cs="Arial" w:eastAsia="Arial" w:hAnsi="Arial"/>
                <w:b w:val="false"/>
                <w:bCs w:val="false"/>
                <w:i w:val="false"/>
                <w:iCs w:val="false"/>
                <w:color w:val="444444"/>
                <w:sz w:val="20"/>
                <w:szCs w:val="20"/>
              </w:rPr>
              <w:t xml:space="preserve">Indexes are not free on writes.</w:t>
            </w:r>
          </w:p>
          <w:p>
            <w:pPr>
              <w:spacing w:after="16" w:before="0"/>
              <w:ind w:left="300"/>
            </w:pPr>
            <w:r>
              <w:rPr>
                <w:rFonts w:ascii="Arial" w:cs="Arial" w:eastAsia="Arial" w:hAnsi="Arial"/>
                <w:b w:val="false"/>
                <w:bCs w:val="false"/>
                <w:i w:val="false"/>
                <w:iCs w:val="false"/>
                <w:color w:val="555555"/>
                <w:sz w:val="19"/>
                <w:szCs w:val="19"/>
              </w:rPr>
              <w:t xml:space="preserve">      • Every INSERT/UPDATE/DELETE must also update all indexes on the table</w:t>
            </w:r>
          </w:p>
          <w:p>
            <w:pPr>
              <w:spacing w:after="16" w:before="0"/>
              <w:ind w:left="300"/>
            </w:pPr>
            <w:r>
              <w:rPr>
                <w:rFonts w:ascii="Arial" w:cs="Arial" w:eastAsia="Arial" w:hAnsi="Arial"/>
                <w:b w:val="false"/>
                <w:bCs w:val="false"/>
                <w:i w:val="false"/>
                <w:iCs w:val="false"/>
                <w:color w:val="555555"/>
                <w:sz w:val="19"/>
                <w:szCs w:val="19"/>
              </w:rPr>
              <w:t xml:space="preserve">      • A table with 10 indexes has 10x the write amplification compared to 1 index</w:t>
            </w:r>
          </w:p>
          <w:p>
            <w:pPr>
              <w:spacing w:after="16" w:before="0"/>
              <w:ind w:left="300"/>
            </w:pPr>
            <w:r>
              <w:rPr>
                <w:rFonts w:ascii="Arial" w:cs="Arial" w:eastAsia="Arial" w:hAnsi="Arial"/>
                <w:b w:val="false"/>
                <w:bCs w:val="false"/>
                <w:i w:val="false"/>
                <w:iCs w:val="false"/>
                <w:color w:val="555555"/>
                <w:sz w:val="19"/>
                <w:szCs w:val="19"/>
              </w:rPr>
              <w:t xml:space="preserve">      • CREATE INDEX CONCURRENTLY: builds index without locking the table. Slower, but production-safe.</w:t>
            </w:r>
          </w:p>
          <w:p>
            <w:pPr>
              <w:spacing w:after="16" w:before="0"/>
              <w:ind w:left="300"/>
            </w:pPr>
            <w:r>
              <w:rPr>
                <w:rFonts w:ascii="Arial" w:cs="Arial" w:eastAsia="Arial" w:hAnsi="Arial"/>
                <w:b w:val="false"/>
                <w:bCs w:val="false"/>
                <w:i w:val="false"/>
                <w:iCs w:val="false"/>
                <w:color w:val="555555"/>
                <w:sz w:val="19"/>
                <w:szCs w:val="19"/>
              </w:rPr>
              <w:t xml:space="preserve">      • REINDEX CONCURRENTLY: rebuild a bloated index without blocking reads</w:t>
            </w:r>
          </w:p>
          <w:p>
            <w:pPr>
              <w:spacing w:after="16" w:before="0"/>
              <w:ind w:left="300"/>
            </w:pPr>
            <w:r>
              <w:rPr>
                <w:rFonts w:ascii="Arial" w:cs="Arial" w:eastAsia="Arial" w:hAnsi="Arial"/>
                <w:b w:val="false"/>
                <w:bCs w:val="false"/>
                <w:i w:val="false"/>
                <w:iCs w:val="false"/>
                <w:color w:val="555555"/>
                <w:sz w:val="19"/>
                <w:szCs w:val="19"/>
              </w:rPr>
              <w:t xml:space="preserve">      • Unused index detection: pg_stat_user_indexes.idx_scan = 0 after a week means the index is never used</w:t>
            </w:r>
          </w:p>
        </w:tc>
      </w:tr>
      <w:tr>
        <w:tc>
          <w:tcPr>
            <w:tcW w:type="dxa" w:w="9360"/>
            <w:tcBorders>
              <w:top w:val="single" w:color="DDDDDD" w:sz="1"/>
              <w:left w:val="single" w:color="27AE60"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27AE60"/>
                <w:sz w:val="19"/>
                <w:szCs w:val="19"/>
              </w:rPr>
              <w:t xml:space="preserve">RESOURCES</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Use The Index, Luke! </w:t>
            </w:r>
            <w:r>
              <w:rPr>
                <w:rFonts w:ascii="Arial" w:cs="Arial" w:eastAsia="Arial" w:hAnsi="Arial"/>
                <w:b w:val="false"/>
                <w:bCs w:val="false"/>
                <w:i w:val="false"/>
                <w:iCs w:val="false"/>
                <w:color w:val="555555"/>
                <w:sz w:val="19"/>
                <w:szCs w:val="19"/>
              </w:rPr>
              <w:t xml:space="preserve">— Complete guide. Every chapter is practical and directly applicable.</w:t>
            </w:r>
            <w:r>
              <w:rPr>
                <w:rFonts w:ascii="Arial" w:cs="Arial" w:eastAsia="Arial" w:hAnsi="Arial"/>
                <w:b w:val="false"/>
                <w:bCs w:val="false"/>
                <w:i/>
                <w:iCs/>
                <w:color w:val="27AE60"/>
                <w:sz w:val="17"/>
                <w:szCs w:val="17"/>
              </w:rPr>
              <w:t xml:space="preserve">  [use-the-index-luke.com]</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Postgres Documentation: Index Types </w:t>
            </w:r>
            <w:r>
              <w:rPr>
                <w:rFonts w:ascii="Arial" w:cs="Arial" w:eastAsia="Arial" w:hAnsi="Arial"/>
                <w:b w:val="false"/>
                <w:bCs w:val="false"/>
                <w:i w:val="false"/>
                <w:iCs w:val="false"/>
                <w:color w:val="555555"/>
                <w:sz w:val="19"/>
                <w:szCs w:val="19"/>
              </w:rPr>
              <w:t xml:space="preserve">— Covers B-tree, Hash, GiST, GIN, BRIN with use cases.</w:t>
            </w:r>
            <w:r>
              <w:rPr>
                <w:rFonts w:ascii="Arial" w:cs="Arial" w:eastAsia="Arial" w:hAnsi="Arial"/>
                <w:b w:val="false"/>
                <w:bCs w:val="false"/>
                <w:i/>
                <w:iCs/>
                <w:color w:val="27AE60"/>
                <w:sz w:val="17"/>
                <w:szCs w:val="17"/>
              </w:rPr>
              <w:t xml:space="preserve">  [postgresql.org/docs/current/indexes-types.html]</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pgBadger </w:t>
            </w:r>
            <w:r>
              <w:rPr>
                <w:rFonts w:ascii="Arial" w:cs="Arial" w:eastAsia="Arial" w:hAnsi="Arial"/>
                <w:b w:val="false"/>
                <w:bCs w:val="false"/>
                <w:i w:val="false"/>
                <w:iCs w:val="false"/>
                <w:color w:val="555555"/>
                <w:sz w:val="19"/>
                <w:szCs w:val="19"/>
              </w:rPr>
              <w:t xml:space="preserve">— Analyze your Postgres slow query log. Identifies missing indexes automatically.</w:t>
            </w:r>
            <w:r>
              <w:rPr>
                <w:rFonts w:ascii="Arial" w:cs="Arial" w:eastAsia="Arial" w:hAnsi="Arial"/>
                <w:b w:val="false"/>
                <w:bCs w:val="false"/>
                <w:i/>
                <w:iCs/>
                <w:color w:val="27AE60"/>
                <w:sz w:val="17"/>
                <w:szCs w:val="17"/>
              </w:rPr>
              <w:t xml:space="preserve">  [github.com/darold/pgbadger]</w:t>
            </w:r>
          </w:p>
        </w:tc>
      </w:tr>
      <w:tr>
        <w:tc>
          <w:tcPr>
            <w:tcW w:type="dxa" w:w="9360"/>
            <w:tcBorders>
              <w:top w:val="single" w:color="DDDDDD" w:sz="1"/>
              <w:left w:val="single" w:color="27AE60" w:sz="1"/>
              <w:bottom w:val="single" w:color="27AE60" w:sz="1"/>
              <w:right w:val="single" w:color="DDDDDD" w:sz="1"/>
            </w:tcBorders>
            <w:shd w:fill="E8F8F0" w:val="clear"/>
            <w:tcMar>
              <w:top w:type="dxa" w:w="100"/>
              <w:left w:type="dxa" w:w="140"/>
              <w:bottom w:type="dxa" w:w="100"/>
              <w:right w:type="dxa" w:w="140"/>
            </w:tcMar>
          </w:tcPr>
          <w:p>
            <w:pPr>
              <w:spacing w:after="40" w:before="40"/>
            </w:pPr>
            <w:r>
              <w:rPr>
                <w:rFonts w:ascii="Arial" w:cs="Arial" w:eastAsia="Arial" w:hAnsi="Arial"/>
                <w:b/>
                <w:bCs/>
                <w:i w:val="false"/>
                <w:iCs w:val="false"/>
                <w:color w:val="27AE60"/>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Take a table with 5 million rows. Write 5 queries. For each: identify the optimal index, create it, verify it's used in EXPLAIN ANALYZE, measure before/after execution time.</w:t>
            </w:r>
          </w:p>
          <w:p>
            <w:pPr>
              <w:spacing w:after="20" w:before="30"/>
              <w:ind w:left="200"/>
            </w:pPr>
            <w:r>
              <w:rPr>
                <w:rFonts w:ascii="Arial" w:cs="Arial" w:eastAsia="Arial" w:hAnsi="Arial"/>
                <w:b w:val="false"/>
                <w:bCs w:val="false"/>
                <w:i w:val="false"/>
                <w:iCs w:val="false"/>
                <w:color w:val="333333"/>
                <w:sz w:val="20"/>
                <w:szCs w:val="20"/>
              </w:rPr>
              <w:t xml:space="preserve">2. Demonstrate the left-prefix rule: create INDEX(a, b). Show queries that use it and queries that don't. Explain why.</w:t>
            </w:r>
          </w:p>
          <w:p>
            <w:pPr>
              <w:spacing w:after="20" w:before="30"/>
              <w:ind w:left="200"/>
            </w:pPr>
            <w:r>
              <w:rPr>
                <w:rFonts w:ascii="Arial" w:cs="Arial" w:eastAsia="Arial" w:hAnsi="Arial"/>
                <w:b w:val="false"/>
                <w:bCs w:val="false"/>
                <w:i w:val="false"/>
                <w:iCs w:val="false"/>
                <w:color w:val="333333"/>
                <w:sz w:val="20"/>
                <w:szCs w:val="20"/>
              </w:rPr>
              <w:t xml:space="preserve">3. Create a partial index for soft-deleted records (WHERE deleted_at IS NULL). Compare size and query performance vs a full index.</w:t>
            </w:r>
          </w:p>
          <w:p>
            <w:pPr>
              <w:spacing w:after="20" w:before="30"/>
              <w:ind w:left="200"/>
            </w:pPr>
            <w:r>
              <w:rPr>
                <w:rFonts w:ascii="Arial" w:cs="Arial" w:eastAsia="Arial" w:hAnsi="Arial"/>
                <w:b w:val="false"/>
                <w:bCs w:val="false"/>
                <w:i w:val="false"/>
                <w:iCs w:val="false"/>
                <w:color w:val="333333"/>
                <w:sz w:val="20"/>
                <w:szCs w:val="20"/>
              </w:rPr>
              <w:t xml:space="preserve">4. Find all unused indexes in a Postgres database using pg_stat_user_indexes. Write a query that drops all indexes with idx_scan = 0 (don't run it in prod — just write it).</w:t>
            </w:r>
          </w:p>
          <w:p>
            <w:pPr>
              <w:spacing w:after="20" w:before="30"/>
              <w:ind w:left="200"/>
            </w:pPr>
            <w:r>
              <w:rPr>
                <w:rFonts w:ascii="Arial" w:cs="Arial" w:eastAsia="Arial" w:hAnsi="Arial"/>
                <w:b w:val="false"/>
                <w:bCs w:val="false"/>
                <w:i w:val="false"/>
                <w:iCs w:val="false"/>
                <w:color w:val="333333"/>
                <w:sz w:val="20"/>
                <w:szCs w:val="20"/>
              </w:rPr>
              <w:t xml:space="preserve">5. Demonstrate index bloat: do 1 million updates to indexed rows. Measure index size before and after. Run VACUUM and measure again.</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7AE60" w:sz="1"/>
              <w:left w:val="single" w:color="27AE60" w:sz="1"/>
              <w:bottom w:val="single" w:color="DDDDDD" w:sz="1"/>
              <w:right w:val="single" w:color="DDDDDD" w:sz="1"/>
            </w:tcBorders>
            <w:shd w:fill="E8F8F0" w:val="clear"/>
            <w:tcMar>
              <w:top w:type="dxa" w:w="100"/>
              <w:left w:type="dxa" w:w="140"/>
              <w:bottom w:type="dxa" w:w="100"/>
              <w:right w:type="dxa" w:w="140"/>
            </w:tcMar>
          </w:tcPr>
          <w:p>
            <w:pPr>
              <w:spacing w:after="0" w:before="0"/>
            </w:pPr>
            <w:r>
              <w:rPr>
                <w:rFonts w:ascii="Arial" w:cs="Arial" w:eastAsia="Arial" w:hAnsi="Arial"/>
                <w:b/>
                <w:bCs/>
                <w:i w:val="false"/>
                <w:iCs w:val="false"/>
                <w:color w:val="27AE60"/>
                <w:sz w:val="19"/>
                <w:szCs w:val="19"/>
              </w:rPr>
              <w:t xml:space="preserve">TOPIC 2.3  </w:t>
            </w:r>
            <w:r>
              <w:rPr>
                <w:rFonts w:ascii="Arial" w:cs="Arial" w:eastAsia="Arial" w:hAnsi="Arial"/>
                <w:b/>
                <w:bCs/>
                <w:i w:val="false"/>
                <w:iCs w:val="false"/>
                <w:color w:val="1A4A2E"/>
                <w:sz w:val="22"/>
                <w:szCs w:val="22"/>
              </w:rPr>
              <w:t xml:space="preserve">Transactions, MVCC, and Isolation Levels</w:t>
            </w:r>
            <w:r>
              <w:rPr>
                <w:rFonts w:ascii="Arial" w:cs="Arial" w:eastAsia="Arial" w:hAnsi="Arial"/>
                <w:b w:val="false"/>
                <w:bCs w:val="false"/>
                <w:i/>
                <w:iCs/>
                <w:color w:val="888888"/>
                <w:sz w:val="18"/>
                <w:szCs w:val="18"/>
              </w:rPr>
              <w:t xml:space="preserve">   ⏱ Weeks 4–7</w:t>
            </w:r>
          </w:p>
        </w:tc>
      </w:tr>
      <w:tr>
        <w:tc>
          <w:tcPr>
            <w:tcW w:type="dxa" w:w="9360"/>
            <w:tcBorders>
              <w:top w:val="single" w:color="DDDDDD" w:sz="1"/>
              <w:left w:val="single" w:color="27AE60"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27AE60"/>
                <w:sz w:val="19"/>
                <w:szCs w:val="19"/>
              </w:rPr>
              <w:t xml:space="preserve">WHAT TO MASTER</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MVCC — How Postgres Implements Concurrency — </w:t>
            </w:r>
            <w:r>
              <w:rPr>
                <w:rFonts w:ascii="Arial" w:cs="Arial" w:eastAsia="Arial" w:hAnsi="Arial"/>
                <w:b w:val="false"/>
                <w:bCs w:val="false"/>
                <w:i w:val="false"/>
                <w:iCs w:val="false"/>
                <w:color w:val="444444"/>
                <w:sz w:val="20"/>
                <w:szCs w:val="20"/>
              </w:rPr>
              <w:t xml:space="preserve">The mechanism behind all of Postgres's concurrency guarantees.</w:t>
            </w:r>
          </w:p>
          <w:p>
            <w:pPr>
              <w:spacing w:after="16" w:before="0"/>
              <w:ind w:left="300"/>
            </w:pPr>
            <w:r>
              <w:rPr>
                <w:rFonts w:ascii="Arial" w:cs="Arial" w:eastAsia="Arial" w:hAnsi="Arial"/>
                <w:b w:val="false"/>
                <w:bCs w:val="false"/>
                <w:i w:val="false"/>
                <w:iCs w:val="false"/>
                <w:color w:val="555555"/>
                <w:sz w:val="19"/>
                <w:szCs w:val="19"/>
              </w:rPr>
              <w:t xml:space="preserve">      • Every row has xmin (created by transaction) and xmax (deleted by transaction) system columns</w:t>
            </w:r>
          </w:p>
          <w:p>
            <w:pPr>
              <w:spacing w:after="16" w:before="0"/>
              <w:ind w:left="300"/>
            </w:pPr>
            <w:r>
              <w:rPr>
                <w:rFonts w:ascii="Arial" w:cs="Arial" w:eastAsia="Arial" w:hAnsi="Arial"/>
                <w:b w:val="false"/>
                <w:bCs w:val="false"/>
                <w:i w:val="false"/>
                <w:iCs w:val="false"/>
                <w:color w:val="555555"/>
                <w:sz w:val="19"/>
                <w:szCs w:val="19"/>
              </w:rPr>
              <w:t xml:space="preserve">      • A reader sees a row if xmin committed before the reader started and xmax is either uncommitted or committed after the reader started</w:t>
            </w:r>
          </w:p>
          <w:p>
            <w:pPr>
              <w:spacing w:after="16" w:before="0"/>
              <w:ind w:left="300"/>
            </w:pPr>
            <w:r>
              <w:rPr>
                <w:rFonts w:ascii="Arial" w:cs="Arial" w:eastAsia="Arial" w:hAnsi="Arial"/>
                <w:b w:val="false"/>
                <w:bCs w:val="false"/>
                <w:i w:val="false"/>
                <w:iCs w:val="false"/>
                <w:color w:val="555555"/>
                <w:sz w:val="19"/>
                <w:szCs w:val="19"/>
              </w:rPr>
              <w:t xml:space="preserve">      • This means readers never block writers and writers never block readers — the core MVCC promise</w:t>
            </w:r>
          </w:p>
          <w:p>
            <w:pPr>
              <w:spacing w:after="16" w:before="0"/>
              <w:ind w:left="300"/>
            </w:pPr>
            <w:r>
              <w:rPr>
                <w:rFonts w:ascii="Arial" w:cs="Arial" w:eastAsia="Arial" w:hAnsi="Arial"/>
                <w:b w:val="false"/>
                <w:bCs w:val="false"/>
                <w:i w:val="false"/>
                <w:iCs w:val="false"/>
                <w:color w:val="555555"/>
                <w:sz w:val="19"/>
                <w:szCs w:val="19"/>
              </w:rPr>
              <w:t xml:space="preserve">      • Dead tuples: when a row is updated, the old version stays in the heap. VACUUM removes dead tuples.</w:t>
            </w:r>
          </w:p>
          <w:p>
            <w:pPr>
              <w:spacing w:after="16" w:before="0"/>
              <w:ind w:left="300"/>
            </w:pPr>
            <w:r>
              <w:rPr>
                <w:rFonts w:ascii="Arial" w:cs="Arial" w:eastAsia="Arial" w:hAnsi="Arial"/>
                <w:b w:val="false"/>
                <w:bCs w:val="false"/>
                <w:i w:val="false"/>
                <w:iCs w:val="false"/>
                <w:color w:val="555555"/>
                <w:sz w:val="19"/>
                <w:szCs w:val="19"/>
              </w:rPr>
              <w:t xml:space="preserve">      • Transaction ID wraparound: the single most catastrophic Postgres failure mode. Understand it.</w:t>
            </w:r>
          </w:p>
          <w:p>
            <w:pPr>
              <w:spacing w:after="16" w:before="0"/>
              <w:ind w:left="300"/>
            </w:pPr>
            <w:r>
              <w:rPr>
                <w:rFonts w:ascii="Arial" w:cs="Arial" w:eastAsia="Arial" w:hAnsi="Arial"/>
                <w:b w:val="false"/>
                <w:bCs w:val="false"/>
                <w:i w:val="false"/>
                <w:iCs w:val="false"/>
                <w:color w:val="555555"/>
                <w:sz w:val="19"/>
                <w:szCs w:val="19"/>
              </w:rPr>
              <w:t xml:space="preserve">      • Visibility rules: how the snapshot isolation level is implemented using transaction snapshots</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Isolation Levels and Their Anomalies — </w:t>
            </w:r>
            <w:r>
              <w:rPr>
                <w:rFonts w:ascii="Arial" w:cs="Arial" w:eastAsia="Arial" w:hAnsi="Arial"/>
                <w:b w:val="false"/>
                <w:bCs w:val="false"/>
                <w:i w:val="false"/>
                <w:iCs w:val="false"/>
                <w:color w:val="444444"/>
                <w:sz w:val="20"/>
                <w:szCs w:val="20"/>
              </w:rPr>
              <w:t xml:space="preserve">Don't just know the names — know the anomalies each level allows.</w:t>
            </w:r>
          </w:p>
          <w:p>
            <w:pPr>
              <w:spacing w:after="16" w:before="0"/>
              <w:ind w:left="300"/>
            </w:pPr>
            <w:r>
              <w:rPr>
                <w:rFonts w:ascii="Arial" w:cs="Arial" w:eastAsia="Arial" w:hAnsi="Arial"/>
                <w:b w:val="false"/>
                <w:bCs w:val="false"/>
                <w:i w:val="false"/>
                <w:iCs w:val="false"/>
                <w:color w:val="555555"/>
                <w:sz w:val="19"/>
                <w:szCs w:val="19"/>
              </w:rPr>
              <w:t xml:space="preserve">      • Read Uncommitted: reads dirty data (Postgres doesn't implement this — silently upgrades to Read Committed)</w:t>
            </w:r>
          </w:p>
          <w:p>
            <w:pPr>
              <w:spacing w:after="16" w:before="0"/>
              <w:ind w:left="300"/>
            </w:pPr>
            <w:r>
              <w:rPr>
                <w:rFonts w:ascii="Arial" w:cs="Arial" w:eastAsia="Arial" w:hAnsi="Arial"/>
                <w:b w:val="false"/>
                <w:bCs w:val="false"/>
                <w:i w:val="false"/>
                <w:iCs w:val="false"/>
                <w:color w:val="555555"/>
                <w:sz w:val="19"/>
                <w:szCs w:val="19"/>
              </w:rPr>
              <w:t xml:space="preserve">      • Read Committed: each statement sees a fresh snapshot. Anomaly: non-repeatable reads (same SELECT returns different data within a transaction).</w:t>
            </w:r>
          </w:p>
          <w:p>
            <w:pPr>
              <w:spacing w:after="16" w:before="0"/>
              <w:ind w:left="300"/>
            </w:pPr>
            <w:r>
              <w:rPr>
                <w:rFonts w:ascii="Arial" w:cs="Arial" w:eastAsia="Arial" w:hAnsi="Arial"/>
                <w:b w:val="false"/>
                <w:bCs w:val="false"/>
                <w:i w:val="false"/>
                <w:iCs w:val="false"/>
                <w:color w:val="555555"/>
                <w:sz w:val="19"/>
                <w:szCs w:val="19"/>
              </w:rPr>
              <w:t xml:space="preserve">      • Repeatable Read: transaction-level snapshot. Anomaly: phantom reads (in theory), write skew (the real problem).</w:t>
            </w:r>
          </w:p>
          <w:p>
            <w:pPr>
              <w:spacing w:after="16" w:before="0"/>
              <w:ind w:left="300"/>
            </w:pPr>
            <w:r>
              <w:rPr>
                <w:rFonts w:ascii="Arial" w:cs="Arial" w:eastAsia="Arial" w:hAnsi="Arial"/>
                <w:b w:val="false"/>
                <w:bCs w:val="false"/>
                <w:i w:val="false"/>
                <w:iCs w:val="false"/>
                <w:color w:val="555555"/>
                <w:sz w:val="19"/>
                <w:szCs w:val="19"/>
              </w:rPr>
              <w:t xml:space="preserve">      • Serializable (SSI in Postgres): true serializable execution detected via predicate locking. Prevents write skew. 10-30% overhead.</w:t>
            </w:r>
          </w:p>
          <w:p>
            <w:pPr>
              <w:spacing w:after="16" w:before="0"/>
              <w:ind w:left="300"/>
            </w:pPr>
            <w:r>
              <w:rPr>
                <w:rFonts w:ascii="Arial" w:cs="Arial" w:eastAsia="Arial" w:hAnsi="Arial"/>
                <w:b w:val="false"/>
                <w:bCs w:val="false"/>
                <w:i w:val="false"/>
                <w:iCs w:val="false"/>
                <w:color w:val="555555"/>
                <w:sz w:val="19"/>
                <w:szCs w:val="19"/>
              </w:rPr>
              <w:t xml:space="preserve">      • Write skew example: two concurrent transactions both check 'is there at least one doctor on call?' and both see yes, so both clock out. Result: zero doctors on call.</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Locking — Explicit and Implicit — </w:t>
            </w:r>
            <w:r>
              <w:rPr>
                <w:rFonts w:ascii="Arial" w:cs="Arial" w:eastAsia="Arial" w:hAnsi="Arial"/>
                <w:b w:val="false"/>
                <w:bCs w:val="false"/>
                <w:i w:val="false"/>
                <w:iCs w:val="false"/>
                <w:color w:val="444444"/>
                <w:sz w:val="20"/>
                <w:szCs w:val="20"/>
              </w:rPr>
              <w:t xml:space="preserve">Know what locks your SQL statements acquire.</w:t>
            </w:r>
          </w:p>
          <w:p>
            <w:pPr>
              <w:spacing w:after="16" w:before="0"/>
              <w:ind w:left="300"/>
            </w:pPr>
            <w:r>
              <w:rPr>
                <w:rFonts w:ascii="Arial" w:cs="Arial" w:eastAsia="Arial" w:hAnsi="Arial"/>
                <w:b w:val="false"/>
                <w:bCs w:val="false"/>
                <w:i w:val="false"/>
                <w:iCs w:val="false"/>
                <w:color w:val="555555"/>
                <w:sz w:val="19"/>
                <w:szCs w:val="19"/>
              </w:rPr>
              <w:t xml:space="preserve">      • Row-level locks: SELECT FOR UPDATE (exclusive), SELECT FOR SHARE (shared), SELECT FOR NO KEY UPDATE, SELECT FOR KEY SHARE</w:t>
            </w:r>
          </w:p>
          <w:p>
            <w:pPr>
              <w:spacing w:after="16" w:before="0"/>
              <w:ind w:left="300"/>
            </w:pPr>
            <w:r>
              <w:rPr>
                <w:rFonts w:ascii="Arial" w:cs="Arial" w:eastAsia="Arial" w:hAnsi="Arial"/>
                <w:b w:val="false"/>
                <w:bCs w:val="false"/>
                <w:i w:val="false"/>
                <w:iCs w:val="false"/>
                <w:color w:val="555555"/>
                <w:sz w:val="19"/>
                <w:szCs w:val="19"/>
              </w:rPr>
              <w:t xml:space="preserve">      • Table-level locks: ACCESS SHARE (SELECT), ROW EXCLUSIVE (INSERT/UPDATE/DELETE), ACCESS EXCLUSIVE (ALTER TABLE, DROP)</w:t>
            </w:r>
          </w:p>
          <w:p>
            <w:pPr>
              <w:spacing w:after="16" w:before="0"/>
              <w:ind w:left="300"/>
            </w:pPr>
            <w:r>
              <w:rPr>
                <w:rFonts w:ascii="Arial" w:cs="Arial" w:eastAsia="Arial" w:hAnsi="Arial"/>
                <w:b w:val="false"/>
                <w:bCs w:val="false"/>
                <w:i w:val="false"/>
                <w:iCs w:val="false"/>
                <w:color w:val="555555"/>
                <w:sz w:val="19"/>
                <w:szCs w:val="19"/>
              </w:rPr>
              <w:t xml:space="preserve">      • Lock escalation: how an UPDATE that touches many rows can cause table-level lock contention</w:t>
            </w:r>
          </w:p>
          <w:p>
            <w:pPr>
              <w:spacing w:after="16" w:before="0"/>
              <w:ind w:left="300"/>
            </w:pPr>
            <w:r>
              <w:rPr>
                <w:rFonts w:ascii="Arial" w:cs="Arial" w:eastAsia="Arial" w:hAnsi="Arial"/>
                <w:b w:val="false"/>
                <w:bCs w:val="false"/>
                <w:i w:val="false"/>
                <w:iCs w:val="false"/>
                <w:color w:val="555555"/>
                <w:sz w:val="19"/>
                <w:szCs w:val="19"/>
              </w:rPr>
              <w:t xml:space="preserve">      • Advisory locks: application-level locks stored in Postgres. Useful for distributed mutex patterns.</w:t>
            </w:r>
          </w:p>
          <w:p>
            <w:pPr>
              <w:spacing w:after="16" w:before="0"/>
              <w:ind w:left="300"/>
            </w:pPr>
            <w:r>
              <w:rPr>
                <w:rFonts w:ascii="Arial" w:cs="Arial" w:eastAsia="Arial" w:hAnsi="Arial"/>
                <w:b w:val="false"/>
                <w:bCs w:val="false"/>
                <w:i w:val="false"/>
                <w:iCs w:val="false"/>
                <w:color w:val="555555"/>
                <w:sz w:val="19"/>
                <w:szCs w:val="19"/>
              </w:rPr>
              <w:t xml:space="preserve">      • pg_locks view: how to see all current locks and identify deadlocks</w:t>
            </w:r>
          </w:p>
          <w:p>
            <w:pPr>
              <w:spacing w:after="16" w:before="0"/>
              <w:ind w:left="300"/>
            </w:pPr>
            <w:r>
              <w:rPr>
                <w:rFonts w:ascii="Arial" w:cs="Arial" w:eastAsia="Arial" w:hAnsi="Arial"/>
                <w:b w:val="false"/>
                <w:bCs w:val="false"/>
                <w:i w:val="false"/>
                <w:iCs w:val="false"/>
                <w:color w:val="555555"/>
                <w:sz w:val="19"/>
                <w:szCs w:val="19"/>
              </w:rPr>
              <w:t xml:space="preserve">      • deadlock detection: Postgres detects deadlocks and aborts one transaction. Monitor pg_log for 'deadlock detected'.</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Practical Transaction Design — </w:t>
            </w:r>
            <w:r>
              <w:rPr>
                <w:rFonts w:ascii="Arial" w:cs="Arial" w:eastAsia="Arial" w:hAnsi="Arial"/>
                <w:b w:val="false"/>
                <w:bCs w:val="false"/>
                <w:i w:val="false"/>
                <w:iCs w:val="false"/>
                <w:color w:val="444444"/>
                <w:sz w:val="20"/>
                <w:szCs w:val="20"/>
              </w:rPr>
              <w:t xml:space="preserve">How to write transactions correctly.</w:t>
            </w:r>
          </w:p>
          <w:p>
            <w:pPr>
              <w:spacing w:after="16" w:before="0"/>
              <w:ind w:left="300"/>
            </w:pPr>
            <w:r>
              <w:rPr>
                <w:rFonts w:ascii="Arial" w:cs="Arial" w:eastAsia="Arial" w:hAnsi="Arial"/>
                <w:b w:val="false"/>
                <w:bCs w:val="false"/>
                <w:i w:val="false"/>
                <w:iCs w:val="false"/>
                <w:color w:val="555555"/>
                <w:sz w:val="19"/>
                <w:szCs w:val="19"/>
              </w:rPr>
              <w:t xml:space="preserve">      • Keep transactions short: every open transaction holds locks and produces dead tuples</w:t>
            </w:r>
          </w:p>
          <w:p>
            <w:pPr>
              <w:spacing w:after="16" w:before="0"/>
              <w:ind w:left="300"/>
            </w:pPr>
            <w:r>
              <w:rPr>
                <w:rFonts w:ascii="Arial" w:cs="Arial" w:eastAsia="Arial" w:hAnsi="Arial"/>
                <w:b w:val="false"/>
                <w:bCs w:val="false"/>
                <w:i w:val="false"/>
                <w:iCs w:val="false"/>
                <w:color w:val="555555"/>
                <w:sz w:val="19"/>
                <w:szCs w:val="19"/>
              </w:rPr>
              <w:t xml:space="preserve">      • Never do external I/O (HTTP calls, file reads) inside a transaction</w:t>
            </w:r>
          </w:p>
          <w:p>
            <w:pPr>
              <w:spacing w:after="16" w:before="0"/>
              <w:ind w:left="300"/>
            </w:pPr>
            <w:r>
              <w:rPr>
                <w:rFonts w:ascii="Arial" w:cs="Arial" w:eastAsia="Arial" w:hAnsi="Arial"/>
                <w:b w:val="false"/>
                <w:bCs w:val="false"/>
                <w:i w:val="false"/>
                <w:iCs w:val="false"/>
                <w:color w:val="555555"/>
                <w:sz w:val="19"/>
                <w:szCs w:val="19"/>
              </w:rPr>
              <w:t xml:space="preserve">      • SELECT FOR UPDATE to prevent concurrent modification of the same row (pessimistic locking)</w:t>
            </w:r>
          </w:p>
          <w:p>
            <w:pPr>
              <w:spacing w:after="16" w:before="0"/>
              <w:ind w:left="300"/>
            </w:pPr>
            <w:r>
              <w:rPr>
                <w:rFonts w:ascii="Arial" w:cs="Arial" w:eastAsia="Arial" w:hAnsi="Arial"/>
                <w:b w:val="false"/>
                <w:bCs w:val="false"/>
                <w:i w:val="false"/>
                <w:iCs w:val="false"/>
                <w:color w:val="555555"/>
                <w:sz w:val="19"/>
                <w:szCs w:val="19"/>
              </w:rPr>
              <w:t xml:space="preserve">      • Optimistic locking with version columns: add 'version' column, UPDATE WHERE version = $known_version, check rows affected</w:t>
            </w:r>
          </w:p>
          <w:p>
            <w:pPr>
              <w:spacing w:after="16" w:before="0"/>
              <w:ind w:left="300"/>
            </w:pPr>
            <w:r>
              <w:rPr>
                <w:rFonts w:ascii="Arial" w:cs="Arial" w:eastAsia="Arial" w:hAnsi="Arial"/>
                <w:b w:val="false"/>
                <w:bCs w:val="false"/>
                <w:i w:val="false"/>
                <w:iCs w:val="false"/>
                <w:color w:val="555555"/>
                <w:sz w:val="19"/>
                <w:szCs w:val="19"/>
              </w:rPr>
              <w:t xml:space="preserve">      • The 'lost update' problem and how SELECT FOR UPDATE prevents it</w:t>
            </w:r>
          </w:p>
        </w:tc>
      </w:tr>
      <w:tr>
        <w:tc>
          <w:tcPr>
            <w:tcW w:type="dxa" w:w="9360"/>
            <w:tcBorders>
              <w:top w:val="single" w:color="DDDDDD" w:sz="1"/>
              <w:left w:val="single" w:color="27AE60"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27AE60"/>
                <w:sz w:val="19"/>
                <w:szCs w:val="19"/>
              </w:rPr>
              <w:t xml:space="preserve">RESOURCES</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Designing Data-Intensive Applications (Kleppmann) </w:t>
            </w:r>
            <w:r>
              <w:rPr>
                <w:rFonts w:ascii="Arial" w:cs="Arial" w:eastAsia="Arial" w:hAnsi="Arial"/>
                <w:b w:val="false"/>
                <w:bCs w:val="false"/>
                <w:i w:val="false"/>
                <w:iCs w:val="false"/>
                <w:color w:val="555555"/>
                <w:sz w:val="19"/>
                <w:szCs w:val="19"/>
              </w:rPr>
              <w:t xml:space="preserve">— Chapter 7 (Transactions) — the most complete explanation of isolation levels and their anomalies ever written.</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Postgres Documentation: Transaction Isolation </w:t>
            </w:r>
            <w:r>
              <w:rPr>
                <w:rFonts w:ascii="Arial" w:cs="Arial" w:eastAsia="Arial" w:hAnsi="Arial"/>
                <w:b w:val="false"/>
                <w:bCs w:val="false"/>
                <w:i w:val="false"/>
                <w:iCs w:val="false"/>
                <w:color w:val="555555"/>
                <w:sz w:val="19"/>
                <w:szCs w:val="19"/>
              </w:rPr>
              <w:t xml:space="preserve">— pg.docs/current/transaction-iso. Shows exactly what Postgres guarantees at each level.</w:t>
            </w:r>
            <w:r>
              <w:rPr>
                <w:rFonts w:ascii="Arial" w:cs="Arial" w:eastAsia="Arial" w:hAnsi="Arial"/>
                <w:b w:val="false"/>
                <w:bCs w:val="false"/>
                <w:i/>
                <w:iCs/>
                <w:color w:val="27AE60"/>
                <w:sz w:val="17"/>
                <w:szCs w:val="17"/>
              </w:rPr>
              <w:t xml:space="preserve">  [postgresql.org/docs/current/transaction-iso.html]</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Hermitage: Testing the isolation level claims of databases </w:t>
            </w:r>
            <w:r>
              <w:rPr>
                <w:rFonts w:ascii="Arial" w:cs="Arial" w:eastAsia="Arial" w:hAnsi="Arial"/>
                <w:b w:val="false"/>
                <w:bCs w:val="false"/>
                <w:i w:val="false"/>
                <w:iCs w:val="false"/>
                <w:color w:val="555555"/>
                <w:sz w:val="19"/>
                <w:szCs w:val="19"/>
              </w:rPr>
              <w:t xml:space="preserve">— Martin Kleppmann's test suite. Run it against Postgres at each isolation level.</w:t>
            </w:r>
            <w:r>
              <w:rPr>
                <w:rFonts w:ascii="Arial" w:cs="Arial" w:eastAsia="Arial" w:hAnsi="Arial"/>
                <w:b w:val="false"/>
                <w:bCs w:val="false"/>
                <w:i/>
                <w:iCs/>
                <w:color w:val="27AE60"/>
                <w:sz w:val="17"/>
                <w:szCs w:val="17"/>
              </w:rPr>
              <w:t xml:space="preserve">  [github.com/ept/hermitage]</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PostgreSQL Internals (Egor Rogov) </w:t>
            </w:r>
            <w:r>
              <w:rPr>
                <w:rFonts w:ascii="Arial" w:cs="Arial" w:eastAsia="Arial" w:hAnsi="Arial"/>
                <w:b w:val="false"/>
                <w:bCs w:val="false"/>
                <w:i w:val="false"/>
                <w:iCs w:val="false"/>
                <w:color w:val="555555"/>
                <w:sz w:val="19"/>
                <w:szCs w:val="19"/>
              </w:rPr>
              <w:t xml:space="preserve">— Free online. Deep technical book on Postgres internals. Part 3 on MVCC is the best explanation available.</w:t>
            </w:r>
            <w:r>
              <w:rPr>
                <w:rFonts w:ascii="Arial" w:cs="Arial" w:eastAsia="Arial" w:hAnsi="Arial"/>
                <w:b w:val="false"/>
                <w:bCs w:val="false"/>
                <w:i/>
                <w:iCs/>
                <w:color w:val="27AE60"/>
                <w:sz w:val="17"/>
                <w:szCs w:val="17"/>
              </w:rPr>
              <w:t xml:space="preserve">  [postgrespro.com/community/books/internals]</w:t>
            </w:r>
          </w:p>
        </w:tc>
      </w:tr>
      <w:tr>
        <w:tc>
          <w:tcPr>
            <w:tcW w:type="dxa" w:w="9360"/>
            <w:tcBorders>
              <w:top w:val="single" w:color="DDDDDD" w:sz="1"/>
              <w:left w:val="single" w:color="27AE60" w:sz="1"/>
              <w:bottom w:val="single" w:color="27AE60" w:sz="1"/>
              <w:right w:val="single" w:color="DDDDDD" w:sz="1"/>
            </w:tcBorders>
            <w:shd w:fill="E8F8F0" w:val="clear"/>
            <w:tcMar>
              <w:top w:type="dxa" w:w="100"/>
              <w:left w:type="dxa" w:w="140"/>
              <w:bottom w:type="dxa" w:w="100"/>
              <w:right w:type="dxa" w:w="140"/>
            </w:tcMar>
          </w:tcPr>
          <w:p>
            <w:pPr>
              <w:spacing w:after="40" w:before="40"/>
            </w:pPr>
            <w:r>
              <w:rPr>
                <w:rFonts w:ascii="Arial" w:cs="Arial" w:eastAsia="Arial" w:hAnsi="Arial"/>
                <w:b/>
                <w:bCs/>
                <w:i w:val="false"/>
                <w:iCs w:val="false"/>
                <w:color w:val="27AE60"/>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Demonstrate a non-repeatable read: open two transactions at Read Committed, show that the second SELECT in transaction A returns different data after transaction B commits.</w:t>
            </w:r>
          </w:p>
          <w:p>
            <w:pPr>
              <w:spacing w:after="20" w:before="30"/>
              <w:ind w:left="200"/>
            </w:pPr>
            <w:r>
              <w:rPr>
                <w:rFonts w:ascii="Arial" w:cs="Arial" w:eastAsia="Arial" w:hAnsi="Arial"/>
                <w:b w:val="false"/>
                <w:bCs w:val="false"/>
                <w:i w:val="false"/>
                <w:iCs w:val="false"/>
                <w:color w:val="333333"/>
                <w:sz w:val="20"/>
                <w:szCs w:val="20"/>
              </w:rPr>
              <w:t xml:space="preserve">2. Demonstrate write skew: implement the 'doctor on call' scenario. Show that Read Committed and Repeatable Read both allow it. Show that Serializable prevents it.</w:t>
            </w:r>
          </w:p>
          <w:p>
            <w:pPr>
              <w:spacing w:after="20" w:before="30"/>
              <w:ind w:left="200"/>
            </w:pPr>
            <w:r>
              <w:rPr>
                <w:rFonts w:ascii="Arial" w:cs="Arial" w:eastAsia="Arial" w:hAnsi="Arial"/>
                <w:b w:val="false"/>
                <w:bCs w:val="false"/>
                <w:i w:val="false"/>
                <w:iCs w:val="false"/>
                <w:color w:val="333333"/>
                <w:sz w:val="20"/>
                <w:szCs w:val="20"/>
              </w:rPr>
              <w:t xml:space="preserve">3. Implement optimistic locking on a 'orders' table with a 'version' column. Show that two concurrent updates to the same row detect the conflict correctly.</w:t>
            </w:r>
          </w:p>
          <w:p>
            <w:pPr>
              <w:spacing w:after="20" w:before="30"/>
              <w:ind w:left="200"/>
            </w:pPr>
            <w:r>
              <w:rPr>
                <w:rFonts w:ascii="Arial" w:cs="Arial" w:eastAsia="Arial" w:hAnsi="Arial"/>
                <w:b w:val="false"/>
                <w:bCs w:val="false"/>
                <w:i w:val="false"/>
                <w:iCs w:val="false"/>
                <w:color w:val="333333"/>
                <w:sz w:val="20"/>
                <w:szCs w:val="20"/>
              </w:rPr>
              <w:t xml:space="preserve">4. Use pg_locks to observe locks held during a long transaction. Identify what other sessions are blocked waiting for.</w:t>
            </w:r>
          </w:p>
          <w:p>
            <w:pPr>
              <w:spacing w:after="20" w:before="30"/>
              <w:ind w:left="200"/>
            </w:pPr>
            <w:r>
              <w:rPr>
                <w:rFonts w:ascii="Arial" w:cs="Arial" w:eastAsia="Arial" w:hAnsi="Arial"/>
                <w:b w:val="false"/>
                <w:bCs w:val="false"/>
                <w:i w:val="false"/>
                <w:iCs w:val="false"/>
                <w:color w:val="333333"/>
                <w:sz w:val="20"/>
                <w:szCs w:val="20"/>
              </w:rPr>
              <w:t xml:space="preserve">5. Run the Hermitage test suite against a local Postgres instance at each isolation level. Record and explain every test result.</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7AE60" w:sz="1"/>
              <w:left w:val="single" w:color="27AE60" w:sz="1"/>
              <w:bottom w:val="single" w:color="DDDDDD" w:sz="1"/>
              <w:right w:val="single" w:color="DDDDDD" w:sz="1"/>
            </w:tcBorders>
            <w:shd w:fill="E8F8F0" w:val="clear"/>
            <w:tcMar>
              <w:top w:type="dxa" w:w="100"/>
              <w:left w:type="dxa" w:w="140"/>
              <w:bottom w:type="dxa" w:w="100"/>
              <w:right w:type="dxa" w:w="140"/>
            </w:tcMar>
          </w:tcPr>
          <w:p>
            <w:pPr>
              <w:spacing w:after="0" w:before="0"/>
            </w:pPr>
            <w:r>
              <w:rPr>
                <w:rFonts w:ascii="Arial" w:cs="Arial" w:eastAsia="Arial" w:hAnsi="Arial"/>
                <w:b/>
                <w:bCs/>
                <w:i w:val="false"/>
                <w:iCs w:val="false"/>
                <w:color w:val="27AE60"/>
                <w:sz w:val="19"/>
                <w:szCs w:val="19"/>
              </w:rPr>
              <w:t xml:space="preserve">TOPIC 2.4  </w:t>
            </w:r>
            <w:r>
              <w:rPr>
                <w:rFonts w:ascii="Arial" w:cs="Arial" w:eastAsia="Arial" w:hAnsi="Arial"/>
                <w:b/>
                <w:bCs/>
                <w:i w:val="false"/>
                <w:iCs w:val="false"/>
                <w:color w:val="1A4A2E"/>
                <w:sz w:val="22"/>
                <w:szCs w:val="22"/>
              </w:rPr>
              <w:t xml:space="preserve">Distributed Databases, Redis Internals &amp; CDC</w:t>
            </w:r>
            <w:r>
              <w:rPr>
                <w:rFonts w:ascii="Arial" w:cs="Arial" w:eastAsia="Arial" w:hAnsi="Arial"/>
                <w:b w:val="false"/>
                <w:bCs w:val="false"/>
                <w:i/>
                <w:iCs/>
                <w:color w:val="888888"/>
                <w:sz w:val="18"/>
                <w:szCs w:val="18"/>
              </w:rPr>
              <w:t xml:space="preserve">   ⏱ Weeks 8–14</w:t>
            </w:r>
          </w:p>
        </w:tc>
      </w:tr>
      <w:tr>
        <w:tc>
          <w:tcPr>
            <w:tcW w:type="dxa" w:w="9360"/>
            <w:tcBorders>
              <w:top w:val="single" w:color="DDDDDD" w:sz="1"/>
              <w:left w:val="single" w:color="27AE60"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27AE60"/>
                <w:sz w:val="19"/>
                <w:szCs w:val="19"/>
              </w:rPr>
              <w:t xml:space="preserve">WHAT TO MASTER</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Replication Fundamentals — </w:t>
            </w:r>
            <w:r>
              <w:rPr>
                <w:rFonts w:ascii="Arial" w:cs="Arial" w:eastAsia="Arial" w:hAnsi="Arial"/>
                <w:b w:val="false"/>
                <w:bCs w:val="false"/>
                <w:i w:val="false"/>
                <w:iCs w:val="false"/>
                <w:color w:val="444444"/>
                <w:sz w:val="20"/>
                <w:szCs w:val="20"/>
              </w:rPr>
              <w:t xml:space="preserve">How data gets from one database node to another.</w:t>
            </w:r>
          </w:p>
          <w:p>
            <w:pPr>
              <w:spacing w:after="16" w:before="0"/>
              <w:ind w:left="300"/>
            </w:pPr>
            <w:r>
              <w:rPr>
                <w:rFonts w:ascii="Arial" w:cs="Arial" w:eastAsia="Arial" w:hAnsi="Arial"/>
                <w:b w:val="false"/>
                <w:bCs w:val="false"/>
                <w:i w:val="false"/>
                <w:iCs w:val="false"/>
                <w:color w:val="555555"/>
                <w:sz w:val="19"/>
                <w:szCs w:val="19"/>
              </w:rPr>
              <w:t xml:space="preserve">      • Statement-based replication: replay the SQL statement on replicas. Problem: non-deterministic functions (NOW(), RAND()).</w:t>
            </w:r>
          </w:p>
          <w:p>
            <w:pPr>
              <w:spacing w:after="16" w:before="0"/>
              <w:ind w:left="300"/>
            </w:pPr>
            <w:r>
              <w:rPr>
                <w:rFonts w:ascii="Arial" w:cs="Arial" w:eastAsia="Arial" w:hAnsi="Arial"/>
                <w:b w:val="false"/>
                <w:bCs w:val="false"/>
                <w:i w:val="false"/>
                <w:iCs w:val="false"/>
                <w:color w:val="555555"/>
                <w:sz w:val="19"/>
                <w:szCs w:val="19"/>
              </w:rPr>
              <w:t xml:space="preserve">      • Row-based replication (WAL-based): replay the actual row changes. More bandwidth, fully deterministic.</w:t>
            </w:r>
          </w:p>
          <w:p>
            <w:pPr>
              <w:spacing w:after="16" w:before="0"/>
              <w:ind w:left="300"/>
            </w:pPr>
            <w:r>
              <w:rPr>
                <w:rFonts w:ascii="Arial" w:cs="Arial" w:eastAsia="Arial" w:hAnsi="Arial"/>
                <w:b w:val="false"/>
                <w:bCs w:val="false"/>
                <w:i w:val="false"/>
                <w:iCs w:val="false"/>
                <w:color w:val="555555"/>
                <w:sz w:val="19"/>
                <w:szCs w:val="19"/>
              </w:rPr>
              <w:t xml:space="preserve">      • WAL (Write-Ahead Log): every change is written here before the data file. The source of truth for replication and CDC.</w:t>
            </w:r>
          </w:p>
          <w:p>
            <w:pPr>
              <w:spacing w:after="16" w:before="0"/>
              <w:ind w:left="300"/>
            </w:pPr>
            <w:r>
              <w:rPr>
                <w:rFonts w:ascii="Arial" w:cs="Arial" w:eastAsia="Arial" w:hAnsi="Arial"/>
                <w:b w:val="false"/>
                <w:bCs w:val="false"/>
                <w:i w:val="false"/>
                <w:iCs w:val="false"/>
                <w:color w:val="555555"/>
                <w:sz w:val="19"/>
                <w:szCs w:val="19"/>
              </w:rPr>
              <w:t xml:space="preserve">      • Replication lag: why replicas are behind. How to measure it. What queries fail or return stale data.</w:t>
            </w:r>
          </w:p>
          <w:p>
            <w:pPr>
              <w:spacing w:after="16" w:before="0"/>
              <w:ind w:left="300"/>
            </w:pPr>
            <w:r>
              <w:rPr>
                <w:rFonts w:ascii="Arial" w:cs="Arial" w:eastAsia="Arial" w:hAnsi="Arial"/>
                <w:b w:val="false"/>
                <w:bCs w:val="false"/>
                <w:i w:val="false"/>
                <w:iCs w:val="false"/>
                <w:color w:val="555555"/>
                <w:sz w:val="19"/>
                <w:szCs w:val="19"/>
              </w:rPr>
              <w:t xml:space="preserve">      • Synchronous vs asynchronous replication: tradeoffs between durability and latency</w:t>
            </w:r>
          </w:p>
          <w:p>
            <w:pPr>
              <w:spacing w:after="16" w:before="0"/>
              <w:ind w:left="300"/>
            </w:pPr>
            <w:r>
              <w:rPr>
                <w:rFonts w:ascii="Arial" w:cs="Arial" w:eastAsia="Arial" w:hAnsi="Arial"/>
                <w:b w:val="false"/>
                <w:bCs w:val="false"/>
                <w:i w:val="false"/>
                <w:iCs w:val="false"/>
                <w:color w:val="555555"/>
                <w:sz w:val="19"/>
                <w:szCs w:val="19"/>
              </w:rPr>
              <w:t xml:space="preserve">      • Read replicas: how to route read traffic. The risk of reading stale data.</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Redis Internals — </w:t>
            </w:r>
            <w:r>
              <w:rPr>
                <w:rFonts w:ascii="Arial" w:cs="Arial" w:eastAsia="Arial" w:hAnsi="Arial"/>
                <w:b w:val="false"/>
                <w:bCs w:val="false"/>
                <w:i w:val="false"/>
                <w:iCs w:val="false"/>
                <w:color w:val="444444"/>
                <w:sz w:val="20"/>
                <w:szCs w:val="20"/>
              </w:rPr>
              <w:t xml:space="preserve">Not just a cache — a data structure server. Understand the engine.</w:t>
            </w:r>
          </w:p>
          <w:p>
            <w:pPr>
              <w:spacing w:after="16" w:before="0"/>
              <w:ind w:left="300"/>
            </w:pPr>
            <w:r>
              <w:rPr>
                <w:rFonts w:ascii="Arial" w:cs="Arial" w:eastAsia="Arial" w:hAnsi="Arial"/>
                <w:b w:val="false"/>
                <w:bCs w:val="false"/>
                <w:i w:val="false"/>
                <w:iCs w:val="false"/>
                <w:color w:val="555555"/>
                <w:sz w:val="19"/>
                <w:szCs w:val="19"/>
              </w:rPr>
              <w:t xml:space="preserve">      • Single-threaded event loop: why Redis is fast despite being single-threaded (no lock contention, CPU cache friendly)</w:t>
            </w:r>
          </w:p>
          <w:p>
            <w:pPr>
              <w:spacing w:after="16" w:before="0"/>
              <w:ind w:left="300"/>
            </w:pPr>
            <w:r>
              <w:rPr>
                <w:rFonts w:ascii="Arial" w:cs="Arial" w:eastAsia="Arial" w:hAnsi="Arial"/>
                <w:b w:val="false"/>
                <w:bCs w:val="false"/>
                <w:i w:val="false"/>
                <w:iCs w:val="false"/>
                <w:color w:val="555555"/>
                <w:sz w:val="19"/>
                <w:szCs w:val="19"/>
              </w:rPr>
              <w:t xml:space="preserve">      • Redis 6.0 I/O threading: network I/O is now multi-threaded, command execution still single-threaded</w:t>
            </w:r>
          </w:p>
          <w:p>
            <w:pPr>
              <w:spacing w:after="16" w:before="0"/>
              <w:ind w:left="300"/>
            </w:pPr>
            <w:r>
              <w:rPr>
                <w:rFonts w:ascii="Arial" w:cs="Arial" w:eastAsia="Arial" w:hAnsi="Arial"/>
                <w:b w:val="false"/>
                <w:bCs w:val="false"/>
                <w:i w:val="false"/>
                <w:iCs w:val="false"/>
                <w:color w:val="555555"/>
                <w:sz w:val="19"/>
                <w:szCs w:val="19"/>
              </w:rPr>
              <w:t xml:space="preserve">      • Internal data structure encoding: Redis chooses encoding based on size (ziplist/listpack for small collections, skiplist/hashtable for large)</w:t>
            </w:r>
          </w:p>
          <w:p>
            <w:pPr>
              <w:spacing w:after="16" w:before="0"/>
              <w:ind w:left="300"/>
            </w:pPr>
            <w:r>
              <w:rPr>
                <w:rFonts w:ascii="Arial" w:cs="Arial" w:eastAsia="Arial" w:hAnsi="Arial"/>
                <w:b w:val="false"/>
                <w:bCs w:val="false"/>
                <w:i w:val="false"/>
                <w:iCs w:val="false"/>
                <w:color w:val="555555"/>
                <w:sz w:val="19"/>
                <w:szCs w:val="19"/>
              </w:rPr>
              <w:t xml:space="preserve">      • Eviction policies: noeviction, allkeys-lru, allkeys-lfu, volatile-lru, volatile-ttl — choose based on your access pattern</w:t>
            </w:r>
          </w:p>
          <w:p>
            <w:pPr>
              <w:spacing w:after="16" w:before="0"/>
              <w:ind w:left="300"/>
            </w:pPr>
            <w:r>
              <w:rPr>
                <w:rFonts w:ascii="Arial" w:cs="Arial" w:eastAsia="Arial" w:hAnsi="Arial"/>
                <w:b w:val="false"/>
                <w:bCs w:val="false"/>
                <w:i w:val="false"/>
                <w:iCs w:val="false"/>
                <w:color w:val="555555"/>
                <w:sz w:val="19"/>
                <w:szCs w:val="19"/>
              </w:rPr>
              <w:t xml:space="preserve">      • Persistence: RDB snapshots (periodic, compact, not durable) vs AOF (every write logged, durable, larger)</w:t>
            </w:r>
          </w:p>
          <w:p>
            <w:pPr>
              <w:spacing w:after="16" w:before="0"/>
              <w:ind w:left="300"/>
            </w:pPr>
            <w:r>
              <w:rPr>
                <w:rFonts w:ascii="Arial" w:cs="Arial" w:eastAsia="Arial" w:hAnsi="Arial"/>
                <w:b w:val="false"/>
                <w:bCs w:val="false"/>
                <w:i w:val="false"/>
                <w:iCs w:val="false"/>
                <w:color w:val="555555"/>
                <w:sz w:val="19"/>
                <w:szCs w:val="19"/>
              </w:rPr>
              <w:t xml:space="preserve">      • AOF rewrite: how Redis compacts the AOF log without blocking</w:t>
            </w:r>
          </w:p>
          <w:p>
            <w:pPr>
              <w:spacing w:after="16" w:before="0"/>
              <w:ind w:left="300"/>
            </w:pPr>
            <w:r>
              <w:rPr>
                <w:rFonts w:ascii="Arial" w:cs="Arial" w:eastAsia="Arial" w:hAnsi="Arial"/>
                <w:b w:val="false"/>
                <w:bCs w:val="false"/>
                <w:i w:val="false"/>
                <w:iCs w:val="false"/>
                <w:color w:val="555555"/>
                <w:sz w:val="19"/>
                <w:szCs w:val="19"/>
              </w:rPr>
              <w:t xml:space="preserve">      • Lua scripting: atomic multi-command operations without MULTI/EXEC overhead</w:t>
            </w:r>
          </w:p>
          <w:p>
            <w:pPr>
              <w:spacing w:after="16" w:before="0"/>
              <w:ind w:left="300"/>
            </w:pPr>
            <w:r>
              <w:rPr>
                <w:rFonts w:ascii="Arial" w:cs="Arial" w:eastAsia="Arial" w:hAnsi="Arial"/>
                <w:b w:val="false"/>
                <w:bCs w:val="false"/>
                <w:i w:val="false"/>
                <w:iCs w:val="false"/>
                <w:color w:val="555555"/>
                <w:sz w:val="19"/>
                <w:szCs w:val="19"/>
              </w:rPr>
              <w:t xml:space="preserve">      • Redis Cluster: hash slots (16384 total), node assignment, how keys are routed to the correct node</w:t>
            </w:r>
          </w:p>
          <w:p>
            <w:pPr>
              <w:spacing w:after="20" w:before="6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1A4A2E"/>
                <w:sz w:val="20"/>
                <w:szCs w:val="20"/>
              </w:rPr>
              <w:t xml:space="preserve">Change Data Capture (CDC) — </w:t>
            </w:r>
            <w:r>
              <w:rPr>
                <w:rFonts w:ascii="Arial" w:cs="Arial" w:eastAsia="Arial" w:hAnsi="Arial"/>
                <w:b w:val="false"/>
                <w:bCs w:val="false"/>
                <w:i w:val="false"/>
                <w:iCs w:val="false"/>
                <w:color w:val="444444"/>
                <w:sz w:val="20"/>
                <w:szCs w:val="20"/>
              </w:rPr>
              <w:t xml:space="preserve">The most underrated pattern in backend engineering.</w:t>
            </w:r>
          </w:p>
          <w:p>
            <w:pPr>
              <w:spacing w:after="16" w:before="0"/>
              <w:ind w:left="300"/>
            </w:pPr>
            <w:r>
              <w:rPr>
                <w:rFonts w:ascii="Arial" w:cs="Arial" w:eastAsia="Arial" w:hAnsi="Arial"/>
                <w:b w:val="false"/>
                <w:bCs w:val="false"/>
                <w:i w:val="false"/>
                <w:iCs w:val="false"/>
                <w:color w:val="555555"/>
                <w:sz w:val="19"/>
                <w:szCs w:val="19"/>
              </w:rPr>
              <w:t xml:space="preserve">      • CDC reads the database WAL to produce a stream of change events (insert, update, delete)</w:t>
            </w:r>
          </w:p>
          <w:p>
            <w:pPr>
              <w:spacing w:after="16" w:before="0"/>
              <w:ind w:left="300"/>
            </w:pPr>
            <w:r>
              <w:rPr>
                <w:rFonts w:ascii="Arial" w:cs="Arial" w:eastAsia="Arial" w:hAnsi="Arial"/>
                <w:b w:val="false"/>
                <w:bCs w:val="false"/>
                <w:i w:val="false"/>
                <w:iCs w:val="false"/>
                <w:color w:val="555555"/>
                <w:sz w:val="19"/>
                <w:szCs w:val="19"/>
              </w:rPr>
              <w:t xml:space="preserve">      • Debezium: the de facto CDC tool. Connectors for Postgres, MySQL, MongoDB. Outputs to Kafka.</w:t>
            </w:r>
          </w:p>
          <w:p>
            <w:pPr>
              <w:spacing w:after="16" w:before="0"/>
              <w:ind w:left="300"/>
            </w:pPr>
            <w:r>
              <w:rPr>
                <w:rFonts w:ascii="Arial" w:cs="Arial" w:eastAsia="Arial" w:hAnsi="Arial"/>
                <w:b w:val="false"/>
                <w:bCs w:val="false"/>
                <w:i w:val="false"/>
                <w:iCs w:val="false"/>
                <w:color w:val="555555"/>
                <w:sz w:val="19"/>
                <w:szCs w:val="19"/>
              </w:rPr>
              <w:t xml:space="preserve">      • Postgres logical replication: the mechanism Debezium uses. Replication slots, publication, subscription.</w:t>
            </w:r>
          </w:p>
          <w:p>
            <w:pPr>
              <w:spacing w:after="16" w:before="0"/>
              <w:ind w:left="300"/>
            </w:pPr>
            <w:r>
              <w:rPr>
                <w:rFonts w:ascii="Arial" w:cs="Arial" w:eastAsia="Arial" w:hAnsi="Arial"/>
                <w:b w:val="false"/>
                <w:bCs w:val="false"/>
                <w:i w:val="false"/>
                <w:iCs w:val="false"/>
                <w:color w:val="555555"/>
                <w:sz w:val="19"/>
                <w:szCs w:val="19"/>
              </w:rPr>
              <w:t xml:space="preserve">      • Outbox pattern: write to an 'outbox' table in the same transaction as your business data, CDC reads and publishes — guaranteed at-least-once message delivery without dual writes.</w:t>
            </w:r>
          </w:p>
          <w:p>
            <w:pPr>
              <w:spacing w:after="16" w:before="0"/>
              <w:ind w:left="300"/>
            </w:pPr>
            <w:r>
              <w:rPr>
                <w:rFonts w:ascii="Arial" w:cs="Arial" w:eastAsia="Arial" w:hAnsi="Arial"/>
                <w:b w:val="false"/>
                <w:bCs w:val="false"/>
                <w:i w:val="false"/>
                <w:iCs w:val="false"/>
                <w:color w:val="555555"/>
                <w:sz w:val="19"/>
                <w:szCs w:val="19"/>
              </w:rPr>
              <w:t xml:space="preserve">      • Use cases: cache invalidation (CDC event → delete cache key), search index sync, audit log, CQRS read model update</w:t>
            </w:r>
          </w:p>
          <w:p>
            <w:pPr>
              <w:spacing w:after="16" w:before="0"/>
              <w:ind w:left="300"/>
            </w:pPr>
            <w:r>
              <w:rPr>
                <w:rFonts w:ascii="Arial" w:cs="Arial" w:eastAsia="Arial" w:hAnsi="Arial"/>
                <w:b w:val="false"/>
                <w:bCs w:val="false"/>
                <w:i w:val="false"/>
                <w:iCs w:val="false"/>
                <w:color w:val="555555"/>
                <w:sz w:val="19"/>
                <w:szCs w:val="19"/>
              </w:rPr>
              <w:t xml:space="preserve">      • Replication slot lag: unconsumed CDC events cause WAL to accumulate on disk. Monitor pg_replication_slots.</w:t>
            </w:r>
          </w:p>
        </w:tc>
      </w:tr>
      <w:tr>
        <w:tc>
          <w:tcPr>
            <w:tcW w:type="dxa" w:w="9360"/>
            <w:tcBorders>
              <w:top w:val="single" w:color="DDDDDD" w:sz="1"/>
              <w:left w:val="single" w:color="27AE60"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27AE60"/>
                <w:sz w:val="19"/>
                <w:szCs w:val="19"/>
              </w:rPr>
              <w:t xml:space="preserve">RESOURCES</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Designing Data-Intensive Applications </w:t>
            </w:r>
            <w:r>
              <w:rPr>
                <w:rFonts w:ascii="Arial" w:cs="Arial" w:eastAsia="Arial" w:hAnsi="Arial"/>
                <w:b w:val="false"/>
                <w:bCs w:val="false"/>
                <w:i w:val="false"/>
                <w:iCs w:val="false"/>
                <w:color w:val="555555"/>
                <w:sz w:val="19"/>
                <w:szCs w:val="19"/>
              </w:rPr>
              <w:t xml:space="preserve">— Chapter 5 (Replication) and Chapter 6 (Partitioning). Core reading.</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Redis Documentation: Internals </w:t>
            </w:r>
            <w:r>
              <w:rPr>
                <w:rFonts w:ascii="Arial" w:cs="Arial" w:eastAsia="Arial" w:hAnsi="Arial"/>
                <w:b w:val="false"/>
                <w:bCs w:val="false"/>
                <w:i w:val="false"/>
                <w:iCs w:val="false"/>
                <w:color w:val="555555"/>
                <w:sz w:val="19"/>
                <w:szCs w:val="19"/>
              </w:rPr>
              <w:t xml:space="preserve">— redis.io/docs. Read: data types, persistence, replication, cluster.</w:t>
            </w:r>
            <w:r>
              <w:rPr>
                <w:rFonts w:ascii="Arial" w:cs="Arial" w:eastAsia="Arial" w:hAnsi="Arial"/>
                <w:b w:val="false"/>
                <w:bCs w:val="false"/>
                <w:i/>
                <w:iCs/>
                <w:color w:val="27AE60"/>
                <w:sz w:val="17"/>
                <w:szCs w:val="17"/>
              </w:rPr>
              <w:t xml:space="preserve">  [redis.io/docs]</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Debezium Documentation </w:t>
            </w:r>
            <w:r>
              <w:rPr>
                <w:rFonts w:ascii="Arial" w:cs="Arial" w:eastAsia="Arial" w:hAnsi="Arial"/>
                <w:b w:val="false"/>
                <w:bCs w:val="false"/>
                <w:i w:val="false"/>
                <w:iCs w:val="false"/>
                <w:color w:val="555555"/>
                <w:sz w:val="19"/>
                <w:szCs w:val="19"/>
              </w:rPr>
              <w:t xml:space="preserve">— Getting Started guide + Postgres connector reference.</w:t>
            </w:r>
            <w:r>
              <w:rPr>
                <w:rFonts w:ascii="Arial" w:cs="Arial" w:eastAsia="Arial" w:hAnsi="Arial"/>
                <w:b w:val="false"/>
                <w:bCs w:val="false"/>
                <w:i/>
                <w:iCs/>
                <w:color w:val="27AE60"/>
                <w:sz w:val="17"/>
                <w:szCs w:val="17"/>
              </w:rPr>
              <w:t xml:space="preserve">  [debezium.io/documentation]</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Redis University (RU101, RU202) </w:t>
            </w:r>
            <w:r>
              <w:rPr>
                <w:rFonts w:ascii="Arial" w:cs="Arial" w:eastAsia="Arial" w:hAnsi="Arial"/>
                <w:b w:val="false"/>
                <w:bCs w:val="false"/>
                <w:i w:val="false"/>
                <w:iCs w:val="false"/>
                <w:color w:val="555555"/>
                <w:sz w:val="19"/>
                <w:szCs w:val="19"/>
              </w:rPr>
              <w:t xml:space="preserve">— Free online courses from Redis. RU202 is specifically on streams and CDC patterns.</w:t>
            </w:r>
            <w:r>
              <w:rPr>
                <w:rFonts w:ascii="Arial" w:cs="Arial" w:eastAsia="Arial" w:hAnsi="Arial"/>
                <w:b w:val="false"/>
                <w:bCs w:val="false"/>
                <w:i/>
                <w:iCs/>
                <w:color w:val="27AE60"/>
                <w:sz w:val="17"/>
                <w:szCs w:val="17"/>
              </w:rPr>
              <w:t xml:space="preserve">  [university.redis.com]</w:t>
            </w:r>
          </w:p>
          <w:p>
            <w:pPr>
              <w:spacing w:after="20" w:before="40"/>
              <w:ind w:left="200"/>
            </w:pPr>
            <w:r>
              <w:rPr>
                <w:rFonts w:ascii="Arial" w:cs="Arial" w:eastAsia="Arial" w:hAnsi="Arial"/>
                <w:b/>
                <w:bCs/>
                <w:i w:val="false"/>
                <w:iCs w:val="false"/>
                <w:color w:val="27AE60"/>
                <w:sz w:val="20"/>
                <w:szCs w:val="20"/>
              </w:rPr>
              <w:t xml:space="preserve">◆ </w:t>
            </w:r>
            <w:r>
              <w:rPr>
                <w:rFonts w:ascii="Arial" w:cs="Arial" w:eastAsia="Arial" w:hAnsi="Arial"/>
                <w:b/>
                <w:bCs/>
                <w:i w:val="false"/>
                <w:iCs w:val="false"/>
                <w:color w:val="222222"/>
                <w:sz w:val="20"/>
                <w:szCs w:val="20"/>
              </w:rPr>
              <w:t xml:space="preserve">Outbox Pattern (microservices.io) </w:t>
            </w:r>
            <w:r>
              <w:rPr>
                <w:rFonts w:ascii="Arial" w:cs="Arial" w:eastAsia="Arial" w:hAnsi="Arial"/>
                <w:b w:val="false"/>
                <w:bCs w:val="false"/>
                <w:i w:val="false"/>
                <w:iCs w:val="false"/>
                <w:color w:val="555555"/>
                <w:sz w:val="19"/>
                <w:szCs w:val="19"/>
              </w:rPr>
              <w:t xml:space="preserve">— Clear explanation with code examples.</w:t>
            </w:r>
            <w:r>
              <w:rPr>
                <w:rFonts w:ascii="Arial" w:cs="Arial" w:eastAsia="Arial" w:hAnsi="Arial"/>
                <w:b w:val="false"/>
                <w:bCs w:val="false"/>
                <w:i/>
                <w:iCs/>
                <w:color w:val="27AE60"/>
                <w:sz w:val="17"/>
                <w:szCs w:val="17"/>
              </w:rPr>
              <w:t xml:space="preserve">  [microservices.io/patterns/data/transactional-outbox.html]</w:t>
            </w:r>
          </w:p>
        </w:tc>
      </w:tr>
      <w:tr>
        <w:tc>
          <w:tcPr>
            <w:tcW w:type="dxa" w:w="9360"/>
            <w:tcBorders>
              <w:top w:val="single" w:color="DDDDDD" w:sz="1"/>
              <w:left w:val="single" w:color="27AE60" w:sz="1"/>
              <w:bottom w:val="single" w:color="27AE60" w:sz="1"/>
              <w:right w:val="single" w:color="DDDDDD" w:sz="1"/>
            </w:tcBorders>
            <w:shd w:fill="E8F8F0" w:val="clear"/>
            <w:tcMar>
              <w:top w:type="dxa" w:w="100"/>
              <w:left w:type="dxa" w:w="140"/>
              <w:bottom w:type="dxa" w:w="100"/>
              <w:right w:type="dxa" w:w="140"/>
            </w:tcMar>
          </w:tcPr>
          <w:p>
            <w:pPr>
              <w:spacing w:after="40" w:before="40"/>
            </w:pPr>
            <w:r>
              <w:rPr>
                <w:rFonts w:ascii="Arial" w:cs="Arial" w:eastAsia="Arial" w:hAnsi="Arial"/>
                <w:b/>
                <w:bCs/>
                <w:i w:val="false"/>
                <w:iCs w:val="false"/>
                <w:color w:val="27AE60"/>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Set up Postgres logical replication with Debezium and Kafka locally (use Docker Compose). Insert/update/delete rows in Postgres. Consume the CDC events from Kafka and log them.</w:t>
            </w:r>
          </w:p>
          <w:p>
            <w:pPr>
              <w:spacing w:after="20" w:before="30"/>
              <w:ind w:left="200"/>
            </w:pPr>
            <w:r>
              <w:rPr>
                <w:rFonts w:ascii="Arial" w:cs="Arial" w:eastAsia="Arial" w:hAnsi="Arial"/>
                <w:b w:val="false"/>
                <w:bCs w:val="false"/>
                <w:i w:val="false"/>
                <w:iCs w:val="false"/>
                <w:color w:val="333333"/>
                <w:sz w:val="20"/>
                <w:szCs w:val="20"/>
              </w:rPr>
              <w:t xml:space="preserve">2. Implement the outbox pattern: write business data + outbox entry in a single transaction. Write a separate process that reads the outbox and publishes to a queue. Ensure no message is lost even if the publisher crashes.</w:t>
            </w:r>
          </w:p>
          <w:p>
            <w:pPr>
              <w:spacing w:after="20" w:before="30"/>
              <w:ind w:left="200"/>
            </w:pPr>
            <w:r>
              <w:rPr>
                <w:rFonts w:ascii="Arial" w:cs="Arial" w:eastAsia="Arial" w:hAnsi="Arial"/>
                <w:b w:val="false"/>
                <w:bCs w:val="false"/>
                <w:i w:val="false"/>
                <w:iCs w:val="false"/>
                <w:color w:val="333333"/>
                <w:sz w:val="20"/>
                <w:szCs w:val="20"/>
              </w:rPr>
              <w:t xml:space="preserve">3. Benchmark Redis at different data structure sizes to observe encoding transitions. Check OBJECT ENCODING after inserting 1, 10, 100, and 1000 items into a sorted set.</w:t>
            </w:r>
          </w:p>
          <w:p>
            <w:pPr>
              <w:spacing w:after="20" w:before="30"/>
              <w:ind w:left="200"/>
            </w:pPr>
            <w:r>
              <w:rPr>
                <w:rFonts w:ascii="Arial" w:cs="Arial" w:eastAsia="Arial" w:hAnsi="Arial"/>
                <w:b w:val="false"/>
                <w:bCs w:val="false"/>
                <w:i w:val="false"/>
                <w:iCs w:val="false"/>
                <w:color w:val="333333"/>
                <w:sz w:val="20"/>
                <w:szCs w:val="20"/>
              </w:rPr>
              <w:t xml:space="preserve">4. Set up a Redis cluster with 3 masters. Write a key. Force the hash slot for that key's node to go down. Observe how the cluster handles it.</w:t>
            </w:r>
          </w:p>
          <w:p>
            <w:pPr>
              <w:spacing w:after="20" w:before="30"/>
              <w:ind w:left="200"/>
            </w:pPr>
            <w:r>
              <w:rPr>
                <w:rFonts w:ascii="Arial" w:cs="Arial" w:eastAsia="Arial" w:hAnsi="Arial"/>
                <w:b w:val="false"/>
                <w:bCs w:val="false"/>
                <w:i w:val="false"/>
                <w:iCs w:val="false"/>
                <w:color w:val="333333"/>
                <w:sz w:val="20"/>
                <w:szCs w:val="20"/>
              </w:rPr>
              <w:t xml:space="preserve">5. Implement a simple cache invalidation system using CDC: when a row changes in Postgres, automatically delete the corresponding Redis cache key.</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74C3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8"/>
                <w:szCs w:val="28"/>
              </w:rPr>
              <w:t xml:space="preserve">PHASE
03</w:t>
            </w:r>
          </w:p>
        </w:tc>
        <w:tc>
          <w:tcPr>
            <w:tcW w:type="dxa" w:w="8160"/>
            <w:tcBorders>
              <w:top w:val="none" w:color="FFFFFF" w:sz="0"/>
              <w:left w:val="none" w:color="FFFFFF" w:sz="0"/>
              <w:bottom w:val="none" w:color="FFFFFF" w:sz="0"/>
              <w:right w:val="none" w:color="FFFFFF" w:sz="0"/>
            </w:tcBorders>
            <w:shd w:fill="4A1A1A" w:val="clear"/>
            <w:tcMar>
              <w:top w:type="dxa" w:w="100"/>
              <w:left w:type="dxa" w:w="140"/>
              <w:bottom w:type="dxa" w:w="100"/>
              <w:right w:type="dxa" w:w="140"/>
            </w:tcMar>
          </w:tcPr>
          <w:p>
            <w:pPr>
              <w:spacing w:after="40" w:before="60"/>
            </w:pPr>
            <w:r>
              <w:rPr>
                <w:rFonts w:ascii="Arial" w:cs="Arial" w:eastAsia="Arial" w:hAnsi="Arial"/>
                <w:b/>
                <w:bCs/>
                <w:i w:val="false"/>
                <w:iCs w:val="false"/>
                <w:color w:val="FFFFFF"/>
                <w:sz w:val="36"/>
                <w:szCs w:val="36"/>
              </w:rPr>
              <w:t xml:space="preserve">DISTRIBUTED SYSTEMS ENGINEERING</w:t>
            </w:r>
          </w:p>
          <w:p>
            <w:pPr>
              <w:spacing w:after="60" w:before="0"/>
            </w:pPr>
            <w:r>
              <w:rPr>
                <w:rFonts w:ascii="Arial" w:cs="Arial" w:eastAsia="Arial" w:hAnsi="Arial"/>
                <w:b w:val="false"/>
                <w:bCs w:val="false"/>
                <w:i/>
                <w:iCs/>
                <w:color w:val="BBBBBB"/>
                <w:sz w:val="20"/>
                <w:szCs w:val="20"/>
              </w:rPr>
              <w:t xml:space="preserve">Where backend engineering becomes truly hard. Most engineers never get here.</w:t>
            </w:r>
          </w:p>
        </w:tc>
      </w:tr>
    </w:tbl>
    <w:p>
      <w:pPr>
        <w:spacing w:after="8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DEDEC" w:val="clear"/>
            <w:tcMar>
              <w:top w:type="dxa" w:w="60"/>
              <w:left w:type="dxa" w:w="100"/>
              <w:bottom w:type="dxa" w:w="60"/>
              <w:right w:type="dxa" w:w="100"/>
            </w:tcMar>
          </w:tcPr>
          <w:p>
            <w:pPr>
              <w:spacing w:after="0" w:before="0"/>
            </w:pPr>
            <w:r>
              <w:rPr>
                <w:rFonts w:ascii="Arial" w:cs="Arial" w:eastAsia="Arial" w:hAnsi="Arial"/>
                <w:b/>
                <w:bCs/>
                <w:i w:val="false"/>
                <w:iCs w:val="false"/>
                <w:color w:val="4A1A1A"/>
                <w:sz w:val="20"/>
                <w:szCs w:val="20"/>
              </w:rPr>
              <w:t xml:space="preserve">⏱  DURATION</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Months 6–14 (overlapping with 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DEDEC" w:val="clear"/>
            <w:tcMar>
              <w:top w:type="dxa" w:w="60"/>
              <w:left w:type="dxa" w:w="100"/>
              <w:bottom w:type="dxa" w:w="60"/>
              <w:right w:type="dxa" w:w="100"/>
            </w:tcMar>
          </w:tcPr>
          <w:p>
            <w:pPr>
              <w:spacing w:after="0" w:before="0"/>
            </w:pPr>
            <w:r>
              <w:rPr>
                <w:rFonts w:ascii="Arial" w:cs="Arial" w:eastAsia="Arial" w:hAnsi="Arial"/>
                <w:b/>
                <w:bCs/>
                <w:i w:val="false"/>
                <w:iCs w:val="false"/>
                <w:color w:val="4A1A1A"/>
                <w:sz w:val="20"/>
                <w:szCs w:val="20"/>
              </w:rPr>
              <w:t xml:space="preserve">🎯  OUTCOME</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Design distributed systems for failure, not for the happy path. Reason about consistency, ordering, and idempotency from first principles.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DEDEC" w:val="clear"/>
            <w:tcMar>
              <w:top w:type="dxa" w:w="60"/>
              <w:left w:type="dxa" w:w="100"/>
              <w:bottom w:type="dxa" w:w="60"/>
              <w:right w:type="dxa" w:w="100"/>
            </w:tcMar>
          </w:tcPr>
          <w:p>
            <w:pPr>
              <w:spacing w:after="0" w:before="0"/>
            </w:pPr>
            <w:r>
              <w:rPr>
                <w:rFonts w:ascii="Arial" w:cs="Arial" w:eastAsia="Arial" w:hAnsi="Arial"/>
                <w:b/>
                <w:bCs/>
                <w:i w:val="false"/>
                <w:iCs w:val="false"/>
                <w:color w:val="4A1A1A"/>
                <w:sz w:val="20"/>
                <w:szCs w:val="20"/>
              </w:rPr>
              <w:t xml:space="preserve">📖  ANCHOR BOOK</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Designing Data-Intensive Applications (Kleppmann) — second read. Distributed Systems (van Steen &amp; Tanenbaum).</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74C3C" w:sz="1"/>
              <w:left w:val="single" w:color="E74C3C" w:sz="1"/>
              <w:bottom w:val="single" w:color="DDDDDD" w:sz="1"/>
              <w:right w:val="single" w:color="DDDDDD" w:sz="1"/>
            </w:tcBorders>
            <w:shd w:fill="FDEDEC" w:val="clear"/>
            <w:tcMar>
              <w:top w:type="dxa" w:w="100"/>
              <w:left w:type="dxa" w:w="140"/>
              <w:bottom w:type="dxa" w:w="100"/>
              <w:right w:type="dxa" w:w="140"/>
            </w:tcMar>
          </w:tcPr>
          <w:p>
            <w:pPr>
              <w:spacing w:after="0" w:before="0"/>
            </w:pPr>
            <w:r>
              <w:rPr>
                <w:rFonts w:ascii="Arial" w:cs="Arial" w:eastAsia="Arial" w:hAnsi="Arial"/>
                <w:b/>
                <w:bCs/>
                <w:i w:val="false"/>
                <w:iCs w:val="false"/>
                <w:color w:val="E74C3C"/>
                <w:sz w:val="19"/>
                <w:szCs w:val="19"/>
              </w:rPr>
              <w:t xml:space="preserve">TOPIC 3.1  </w:t>
            </w:r>
            <w:r>
              <w:rPr>
                <w:rFonts w:ascii="Arial" w:cs="Arial" w:eastAsia="Arial" w:hAnsi="Arial"/>
                <w:b/>
                <w:bCs/>
                <w:i w:val="false"/>
                <w:iCs w:val="false"/>
                <w:color w:val="4A1A1A"/>
                <w:sz w:val="22"/>
                <w:szCs w:val="22"/>
              </w:rPr>
              <w:t xml:space="preserve">Distributed Systems Fundamentals — Failure Models</w:t>
            </w:r>
            <w:r>
              <w:rPr>
                <w:rFonts w:ascii="Arial" w:cs="Arial" w:eastAsia="Arial" w:hAnsi="Arial"/>
                <w:b w:val="false"/>
                <w:bCs w:val="false"/>
                <w:i/>
                <w:iCs/>
                <w:color w:val="888888"/>
                <w:sz w:val="18"/>
                <w:szCs w:val="18"/>
              </w:rPr>
              <w:t xml:space="preserve">   ⏱ Weeks 1–3</w:t>
            </w:r>
          </w:p>
        </w:tc>
      </w:tr>
      <w:tr>
        <w:tc>
          <w:tcPr>
            <w:tcW w:type="dxa" w:w="9360"/>
            <w:tcBorders>
              <w:top w:val="single" w:color="DDDDDD" w:sz="1"/>
              <w:left w:val="single" w:color="E74C3C"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E74C3C"/>
                <w:sz w:val="19"/>
                <w:szCs w:val="19"/>
              </w:rPr>
              <w:t xml:space="preserve">WHAT TO MASTER</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The Fundamental Problems — </w:t>
            </w:r>
            <w:r>
              <w:rPr>
                <w:rFonts w:ascii="Arial" w:cs="Arial" w:eastAsia="Arial" w:hAnsi="Arial"/>
                <w:b w:val="false"/>
                <w:bCs w:val="false"/>
                <w:i w:val="false"/>
                <w:iCs w:val="false"/>
                <w:color w:val="444444"/>
                <w:sz w:val="20"/>
                <w:szCs w:val="20"/>
              </w:rPr>
              <w:t xml:space="preserve">Why distributed systems are hard in a way single-machine systems are not.</w:t>
            </w:r>
          </w:p>
          <w:p>
            <w:pPr>
              <w:spacing w:after="16" w:before="0"/>
              <w:ind w:left="300"/>
            </w:pPr>
            <w:r>
              <w:rPr>
                <w:rFonts w:ascii="Arial" w:cs="Arial" w:eastAsia="Arial" w:hAnsi="Arial"/>
                <w:b w:val="false"/>
                <w:bCs w:val="false"/>
                <w:i w:val="false"/>
                <w:iCs w:val="false"/>
                <w:color w:val="555555"/>
                <w:sz w:val="19"/>
                <w:szCs w:val="19"/>
              </w:rPr>
              <w:t xml:space="preserve">      • Partial failure: in a single machine, either everything works or the machine crashes. In distributed systems, any component can fail independently and the rest keep running.</w:t>
            </w:r>
          </w:p>
          <w:p>
            <w:pPr>
              <w:spacing w:after="16" w:before="0"/>
              <w:ind w:left="300"/>
            </w:pPr>
            <w:r>
              <w:rPr>
                <w:rFonts w:ascii="Arial" w:cs="Arial" w:eastAsia="Arial" w:hAnsi="Arial"/>
                <w:b w:val="false"/>
                <w:bCs w:val="false"/>
                <w:i w:val="false"/>
                <w:iCs w:val="false"/>
                <w:color w:val="555555"/>
                <w:sz w:val="19"/>
                <w:szCs w:val="19"/>
              </w:rPr>
              <w:t xml:space="preserve">      • Unreliable networks: packets can be lost, delayed, duplicated, reordered, or corrupted. Timeouts are your only tool — and they are ambiguous.</w:t>
            </w:r>
          </w:p>
          <w:p>
            <w:pPr>
              <w:spacing w:after="16" w:before="0"/>
              <w:ind w:left="300"/>
            </w:pPr>
            <w:r>
              <w:rPr>
                <w:rFonts w:ascii="Arial" w:cs="Arial" w:eastAsia="Arial" w:hAnsi="Arial"/>
                <w:b w:val="false"/>
                <w:bCs w:val="false"/>
                <w:i w:val="false"/>
                <w:iCs w:val="false"/>
                <w:color w:val="555555"/>
                <w:sz w:val="19"/>
                <w:szCs w:val="19"/>
              </w:rPr>
              <w:t xml:space="preserve">      • The two generals problem: proves that it's impossible to achieve consensus over an unreliable link</w:t>
            </w:r>
          </w:p>
          <w:p>
            <w:pPr>
              <w:spacing w:after="16" w:before="0"/>
              <w:ind w:left="300"/>
            </w:pPr>
            <w:r>
              <w:rPr>
                <w:rFonts w:ascii="Arial" w:cs="Arial" w:eastAsia="Arial" w:hAnsi="Arial"/>
                <w:b w:val="false"/>
                <w:bCs w:val="false"/>
                <w:i w:val="false"/>
                <w:iCs w:val="false"/>
                <w:color w:val="555555"/>
                <w:sz w:val="19"/>
                <w:szCs w:val="19"/>
              </w:rPr>
              <w:t xml:space="preserve">      • The Byzantine generals problem: consensus when some nodes are actively malicious (lying). Used in blockchain.</w:t>
            </w:r>
          </w:p>
          <w:p>
            <w:pPr>
              <w:spacing w:after="16" w:before="0"/>
              <w:ind w:left="300"/>
            </w:pPr>
            <w:r>
              <w:rPr>
                <w:rFonts w:ascii="Arial" w:cs="Arial" w:eastAsia="Arial" w:hAnsi="Arial"/>
                <w:b w:val="false"/>
                <w:bCs w:val="false"/>
                <w:i w:val="false"/>
                <w:iCs w:val="false"/>
                <w:color w:val="555555"/>
                <w:sz w:val="19"/>
                <w:szCs w:val="19"/>
              </w:rPr>
              <w:t xml:space="preserve">      • FLP impossibility: in an asynchronous network, no consensus algorithm can guarantee termination if even one node can fail. This is why real systems use timeouts.</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Failure Detection — </w:t>
            </w:r>
            <w:r>
              <w:rPr>
                <w:rFonts w:ascii="Arial" w:cs="Arial" w:eastAsia="Arial" w:hAnsi="Arial"/>
                <w:b w:val="false"/>
                <w:bCs w:val="false"/>
                <w:i w:val="false"/>
                <w:iCs w:val="false"/>
                <w:color w:val="444444"/>
                <w:sz w:val="20"/>
                <w:szCs w:val="20"/>
              </w:rPr>
              <w:t xml:space="preserve">How do you know a node is dead?</w:t>
            </w:r>
          </w:p>
          <w:p>
            <w:pPr>
              <w:spacing w:after="16" w:before="0"/>
              <w:ind w:left="300"/>
            </w:pPr>
            <w:r>
              <w:rPr>
                <w:rFonts w:ascii="Arial" w:cs="Arial" w:eastAsia="Arial" w:hAnsi="Arial"/>
                <w:b w:val="false"/>
                <w:bCs w:val="false"/>
                <w:i w:val="false"/>
                <w:iCs w:val="false"/>
                <w:color w:val="555555"/>
                <w:sz w:val="19"/>
                <w:szCs w:val="19"/>
              </w:rPr>
              <w:t xml:space="preserve">      • Timeout-based: wait N milliseconds, declare dead. Problem: you can't distinguish crash from slow network.</w:t>
            </w:r>
          </w:p>
          <w:p>
            <w:pPr>
              <w:spacing w:after="16" w:before="0"/>
              <w:ind w:left="300"/>
            </w:pPr>
            <w:r>
              <w:rPr>
                <w:rFonts w:ascii="Arial" w:cs="Arial" w:eastAsia="Arial" w:hAnsi="Arial"/>
                <w:b w:val="false"/>
                <w:bCs w:val="false"/>
                <w:i w:val="false"/>
                <w:iCs w:val="false"/>
                <w:color w:val="555555"/>
                <w:sz w:val="19"/>
                <w:szCs w:val="19"/>
              </w:rPr>
              <w:t xml:space="preserve">      • Heartbeat-based: periodic 'I am alive' messages. Configuring the period vs false positive rate tradeoff.</w:t>
            </w:r>
          </w:p>
          <w:p>
            <w:pPr>
              <w:spacing w:after="16" w:before="0"/>
              <w:ind w:left="300"/>
            </w:pPr>
            <w:r>
              <w:rPr>
                <w:rFonts w:ascii="Arial" w:cs="Arial" w:eastAsia="Arial" w:hAnsi="Arial"/>
                <w:b w:val="false"/>
                <w:bCs w:val="false"/>
                <w:i w:val="false"/>
                <w:iCs w:val="false"/>
                <w:color w:val="555555"/>
                <w:sz w:val="19"/>
                <w:szCs w:val="19"/>
              </w:rPr>
              <w:t xml:space="preserve">      • Phi Accrual Failure Detector (Cassandra): probabilistic failure detection that adapts to network jitter</w:t>
            </w:r>
          </w:p>
          <w:p>
            <w:pPr>
              <w:spacing w:after="16" w:before="0"/>
              <w:ind w:left="300"/>
            </w:pPr>
            <w:r>
              <w:rPr>
                <w:rFonts w:ascii="Arial" w:cs="Arial" w:eastAsia="Arial" w:hAnsi="Arial"/>
                <w:b w:val="false"/>
                <w:bCs w:val="false"/>
                <w:i w:val="false"/>
                <w:iCs w:val="false"/>
                <w:color w:val="555555"/>
                <w:sz w:val="19"/>
                <w:szCs w:val="19"/>
              </w:rPr>
              <w:t xml:space="preserve">      • The 'gray failure' problem: nodes that are partially degraded (slow but not dead). Harder to detect than crashes.</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Clocks and Time in Distributed Systems — </w:t>
            </w:r>
            <w:r>
              <w:rPr>
                <w:rFonts w:ascii="Arial" w:cs="Arial" w:eastAsia="Arial" w:hAnsi="Arial"/>
                <w:b w:val="false"/>
                <w:bCs w:val="false"/>
                <w:i w:val="false"/>
                <w:iCs w:val="false"/>
                <w:color w:val="444444"/>
                <w:sz w:val="20"/>
                <w:szCs w:val="20"/>
              </w:rPr>
              <w:t xml:space="preserve">Clocks lie. This is not metaphorical.</w:t>
            </w:r>
          </w:p>
          <w:p>
            <w:pPr>
              <w:spacing w:after="16" w:before="0"/>
              <w:ind w:left="300"/>
            </w:pPr>
            <w:r>
              <w:rPr>
                <w:rFonts w:ascii="Arial" w:cs="Arial" w:eastAsia="Arial" w:hAnsi="Arial"/>
                <w:b w:val="false"/>
                <w:bCs w:val="false"/>
                <w:i w:val="false"/>
                <w:iCs w:val="false"/>
                <w:color w:val="555555"/>
                <w:sz w:val="19"/>
                <w:szCs w:val="19"/>
              </w:rPr>
              <w:t xml:space="preserve">      • NTP: Network Time Protocol. Can correct clock drift, but not perfectly. Clocks on different machines can be off by 100ms or more.</w:t>
            </w:r>
          </w:p>
          <w:p>
            <w:pPr>
              <w:spacing w:after="16" w:before="0"/>
              <w:ind w:left="300"/>
            </w:pPr>
            <w:r>
              <w:rPr>
                <w:rFonts w:ascii="Arial" w:cs="Arial" w:eastAsia="Arial" w:hAnsi="Arial"/>
                <w:b w:val="false"/>
                <w:bCs w:val="false"/>
                <w:i w:val="false"/>
                <w:iCs w:val="false"/>
                <w:color w:val="555555"/>
                <w:sz w:val="19"/>
                <w:szCs w:val="19"/>
              </w:rPr>
              <w:t xml:space="preserve">      • Clock skew vs clock drift: skew is a fixed offset, drift is the rate at which clocks diverge</w:t>
            </w:r>
          </w:p>
          <w:p>
            <w:pPr>
              <w:spacing w:after="16" w:before="0"/>
              <w:ind w:left="300"/>
            </w:pPr>
            <w:r>
              <w:rPr>
                <w:rFonts w:ascii="Arial" w:cs="Arial" w:eastAsia="Arial" w:hAnsi="Arial"/>
                <w:b w:val="false"/>
                <w:bCs w:val="false"/>
                <w:i w:val="false"/>
                <w:iCs w:val="false"/>
                <w:color w:val="555555"/>
                <w:sz w:val="19"/>
                <w:szCs w:val="19"/>
              </w:rPr>
              <w:t xml:space="preserve">      • Why wall clock time is not safe for ordering events across machines</w:t>
            </w:r>
          </w:p>
          <w:p>
            <w:pPr>
              <w:spacing w:after="16" w:before="0"/>
              <w:ind w:left="300"/>
            </w:pPr>
            <w:r>
              <w:rPr>
                <w:rFonts w:ascii="Arial" w:cs="Arial" w:eastAsia="Arial" w:hAnsi="Arial"/>
                <w:b w:val="false"/>
                <w:bCs w:val="false"/>
                <w:i w:val="false"/>
                <w:iCs w:val="false"/>
                <w:color w:val="555555"/>
                <w:sz w:val="19"/>
                <w:szCs w:val="19"/>
              </w:rPr>
              <w:t xml:space="preserve">      • Lamport timestamps: logical clock that preserves causal ordering. If event A happened before B, timestamp(A) &lt; timestamp(B). Converse not true.</w:t>
            </w:r>
          </w:p>
          <w:p>
            <w:pPr>
              <w:spacing w:after="16" w:before="0"/>
              <w:ind w:left="300"/>
            </w:pPr>
            <w:r>
              <w:rPr>
                <w:rFonts w:ascii="Arial" w:cs="Arial" w:eastAsia="Arial" w:hAnsi="Arial"/>
                <w:b w:val="false"/>
                <w:bCs w:val="false"/>
                <w:i w:val="false"/>
                <w:iCs w:val="false"/>
                <w:color w:val="555555"/>
                <w:sz w:val="19"/>
                <w:szCs w:val="19"/>
              </w:rPr>
              <w:t xml:space="preserve">      • Vector clocks: capture causal relationships completely. Each node maintains a counter for each other node. Used in DynamoDB, Riak.</w:t>
            </w:r>
          </w:p>
          <w:p>
            <w:pPr>
              <w:spacing w:after="16" w:before="0"/>
              <w:ind w:left="300"/>
            </w:pPr>
            <w:r>
              <w:rPr>
                <w:rFonts w:ascii="Arial" w:cs="Arial" w:eastAsia="Arial" w:hAnsi="Arial"/>
                <w:b w:val="false"/>
                <w:bCs w:val="false"/>
                <w:i w:val="false"/>
                <w:iCs w:val="false"/>
                <w:color w:val="555555"/>
                <w:sz w:val="19"/>
                <w:szCs w:val="19"/>
              </w:rPr>
              <w:t xml:space="preserve">      • Hybrid Logical Clocks (HLC): combine physical time with logical counters. Used in CockroachDB and YugabyteDB for global ordering.</w:t>
            </w:r>
          </w:p>
          <w:p>
            <w:pPr>
              <w:spacing w:after="16" w:before="0"/>
              <w:ind w:left="300"/>
            </w:pPr>
            <w:r>
              <w:rPr>
                <w:rFonts w:ascii="Arial" w:cs="Arial" w:eastAsia="Arial" w:hAnsi="Arial"/>
                <w:b w:val="false"/>
                <w:bCs w:val="false"/>
                <w:i w:val="false"/>
                <w:iCs w:val="false"/>
                <w:color w:val="555555"/>
                <w:sz w:val="19"/>
                <w:szCs w:val="19"/>
              </w:rPr>
              <w:t xml:space="preserve">      • TrueTime (Google Spanner): GPS + atomic clocks to bound clock uncertainty. Allows global transactions.</w:t>
            </w:r>
          </w:p>
        </w:tc>
      </w:tr>
      <w:tr>
        <w:tc>
          <w:tcPr>
            <w:tcW w:type="dxa" w:w="9360"/>
            <w:tcBorders>
              <w:top w:val="single" w:color="DDDDDD" w:sz="1"/>
              <w:left w:val="single" w:color="E74C3C"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E74C3C"/>
                <w:sz w:val="19"/>
                <w:szCs w:val="19"/>
              </w:rPr>
              <w:t xml:space="preserve">RESOURCES</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Designing Data-Intensive Applications </w:t>
            </w:r>
            <w:r>
              <w:rPr>
                <w:rFonts w:ascii="Arial" w:cs="Arial" w:eastAsia="Arial" w:hAnsi="Arial"/>
                <w:b w:val="false"/>
                <w:bCs w:val="false"/>
                <w:i w:val="false"/>
                <w:iCs w:val="false"/>
                <w:color w:val="555555"/>
                <w:sz w:val="19"/>
                <w:szCs w:val="19"/>
              </w:rPr>
              <w:t xml:space="preserve">— Chapter 8 (Trouble with Distributed Systems) — required reading. Dense with fundamental problems.</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Distributed Systems (van Steen &amp; Tanenbaum) </w:t>
            </w:r>
            <w:r>
              <w:rPr>
                <w:rFonts w:ascii="Arial" w:cs="Arial" w:eastAsia="Arial" w:hAnsi="Arial"/>
                <w:b w:val="false"/>
                <w:bCs w:val="false"/>
                <w:i w:val="false"/>
                <w:iCs w:val="false"/>
                <w:color w:val="555555"/>
                <w:sz w:val="19"/>
                <w:szCs w:val="19"/>
              </w:rPr>
              <w:t xml:space="preserve">— Free PDF. Chapter 6 (Synchronization) on logical clocks and time.</w:t>
            </w:r>
            <w:r>
              <w:rPr>
                <w:rFonts w:ascii="Arial" w:cs="Arial" w:eastAsia="Arial" w:hAnsi="Arial"/>
                <w:b w:val="false"/>
                <w:bCs w:val="false"/>
                <w:i/>
                <w:iCs/>
                <w:color w:val="E74C3C"/>
                <w:sz w:val="17"/>
                <w:szCs w:val="17"/>
              </w:rPr>
              <w:t xml:space="preserve">  [distributed-systems.net]</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The Part-Time Parliament (Lamport) </w:t>
            </w:r>
            <w:r>
              <w:rPr>
                <w:rFonts w:ascii="Arial" w:cs="Arial" w:eastAsia="Arial" w:hAnsi="Arial"/>
                <w:b w:val="false"/>
                <w:bCs w:val="false"/>
                <w:i w:val="false"/>
                <w:iCs w:val="false"/>
                <w:color w:val="555555"/>
                <w:sz w:val="19"/>
                <w:szCs w:val="19"/>
              </w:rPr>
              <w:t xml:space="preserve">— The original Paxos paper. Read the 2001 simplified version first.</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Why Logical Clocks are Easy (Jon Moore) </w:t>
            </w:r>
            <w:r>
              <w:rPr>
                <w:rFonts w:ascii="Arial" w:cs="Arial" w:eastAsia="Arial" w:hAnsi="Arial"/>
                <w:b w:val="false"/>
                <w:bCs w:val="false"/>
                <w:i w:val="false"/>
                <w:iCs w:val="false"/>
                <w:color w:val="555555"/>
                <w:sz w:val="19"/>
                <w:szCs w:val="19"/>
              </w:rPr>
              <w:t xml:space="preserve">— Short blog post. Best intuitive explanation of vector clocks.</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Time, Clocks, and the Ordering of Events (Lamport 1978) </w:t>
            </w:r>
            <w:r>
              <w:rPr>
                <w:rFonts w:ascii="Arial" w:cs="Arial" w:eastAsia="Arial" w:hAnsi="Arial"/>
                <w:b w:val="false"/>
                <w:bCs w:val="false"/>
                <w:i w:val="false"/>
                <w:iCs w:val="false"/>
                <w:color w:val="555555"/>
                <w:sz w:val="19"/>
                <w:szCs w:val="19"/>
              </w:rPr>
              <w:t xml:space="preserve">— The original paper. Short and readable.</w:t>
            </w:r>
          </w:p>
        </w:tc>
      </w:tr>
      <w:tr>
        <w:tc>
          <w:tcPr>
            <w:tcW w:type="dxa" w:w="9360"/>
            <w:tcBorders>
              <w:top w:val="single" w:color="DDDDDD" w:sz="1"/>
              <w:left w:val="single" w:color="E74C3C" w:sz="1"/>
              <w:bottom w:val="single" w:color="E74C3C" w:sz="1"/>
              <w:right w:val="single" w:color="DDDDDD" w:sz="1"/>
            </w:tcBorders>
            <w:shd w:fill="FDEDEC" w:val="clear"/>
            <w:tcMar>
              <w:top w:type="dxa" w:w="100"/>
              <w:left w:type="dxa" w:w="140"/>
              <w:bottom w:type="dxa" w:w="100"/>
              <w:right w:type="dxa" w:w="140"/>
            </w:tcMar>
          </w:tcPr>
          <w:p>
            <w:pPr>
              <w:spacing w:after="40" w:before="40"/>
            </w:pPr>
            <w:r>
              <w:rPr>
                <w:rFonts w:ascii="Arial" w:cs="Arial" w:eastAsia="Arial" w:hAnsi="Arial"/>
                <w:b/>
                <w:bCs/>
                <w:i w:val="false"/>
                <w:iCs w:val="false"/>
                <w:color w:val="E74C3C"/>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Implement Lamport timestamps: build two 'processes' (threads or goroutines) communicating via a channel. Assign Lamport timestamps to all events. Verify the causal ordering property.</w:t>
            </w:r>
          </w:p>
          <w:p>
            <w:pPr>
              <w:spacing w:after="20" w:before="30"/>
              <w:ind w:left="200"/>
            </w:pPr>
            <w:r>
              <w:rPr>
                <w:rFonts w:ascii="Arial" w:cs="Arial" w:eastAsia="Arial" w:hAnsi="Arial"/>
                <w:b w:val="false"/>
                <w:bCs w:val="false"/>
                <w:i w:val="false"/>
                <w:iCs w:val="false"/>
                <w:color w:val="333333"/>
                <w:sz w:val="20"/>
                <w:szCs w:val="20"/>
              </w:rPr>
              <w:t xml:space="preserve">2. Implement vector clocks: extend the above to track concurrent events. Show two events that are concurrent (neither happened before the other).</w:t>
            </w:r>
          </w:p>
          <w:p>
            <w:pPr>
              <w:spacing w:after="20" w:before="30"/>
              <w:ind w:left="200"/>
            </w:pPr>
            <w:r>
              <w:rPr>
                <w:rFonts w:ascii="Arial" w:cs="Arial" w:eastAsia="Arial" w:hAnsi="Arial"/>
                <w:b w:val="false"/>
                <w:bCs w:val="false"/>
                <w:i w:val="false"/>
                <w:iCs w:val="false"/>
                <w:color w:val="333333"/>
                <w:sz w:val="20"/>
                <w:szCs w:val="20"/>
              </w:rPr>
              <w:t xml:space="preserve">3. Simulate a network partition: build 3 nodes communicating over TCP. Introduce a partition (drop all messages between two nodes). Observe how each node's view of the system diverges.</w:t>
            </w:r>
          </w:p>
          <w:p>
            <w:pPr>
              <w:spacing w:after="20" w:before="30"/>
              <w:ind w:left="200"/>
            </w:pPr>
            <w:r>
              <w:rPr>
                <w:rFonts w:ascii="Arial" w:cs="Arial" w:eastAsia="Arial" w:hAnsi="Arial"/>
                <w:b w:val="false"/>
                <w:bCs w:val="false"/>
                <w:i w:val="false"/>
                <w:iCs w:val="false"/>
                <w:color w:val="333333"/>
                <w:sz w:val="20"/>
                <w:szCs w:val="20"/>
              </w:rPr>
              <w:t xml:space="preserve">4. Read the postmortem of a real distributed systems incident (Cloudflare, AWS, or GitHub publish these). Identify the failure mode and how it relates to concepts in this topic.</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74C3C" w:sz="1"/>
              <w:left w:val="single" w:color="E74C3C" w:sz="1"/>
              <w:bottom w:val="single" w:color="DDDDDD" w:sz="1"/>
              <w:right w:val="single" w:color="DDDDDD" w:sz="1"/>
            </w:tcBorders>
            <w:shd w:fill="FDEDEC" w:val="clear"/>
            <w:tcMar>
              <w:top w:type="dxa" w:w="100"/>
              <w:left w:type="dxa" w:w="140"/>
              <w:bottom w:type="dxa" w:w="100"/>
              <w:right w:type="dxa" w:w="140"/>
            </w:tcMar>
          </w:tcPr>
          <w:p>
            <w:pPr>
              <w:spacing w:after="0" w:before="0"/>
            </w:pPr>
            <w:r>
              <w:rPr>
                <w:rFonts w:ascii="Arial" w:cs="Arial" w:eastAsia="Arial" w:hAnsi="Arial"/>
                <w:b/>
                <w:bCs/>
                <w:i w:val="false"/>
                <w:iCs w:val="false"/>
                <w:color w:val="E74C3C"/>
                <w:sz w:val="19"/>
                <w:szCs w:val="19"/>
              </w:rPr>
              <w:t xml:space="preserve">TOPIC 3.2  </w:t>
            </w:r>
            <w:r>
              <w:rPr>
                <w:rFonts w:ascii="Arial" w:cs="Arial" w:eastAsia="Arial" w:hAnsi="Arial"/>
                <w:b/>
                <w:bCs/>
                <w:i w:val="false"/>
                <w:iCs w:val="false"/>
                <w:color w:val="4A1A1A"/>
                <w:sz w:val="22"/>
                <w:szCs w:val="22"/>
              </w:rPr>
              <w:t xml:space="preserve">Consensus Algorithms — Raft and Paxos</w:t>
            </w:r>
            <w:r>
              <w:rPr>
                <w:rFonts w:ascii="Arial" w:cs="Arial" w:eastAsia="Arial" w:hAnsi="Arial"/>
                <w:b w:val="false"/>
                <w:bCs w:val="false"/>
                <w:i/>
                <w:iCs/>
                <w:color w:val="888888"/>
                <w:sz w:val="18"/>
                <w:szCs w:val="18"/>
              </w:rPr>
              <w:t xml:space="preserve">   ⏱ Weeks 3–6</w:t>
            </w:r>
          </w:p>
        </w:tc>
      </w:tr>
      <w:tr>
        <w:tc>
          <w:tcPr>
            <w:tcW w:type="dxa" w:w="9360"/>
            <w:tcBorders>
              <w:top w:val="single" w:color="DDDDDD" w:sz="1"/>
              <w:left w:val="single" w:color="E74C3C"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E74C3C"/>
                <w:sz w:val="19"/>
                <w:szCs w:val="19"/>
              </w:rPr>
              <w:t xml:space="preserve">WHAT TO MASTER</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Why Consensus is Needed — </w:t>
            </w:r>
            <w:r>
              <w:rPr>
                <w:rFonts w:ascii="Arial" w:cs="Arial" w:eastAsia="Arial" w:hAnsi="Arial"/>
                <w:b w:val="false"/>
                <w:bCs w:val="false"/>
                <w:i w:val="false"/>
                <w:iCs w:val="false"/>
                <w:color w:val="444444"/>
                <w:sz w:val="20"/>
                <w:szCs w:val="20"/>
              </w:rPr>
              <w:t xml:space="preserve">The problem that Raft and Paxos solve.</w:t>
            </w:r>
          </w:p>
          <w:p>
            <w:pPr>
              <w:spacing w:after="16" w:before="0"/>
              <w:ind w:left="300"/>
            </w:pPr>
            <w:r>
              <w:rPr>
                <w:rFonts w:ascii="Arial" w:cs="Arial" w:eastAsia="Arial" w:hAnsi="Arial"/>
                <w:b w:val="false"/>
                <w:bCs w:val="false"/>
                <w:i w:val="false"/>
                <w:iCs w:val="false"/>
                <w:color w:val="555555"/>
                <w:sz w:val="19"/>
                <w:szCs w:val="19"/>
              </w:rPr>
              <w:t xml:space="preserve">      • Consensus: getting multiple nodes to agree on a value, even if some nodes fail</w:t>
            </w:r>
          </w:p>
          <w:p>
            <w:pPr>
              <w:spacing w:after="16" w:before="0"/>
              <w:ind w:left="300"/>
            </w:pPr>
            <w:r>
              <w:rPr>
                <w:rFonts w:ascii="Arial" w:cs="Arial" w:eastAsia="Arial" w:hAnsi="Arial"/>
                <w:b w:val="false"/>
                <w:bCs w:val="false"/>
                <w:i w:val="false"/>
                <w:iCs w:val="false"/>
                <w:color w:val="555555"/>
                <w:sz w:val="19"/>
                <w:szCs w:val="19"/>
              </w:rPr>
              <w:t xml:space="preserve">      • Applications: leader election, distributed log (Kafka, etcd), distributed lock, configuration management</w:t>
            </w:r>
          </w:p>
          <w:p>
            <w:pPr>
              <w:spacing w:after="16" w:before="0"/>
              <w:ind w:left="300"/>
            </w:pPr>
            <w:r>
              <w:rPr>
                <w:rFonts w:ascii="Arial" w:cs="Arial" w:eastAsia="Arial" w:hAnsi="Arial"/>
                <w:b w:val="false"/>
                <w:bCs w:val="false"/>
                <w:i w:val="false"/>
                <w:iCs w:val="false"/>
                <w:color w:val="555555"/>
                <w:sz w:val="19"/>
                <w:szCs w:val="19"/>
              </w:rPr>
              <w:t xml:space="preserve">      • Quorum: N/2+1 nodes must agree. A cluster of 3 can tolerate 1 failure. 5 nodes → 2 failures.</w:t>
            </w:r>
          </w:p>
          <w:p>
            <w:pPr>
              <w:spacing w:after="16" w:before="0"/>
              <w:ind w:left="300"/>
            </w:pPr>
            <w:r>
              <w:rPr>
                <w:rFonts w:ascii="Arial" w:cs="Arial" w:eastAsia="Arial" w:hAnsi="Arial"/>
                <w:b w:val="false"/>
                <w:bCs w:val="false"/>
                <w:i w:val="false"/>
                <w:iCs w:val="false"/>
                <w:color w:val="555555"/>
                <w:sz w:val="19"/>
                <w:szCs w:val="19"/>
              </w:rPr>
              <w:t xml:space="preserve">      • Why 2 nodes is dangerous: you can't distinguish a failed node from a network partition (no majority possible)</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Raft Algorithm — </w:t>
            </w:r>
            <w:r>
              <w:rPr>
                <w:rFonts w:ascii="Arial" w:cs="Arial" w:eastAsia="Arial" w:hAnsi="Arial"/>
                <w:b w:val="false"/>
                <w:bCs w:val="false"/>
                <w:i w:val="false"/>
                <w:iCs w:val="false"/>
                <w:color w:val="444444"/>
                <w:sz w:val="20"/>
                <w:szCs w:val="20"/>
              </w:rPr>
              <w:t xml:space="preserve">The most understandable consensus algorithm. Know it completely.</w:t>
            </w:r>
          </w:p>
          <w:p>
            <w:pPr>
              <w:spacing w:after="16" w:before="0"/>
              <w:ind w:left="300"/>
            </w:pPr>
            <w:r>
              <w:rPr>
                <w:rFonts w:ascii="Arial" w:cs="Arial" w:eastAsia="Arial" w:hAnsi="Arial"/>
                <w:b w:val="false"/>
                <w:bCs w:val="false"/>
                <w:i w:val="false"/>
                <w:iCs w:val="false"/>
                <w:color w:val="555555"/>
                <w:sz w:val="19"/>
                <w:szCs w:val="19"/>
              </w:rPr>
              <w:t xml:space="preserve">      • Leader election: nodes start as followers. After election timeout, candidate requests votes. First to get majority wins.</w:t>
            </w:r>
          </w:p>
          <w:p>
            <w:pPr>
              <w:spacing w:after="16" w:before="0"/>
              <w:ind w:left="300"/>
            </w:pPr>
            <w:r>
              <w:rPr>
                <w:rFonts w:ascii="Arial" w:cs="Arial" w:eastAsia="Arial" w:hAnsi="Arial"/>
                <w:b w:val="false"/>
                <w:bCs w:val="false"/>
                <w:i w:val="false"/>
                <w:iCs w:val="false"/>
                <w:color w:val="555555"/>
                <w:sz w:val="19"/>
                <w:szCs w:val="19"/>
              </w:rPr>
              <w:t xml:space="preserve">      • Log replication: leader receives client request, appends to log, replicates to majority, then commits</w:t>
            </w:r>
          </w:p>
          <w:p>
            <w:pPr>
              <w:spacing w:after="16" w:before="0"/>
              <w:ind w:left="300"/>
            </w:pPr>
            <w:r>
              <w:rPr>
                <w:rFonts w:ascii="Arial" w:cs="Arial" w:eastAsia="Arial" w:hAnsi="Arial"/>
                <w:b w:val="false"/>
                <w:bCs w:val="false"/>
                <w:i w:val="false"/>
                <w:iCs w:val="false"/>
                <w:color w:val="555555"/>
                <w:sz w:val="19"/>
                <w:szCs w:val="19"/>
              </w:rPr>
              <w:t xml:space="preserve">      • Safety guarantee: at most one leader per term. Committed entries never lost.</w:t>
            </w:r>
          </w:p>
          <w:p>
            <w:pPr>
              <w:spacing w:after="16" w:before="0"/>
              <w:ind w:left="300"/>
            </w:pPr>
            <w:r>
              <w:rPr>
                <w:rFonts w:ascii="Arial" w:cs="Arial" w:eastAsia="Arial" w:hAnsi="Arial"/>
                <w:b w:val="false"/>
                <w:bCs w:val="false"/>
                <w:i w:val="false"/>
                <w:iCs w:val="false"/>
                <w:color w:val="555555"/>
                <w:sz w:val="19"/>
                <w:szCs w:val="19"/>
              </w:rPr>
              <w:t xml:space="preserve">      • Cluster membership changes: joint consensus or single-server changes. Why you must be careful.</w:t>
            </w:r>
          </w:p>
          <w:p>
            <w:pPr>
              <w:spacing w:after="16" w:before="0"/>
              <w:ind w:left="300"/>
            </w:pPr>
            <w:r>
              <w:rPr>
                <w:rFonts w:ascii="Arial" w:cs="Arial" w:eastAsia="Arial" w:hAnsi="Arial"/>
                <w:b w:val="false"/>
                <w:bCs w:val="false"/>
                <w:i w:val="false"/>
                <w:iCs w:val="false"/>
                <w:color w:val="555555"/>
                <w:sz w:val="19"/>
                <w:szCs w:val="19"/>
              </w:rPr>
              <w:t xml:space="preserve">      • Log compaction (snapshotting): how to prevent the log from growing forever</w:t>
            </w:r>
          </w:p>
          <w:p>
            <w:pPr>
              <w:spacing w:after="16" w:before="0"/>
              <w:ind w:left="300"/>
            </w:pPr>
            <w:r>
              <w:rPr>
                <w:rFonts w:ascii="Arial" w:cs="Arial" w:eastAsia="Arial" w:hAnsi="Arial"/>
                <w:b w:val="false"/>
                <w:bCs w:val="false"/>
                <w:i w:val="false"/>
                <w:iCs w:val="false"/>
                <w:color w:val="555555"/>
                <w:sz w:val="19"/>
                <w:szCs w:val="19"/>
              </w:rPr>
              <w:t xml:space="preserve">      • etcd: the most widely deployed Raft implementation. Used as Kubernetes' backing store.</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Distributed Locks and Coordination — </w:t>
            </w:r>
            <w:r>
              <w:rPr>
                <w:rFonts w:ascii="Arial" w:cs="Arial" w:eastAsia="Arial" w:hAnsi="Arial"/>
                <w:b w:val="false"/>
                <w:bCs w:val="false"/>
                <w:i w:val="false"/>
                <w:iCs w:val="false"/>
                <w:color w:val="444444"/>
                <w:sz w:val="20"/>
                <w:szCs w:val="20"/>
              </w:rPr>
              <w:t xml:space="preserve">Practical applications of consensus.</w:t>
            </w:r>
          </w:p>
          <w:p>
            <w:pPr>
              <w:spacing w:after="16" w:before="0"/>
              <w:ind w:left="300"/>
            </w:pPr>
            <w:r>
              <w:rPr>
                <w:rFonts w:ascii="Arial" w:cs="Arial" w:eastAsia="Arial" w:hAnsi="Arial"/>
                <w:b w:val="false"/>
                <w:bCs w:val="false"/>
                <w:i w:val="false"/>
                <w:iCs w:val="false"/>
                <w:color w:val="555555"/>
                <w:sz w:val="19"/>
                <w:szCs w:val="19"/>
              </w:rPr>
              <w:t xml:space="preserve">      • Distributed lock with Redis (Redlock): the algorithm, its controversy, and why it's still used</w:t>
            </w:r>
          </w:p>
          <w:p>
            <w:pPr>
              <w:spacing w:after="16" w:before="0"/>
              <w:ind w:left="300"/>
            </w:pPr>
            <w:r>
              <w:rPr>
                <w:rFonts w:ascii="Arial" w:cs="Arial" w:eastAsia="Arial" w:hAnsi="Arial"/>
                <w:b w:val="false"/>
                <w:bCs w:val="false"/>
                <w:i w:val="false"/>
                <w:iCs w:val="false"/>
                <w:color w:val="555555"/>
                <w:sz w:val="19"/>
                <w:szCs w:val="19"/>
              </w:rPr>
              <w:t xml:space="preserve">      • etcd distributed locks: TTL-based leases, lease renewal, leader election pattern</w:t>
            </w:r>
          </w:p>
          <w:p>
            <w:pPr>
              <w:spacing w:after="16" w:before="0"/>
              <w:ind w:left="300"/>
            </w:pPr>
            <w:r>
              <w:rPr>
                <w:rFonts w:ascii="Arial" w:cs="Arial" w:eastAsia="Arial" w:hAnsi="Arial"/>
                <w:b w:val="false"/>
                <w:bCs w:val="false"/>
                <w:i w:val="false"/>
                <w:iCs w:val="false"/>
                <w:color w:val="555555"/>
                <w:sz w:val="19"/>
                <w:szCs w:val="19"/>
              </w:rPr>
              <w:t xml:space="preserve">      • ZooKeeper: ephemeral znodes for service discovery and distributed coordination. Still widely used despite age.</w:t>
            </w:r>
          </w:p>
          <w:p>
            <w:pPr>
              <w:spacing w:after="16" w:before="0"/>
              <w:ind w:left="300"/>
            </w:pPr>
            <w:r>
              <w:rPr>
                <w:rFonts w:ascii="Arial" w:cs="Arial" w:eastAsia="Arial" w:hAnsi="Arial"/>
                <w:b w:val="false"/>
                <w:bCs w:val="false"/>
                <w:i w:val="false"/>
                <w:iCs w:val="false"/>
                <w:color w:val="555555"/>
                <w:sz w:val="19"/>
                <w:szCs w:val="19"/>
              </w:rPr>
              <w:t xml:space="preserve">      • Why distributed locks are dangerous: clock skew can cause two holders simultaneously. Fencing tokens as a solution.</w:t>
            </w:r>
          </w:p>
        </w:tc>
      </w:tr>
      <w:tr>
        <w:tc>
          <w:tcPr>
            <w:tcW w:type="dxa" w:w="9360"/>
            <w:tcBorders>
              <w:top w:val="single" w:color="DDDDDD" w:sz="1"/>
              <w:left w:val="single" w:color="E74C3C"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E74C3C"/>
                <w:sz w:val="19"/>
                <w:szCs w:val="19"/>
              </w:rPr>
              <w:t xml:space="preserve">RESOURCES</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The Raft Paper (Ongaro &amp; Ousterhout) </w:t>
            </w:r>
            <w:r>
              <w:rPr>
                <w:rFonts w:ascii="Arial" w:cs="Arial" w:eastAsia="Arial" w:hAnsi="Arial"/>
                <w:b w:val="false"/>
                <w:bCs w:val="false"/>
                <w:i w:val="false"/>
                <w:iCs w:val="false"/>
                <w:color w:val="555555"/>
                <w:sz w:val="19"/>
                <w:szCs w:val="19"/>
              </w:rPr>
              <w:t xml:space="preserve">— In Search of an Understandable Consensus Algorithm. Read this first.</w:t>
            </w:r>
            <w:r>
              <w:rPr>
                <w:rFonts w:ascii="Arial" w:cs="Arial" w:eastAsia="Arial" w:hAnsi="Arial"/>
                <w:b w:val="false"/>
                <w:bCs w:val="false"/>
                <w:i/>
                <w:iCs/>
                <w:color w:val="E74C3C"/>
                <w:sz w:val="17"/>
                <w:szCs w:val="17"/>
              </w:rPr>
              <w:t xml:space="preserve">  [raft.github.io/raft.pdf]</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The Raft Visualization </w:t>
            </w:r>
            <w:r>
              <w:rPr>
                <w:rFonts w:ascii="Arial" w:cs="Arial" w:eastAsia="Arial" w:hAnsi="Arial"/>
                <w:b w:val="false"/>
                <w:bCs w:val="false"/>
                <w:i w:val="false"/>
                <w:iCs w:val="false"/>
                <w:color w:val="555555"/>
                <w:sz w:val="19"/>
                <w:szCs w:val="19"/>
              </w:rPr>
              <w:t xml:space="preserve">— Interactive visualization of leader election and log replication.</w:t>
            </w:r>
            <w:r>
              <w:rPr>
                <w:rFonts w:ascii="Arial" w:cs="Arial" w:eastAsia="Arial" w:hAnsi="Arial"/>
                <w:b w:val="false"/>
                <w:bCs w:val="false"/>
                <w:i/>
                <w:iCs/>
                <w:color w:val="E74C3C"/>
                <w:sz w:val="17"/>
                <w:szCs w:val="17"/>
              </w:rPr>
              <w:t xml:space="preserve">  [raft.github.io]</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MIT 6.824 Distributed Systems Labs </w:t>
            </w:r>
            <w:r>
              <w:rPr>
                <w:rFonts w:ascii="Arial" w:cs="Arial" w:eastAsia="Arial" w:hAnsi="Arial"/>
                <w:b w:val="false"/>
                <w:bCs w:val="false"/>
                <w:i w:val="false"/>
                <w:iCs w:val="false"/>
                <w:color w:val="555555"/>
                <w:sz w:val="19"/>
                <w:szCs w:val="19"/>
              </w:rPr>
              <w:t xml:space="preserve">— Lab 2 is implementing Raft. The most valuable hands-on distributed systems exercise available.</w:t>
            </w:r>
            <w:r>
              <w:rPr>
                <w:rFonts w:ascii="Arial" w:cs="Arial" w:eastAsia="Arial" w:hAnsi="Arial"/>
                <w:b w:val="false"/>
                <w:bCs w:val="false"/>
                <w:i/>
                <w:iCs/>
                <w:color w:val="E74C3C"/>
                <w:sz w:val="17"/>
                <w:szCs w:val="17"/>
              </w:rPr>
              <w:t xml:space="preserve">  [pdos.csail.mit.edu/6.824]</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etcd Documentation </w:t>
            </w:r>
            <w:r>
              <w:rPr>
                <w:rFonts w:ascii="Arial" w:cs="Arial" w:eastAsia="Arial" w:hAnsi="Arial"/>
                <w:b w:val="false"/>
                <w:bCs w:val="false"/>
                <w:i w:val="false"/>
                <w:iCs w:val="false"/>
                <w:color w:val="555555"/>
                <w:sz w:val="19"/>
                <w:szCs w:val="19"/>
              </w:rPr>
              <w:t xml:space="preserve">— The operational guide for the most widely deployed Raft system.</w:t>
            </w:r>
            <w:r>
              <w:rPr>
                <w:rFonts w:ascii="Arial" w:cs="Arial" w:eastAsia="Arial" w:hAnsi="Arial"/>
                <w:b w:val="false"/>
                <w:bCs w:val="false"/>
                <w:i/>
                <w:iCs/>
                <w:color w:val="E74C3C"/>
                <w:sz w:val="17"/>
                <w:szCs w:val="17"/>
              </w:rPr>
              <w:t xml:space="preserve">  [etcd.io/docs]</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How to do distributed locking (Martin Kleppmann) </w:t>
            </w:r>
            <w:r>
              <w:rPr>
                <w:rFonts w:ascii="Arial" w:cs="Arial" w:eastAsia="Arial" w:hAnsi="Arial"/>
                <w:b w:val="false"/>
                <w:bCs w:val="false"/>
                <w:i w:val="false"/>
                <w:iCs w:val="false"/>
                <w:color w:val="555555"/>
                <w:sz w:val="19"/>
                <w:szCs w:val="19"/>
              </w:rPr>
              <w:t xml:space="preserve">— The definitive critique of Redlock. Essential reading.</w:t>
            </w:r>
            <w:r>
              <w:rPr>
                <w:rFonts w:ascii="Arial" w:cs="Arial" w:eastAsia="Arial" w:hAnsi="Arial"/>
                <w:b w:val="false"/>
                <w:bCs w:val="false"/>
                <w:i/>
                <w:iCs/>
                <w:color w:val="E74C3C"/>
                <w:sz w:val="17"/>
                <w:szCs w:val="17"/>
              </w:rPr>
              <w:t xml:space="preserve">  [martin.kleppmann.com/2016/02/08/how-to-do-distributed-locking.html]</w:t>
            </w:r>
          </w:p>
        </w:tc>
      </w:tr>
      <w:tr>
        <w:tc>
          <w:tcPr>
            <w:tcW w:type="dxa" w:w="9360"/>
            <w:tcBorders>
              <w:top w:val="single" w:color="DDDDDD" w:sz="1"/>
              <w:left w:val="single" w:color="E74C3C" w:sz="1"/>
              <w:bottom w:val="single" w:color="E74C3C" w:sz="1"/>
              <w:right w:val="single" w:color="DDDDDD" w:sz="1"/>
            </w:tcBorders>
            <w:shd w:fill="FDEDEC" w:val="clear"/>
            <w:tcMar>
              <w:top w:type="dxa" w:w="100"/>
              <w:left w:type="dxa" w:w="140"/>
              <w:bottom w:type="dxa" w:w="100"/>
              <w:right w:type="dxa" w:w="140"/>
            </w:tcMar>
          </w:tcPr>
          <w:p>
            <w:pPr>
              <w:spacing w:after="40" w:before="40"/>
            </w:pPr>
            <w:r>
              <w:rPr>
                <w:rFonts w:ascii="Arial" w:cs="Arial" w:eastAsia="Arial" w:hAnsi="Arial"/>
                <w:b/>
                <w:bCs/>
                <w:i w:val="false"/>
                <w:iCs w:val="false"/>
                <w:color w:val="E74C3C"/>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Complete MIT 6.824 Lab 2 (Raft implementation in Go). This is the single most valuable distributed systems exercise. It will take 2–3 weeks. Do not skip it.</w:t>
            </w:r>
          </w:p>
          <w:p>
            <w:pPr>
              <w:spacing w:after="20" w:before="30"/>
              <w:ind w:left="200"/>
            </w:pPr>
            <w:r>
              <w:rPr>
                <w:rFonts w:ascii="Arial" w:cs="Arial" w:eastAsia="Arial" w:hAnsi="Arial"/>
                <w:b w:val="false"/>
                <w:bCs w:val="false"/>
                <w:i w:val="false"/>
                <w:iCs w:val="false"/>
                <w:color w:val="333333"/>
                <w:sz w:val="20"/>
                <w:szCs w:val="20"/>
              </w:rPr>
              <w:t xml:space="preserve">2. Set up a 3-node etcd cluster. Observe leader election. Kill the leader. Measure how long failover takes. Kill a second node. Observe that the cluster stops accepting writes (no quorum).</w:t>
            </w:r>
          </w:p>
          <w:p>
            <w:pPr>
              <w:spacing w:after="20" w:before="30"/>
              <w:ind w:left="200"/>
            </w:pPr>
            <w:r>
              <w:rPr>
                <w:rFonts w:ascii="Arial" w:cs="Arial" w:eastAsia="Arial" w:hAnsi="Arial"/>
                <w:b w:val="false"/>
                <w:bCs w:val="false"/>
                <w:i w:val="false"/>
                <w:iCs w:val="false"/>
                <w:color w:val="333333"/>
                <w:sz w:val="20"/>
                <w:szCs w:val="20"/>
              </w:rPr>
              <w:t xml:space="preserve">3. Implement a distributed counter using etcd's compare-and-swap. Show that it's safe under concurrent increments.</w:t>
            </w:r>
          </w:p>
          <w:p>
            <w:pPr>
              <w:spacing w:after="20" w:before="30"/>
              <w:ind w:left="200"/>
            </w:pPr>
            <w:r>
              <w:rPr>
                <w:rFonts w:ascii="Arial" w:cs="Arial" w:eastAsia="Arial" w:hAnsi="Arial"/>
                <w:b w:val="false"/>
                <w:bCs w:val="false"/>
                <w:i w:val="false"/>
                <w:iCs w:val="false"/>
                <w:color w:val="333333"/>
                <w:sz w:val="20"/>
                <w:szCs w:val="20"/>
              </w:rPr>
              <w:t xml:space="preserve">4. Read Martin Kleppmann's Redlock critique. Then read the Redlock specification. Write a short document (1 page) taking a position on whether Redlock is safe for your use case.</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74C3C" w:sz="1"/>
              <w:left w:val="single" w:color="E74C3C" w:sz="1"/>
              <w:bottom w:val="single" w:color="DDDDDD" w:sz="1"/>
              <w:right w:val="single" w:color="DDDDDD" w:sz="1"/>
            </w:tcBorders>
            <w:shd w:fill="FDEDEC" w:val="clear"/>
            <w:tcMar>
              <w:top w:type="dxa" w:w="100"/>
              <w:left w:type="dxa" w:w="140"/>
              <w:bottom w:type="dxa" w:w="100"/>
              <w:right w:type="dxa" w:w="140"/>
            </w:tcMar>
          </w:tcPr>
          <w:p>
            <w:pPr>
              <w:spacing w:after="0" w:before="0"/>
            </w:pPr>
            <w:r>
              <w:rPr>
                <w:rFonts w:ascii="Arial" w:cs="Arial" w:eastAsia="Arial" w:hAnsi="Arial"/>
                <w:b/>
                <w:bCs/>
                <w:i w:val="false"/>
                <w:iCs w:val="false"/>
                <w:color w:val="E74C3C"/>
                <w:sz w:val="19"/>
                <w:szCs w:val="19"/>
              </w:rPr>
              <w:t xml:space="preserve">TOPIC 3.3  </w:t>
            </w:r>
            <w:r>
              <w:rPr>
                <w:rFonts w:ascii="Arial" w:cs="Arial" w:eastAsia="Arial" w:hAnsi="Arial"/>
                <w:b/>
                <w:bCs/>
                <w:i w:val="false"/>
                <w:iCs w:val="false"/>
                <w:color w:val="4A1A1A"/>
                <w:sz w:val="22"/>
                <w:szCs w:val="22"/>
              </w:rPr>
              <w:t xml:space="preserve">Kafka Deeply — Beyond Produce and Consume</w:t>
            </w:r>
            <w:r>
              <w:rPr>
                <w:rFonts w:ascii="Arial" w:cs="Arial" w:eastAsia="Arial" w:hAnsi="Arial"/>
                <w:b w:val="false"/>
                <w:bCs w:val="false"/>
                <w:i/>
                <w:iCs/>
                <w:color w:val="888888"/>
                <w:sz w:val="18"/>
                <w:szCs w:val="18"/>
              </w:rPr>
              <w:t xml:space="preserve">   ⏱ Weeks 5–9</w:t>
            </w:r>
          </w:p>
        </w:tc>
      </w:tr>
      <w:tr>
        <w:tc>
          <w:tcPr>
            <w:tcW w:type="dxa" w:w="9360"/>
            <w:tcBorders>
              <w:top w:val="single" w:color="DDDDDD" w:sz="1"/>
              <w:left w:val="single" w:color="E74C3C"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E74C3C"/>
                <w:sz w:val="19"/>
                <w:szCs w:val="19"/>
              </w:rPr>
              <w:t xml:space="preserve">WHAT TO MASTER</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Kafka's Storage Architecture — </w:t>
            </w:r>
            <w:r>
              <w:rPr>
                <w:rFonts w:ascii="Arial" w:cs="Arial" w:eastAsia="Arial" w:hAnsi="Arial"/>
                <w:b w:val="false"/>
                <w:bCs w:val="false"/>
                <w:i w:val="false"/>
                <w:iCs w:val="false"/>
                <w:color w:val="444444"/>
                <w:sz w:val="20"/>
                <w:szCs w:val="20"/>
              </w:rPr>
              <w:t xml:space="preserve">Why Kafka is fast and durable — the log.</w:t>
            </w:r>
          </w:p>
          <w:p>
            <w:pPr>
              <w:spacing w:after="16" w:before="0"/>
              <w:ind w:left="300"/>
            </w:pPr>
            <w:r>
              <w:rPr>
                <w:rFonts w:ascii="Arial" w:cs="Arial" w:eastAsia="Arial" w:hAnsi="Arial"/>
                <w:b w:val="false"/>
                <w:bCs w:val="false"/>
                <w:i w:val="false"/>
                <w:iCs w:val="false"/>
                <w:color w:val="555555"/>
                <w:sz w:val="19"/>
                <w:szCs w:val="19"/>
              </w:rPr>
              <w:t xml:space="preserve">      • Topics → Partitions → Segments → Records. Each partition is an append-only log.</w:t>
            </w:r>
          </w:p>
          <w:p>
            <w:pPr>
              <w:spacing w:after="16" w:before="0"/>
              <w:ind w:left="300"/>
            </w:pPr>
            <w:r>
              <w:rPr>
                <w:rFonts w:ascii="Arial" w:cs="Arial" w:eastAsia="Arial" w:hAnsi="Arial"/>
                <w:b w:val="false"/>
                <w:bCs w:val="false"/>
                <w:i w:val="false"/>
                <w:iCs w:val="false"/>
                <w:color w:val="555555"/>
                <w:sz w:val="19"/>
                <w:szCs w:val="19"/>
              </w:rPr>
              <w:t xml:space="preserve">      • Log segmentation: why Kafka splits logs into segments (for efficient cleanup and compaction)</w:t>
            </w:r>
          </w:p>
          <w:p>
            <w:pPr>
              <w:spacing w:after="16" w:before="0"/>
              <w:ind w:left="300"/>
            </w:pPr>
            <w:r>
              <w:rPr>
                <w:rFonts w:ascii="Arial" w:cs="Arial" w:eastAsia="Arial" w:hAnsi="Arial"/>
                <w:b w:val="false"/>
                <w:bCs w:val="false"/>
                <w:i w:val="false"/>
                <w:iCs w:val="false"/>
                <w:color w:val="555555"/>
                <w:sz w:val="19"/>
                <w:szCs w:val="19"/>
              </w:rPr>
              <w:t xml:space="preserve">      • Sequential disk writes: why Kafka is fast even on spinning disks (and even faster on SSDs)</w:t>
            </w:r>
          </w:p>
          <w:p>
            <w:pPr>
              <w:spacing w:after="16" w:before="0"/>
              <w:ind w:left="300"/>
            </w:pPr>
            <w:r>
              <w:rPr>
                <w:rFonts w:ascii="Arial" w:cs="Arial" w:eastAsia="Arial" w:hAnsi="Arial"/>
                <w:b w:val="false"/>
                <w:bCs w:val="false"/>
                <w:i w:val="false"/>
                <w:iCs w:val="false"/>
                <w:color w:val="555555"/>
                <w:sz w:val="19"/>
                <w:szCs w:val="19"/>
              </w:rPr>
              <w:t xml:space="preserve">      • Zero-copy transfer: how Kafka uses sendfile() to move data from disk to network without copying to userspace</w:t>
            </w:r>
          </w:p>
          <w:p>
            <w:pPr>
              <w:spacing w:after="16" w:before="0"/>
              <w:ind w:left="300"/>
            </w:pPr>
            <w:r>
              <w:rPr>
                <w:rFonts w:ascii="Arial" w:cs="Arial" w:eastAsia="Arial" w:hAnsi="Arial"/>
                <w:b w:val="false"/>
                <w:bCs w:val="false"/>
                <w:i w:val="false"/>
                <w:iCs w:val="false"/>
                <w:color w:val="555555"/>
                <w:sz w:val="19"/>
                <w:szCs w:val="19"/>
              </w:rPr>
              <w:t xml:space="preserve">      • Page cache: Kafka relies heavily on the OS page cache. Why you should not run Kafka on a machine with many other processes.</w:t>
            </w:r>
          </w:p>
          <w:p>
            <w:pPr>
              <w:spacing w:after="16" w:before="0"/>
              <w:ind w:left="300"/>
            </w:pPr>
            <w:r>
              <w:rPr>
                <w:rFonts w:ascii="Arial" w:cs="Arial" w:eastAsia="Arial" w:hAnsi="Arial"/>
                <w:b w:val="false"/>
                <w:bCs w:val="false"/>
                <w:i w:val="false"/>
                <w:iCs w:val="false"/>
                <w:color w:val="555555"/>
                <w:sz w:val="19"/>
                <w:szCs w:val="19"/>
              </w:rPr>
              <w:t xml:space="preserve">      • Retention: time-based (keep 7 days) vs size-based (keep 100GB). Compaction: keep only the latest value per key.</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Replication and Durability — </w:t>
            </w:r>
            <w:r>
              <w:rPr>
                <w:rFonts w:ascii="Arial" w:cs="Arial" w:eastAsia="Arial" w:hAnsi="Arial"/>
                <w:b w:val="false"/>
                <w:bCs w:val="false"/>
                <w:i w:val="false"/>
                <w:iCs w:val="false"/>
                <w:color w:val="444444"/>
                <w:sz w:val="20"/>
                <w:szCs w:val="20"/>
              </w:rPr>
              <w:t xml:space="preserve">How Kafka achieves fault tolerance.</w:t>
            </w:r>
          </w:p>
          <w:p>
            <w:pPr>
              <w:spacing w:after="16" w:before="0"/>
              <w:ind w:left="300"/>
            </w:pPr>
            <w:r>
              <w:rPr>
                <w:rFonts w:ascii="Arial" w:cs="Arial" w:eastAsia="Arial" w:hAnsi="Arial"/>
                <w:b w:val="false"/>
                <w:bCs w:val="false"/>
                <w:i w:val="false"/>
                <w:iCs w:val="false"/>
                <w:color w:val="555555"/>
                <w:sz w:val="19"/>
                <w:szCs w:val="19"/>
              </w:rPr>
              <w:t xml:space="preserve">      • Replication factor: how many copies of each partition exist. 3 is the production standard.</w:t>
            </w:r>
          </w:p>
          <w:p>
            <w:pPr>
              <w:spacing w:after="16" w:before="0"/>
              <w:ind w:left="300"/>
            </w:pPr>
            <w:r>
              <w:rPr>
                <w:rFonts w:ascii="Arial" w:cs="Arial" w:eastAsia="Arial" w:hAnsi="Arial"/>
                <w:b w:val="false"/>
                <w:bCs w:val="false"/>
                <w:i w:val="false"/>
                <w:iCs w:val="false"/>
                <w:color w:val="555555"/>
                <w:sz w:val="19"/>
                <w:szCs w:val="19"/>
              </w:rPr>
              <w:t xml:space="preserve">      • ISR (In-Sync Replicas): the set of replicas that are caught up to the leader. Leader only commits when ISR acks.</w:t>
            </w:r>
          </w:p>
          <w:p>
            <w:pPr>
              <w:spacing w:after="16" w:before="0"/>
              <w:ind w:left="300"/>
            </w:pPr>
            <w:r>
              <w:rPr>
                <w:rFonts w:ascii="Arial" w:cs="Arial" w:eastAsia="Arial" w:hAnsi="Arial"/>
                <w:b w:val="false"/>
                <w:bCs w:val="false"/>
                <w:i w:val="false"/>
                <w:iCs w:val="false"/>
                <w:color w:val="555555"/>
                <w:sz w:val="19"/>
                <w:szCs w:val="19"/>
              </w:rPr>
              <w:t xml:space="preserve">      • acks=0, acks=1, acks=all: fire-and-forget, leader only, all ISR. The durability/latency tradeoff.</w:t>
            </w:r>
          </w:p>
          <w:p>
            <w:pPr>
              <w:spacing w:after="16" w:before="0"/>
              <w:ind w:left="300"/>
            </w:pPr>
            <w:r>
              <w:rPr>
                <w:rFonts w:ascii="Arial" w:cs="Arial" w:eastAsia="Arial" w:hAnsi="Arial"/>
                <w:b w:val="false"/>
                <w:bCs w:val="false"/>
                <w:i w:val="false"/>
                <w:iCs w:val="false"/>
                <w:color w:val="555555"/>
                <w:sz w:val="19"/>
                <w:szCs w:val="19"/>
              </w:rPr>
              <w:t xml:space="preserve">      • min.insync.replicas: minimum ISR size for a write to succeed. Set to 2 for production (with replication factor 3).</w:t>
            </w:r>
          </w:p>
          <w:p>
            <w:pPr>
              <w:spacing w:after="16" w:before="0"/>
              <w:ind w:left="300"/>
            </w:pPr>
            <w:r>
              <w:rPr>
                <w:rFonts w:ascii="Arial" w:cs="Arial" w:eastAsia="Arial" w:hAnsi="Arial"/>
                <w:b w:val="false"/>
                <w:bCs w:val="false"/>
                <w:i w:val="false"/>
                <w:iCs w:val="false"/>
                <w:color w:val="555555"/>
                <w:sz w:val="19"/>
                <w:szCs w:val="19"/>
              </w:rPr>
              <w:t xml:space="preserve">      • Unclean leader election: promoting an out-of-sync replica. Trades consistency for availability.</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Consumer Groups and Offset Management — </w:t>
            </w:r>
            <w:r>
              <w:rPr>
                <w:rFonts w:ascii="Arial" w:cs="Arial" w:eastAsia="Arial" w:hAnsi="Arial"/>
                <w:b w:val="false"/>
                <w:bCs w:val="false"/>
                <w:i w:val="false"/>
                <w:iCs w:val="false"/>
                <w:color w:val="444444"/>
                <w:sz w:val="20"/>
                <w:szCs w:val="20"/>
              </w:rPr>
              <w:t xml:space="preserve">Where most Kafka problems live.</w:t>
            </w:r>
          </w:p>
          <w:p>
            <w:pPr>
              <w:spacing w:after="16" w:before="0"/>
              <w:ind w:left="300"/>
            </w:pPr>
            <w:r>
              <w:rPr>
                <w:rFonts w:ascii="Arial" w:cs="Arial" w:eastAsia="Arial" w:hAnsi="Arial"/>
                <w:b w:val="false"/>
                <w:bCs w:val="false"/>
                <w:i w:val="false"/>
                <w:iCs w:val="false"/>
                <w:color w:val="555555"/>
                <w:sz w:val="19"/>
                <w:szCs w:val="19"/>
              </w:rPr>
              <w:t xml:space="preserve">      • Consumer group: multiple consumers sharing partition assignments. Each partition consumed by exactly one consumer.</w:t>
            </w:r>
          </w:p>
          <w:p>
            <w:pPr>
              <w:spacing w:after="16" w:before="0"/>
              <w:ind w:left="300"/>
            </w:pPr>
            <w:r>
              <w:rPr>
                <w:rFonts w:ascii="Arial" w:cs="Arial" w:eastAsia="Arial" w:hAnsi="Arial"/>
                <w:b w:val="false"/>
                <w:bCs w:val="false"/>
                <w:i w:val="false"/>
                <w:iCs w:val="false"/>
                <w:color w:val="555555"/>
                <w:sz w:val="19"/>
                <w:szCs w:val="19"/>
              </w:rPr>
              <w:t xml:space="preserve">      • Partition assignment strategies: RangeAssignor, RoundRobinAssignor, StickyAssignor</w:t>
            </w:r>
          </w:p>
          <w:p>
            <w:pPr>
              <w:spacing w:after="16" w:before="0"/>
              <w:ind w:left="300"/>
            </w:pPr>
            <w:r>
              <w:rPr>
                <w:rFonts w:ascii="Arial" w:cs="Arial" w:eastAsia="Arial" w:hAnsi="Arial"/>
                <w:b w:val="false"/>
                <w:bCs w:val="false"/>
                <w:i w:val="false"/>
                <w:iCs w:val="false"/>
                <w:color w:val="555555"/>
                <w:sz w:val="19"/>
                <w:szCs w:val="19"/>
              </w:rPr>
              <w:t xml:space="preserve">      • Consumer group rebalancing: triggered by join/leave/timeout. All consumption stops during rebalance. This is the source of consumer lag spikes.</w:t>
            </w:r>
          </w:p>
          <w:p>
            <w:pPr>
              <w:spacing w:after="16" w:before="0"/>
              <w:ind w:left="300"/>
            </w:pPr>
            <w:r>
              <w:rPr>
                <w:rFonts w:ascii="Arial" w:cs="Arial" w:eastAsia="Arial" w:hAnsi="Arial"/>
                <w:b w:val="false"/>
                <w:bCs w:val="false"/>
                <w:i w:val="false"/>
                <w:iCs w:val="false"/>
                <w:color w:val="555555"/>
                <w:sz w:val="19"/>
                <w:szCs w:val="19"/>
              </w:rPr>
              <w:t xml:space="preserve">      • Offset management: auto-commit vs manual commit. Why at-least-once vs at-most-once vs exactly-once matters.</w:t>
            </w:r>
          </w:p>
          <w:p>
            <w:pPr>
              <w:spacing w:after="16" w:before="0"/>
              <w:ind w:left="300"/>
            </w:pPr>
            <w:r>
              <w:rPr>
                <w:rFonts w:ascii="Arial" w:cs="Arial" w:eastAsia="Arial" w:hAnsi="Arial"/>
                <w:b w:val="false"/>
                <w:bCs w:val="false"/>
                <w:i w:val="false"/>
                <w:iCs w:val="false"/>
                <w:color w:val="555555"/>
                <w:sz w:val="19"/>
                <w:szCs w:val="19"/>
              </w:rPr>
              <w:t xml:space="preserve">      • Consumer lag: the most important Kafka operational metric. Monitor with kafka-consumer-groups.sh or Burrow.</w:t>
            </w:r>
          </w:p>
          <w:p>
            <w:pPr>
              <w:spacing w:after="16" w:before="0"/>
              <w:ind w:left="300"/>
            </w:pPr>
            <w:r>
              <w:rPr>
                <w:rFonts w:ascii="Arial" w:cs="Arial" w:eastAsia="Arial" w:hAnsi="Arial"/>
                <w:b w:val="false"/>
                <w:bCs w:val="false"/>
                <w:i w:val="false"/>
                <w:iCs w:val="false"/>
                <w:color w:val="555555"/>
                <w:sz w:val="19"/>
                <w:szCs w:val="19"/>
              </w:rPr>
              <w:t xml:space="preserve">      • Poison pill: a message your consumer can't process. DLQ (Dead Letter Queue) pattern.</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Exactly-Once Semantics — </w:t>
            </w:r>
            <w:r>
              <w:rPr>
                <w:rFonts w:ascii="Arial" w:cs="Arial" w:eastAsia="Arial" w:hAnsi="Arial"/>
                <w:b w:val="false"/>
                <w:bCs w:val="false"/>
                <w:i w:val="false"/>
                <w:iCs w:val="false"/>
                <w:color w:val="444444"/>
                <w:sz w:val="20"/>
                <w:szCs w:val="20"/>
              </w:rPr>
              <w:t xml:space="preserve">The hardest correctness problem in Kafka.</w:t>
            </w:r>
          </w:p>
          <w:p>
            <w:pPr>
              <w:spacing w:after="16" w:before="0"/>
              <w:ind w:left="300"/>
            </w:pPr>
            <w:r>
              <w:rPr>
                <w:rFonts w:ascii="Arial" w:cs="Arial" w:eastAsia="Arial" w:hAnsi="Arial"/>
                <w:b w:val="false"/>
                <w:bCs w:val="false"/>
                <w:i w:val="false"/>
                <w:iCs w:val="false"/>
                <w:color w:val="555555"/>
                <w:sz w:val="19"/>
                <w:szCs w:val="19"/>
              </w:rPr>
              <w:t xml:space="preserve">      • Idempotent producer: each message gets a sequence number. Broker deduplicates retries.</w:t>
            </w:r>
          </w:p>
          <w:p>
            <w:pPr>
              <w:spacing w:after="16" w:before="0"/>
              <w:ind w:left="300"/>
            </w:pPr>
            <w:r>
              <w:rPr>
                <w:rFonts w:ascii="Arial" w:cs="Arial" w:eastAsia="Arial" w:hAnsi="Arial"/>
                <w:b w:val="false"/>
                <w:bCs w:val="false"/>
                <w:i w:val="false"/>
                <w:iCs w:val="false"/>
                <w:color w:val="555555"/>
                <w:sz w:val="19"/>
                <w:szCs w:val="19"/>
              </w:rPr>
              <w:t xml:space="preserve">      • Transactional producer: atomically produce to multiple partitions and commit consumer offsets</w:t>
            </w:r>
          </w:p>
          <w:p>
            <w:pPr>
              <w:spacing w:after="16" w:before="0"/>
              <w:ind w:left="300"/>
            </w:pPr>
            <w:r>
              <w:rPr>
                <w:rFonts w:ascii="Arial" w:cs="Arial" w:eastAsia="Arial" w:hAnsi="Arial"/>
                <w:b w:val="false"/>
                <w:bCs w:val="false"/>
                <w:i w:val="false"/>
                <w:iCs w:val="false"/>
                <w:color w:val="555555"/>
                <w:sz w:val="19"/>
                <w:szCs w:val="19"/>
              </w:rPr>
              <w:t xml:space="preserve">      • Exactly-once processing: produce + offset commit in one atomic transaction. What this actually guarantees.</w:t>
            </w:r>
          </w:p>
          <w:p>
            <w:pPr>
              <w:spacing w:after="16" w:before="0"/>
              <w:ind w:left="300"/>
            </w:pPr>
            <w:r>
              <w:rPr>
                <w:rFonts w:ascii="Arial" w:cs="Arial" w:eastAsia="Arial" w:hAnsi="Arial"/>
                <w:b w:val="false"/>
                <w:bCs w:val="false"/>
                <w:i w:val="false"/>
                <w:iCs w:val="false"/>
                <w:color w:val="555555"/>
                <w:sz w:val="19"/>
                <w:szCs w:val="19"/>
              </w:rPr>
              <w:t xml:space="preserve">      • Why exactly-once is expensive and when at-least-once + idempotent consumers is sufficient (and preferable)</w:t>
            </w:r>
          </w:p>
        </w:tc>
      </w:tr>
      <w:tr>
        <w:tc>
          <w:tcPr>
            <w:tcW w:type="dxa" w:w="9360"/>
            <w:tcBorders>
              <w:top w:val="single" w:color="DDDDDD" w:sz="1"/>
              <w:left w:val="single" w:color="E74C3C"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E74C3C"/>
                <w:sz w:val="19"/>
                <w:szCs w:val="19"/>
              </w:rPr>
              <w:t xml:space="preserve">RESOURCES</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Kafka: The Definitive Guide (Narkhede, Shapira, Palino) </w:t>
            </w:r>
            <w:r>
              <w:rPr>
                <w:rFonts w:ascii="Arial" w:cs="Arial" w:eastAsia="Arial" w:hAnsi="Arial"/>
                <w:b w:val="false"/>
                <w:bCs w:val="false"/>
                <w:i w:val="false"/>
                <w:iCs w:val="false"/>
                <w:color w:val="555555"/>
                <w:sz w:val="19"/>
                <w:szCs w:val="19"/>
              </w:rPr>
              <w:t xml:space="preserve">— Free at confluent.io. Chapters 1, 3, 4, 6, 9 are essential.</w:t>
            </w:r>
            <w:r>
              <w:rPr>
                <w:rFonts w:ascii="Arial" w:cs="Arial" w:eastAsia="Arial" w:hAnsi="Arial"/>
                <w:b w:val="false"/>
                <w:bCs w:val="false"/>
                <w:i/>
                <w:iCs/>
                <w:color w:val="E74C3C"/>
                <w:sz w:val="17"/>
                <w:szCs w:val="17"/>
              </w:rPr>
              <w:t xml:space="preserve">  [kafka.apache.org/documentation]</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Kafka's storage internals (Jay Kreps blog) </w:t>
            </w:r>
            <w:r>
              <w:rPr>
                <w:rFonts w:ascii="Arial" w:cs="Arial" w:eastAsia="Arial" w:hAnsi="Arial"/>
                <w:b w:val="false"/>
                <w:bCs w:val="false"/>
                <w:i w:val="false"/>
                <w:iCs w:val="false"/>
                <w:color w:val="555555"/>
                <w:sz w:val="19"/>
                <w:szCs w:val="19"/>
              </w:rPr>
              <w:t xml:space="preserve">— The original explanation of why Kafka uses a log.</w:t>
            </w:r>
            <w:r>
              <w:rPr>
                <w:rFonts w:ascii="Arial" w:cs="Arial" w:eastAsia="Arial" w:hAnsi="Arial"/>
                <w:b w:val="false"/>
                <w:bCs w:val="false"/>
                <w:i/>
                <w:iCs/>
                <w:color w:val="E74C3C"/>
                <w:sz w:val="17"/>
                <w:szCs w:val="17"/>
              </w:rPr>
              <w:t xml:space="preserve">  [engineering.linkedin.com/distributed-systems/log-what-every-software-engineer-should-know-about-real-time-datas-unifying]</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Confluent Blog — Exactly Once Semantics </w:t>
            </w:r>
            <w:r>
              <w:rPr>
                <w:rFonts w:ascii="Arial" w:cs="Arial" w:eastAsia="Arial" w:hAnsi="Arial"/>
                <w:b w:val="false"/>
                <w:bCs w:val="false"/>
                <w:i w:val="false"/>
                <w:iCs w:val="false"/>
                <w:color w:val="555555"/>
                <w:sz w:val="19"/>
                <w:szCs w:val="19"/>
              </w:rPr>
              <w:t xml:space="preserve">— Neha Narkhede's explanation of Kafka's EOS implementation.</w:t>
            </w:r>
            <w:r>
              <w:rPr>
                <w:rFonts w:ascii="Arial" w:cs="Arial" w:eastAsia="Arial" w:hAnsi="Arial"/>
                <w:b w:val="false"/>
                <w:bCs w:val="false"/>
                <w:i/>
                <w:iCs/>
                <w:color w:val="E74C3C"/>
                <w:sz w:val="17"/>
                <w:szCs w:val="17"/>
              </w:rPr>
              <w:t xml:space="preserve">  [confluent.io/blog/exactly-once-semantics-are-possible-heres-how-apache-kafka-does-it]</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Burrow (LinkedIn) </w:t>
            </w:r>
            <w:r>
              <w:rPr>
                <w:rFonts w:ascii="Arial" w:cs="Arial" w:eastAsia="Arial" w:hAnsi="Arial"/>
                <w:b w:val="false"/>
                <w:bCs w:val="false"/>
                <w:i w:val="false"/>
                <w:iCs w:val="false"/>
                <w:color w:val="555555"/>
                <w:sz w:val="19"/>
                <w:szCs w:val="19"/>
              </w:rPr>
              <w:t xml:space="preserve">— Kafka consumer lag monitoring. Run it, understand what it measures.</w:t>
            </w:r>
            <w:r>
              <w:rPr>
                <w:rFonts w:ascii="Arial" w:cs="Arial" w:eastAsia="Arial" w:hAnsi="Arial"/>
                <w:b w:val="false"/>
                <w:bCs w:val="false"/>
                <w:i/>
                <w:iCs/>
                <w:color w:val="E74C3C"/>
                <w:sz w:val="17"/>
                <w:szCs w:val="17"/>
              </w:rPr>
              <w:t xml:space="preserve">  [github.com/linkedin/Burrow]</w:t>
            </w:r>
          </w:p>
        </w:tc>
      </w:tr>
      <w:tr>
        <w:tc>
          <w:tcPr>
            <w:tcW w:type="dxa" w:w="9360"/>
            <w:tcBorders>
              <w:top w:val="single" w:color="DDDDDD" w:sz="1"/>
              <w:left w:val="single" w:color="E74C3C" w:sz="1"/>
              <w:bottom w:val="single" w:color="E74C3C" w:sz="1"/>
              <w:right w:val="single" w:color="DDDDDD" w:sz="1"/>
            </w:tcBorders>
            <w:shd w:fill="FDEDEC" w:val="clear"/>
            <w:tcMar>
              <w:top w:type="dxa" w:w="100"/>
              <w:left w:type="dxa" w:w="140"/>
              <w:bottom w:type="dxa" w:w="100"/>
              <w:right w:type="dxa" w:w="140"/>
            </w:tcMar>
          </w:tcPr>
          <w:p>
            <w:pPr>
              <w:spacing w:after="40" w:before="40"/>
            </w:pPr>
            <w:r>
              <w:rPr>
                <w:rFonts w:ascii="Arial" w:cs="Arial" w:eastAsia="Arial" w:hAnsi="Arial"/>
                <w:b/>
                <w:bCs/>
                <w:i w:val="false"/>
                <w:iCs w:val="false"/>
                <w:color w:val="E74C3C"/>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Set up a 3-broker Kafka cluster. Produce 1 million messages. Observe how the log segments are created on disk. Delete the topic. Observe segment deletion.</w:t>
            </w:r>
          </w:p>
          <w:p>
            <w:pPr>
              <w:spacing w:after="20" w:before="30"/>
              <w:ind w:left="200"/>
            </w:pPr>
            <w:r>
              <w:rPr>
                <w:rFonts w:ascii="Arial" w:cs="Arial" w:eastAsia="Arial" w:hAnsi="Arial"/>
                <w:b w:val="false"/>
                <w:bCs w:val="false"/>
                <w:i w:val="false"/>
                <w:iCs w:val="false"/>
                <w:color w:val="333333"/>
                <w:sz w:val="20"/>
                <w:szCs w:val="20"/>
              </w:rPr>
              <w:t xml:space="preserve">2. Simulate a consumer group rebalance: start 2 consumers in the same group on a topic with 4 partitions. Kill one consumer. Observe the rebalance. Measure the lag during rebalance.</w:t>
            </w:r>
          </w:p>
          <w:p>
            <w:pPr>
              <w:spacing w:after="20" w:before="30"/>
              <w:ind w:left="200"/>
            </w:pPr>
            <w:r>
              <w:rPr>
                <w:rFonts w:ascii="Arial" w:cs="Arial" w:eastAsia="Arial" w:hAnsi="Arial"/>
                <w:b w:val="false"/>
                <w:bCs w:val="false"/>
                <w:i w:val="false"/>
                <w:iCs w:val="false"/>
                <w:color w:val="333333"/>
                <w:sz w:val="20"/>
                <w:szCs w:val="20"/>
              </w:rPr>
              <w:t xml:space="preserve">3. Implement a transactional consumer-producer: read from topic A, transform, write to topic B, commit offset atomically. Verify that a crash mid-process doesn't produce duplicates or lose messages.</w:t>
            </w:r>
          </w:p>
          <w:p>
            <w:pPr>
              <w:spacing w:after="20" w:before="30"/>
              <w:ind w:left="200"/>
            </w:pPr>
            <w:r>
              <w:rPr>
                <w:rFonts w:ascii="Arial" w:cs="Arial" w:eastAsia="Arial" w:hAnsi="Arial"/>
                <w:b w:val="false"/>
                <w:bCs w:val="false"/>
                <w:i w:val="false"/>
                <w:iCs w:val="false"/>
                <w:color w:val="333333"/>
                <w:sz w:val="20"/>
                <w:szCs w:val="20"/>
              </w:rPr>
              <w:t xml:space="preserve">4. Build a consumer with a dead letter queue. Make 5% of messages 'poison pills'. Show they go to DLQ while valid messages continue processing.</w:t>
            </w:r>
          </w:p>
          <w:p>
            <w:pPr>
              <w:spacing w:after="20" w:before="30"/>
              <w:ind w:left="200"/>
            </w:pPr>
            <w:r>
              <w:rPr>
                <w:rFonts w:ascii="Arial" w:cs="Arial" w:eastAsia="Arial" w:hAnsi="Arial"/>
                <w:b w:val="false"/>
                <w:bCs w:val="false"/>
                <w:i w:val="false"/>
                <w:iCs w:val="false"/>
                <w:color w:val="333333"/>
                <w:sz w:val="20"/>
                <w:szCs w:val="20"/>
              </w:rPr>
              <w:t xml:space="preserve">5. Implement consumer lag alerting: monitor a consumer group, alert (log a warning) when lag exceeds 10,000 messages.</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74C3C" w:sz="1"/>
              <w:left w:val="single" w:color="E74C3C" w:sz="1"/>
              <w:bottom w:val="single" w:color="DDDDDD" w:sz="1"/>
              <w:right w:val="single" w:color="DDDDDD" w:sz="1"/>
            </w:tcBorders>
            <w:shd w:fill="FDEDEC" w:val="clear"/>
            <w:tcMar>
              <w:top w:type="dxa" w:w="100"/>
              <w:left w:type="dxa" w:w="140"/>
              <w:bottom w:type="dxa" w:w="100"/>
              <w:right w:type="dxa" w:w="140"/>
            </w:tcMar>
          </w:tcPr>
          <w:p>
            <w:pPr>
              <w:spacing w:after="0" w:before="0"/>
            </w:pPr>
            <w:r>
              <w:rPr>
                <w:rFonts w:ascii="Arial" w:cs="Arial" w:eastAsia="Arial" w:hAnsi="Arial"/>
                <w:b/>
                <w:bCs/>
                <w:i w:val="false"/>
                <w:iCs w:val="false"/>
                <w:color w:val="E74C3C"/>
                <w:sz w:val="19"/>
                <w:szCs w:val="19"/>
              </w:rPr>
              <w:t xml:space="preserve">TOPIC 3.4  </w:t>
            </w:r>
            <w:r>
              <w:rPr>
                <w:rFonts w:ascii="Arial" w:cs="Arial" w:eastAsia="Arial" w:hAnsi="Arial"/>
                <w:b/>
                <w:bCs/>
                <w:i w:val="false"/>
                <w:iCs w:val="false"/>
                <w:color w:val="4A1A1A"/>
                <w:sz w:val="22"/>
                <w:szCs w:val="22"/>
              </w:rPr>
              <w:t xml:space="preserve">Idempotency, Sagas, and Distributed Correctness</w:t>
            </w:r>
            <w:r>
              <w:rPr>
                <w:rFonts w:ascii="Arial" w:cs="Arial" w:eastAsia="Arial" w:hAnsi="Arial"/>
                <w:b w:val="false"/>
                <w:bCs w:val="false"/>
                <w:i/>
                <w:iCs/>
                <w:color w:val="888888"/>
                <w:sz w:val="18"/>
                <w:szCs w:val="18"/>
              </w:rPr>
              <w:t xml:space="preserve">   ⏱ Weeks 9–14</w:t>
            </w:r>
          </w:p>
        </w:tc>
      </w:tr>
      <w:tr>
        <w:tc>
          <w:tcPr>
            <w:tcW w:type="dxa" w:w="9360"/>
            <w:tcBorders>
              <w:top w:val="single" w:color="DDDDDD" w:sz="1"/>
              <w:left w:val="single" w:color="E74C3C"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E74C3C"/>
                <w:sz w:val="19"/>
                <w:szCs w:val="19"/>
              </w:rPr>
              <w:t xml:space="preserve">WHAT TO MASTER</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Idempotency — The Distributed Systems Superpower — </w:t>
            </w:r>
            <w:r>
              <w:rPr>
                <w:rFonts w:ascii="Arial" w:cs="Arial" w:eastAsia="Arial" w:hAnsi="Arial"/>
                <w:b w:val="false"/>
                <w:bCs w:val="false"/>
                <w:i w:val="false"/>
                <w:iCs w:val="false"/>
                <w:color w:val="444444"/>
                <w:sz w:val="20"/>
                <w:szCs w:val="20"/>
              </w:rPr>
              <w:t xml:space="preserve">In distributed systems, every operation can fail after it's already executed.</w:t>
            </w:r>
          </w:p>
          <w:p>
            <w:pPr>
              <w:spacing w:after="16" w:before="0"/>
              <w:ind w:left="300"/>
            </w:pPr>
            <w:r>
              <w:rPr>
                <w:rFonts w:ascii="Arial" w:cs="Arial" w:eastAsia="Arial" w:hAnsi="Arial"/>
                <w:b w:val="false"/>
                <w:bCs w:val="false"/>
                <w:i w:val="false"/>
                <w:iCs w:val="false"/>
                <w:color w:val="555555"/>
                <w:sz w:val="19"/>
                <w:szCs w:val="19"/>
              </w:rPr>
              <w:t xml:space="preserve">      • Definition: f(f(x)) = f(x). Applying an operation multiple times has the same result as applying it once.</w:t>
            </w:r>
          </w:p>
          <w:p>
            <w:pPr>
              <w:spacing w:after="16" w:before="0"/>
              <w:ind w:left="300"/>
            </w:pPr>
            <w:r>
              <w:rPr>
                <w:rFonts w:ascii="Arial" w:cs="Arial" w:eastAsia="Arial" w:hAnsi="Arial"/>
                <w:b w:val="false"/>
                <w:bCs w:val="false"/>
                <w:i w:val="false"/>
                <w:iCs w:val="false"/>
                <w:color w:val="555555"/>
                <w:sz w:val="19"/>
                <w:szCs w:val="19"/>
              </w:rPr>
              <w:t xml:space="preserve">      • Why idempotency is necessary: network timeouts are ambiguous. Did the request arrive and succeed? Did it not arrive? Retry is the only safe response — so operations must be safe to retry.</w:t>
            </w:r>
          </w:p>
          <w:p>
            <w:pPr>
              <w:spacing w:after="16" w:before="0"/>
              <w:ind w:left="300"/>
            </w:pPr>
            <w:r>
              <w:rPr>
                <w:rFonts w:ascii="Arial" w:cs="Arial" w:eastAsia="Arial" w:hAnsi="Arial"/>
                <w:b w:val="false"/>
                <w:bCs w:val="false"/>
                <w:i w:val="false"/>
                <w:iCs w:val="false"/>
                <w:color w:val="555555"/>
                <w:sz w:val="19"/>
                <w:szCs w:val="19"/>
              </w:rPr>
              <w:t xml:space="preserve">      • Idempotency keys: client generates a unique ID per logical operation. Server stores 'I already processed this key'. Return the same response on retry.</w:t>
            </w:r>
          </w:p>
          <w:p>
            <w:pPr>
              <w:spacing w:after="16" w:before="0"/>
              <w:ind w:left="300"/>
            </w:pPr>
            <w:r>
              <w:rPr>
                <w:rFonts w:ascii="Arial" w:cs="Arial" w:eastAsia="Arial" w:hAnsi="Arial"/>
                <w:b w:val="false"/>
                <w:bCs w:val="false"/>
                <w:i w:val="false"/>
                <w:iCs w:val="false"/>
                <w:color w:val="555555"/>
                <w:sz w:val="19"/>
                <w:szCs w:val="19"/>
              </w:rPr>
              <w:t xml:space="preserve">      • Idempotency key storage: where to store them (database with TTL, Redis with TTL). How long to keep them (depends on your retry window).</w:t>
            </w:r>
          </w:p>
          <w:p>
            <w:pPr>
              <w:spacing w:after="16" w:before="0"/>
              <w:ind w:left="300"/>
            </w:pPr>
            <w:r>
              <w:rPr>
                <w:rFonts w:ascii="Arial" w:cs="Arial" w:eastAsia="Arial" w:hAnsi="Arial"/>
                <w:b w:val="false"/>
                <w:bCs w:val="false"/>
                <w:i w:val="false"/>
                <w:iCs w:val="false"/>
                <w:color w:val="555555"/>
                <w:sz w:val="19"/>
                <w:szCs w:val="19"/>
              </w:rPr>
              <w:t xml:space="preserve">      • Stripe's idempotency key implementation: how to handle concurrent requests with the same key, how to handle partial failures.</w:t>
            </w:r>
          </w:p>
          <w:p>
            <w:pPr>
              <w:spacing w:after="16" w:before="0"/>
              <w:ind w:left="300"/>
            </w:pPr>
            <w:r>
              <w:rPr>
                <w:rFonts w:ascii="Arial" w:cs="Arial" w:eastAsia="Arial" w:hAnsi="Arial"/>
                <w:b w:val="false"/>
                <w:bCs w:val="false"/>
                <w:i w:val="false"/>
                <w:iCs w:val="false"/>
                <w:color w:val="555555"/>
                <w:sz w:val="19"/>
                <w:szCs w:val="19"/>
              </w:rPr>
              <w:t xml:space="preserve">      • Idempotent HTTP methods: GET, PUT, DELETE are idempotent. POST is not. Why this matters for your API design.</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The Outbox Pattern (Revisited in Depth) — </w:t>
            </w:r>
            <w:r>
              <w:rPr>
                <w:rFonts w:ascii="Arial" w:cs="Arial" w:eastAsia="Arial" w:hAnsi="Arial"/>
                <w:b w:val="false"/>
                <w:bCs w:val="false"/>
                <w:i w:val="false"/>
                <w:iCs w:val="false"/>
                <w:color w:val="444444"/>
                <w:sz w:val="20"/>
                <w:szCs w:val="20"/>
              </w:rPr>
              <w:t xml:space="preserve">The gold standard for reliable message publishing.</w:t>
            </w:r>
          </w:p>
          <w:p>
            <w:pPr>
              <w:spacing w:after="16" w:before="0"/>
              <w:ind w:left="300"/>
            </w:pPr>
            <w:r>
              <w:rPr>
                <w:rFonts w:ascii="Arial" w:cs="Arial" w:eastAsia="Arial" w:hAnsi="Arial"/>
                <w:b w:val="false"/>
                <w:bCs w:val="false"/>
                <w:i w:val="false"/>
                <w:iCs w:val="false"/>
                <w:color w:val="555555"/>
                <w:sz w:val="19"/>
                <w:szCs w:val="19"/>
              </w:rPr>
              <w:t xml:space="preserve">      • Problem: how do you atomically update your database AND publish a message? You can't — they're different systems.</w:t>
            </w:r>
          </w:p>
          <w:p>
            <w:pPr>
              <w:spacing w:after="16" w:before="0"/>
              <w:ind w:left="300"/>
            </w:pPr>
            <w:r>
              <w:rPr>
                <w:rFonts w:ascii="Arial" w:cs="Arial" w:eastAsia="Arial" w:hAnsi="Arial"/>
                <w:b w:val="false"/>
                <w:bCs w:val="false"/>
                <w:i w:val="false"/>
                <w:iCs w:val="false"/>
                <w:color w:val="555555"/>
                <w:sz w:val="19"/>
                <w:szCs w:val="19"/>
              </w:rPr>
              <w:t xml:space="preserve">      • Dual write failure modes: write to DB succeeds, Kafka fails → lost message. Kafka write happens first, DB fails → spurious message.</w:t>
            </w:r>
          </w:p>
          <w:p>
            <w:pPr>
              <w:spacing w:after="16" w:before="0"/>
              <w:ind w:left="300"/>
            </w:pPr>
            <w:r>
              <w:rPr>
                <w:rFonts w:ascii="Arial" w:cs="Arial" w:eastAsia="Arial" w:hAnsi="Arial"/>
                <w:b w:val="false"/>
                <w:bCs w:val="false"/>
                <w:i w:val="false"/>
                <w:iCs w:val="false"/>
                <w:color w:val="555555"/>
                <w:sz w:val="19"/>
                <w:szCs w:val="19"/>
              </w:rPr>
              <w:t xml:space="preserve">      • Outbox solution: write message to an 'outbox' table in the SAME database transaction as your business logic. A separate 'relay' process reads the outbox and publishes to Kafka.</w:t>
            </w:r>
          </w:p>
          <w:p>
            <w:pPr>
              <w:spacing w:after="16" w:before="0"/>
              <w:ind w:left="300"/>
            </w:pPr>
            <w:r>
              <w:rPr>
                <w:rFonts w:ascii="Arial" w:cs="Arial" w:eastAsia="Arial" w:hAnsi="Arial"/>
                <w:b w:val="false"/>
                <w:bCs w:val="false"/>
                <w:i w:val="false"/>
                <w:iCs w:val="false"/>
                <w:color w:val="555555"/>
                <w:sz w:val="19"/>
                <w:szCs w:val="19"/>
              </w:rPr>
              <w:t xml:space="preserve">      • Relay implementation options: polling (simple but adds latency), CDC (Debezium reads WAL — no polling, sub-second latency)</w:t>
            </w:r>
          </w:p>
          <w:p>
            <w:pPr>
              <w:spacing w:after="16" w:before="0"/>
              <w:ind w:left="300"/>
            </w:pPr>
            <w:r>
              <w:rPr>
                <w:rFonts w:ascii="Arial" w:cs="Arial" w:eastAsia="Arial" w:hAnsi="Arial"/>
                <w:b w:val="false"/>
                <w:bCs w:val="false"/>
                <w:i w:val="false"/>
                <w:iCs w:val="false"/>
                <w:color w:val="555555"/>
                <w:sz w:val="19"/>
                <w:szCs w:val="19"/>
              </w:rPr>
              <w:t xml:space="preserve">      • Marking messages as sent: update outbox row or delete it after successful publish</w:t>
            </w:r>
          </w:p>
          <w:p>
            <w:pPr>
              <w:spacing w:after="20" w:before="6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4A1A1A"/>
                <w:sz w:val="20"/>
                <w:szCs w:val="20"/>
              </w:rPr>
              <w:t xml:space="preserve">Saga Pattern — Distributed Transactions Without 2PC — </w:t>
            </w:r>
            <w:r>
              <w:rPr>
                <w:rFonts w:ascii="Arial" w:cs="Arial" w:eastAsia="Arial" w:hAnsi="Arial"/>
                <w:b w:val="false"/>
                <w:bCs w:val="false"/>
                <w:i w:val="false"/>
                <w:iCs w:val="false"/>
                <w:color w:val="444444"/>
                <w:sz w:val="20"/>
                <w:szCs w:val="20"/>
              </w:rPr>
              <w:t xml:space="preserve">The correct way to handle multi-service transactions.</w:t>
            </w:r>
          </w:p>
          <w:p>
            <w:pPr>
              <w:spacing w:after="16" w:before="0"/>
              <w:ind w:left="300"/>
            </w:pPr>
            <w:r>
              <w:rPr>
                <w:rFonts w:ascii="Arial" w:cs="Arial" w:eastAsia="Arial" w:hAnsi="Arial"/>
                <w:b w:val="false"/>
                <w:bCs w:val="false"/>
                <w:i w:val="false"/>
                <w:iCs w:val="false"/>
                <w:color w:val="555555"/>
                <w:sz w:val="19"/>
                <w:szCs w:val="19"/>
              </w:rPr>
              <w:t xml:space="preserve">      • 2-Phase Commit (2PC): all participants vote commit or abort. Coordinator decides. Problem: coordinator can crash after phase 1, leaving participants blocked forever.</w:t>
            </w:r>
          </w:p>
          <w:p>
            <w:pPr>
              <w:spacing w:after="16" w:before="0"/>
              <w:ind w:left="300"/>
            </w:pPr>
            <w:r>
              <w:rPr>
                <w:rFonts w:ascii="Arial" w:cs="Arial" w:eastAsia="Arial" w:hAnsi="Arial"/>
                <w:b w:val="false"/>
                <w:bCs w:val="false"/>
                <w:i w:val="false"/>
                <w:iCs w:val="false"/>
                <w:color w:val="555555"/>
                <w:sz w:val="19"/>
                <w:szCs w:val="19"/>
              </w:rPr>
              <w:t xml:space="preserve">      • Saga: a sequence of local transactions. Each step publishes an event. If a step fails, compensating transactions undo previous steps.</w:t>
            </w:r>
          </w:p>
          <w:p>
            <w:pPr>
              <w:spacing w:after="16" w:before="0"/>
              <w:ind w:left="300"/>
            </w:pPr>
            <w:r>
              <w:rPr>
                <w:rFonts w:ascii="Arial" w:cs="Arial" w:eastAsia="Arial" w:hAnsi="Arial"/>
                <w:b w:val="false"/>
                <w:bCs w:val="false"/>
                <w:i w:val="false"/>
                <w:iCs w:val="false"/>
                <w:color w:val="555555"/>
                <w:sz w:val="19"/>
                <w:szCs w:val="19"/>
              </w:rPr>
              <w:t xml:space="preserve">      • Choreography saga: each service reacts to events, no central coordinator. Simple but hard to monitor and reason about.</w:t>
            </w:r>
          </w:p>
          <w:p>
            <w:pPr>
              <w:spacing w:after="16" w:before="0"/>
              <w:ind w:left="300"/>
            </w:pPr>
            <w:r>
              <w:rPr>
                <w:rFonts w:ascii="Arial" w:cs="Arial" w:eastAsia="Arial" w:hAnsi="Arial"/>
                <w:b w:val="false"/>
                <w:bCs w:val="false"/>
                <w:i w:val="false"/>
                <w:iCs w:val="false"/>
                <w:color w:val="555555"/>
                <w:sz w:val="19"/>
                <w:szCs w:val="19"/>
              </w:rPr>
              <w:t xml:space="preserve">      • Orchestration saga: a central orchestrator tells each service what to do. Easier to monitor, single point of failure.</w:t>
            </w:r>
          </w:p>
          <w:p>
            <w:pPr>
              <w:spacing w:after="16" w:before="0"/>
              <w:ind w:left="300"/>
            </w:pPr>
            <w:r>
              <w:rPr>
                <w:rFonts w:ascii="Arial" w:cs="Arial" w:eastAsia="Arial" w:hAnsi="Arial"/>
                <w:b w:val="false"/>
                <w:bCs w:val="false"/>
                <w:i w:val="false"/>
                <w:iCs w:val="false"/>
                <w:color w:val="555555"/>
                <w:sz w:val="19"/>
                <w:szCs w:val="19"/>
              </w:rPr>
              <w:t xml:space="preserve">      • Compensating transactions must be idempotent and commutative. Design them carefully.</w:t>
            </w:r>
          </w:p>
          <w:p>
            <w:pPr>
              <w:spacing w:after="16" w:before="0"/>
              <w:ind w:left="300"/>
            </w:pPr>
            <w:r>
              <w:rPr>
                <w:rFonts w:ascii="Arial" w:cs="Arial" w:eastAsia="Arial" w:hAnsi="Arial"/>
                <w:b w:val="false"/>
                <w:bCs w:val="false"/>
                <w:i w:val="false"/>
                <w:iCs w:val="false"/>
                <w:color w:val="555555"/>
                <w:sz w:val="19"/>
                <w:szCs w:val="19"/>
              </w:rPr>
              <w:t xml:space="preserve">      • Saga isolation: sagas do not provide ACID isolation. Intermediate states are visible. Design your business process accordingly.</w:t>
            </w:r>
          </w:p>
        </w:tc>
      </w:tr>
      <w:tr>
        <w:tc>
          <w:tcPr>
            <w:tcW w:type="dxa" w:w="9360"/>
            <w:tcBorders>
              <w:top w:val="single" w:color="DDDDDD" w:sz="1"/>
              <w:left w:val="single" w:color="E74C3C"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E74C3C"/>
                <w:sz w:val="19"/>
                <w:szCs w:val="19"/>
              </w:rPr>
              <w:t xml:space="preserve">RESOURCES</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Designing Data-Intensive Applications </w:t>
            </w:r>
            <w:r>
              <w:rPr>
                <w:rFonts w:ascii="Arial" w:cs="Arial" w:eastAsia="Arial" w:hAnsi="Arial"/>
                <w:b w:val="false"/>
                <w:bCs w:val="false"/>
                <w:i w:val="false"/>
                <w:iCs w:val="false"/>
                <w:color w:val="555555"/>
                <w:sz w:val="19"/>
                <w:szCs w:val="19"/>
              </w:rPr>
              <w:t xml:space="preserve">— Chapter 9 (Consistency and Consensus) — required. Chapter 12 (Future of Data Systems) for Sagas.</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Saga Pattern (microservices.io) </w:t>
            </w:r>
            <w:r>
              <w:rPr>
                <w:rFonts w:ascii="Arial" w:cs="Arial" w:eastAsia="Arial" w:hAnsi="Arial"/>
                <w:b w:val="false"/>
                <w:bCs w:val="false"/>
                <w:i w:val="false"/>
                <w:iCs w:val="false"/>
                <w:color w:val="555555"/>
                <w:sz w:val="19"/>
                <w:szCs w:val="19"/>
              </w:rPr>
              <w:t xml:space="preserve">— Chris Richardson's clear explanation with diagrams.</w:t>
            </w:r>
            <w:r>
              <w:rPr>
                <w:rFonts w:ascii="Arial" w:cs="Arial" w:eastAsia="Arial" w:hAnsi="Arial"/>
                <w:b w:val="false"/>
                <w:bCs w:val="false"/>
                <w:i/>
                <w:iCs/>
                <w:color w:val="E74C3C"/>
                <w:sz w:val="17"/>
                <w:szCs w:val="17"/>
              </w:rPr>
              <w:t xml:space="preserve">  [microservices.io/patterns/data/saga.html]</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Stripe Engineering Blog — Idempotency Keys </w:t>
            </w:r>
            <w:r>
              <w:rPr>
                <w:rFonts w:ascii="Arial" w:cs="Arial" w:eastAsia="Arial" w:hAnsi="Arial"/>
                <w:b w:val="false"/>
                <w:bCs w:val="false"/>
                <w:i w:val="false"/>
                <w:iCs w:val="false"/>
                <w:color w:val="555555"/>
                <w:sz w:val="19"/>
                <w:szCs w:val="19"/>
              </w:rPr>
              <w:t xml:space="preserve">— The most practical explanation of idempotency key design.</w:t>
            </w:r>
            <w:r>
              <w:rPr>
                <w:rFonts w:ascii="Arial" w:cs="Arial" w:eastAsia="Arial" w:hAnsi="Arial"/>
                <w:b w:val="false"/>
                <w:bCs w:val="false"/>
                <w:i/>
                <w:iCs/>
                <w:color w:val="E74C3C"/>
                <w:sz w:val="17"/>
                <w:szCs w:val="17"/>
              </w:rPr>
              <w:t xml:space="preserve">  [stripe.com/blog/idempotency]</w:t>
            </w:r>
          </w:p>
          <w:p>
            <w:pPr>
              <w:spacing w:after="20" w:before="40"/>
              <w:ind w:left="200"/>
            </w:pPr>
            <w:r>
              <w:rPr>
                <w:rFonts w:ascii="Arial" w:cs="Arial" w:eastAsia="Arial" w:hAnsi="Arial"/>
                <w:b/>
                <w:bCs/>
                <w:i w:val="false"/>
                <w:iCs w:val="false"/>
                <w:color w:val="E74C3C"/>
                <w:sz w:val="20"/>
                <w:szCs w:val="20"/>
              </w:rPr>
              <w:t xml:space="preserve">◆ </w:t>
            </w:r>
            <w:r>
              <w:rPr>
                <w:rFonts w:ascii="Arial" w:cs="Arial" w:eastAsia="Arial" w:hAnsi="Arial"/>
                <w:b/>
                <w:bCs/>
                <w:i w:val="false"/>
                <w:iCs w:val="false"/>
                <w:color w:val="222222"/>
                <w:sz w:val="20"/>
                <w:szCs w:val="20"/>
              </w:rPr>
              <w:t xml:space="preserve">Designing Distributed Systems (Burns) </w:t>
            </w:r>
            <w:r>
              <w:rPr>
                <w:rFonts w:ascii="Arial" w:cs="Arial" w:eastAsia="Arial" w:hAnsi="Arial"/>
                <w:b w:val="false"/>
                <w:bCs w:val="false"/>
                <w:i w:val="false"/>
                <w:iCs w:val="false"/>
                <w:color w:val="555555"/>
                <w:sz w:val="19"/>
                <w:szCs w:val="19"/>
              </w:rPr>
              <w:t xml:space="preserve">— Chapter on event-driven systems and sagas.</w:t>
            </w:r>
          </w:p>
        </w:tc>
      </w:tr>
      <w:tr>
        <w:tc>
          <w:tcPr>
            <w:tcW w:type="dxa" w:w="9360"/>
            <w:tcBorders>
              <w:top w:val="single" w:color="DDDDDD" w:sz="1"/>
              <w:left w:val="single" w:color="E74C3C" w:sz="1"/>
              <w:bottom w:val="single" w:color="E74C3C" w:sz="1"/>
              <w:right w:val="single" w:color="DDDDDD" w:sz="1"/>
            </w:tcBorders>
            <w:shd w:fill="FDEDEC" w:val="clear"/>
            <w:tcMar>
              <w:top w:type="dxa" w:w="100"/>
              <w:left w:type="dxa" w:w="140"/>
              <w:bottom w:type="dxa" w:w="100"/>
              <w:right w:type="dxa" w:w="140"/>
            </w:tcMar>
          </w:tcPr>
          <w:p>
            <w:pPr>
              <w:spacing w:after="40" w:before="40"/>
            </w:pPr>
            <w:r>
              <w:rPr>
                <w:rFonts w:ascii="Arial" w:cs="Arial" w:eastAsia="Arial" w:hAnsi="Arial"/>
                <w:b/>
                <w:bCs/>
                <w:i w:val="false"/>
                <w:iCs w:val="false"/>
                <w:color w:val="E74C3C"/>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Implement an idempotency key system: store keys in Postgres with a TTL index. Handle concurrent requests with the same key using SELECT FOR UPDATE. Return cached response on retry.</w:t>
            </w:r>
          </w:p>
          <w:p>
            <w:pPr>
              <w:spacing w:after="20" w:before="30"/>
              <w:ind w:left="200"/>
            </w:pPr>
            <w:r>
              <w:rPr>
                <w:rFonts w:ascii="Arial" w:cs="Arial" w:eastAsia="Arial" w:hAnsi="Arial"/>
                <w:b w:val="false"/>
                <w:bCs w:val="false"/>
                <w:i w:val="false"/>
                <w:iCs w:val="false"/>
                <w:color w:val="333333"/>
                <w:sz w:val="20"/>
                <w:szCs w:val="20"/>
              </w:rPr>
              <w:t xml:space="preserve">2. Build a two-step saga (e.g., reserve inventory + charge payment). Implement the happy path, then the compensating path (charge fails → release inventory). Verify with chaos (kill the service mid-saga).</w:t>
            </w:r>
          </w:p>
          <w:p>
            <w:pPr>
              <w:spacing w:after="20" w:before="30"/>
              <w:ind w:left="200"/>
            </w:pPr>
            <w:r>
              <w:rPr>
                <w:rFonts w:ascii="Arial" w:cs="Arial" w:eastAsia="Arial" w:hAnsi="Arial"/>
                <w:b w:val="false"/>
                <w:bCs w:val="false"/>
                <w:i w:val="false"/>
                <w:iCs w:val="false"/>
                <w:color w:val="333333"/>
                <w:sz w:val="20"/>
                <w:szCs w:val="20"/>
              </w:rPr>
              <w:t xml:space="preserve">3. Implement a saga orchestrator as a state machine. Persist state to database. Show that if the orchestrator restarts mid-saga, it correctly resumes from where it left off.</w:t>
            </w:r>
          </w:p>
          <w:p>
            <w:pPr>
              <w:spacing w:after="20" w:before="30"/>
              <w:ind w:left="200"/>
            </w:pPr>
            <w:r>
              <w:rPr>
                <w:rFonts w:ascii="Arial" w:cs="Arial" w:eastAsia="Arial" w:hAnsi="Arial"/>
                <w:b w:val="false"/>
                <w:bCs w:val="false"/>
                <w:i w:val="false"/>
                <w:iCs w:val="false"/>
                <w:color w:val="333333"/>
                <w:sz w:val="20"/>
                <w:szCs w:val="20"/>
              </w:rPr>
              <w:t xml:space="preserve">4. Build the outbox pattern without CDC (polling version first). Measure end-to-end latency. Then implement the CDC version with Debezium. Measure again.</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8E44AD"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8"/>
                <w:szCs w:val="28"/>
              </w:rPr>
              <w:t xml:space="preserve">PHASE
04</w:t>
            </w:r>
          </w:p>
        </w:tc>
        <w:tc>
          <w:tcPr>
            <w:tcW w:type="dxa" w:w="8160"/>
            <w:tcBorders>
              <w:top w:val="none" w:color="FFFFFF" w:sz="0"/>
              <w:left w:val="none" w:color="FFFFFF" w:sz="0"/>
              <w:bottom w:val="none" w:color="FFFFFF" w:sz="0"/>
              <w:right w:val="none" w:color="FFFFFF" w:sz="0"/>
            </w:tcBorders>
            <w:shd w:fill="2E1A4A" w:val="clear"/>
            <w:tcMar>
              <w:top w:type="dxa" w:w="100"/>
              <w:left w:type="dxa" w:w="140"/>
              <w:bottom w:type="dxa" w:w="100"/>
              <w:right w:type="dxa" w:w="140"/>
            </w:tcMar>
          </w:tcPr>
          <w:p>
            <w:pPr>
              <w:spacing w:after="40" w:before="60"/>
            </w:pPr>
            <w:r>
              <w:rPr>
                <w:rFonts w:ascii="Arial" w:cs="Arial" w:eastAsia="Arial" w:hAnsi="Arial"/>
                <w:b/>
                <w:bCs/>
                <w:i w:val="false"/>
                <w:iCs w:val="false"/>
                <w:color w:val="FFFFFF"/>
                <w:sz w:val="36"/>
                <w:szCs w:val="36"/>
              </w:rPr>
              <w:t xml:space="preserve">PRODUCTION ENGINEERING</w:t>
            </w:r>
          </w:p>
          <w:p>
            <w:pPr>
              <w:spacing w:after="60" w:before="0"/>
            </w:pPr>
            <w:r>
              <w:rPr>
                <w:rFonts w:ascii="Arial" w:cs="Arial" w:eastAsia="Arial" w:hAnsi="Arial"/>
                <w:b w:val="false"/>
                <w:bCs w:val="false"/>
                <w:i/>
                <w:iCs/>
                <w:color w:val="BBBBBB"/>
                <w:sz w:val="20"/>
                <w:szCs w:val="20"/>
              </w:rPr>
              <w:t xml:space="preserve">Code that works on your machine is the beginning. Code that works at 3am is the craft.</w:t>
            </w:r>
          </w:p>
        </w:tc>
      </w:tr>
    </w:tbl>
    <w:p>
      <w:pPr>
        <w:spacing w:after="8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EEF8" w:val="clear"/>
            <w:tcMar>
              <w:top w:type="dxa" w:w="60"/>
              <w:left w:type="dxa" w:w="100"/>
              <w:bottom w:type="dxa" w:w="60"/>
              <w:right w:type="dxa" w:w="100"/>
            </w:tcMar>
          </w:tcPr>
          <w:p>
            <w:pPr>
              <w:spacing w:after="0" w:before="0"/>
            </w:pPr>
            <w:r>
              <w:rPr>
                <w:rFonts w:ascii="Arial" w:cs="Arial" w:eastAsia="Arial" w:hAnsi="Arial"/>
                <w:b/>
                <w:bCs/>
                <w:i w:val="false"/>
                <w:iCs w:val="false"/>
                <w:color w:val="2E1A4A"/>
                <w:sz w:val="20"/>
                <w:szCs w:val="20"/>
              </w:rPr>
              <w:t xml:space="preserve">⏱  DURATION</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Months 10–18 (overlapping with 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EEF8" w:val="clear"/>
            <w:tcMar>
              <w:top w:type="dxa" w:w="60"/>
              <w:left w:type="dxa" w:w="100"/>
              <w:bottom w:type="dxa" w:w="60"/>
              <w:right w:type="dxa" w:w="100"/>
            </w:tcMar>
          </w:tcPr>
          <w:p>
            <w:pPr>
              <w:spacing w:after="0" w:before="0"/>
            </w:pPr>
            <w:r>
              <w:rPr>
                <w:rFonts w:ascii="Arial" w:cs="Arial" w:eastAsia="Arial" w:hAnsi="Arial"/>
                <w:b/>
                <w:bCs/>
                <w:i w:val="false"/>
                <w:iCs w:val="false"/>
                <w:color w:val="2E1A4A"/>
                <w:sz w:val="20"/>
                <w:szCs w:val="20"/>
              </w:rPr>
              <w:t xml:space="preserve">🎯  OUTCOME</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Own production systems. Debug live issues under pressure. Build observable, reliable, measurable 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EEF8" w:val="clear"/>
            <w:tcMar>
              <w:top w:type="dxa" w:w="60"/>
              <w:left w:type="dxa" w:w="100"/>
              <w:bottom w:type="dxa" w:w="60"/>
              <w:right w:type="dxa" w:w="100"/>
            </w:tcMar>
          </w:tcPr>
          <w:p>
            <w:pPr>
              <w:spacing w:after="0" w:before="0"/>
            </w:pPr>
            <w:r>
              <w:rPr>
                <w:rFonts w:ascii="Arial" w:cs="Arial" w:eastAsia="Arial" w:hAnsi="Arial"/>
                <w:b/>
                <w:bCs/>
                <w:i w:val="false"/>
                <w:iCs w:val="false"/>
                <w:color w:val="2E1A4A"/>
                <w:sz w:val="20"/>
                <w:szCs w:val="20"/>
              </w:rPr>
              <w:t xml:space="preserve">📖  ANCHOR BOOK</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Site Reliability Engineering (Google SRE Book, free online). The SRE Workbook.</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8E44AD" w:sz="1"/>
              <w:left w:val="single" w:color="8E44AD" w:sz="1"/>
              <w:bottom w:val="single" w:color="DDDDDD" w:sz="1"/>
              <w:right w:val="single" w:color="DDDDDD" w:sz="1"/>
            </w:tcBorders>
            <w:shd w:fill="F5EEF8" w:val="clear"/>
            <w:tcMar>
              <w:top w:type="dxa" w:w="100"/>
              <w:left w:type="dxa" w:w="140"/>
              <w:bottom w:type="dxa" w:w="100"/>
              <w:right w:type="dxa" w:w="140"/>
            </w:tcMar>
          </w:tcPr>
          <w:p>
            <w:pPr>
              <w:spacing w:after="0" w:before="0"/>
            </w:pPr>
            <w:r>
              <w:rPr>
                <w:rFonts w:ascii="Arial" w:cs="Arial" w:eastAsia="Arial" w:hAnsi="Arial"/>
                <w:b/>
                <w:bCs/>
                <w:i w:val="false"/>
                <w:iCs w:val="false"/>
                <w:color w:val="8E44AD"/>
                <w:sz w:val="19"/>
                <w:szCs w:val="19"/>
              </w:rPr>
              <w:t xml:space="preserve">TOPIC 4.1  </w:t>
            </w:r>
            <w:r>
              <w:rPr>
                <w:rFonts w:ascii="Arial" w:cs="Arial" w:eastAsia="Arial" w:hAnsi="Arial"/>
                <w:b/>
                <w:bCs/>
                <w:i w:val="false"/>
                <w:iCs w:val="false"/>
                <w:color w:val="2E1A4A"/>
                <w:sz w:val="22"/>
                <w:szCs w:val="22"/>
              </w:rPr>
              <w:t xml:space="preserve">Observability — The Philosophy and the Practice</w:t>
            </w:r>
            <w:r>
              <w:rPr>
                <w:rFonts w:ascii="Arial" w:cs="Arial" w:eastAsia="Arial" w:hAnsi="Arial"/>
                <w:b w:val="false"/>
                <w:bCs w:val="false"/>
                <w:i/>
                <w:iCs/>
                <w:color w:val="888888"/>
                <w:sz w:val="18"/>
                <w:szCs w:val="18"/>
              </w:rPr>
              <w:t xml:space="preserve">   ⏱ Weeks 1–4</w:t>
            </w:r>
          </w:p>
        </w:tc>
      </w:tr>
      <w:tr>
        <w:tc>
          <w:tcPr>
            <w:tcW w:type="dxa" w:w="9360"/>
            <w:tcBorders>
              <w:top w:val="single" w:color="DDDDDD" w:sz="1"/>
              <w:left w:val="single" w:color="8E44AD"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8E44AD"/>
                <w:sz w:val="19"/>
                <w:szCs w:val="19"/>
              </w:rPr>
              <w:t xml:space="preserve">WHAT TO MASTER</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Observability vs Monitoring — A Fundamental Distinction — </w:t>
            </w:r>
            <w:r>
              <w:rPr>
                <w:rFonts w:ascii="Arial" w:cs="Arial" w:eastAsia="Arial" w:hAnsi="Arial"/>
                <w:b w:val="false"/>
                <w:bCs w:val="false"/>
                <w:i w:val="false"/>
                <w:iCs w:val="false"/>
                <w:color w:val="444444"/>
                <w:sz w:val="20"/>
                <w:szCs w:val="20"/>
              </w:rPr>
              <w:t xml:space="preserve"/>
            </w:r>
          </w:p>
          <w:p>
            <w:pPr>
              <w:spacing w:after="16" w:before="0"/>
              <w:ind w:left="300"/>
            </w:pPr>
            <w:r>
              <w:rPr>
                <w:rFonts w:ascii="Arial" w:cs="Arial" w:eastAsia="Arial" w:hAnsi="Arial"/>
                <w:b w:val="false"/>
                <w:bCs w:val="false"/>
                <w:i w:val="false"/>
                <w:iCs w:val="false"/>
                <w:color w:val="555555"/>
                <w:sz w:val="19"/>
                <w:szCs w:val="19"/>
              </w:rPr>
              <w:t xml:space="preserve">      • Monitoring: checking known failure modes with predefined thresholds (CPU &gt; 90%, error rate &gt; 1%)</w:t>
            </w:r>
          </w:p>
          <w:p>
            <w:pPr>
              <w:spacing w:after="16" w:before="0"/>
              <w:ind w:left="300"/>
            </w:pPr>
            <w:r>
              <w:rPr>
                <w:rFonts w:ascii="Arial" w:cs="Arial" w:eastAsia="Arial" w:hAnsi="Arial"/>
                <w:b w:val="false"/>
                <w:bCs w:val="false"/>
                <w:i w:val="false"/>
                <w:iCs w:val="false"/>
                <w:color w:val="555555"/>
                <w:sz w:val="19"/>
                <w:szCs w:val="19"/>
              </w:rPr>
              <w:t xml:space="preserve">      • Observability: the ability to ask arbitrary questions about your system's internal state from its external outputs</w:t>
            </w:r>
          </w:p>
          <w:p>
            <w:pPr>
              <w:spacing w:after="16" w:before="0"/>
              <w:ind w:left="300"/>
            </w:pPr>
            <w:r>
              <w:rPr>
                <w:rFonts w:ascii="Arial" w:cs="Arial" w:eastAsia="Arial" w:hAnsi="Arial"/>
                <w:b w:val="false"/>
                <w:bCs w:val="false"/>
                <w:i w:val="false"/>
                <w:iCs w:val="false"/>
                <w:color w:val="555555"/>
                <w:sz w:val="19"/>
                <w:szCs w:val="19"/>
              </w:rPr>
              <w:t xml:space="preserve">      • The three pillars: metrics (aggregated numbers over time), logs (timestamped records of events), traces (records of causally-related operations across services)</w:t>
            </w:r>
          </w:p>
          <w:p>
            <w:pPr>
              <w:spacing w:after="16" w:before="0"/>
              <w:ind w:left="300"/>
            </w:pPr>
            <w:r>
              <w:rPr>
                <w:rFonts w:ascii="Arial" w:cs="Arial" w:eastAsia="Arial" w:hAnsi="Arial"/>
                <w:b w:val="false"/>
                <w:bCs w:val="false"/>
                <w:i w:val="false"/>
                <w:iCs w:val="false"/>
                <w:color w:val="555555"/>
                <w:sz w:val="19"/>
                <w:szCs w:val="19"/>
              </w:rPr>
              <w:t xml:space="preserve">      • The limits of each pillar: metrics are cheap but lose detail, logs are rich but expensive to store and query, traces are invaluable but require instrumentation</w:t>
            </w:r>
          </w:p>
          <w:p>
            <w:pPr>
              <w:spacing w:after="16" w:before="0"/>
              <w:ind w:left="300"/>
            </w:pPr>
            <w:r>
              <w:rPr>
                <w:rFonts w:ascii="Arial" w:cs="Arial" w:eastAsia="Arial" w:hAnsi="Arial"/>
                <w:b w:val="false"/>
                <w:bCs w:val="false"/>
                <w:i w:val="false"/>
                <w:iCs w:val="false"/>
                <w:color w:val="555555"/>
                <w:sz w:val="19"/>
                <w:szCs w:val="19"/>
              </w:rPr>
              <w:t xml:space="preserve">      • Correlation: the real value comes from correlating all three — trace ID in logs, trace-level metrics, log lines from a specific span</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Structured Logging — </w:t>
            </w:r>
            <w:r>
              <w:rPr>
                <w:rFonts w:ascii="Arial" w:cs="Arial" w:eastAsia="Arial" w:hAnsi="Arial"/>
                <w:b w:val="false"/>
                <w:bCs w:val="false"/>
                <w:i w:val="false"/>
                <w:iCs w:val="false"/>
                <w:color w:val="444444"/>
                <w:sz w:val="20"/>
                <w:szCs w:val="20"/>
              </w:rPr>
              <w:t xml:space="preserve">Logs as machine-readable data, not strings.</w:t>
            </w:r>
          </w:p>
          <w:p>
            <w:pPr>
              <w:spacing w:after="16" w:before="0"/>
              <w:ind w:left="300"/>
            </w:pPr>
            <w:r>
              <w:rPr>
                <w:rFonts w:ascii="Arial" w:cs="Arial" w:eastAsia="Arial" w:hAnsi="Arial"/>
                <w:b w:val="false"/>
                <w:bCs w:val="false"/>
                <w:i w:val="false"/>
                <w:iCs w:val="false"/>
                <w:color w:val="555555"/>
                <w:sz w:val="19"/>
                <w:szCs w:val="19"/>
              </w:rPr>
              <w:t xml:space="preserve">      • Unstructured: 'ERROR: Failed to process order 12345 for user 67890'. Hard to query, impossible to aggregate.</w:t>
            </w:r>
          </w:p>
          <w:p>
            <w:pPr>
              <w:spacing w:after="16" w:before="0"/>
              <w:ind w:left="300"/>
            </w:pPr>
            <w:r>
              <w:rPr>
                <w:rFonts w:ascii="Arial" w:cs="Arial" w:eastAsia="Arial" w:hAnsi="Arial"/>
                <w:b w:val="false"/>
                <w:bCs w:val="false"/>
                <w:i w:val="false"/>
                <w:iCs w:val="false"/>
                <w:color w:val="555555"/>
                <w:sz w:val="19"/>
                <w:szCs w:val="19"/>
              </w:rPr>
              <w:t xml:space="preserve">      • Structured: JSON with fields {level, timestamp, order_id, user_id, error, duration_ms}. Filterable, aggregatable.</w:t>
            </w:r>
          </w:p>
          <w:p>
            <w:pPr>
              <w:spacing w:after="16" w:before="0"/>
              <w:ind w:left="300"/>
            </w:pPr>
            <w:r>
              <w:rPr>
                <w:rFonts w:ascii="Arial" w:cs="Arial" w:eastAsia="Arial" w:hAnsi="Arial"/>
                <w:b w:val="false"/>
                <w:bCs w:val="false"/>
                <w:i w:val="false"/>
                <w:iCs w:val="false"/>
                <w:color w:val="555555"/>
                <w:sz w:val="19"/>
                <w:szCs w:val="19"/>
              </w:rPr>
              <w:t xml:space="preserve">      • Log levels and when to use each: DEBUG (development), INFO (business events), WARN (recoverable errors), ERROR (requires attention), FATAL (service cannot continue)</w:t>
            </w:r>
          </w:p>
          <w:p>
            <w:pPr>
              <w:spacing w:after="16" w:before="0"/>
              <w:ind w:left="300"/>
            </w:pPr>
            <w:r>
              <w:rPr>
                <w:rFonts w:ascii="Arial" w:cs="Arial" w:eastAsia="Arial" w:hAnsi="Arial"/>
                <w:b w:val="false"/>
                <w:bCs w:val="false"/>
                <w:i w:val="false"/>
                <w:iCs w:val="false"/>
                <w:color w:val="555555"/>
                <w:sz w:val="19"/>
                <w:szCs w:val="19"/>
              </w:rPr>
              <w:t xml:space="preserve">      • What to always include: request_id/trace_id, user_id, service name, duration, relevant entity IDs</w:t>
            </w:r>
          </w:p>
          <w:p>
            <w:pPr>
              <w:spacing w:after="16" w:before="0"/>
              <w:ind w:left="300"/>
            </w:pPr>
            <w:r>
              <w:rPr>
                <w:rFonts w:ascii="Arial" w:cs="Arial" w:eastAsia="Arial" w:hAnsi="Arial"/>
                <w:b w:val="false"/>
                <w:bCs w:val="false"/>
                <w:i w:val="false"/>
                <w:iCs w:val="false"/>
                <w:color w:val="555555"/>
                <w:sz w:val="19"/>
                <w:szCs w:val="19"/>
              </w:rPr>
              <w:t xml:space="preserve">      • What never to log: passwords, PII without hashing, secrets, full request bodies (may contain sensitive data)</w:t>
            </w:r>
          </w:p>
          <w:p>
            <w:pPr>
              <w:spacing w:after="16" w:before="0"/>
              <w:ind w:left="300"/>
            </w:pPr>
            <w:r>
              <w:rPr>
                <w:rFonts w:ascii="Arial" w:cs="Arial" w:eastAsia="Arial" w:hAnsi="Arial"/>
                <w:b w:val="false"/>
                <w:bCs w:val="false"/>
                <w:i w:val="false"/>
                <w:iCs w:val="false"/>
                <w:color w:val="555555"/>
                <w:sz w:val="19"/>
                <w:szCs w:val="19"/>
              </w:rPr>
              <w:t xml:space="preserve">      • Log sampling: at high QPS, logging every request is prohibitively expensive. Sample at 1% for INFO, 100% for ERROR.</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Distributed Tracing — </w:t>
            </w:r>
            <w:r>
              <w:rPr>
                <w:rFonts w:ascii="Arial" w:cs="Arial" w:eastAsia="Arial" w:hAnsi="Arial"/>
                <w:b w:val="false"/>
                <w:bCs w:val="false"/>
                <w:i w:val="false"/>
                <w:iCs w:val="false"/>
                <w:color w:val="444444"/>
                <w:sz w:val="20"/>
                <w:szCs w:val="20"/>
              </w:rPr>
              <w:t xml:space="preserve">Following a request across microservices.</w:t>
            </w:r>
          </w:p>
          <w:p>
            <w:pPr>
              <w:spacing w:after="16" w:before="0"/>
              <w:ind w:left="300"/>
            </w:pPr>
            <w:r>
              <w:rPr>
                <w:rFonts w:ascii="Arial" w:cs="Arial" w:eastAsia="Arial" w:hAnsi="Arial"/>
                <w:b w:val="false"/>
                <w:bCs w:val="false"/>
                <w:i w:val="false"/>
                <w:iCs w:val="false"/>
                <w:color w:val="555555"/>
                <w:sz w:val="19"/>
                <w:szCs w:val="19"/>
              </w:rPr>
              <w:t xml:space="preserve">      • Spans: a named, timed operation. A trace is a tree of spans.</w:t>
            </w:r>
          </w:p>
          <w:p>
            <w:pPr>
              <w:spacing w:after="16" w:before="0"/>
              <w:ind w:left="300"/>
            </w:pPr>
            <w:r>
              <w:rPr>
                <w:rFonts w:ascii="Arial" w:cs="Arial" w:eastAsia="Arial" w:hAnsi="Arial"/>
                <w:b w:val="false"/>
                <w:bCs w:val="false"/>
                <w:i w:val="false"/>
                <w:iCs w:val="false"/>
                <w:color w:val="555555"/>
                <w:sz w:val="19"/>
                <w:szCs w:val="19"/>
              </w:rPr>
              <w:t xml:space="preserve">      • Propagation: trace context passed in HTTP headers (W3C Trace Context standard: traceparent, tracestate)</w:t>
            </w:r>
          </w:p>
          <w:p>
            <w:pPr>
              <w:spacing w:after="16" w:before="0"/>
              <w:ind w:left="300"/>
            </w:pPr>
            <w:r>
              <w:rPr>
                <w:rFonts w:ascii="Arial" w:cs="Arial" w:eastAsia="Arial" w:hAnsi="Arial"/>
                <w:b w:val="false"/>
                <w:bCs w:val="false"/>
                <w:i w:val="false"/>
                <w:iCs w:val="false"/>
                <w:color w:val="555555"/>
                <w:sz w:val="19"/>
                <w:szCs w:val="19"/>
              </w:rPr>
              <w:t xml:space="preserve">      • Sampling strategies: head-based (decide at ingress, propagate decision) vs tail-based (buffer then sample based on outcome — e.g., always sample errors)</w:t>
            </w:r>
          </w:p>
          <w:p>
            <w:pPr>
              <w:spacing w:after="16" w:before="0"/>
              <w:ind w:left="300"/>
            </w:pPr>
            <w:r>
              <w:rPr>
                <w:rFonts w:ascii="Arial" w:cs="Arial" w:eastAsia="Arial" w:hAnsi="Arial"/>
                <w:b w:val="false"/>
                <w:bCs w:val="false"/>
                <w:i w:val="false"/>
                <w:iCs w:val="false"/>
                <w:color w:val="555555"/>
                <w:sz w:val="19"/>
                <w:szCs w:val="19"/>
              </w:rPr>
              <w:t xml:space="preserve">      • OpenTelemetry: the unified standard. Vendor-neutral instrumentation. Use OTel SDK, export to Jaeger/Zipkin/Honeycomb.</w:t>
            </w:r>
          </w:p>
          <w:p>
            <w:pPr>
              <w:spacing w:after="16" w:before="0"/>
              <w:ind w:left="300"/>
            </w:pPr>
            <w:r>
              <w:rPr>
                <w:rFonts w:ascii="Arial" w:cs="Arial" w:eastAsia="Arial" w:hAnsi="Arial"/>
                <w:b w:val="false"/>
                <w:bCs w:val="false"/>
                <w:i w:val="false"/>
                <w:iCs w:val="false"/>
                <w:color w:val="555555"/>
                <w:sz w:val="19"/>
                <w:szCs w:val="19"/>
              </w:rPr>
              <w:t xml:space="preserve">      • The value of traces: identify exactly which microservice added latency, which database query took 2 seconds, which downstream API timed out</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Metrics and Alerting — </w:t>
            </w:r>
            <w:r>
              <w:rPr>
                <w:rFonts w:ascii="Arial" w:cs="Arial" w:eastAsia="Arial" w:hAnsi="Arial"/>
                <w:b w:val="false"/>
                <w:bCs w:val="false"/>
                <w:i w:val="false"/>
                <w:iCs w:val="false"/>
                <w:color w:val="444444"/>
                <w:sz w:val="20"/>
                <w:szCs w:val="20"/>
              </w:rPr>
              <w:t xml:space="preserve">What to measure and how to alert.</w:t>
            </w:r>
          </w:p>
          <w:p>
            <w:pPr>
              <w:spacing w:after="16" w:before="0"/>
              <w:ind w:left="300"/>
            </w:pPr>
            <w:r>
              <w:rPr>
                <w:rFonts w:ascii="Arial" w:cs="Arial" w:eastAsia="Arial" w:hAnsi="Arial"/>
                <w:b w:val="false"/>
                <w:bCs w:val="false"/>
                <w:i w:val="false"/>
                <w:iCs w:val="false"/>
                <w:color w:val="555555"/>
                <w:sz w:val="19"/>
                <w:szCs w:val="19"/>
              </w:rPr>
              <w:t xml:space="preserve">      • RED Method for services: Rate (requests/sec), Errors (error rate), Duration (latency distribution)</w:t>
            </w:r>
          </w:p>
          <w:p>
            <w:pPr>
              <w:spacing w:after="16" w:before="0"/>
              <w:ind w:left="300"/>
            </w:pPr>
            <w:r>
              <w:rPr>
                <w:rFonts w:ascii="Arial" w:cs="Arial" w:eastAsia="Arial" w:hAnsi="Arial"/>
                <w:b w:val="false"/>
                <w:bCs w:val="false"/>
                <w:i w:val="false"/>
                <w:iCs w:val="false"/>
                <w:color w:val="555555"/>
                <w:sz w:val="19"/>
                <w:szCs w:val="19"/>
              </w:rPr>
              <w:t xml:space="preserve">      • USE Method for resources: Utilization (% busy), Saturation (queue length), Errors (error count)</w:t>
            </w:r>
          </w:p>
          <w:p>
            <w:pPr>
              <w:spacing w:after="16" w:before="0"/>
              <w:ind w:left="300"/>
            </w:pPr>
            <w:r>
              <w:rPr>
                <w:rFonts w:ascii="Arial" w:cs="Arial" w:eastAsia="Arial" w:hAnsi="Arial"/>
                <w:b w:val="false"/>
                <w:bCs w:val="false"/>
                <w:i w:val="false"/>
                <w:iCs w:val="false"/>
                <w:color w:val="555555"/>
                <w:sz w:val="19"/>
                <w:szCs w:val="19"/>
              </w:rPr>
              <w:t xml:space="preserve">      • Histograms vs summaries: histograms allow server-side aggregation across instances (use these). Summaries calculate quantiles client-side (don't aggregate across instances).</w:t>
            </w:r>
          </w:p>
          <w:p>
            <w:pPr>
              <w:spacing w:after="16" w:before="0"/>
              <w:ind w:left="300"/>
            </w:pPr>
            <w:r>
              <w:rPr>
                <w:rFonts w:ascii="Arial" w:cs="Arial" w:eastAsia="Arial" w:hAnsi="Arial"/>
                <w:b w:val="false"/>
                <w:bCs w:val="false"/>
                <w:i w:val="false"/>
                <w:iCs w:val="false"/>
                <w:color w:val="555555"/>
                <w:sz w:val="19"/>
                <w:szCs w:val="19"/>
              </w:rPr>
              <w:t xml:space="preserve">      • p50 vs p95 vs p99: why mean latency hides problems. At 1000 RPS, p99 = 10 requests/sec are slow. p99.9 = 1 request/sec. p50 often irrelevant.</w:t>
            </w:r>
          </w:p>
          <w:p>
            <w:pPr>
              <w:spacing w:after="16" w:before="0"/>
              <w:ind w:left="300"/>
            </w:pPr>
            <w:r>
              <w:rPr>
                <w:rFonts w:ascii="Arial" w:cs="Arial" w:eastAsia="Arial" w:hAnsi="Arial"/>
                <w:b w:val="false"/>
                <w:bCs w:val="false"/>
                <w:i w:val="false"/>
                <w:iCs w:val="false"/>
                <w:color w:val="555555"/>
                <w:sz w:val="19"/>
                <w:szCs w:val="19"/>
              </w:rPr>
              <w:t xml:space="preserve">      • Alerting on symptoms not causes: alert on 'users seeing errors' (error rate) not 'CPU is high' (which may be harmless)</w:t>
            </w:r>
          </w:p>
          <w:p>
            <w:pPr>
              <w:spacing w:after="16" w:before="0"/>
              <w:ind w:left="300"/>
            </w:pPr>
            <w:r>
              <w:rPr>
                <w:rFonts w:ascii="Arial" w:cs="Arial" w:eastAsia="Arial" w:hAnsi="Arial"/>
                <w:b w:val="false"/>
                <w:bCs w:val="false"/>
                <w:i w:val="false"/>
                <w:iCs w:val="false"/>
                <w:color w:val="555555"/>
                <w:sz w:val="19"/>
                <w:szCs w:val="19"/>
              </w:rPr>
              <w:t xml:space="preserve">      • Alert fatigue: the silent killer of on-call effectiveness. Every alert must be actionable.</w:t>
            </w:r>
          </w:p>
        </w:tc>
      </w:tr>
      <w:tr>
        <w:tc>
          <w:tcPr>
            <w:tcW w:type="dxa" w:w="9360"/>
            <w:tcBorders>
              <w:top w:val="single" w:color="DDDDDD" w:sz="1"/>
              <w:left w:val="single" w:color="8E44AD"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8E44AD"/>
                <w:sz w:val="19"/>
                <w:szCs w:val="19"/>
              </w:rPr>
              <w:t xml:space="preserve">RESOURCES</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Google SRE Book </w:t>
            </w:r>
            <w:r>
              <w:rPr>
                <w:rFonts w:ascii="Arial" w:cs="Arial" w:eastAsia="Arial" w:hAnsi="Arial"/>
                <w:b w:val="false"/>
                <w:bCs w:val="false"/>
                <w:i w:val="false"/>
                <w:iCs w:val="false"/>
                <w:color w:val="555555"/>
                <w:sz w:val="19"/>
                <w:szCs w:val="19"/>
              </w:rPr>
              <w:t xml:space="preserve">— Free online. Chapters 6 (Monitoring), 10 (Practical Alerting). The reference for production observability.</w:t>
            </w:r>
            <w:r>
              <w:rPr>
                <w:rFonts w:ascii="Arial" w:cs="Arial" w:eastAsia="Arial" w:hAnsi="Arial"/>
                <w:b w:val="false"/>
                <w:bCs w:val="false"/>
                <w:i/>
                <w:iCs/>
                <w:color w:val="8E44AD"/>
                <w:sz w:val="17"/>
                <w:szCs w:val="17"/>
              </w:rPr>
              <w:t xml:space="preserve">  [sre.google/sre-book/table-of-contents]</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OpenTelemetry Documentation </w:t>
            </w:r>
            <w:r>
              <w:rPr>
                <w:rFonts w:ascii="Arial" w:cs="Arial" w:eastAsia="Arial" w:hAnsi="Arial"/>
                <w:b w:val="false"/>
                <w:bCs w:val="false"/>
                <w:i w:val="false"/>
                <w:iCs w:val="false"/>
                <w:color w:val="555555"/>
                <w:sz w:val="19"/>
                <w:szCs w:val="19"/>
              </w:rPr>
              <w:t xml:space="preserve">— Getting started with OTel in your language. Set up collector, tracing, metrics.</w:t>
            </w:r>
            <w:r>
              <w:rPr>
                <w:rFonts w:ascii="Arial" w:cs="Arial" w:eastAsia="Arial" w:hAnsi="Arial"/>
                <w:b w:val="false"/>
                <w:bCs w:val="false"/>
                <w:i/>
                <w:iCs/>
                <w:color w:val="8E44AD"/>
                <w:sz w:val="17"/>
                <w:szCs w:val="17"/>
              </w:rPr>
              <w:t xml:space="preserve">  [opentelemetry.io/docs]</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Honeycomb.io Blog — Observability </w:t>
            </w:r>
            <w:r>
              <w:rPr>
                <w:rFonts w:ascii="Arial" w:cs="Arial" w:eastAsia="Arial" w:hAnsi="Arial"/>
                <w:b w:val="false"/>
                <w:bCs w:val="false"/>
                <w:i w:val="false"/>
                <w:iCs w:val="false"/>
                <w:color w:val="555555"/>
                <w:sz w:val="19"/>
                <w:szCs w:val="19"/>
              </w:rPr>
              <w:t xml:space="preserve">— Charity Majors and team. The best writing on the philosophy of observability.</w:t>
            </w:r>
            <w:r>
              <w:rPr>
                <w:rFonts w:ascii="Arial" w:cs="Arial" w:eastAsia="Arial" w:hAnsi="Arial"/>
                <w:b w:val="false"/>
                <w:bCs w:val="false"/>
                <w:i/>
                <w:iCs/>
                <w:color w:val="8E44AD"/>
                <w:sz w:val="17"/>
                <w:szCs w:val="17"/>
              </w:rPr>
              <w:t xml:space="preserve">  [honeycomb.io/blog]</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Prometheus Documentation </w:t>
            </w:r>
            <w:r>
              <w:rPr>
                <w:rFonts w:ascii="Arial" w:cs="Arial" w:eastAsia="Arial" w:hAnsi="Arial"/>
                <w:b w:val="false"/>
                <w:bCs w:val="false"/>
                <w:i w:val="false"/>
                <w:iCs w:val="false"/>
                <w:color w:val="555555"/>
                <w:sz w:val="19"/>
                <w:szCs w:val="19"/>
              </w:rPr>
              <w:t xml:space="preserve">— Data model, query language (PromQL), alert rules.</w:t>
            </w:r>
            <w:r>
              <w:rPr>
                <w:rFonts w:ascii="Arial" w:cs="Arial" w:eastAsia="Arial" w:hAnsi="Arial"/>
                <w:b w:val="false"/>
                <w:bCs w:val="false"/>
                <w:i/>
                <w:iCs/>
                <w:color w:val="8E44AD"/>
                <w:sz w:val="17"/>
                <w:szCs w:val="17"/>
              </w:rPr>
              <w:t xml:space="preserve">  [prometheus.io/docs]</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Grafana + Loki + Tempo + Prometheus Stack </w:t>
            </w:r>
            <w:r>
              <w:rPr>
                <w:rFonts w:ascii="Arial" w:cs="Arial" w:eastAsia="Arial" w:hAnsi="Arial"/>
                <w:b w:val="false"/>
                <w:bCs w:val="false"/>
                <w:i w:val="false"/>
                <w:iCs w:val="false"/>
                <w:color w:val="555555"/>
                <w:sz w:val="19"/>
                <w:szCs w:val="19"/>
              </w:rPr>
              <w:t xml:space="preserve">— The open source observability stack. Run it locally with Docker Compose.</w:t>
            </w:r>
            <w:r>
              <w:rPr>
                <w:rFonts w:ascii="Arial" w:cs="Arial" w:eastAsia="Arial" w:hAnsi="Arial"/>
                <w:b w:val="false"/>
                <w:bCs w:val="false"/>
                <w:i/>
                <w:iCs/>
                <w:color w:val="8E44AD"/>
                <w:sz w:val="17"/>
                <w:szCs w:val="17"/>
              </w:rPr>
              <w:t xml:space="preserve">  [grafana.com/oss]</w:t>
            </w:r>
          </w:p>
        </w:tc>
      </w:tr>
      <w:tr>
        <w:tc>
          <w:tcPr>
            <w:tcW w:type="dxa" w:w="9360"/>
            <w:tcBorders>
              <w:top w:val="single" w:color="DDDDDD" w:sz="1"/>
              <w:left w:val="single" w:color="8E44AD" w:sz="1"/>
              <w:bottom w:val="single" w:color="8E44AD" w:sz="1"/>
              <w:right w:val="single" w:color="DDDDDD" w:sz="1"/>
            </w:tcBorders>
            <w:shd w:fill="F5EEF8" w:val="clear"/>
            <w:tcMar>
              <w:top w:type="dxa" w:w="100"/>
              <w:left w:type="dxa" w:w="140"/>
              <w:bottom w:type="dxa" w:w="100"/>
              <w:right w:type="dxa" w:w="140"/>
            </w:tcMar>
          </w:tcPr>
          <w:p>
            <w:pPr>
              <w:spacing w:after="40" w:before="40"/>
            </w:pPr>
            <w:r>
              <w:rPr>
                <w:rFonts w:ascii="Arial" w:cs="Arial" w:eastAsia="Arial" w:hAnsi="Arial"/>
                <w:b/>
                <w:bCs/>
                <w:i w:val="false"/>
                <w:iCs w:val="false"/>
                <w:color w:val="8E44AD"/>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Instrument a simple HTTP service with OpenTelemetry: add distributed tracing (propagate trace IDs across service calls), structured logging with trace IDs in every log line, and Prometheus metrics (request rate, error rate, latency histogram).</w:t>
            </w:r>
          </w:p>
          <w:p>
            <w:pPr>
              <w:spacing w:after="20" w:before="30"/>
              <w:ind w:left="200"/>
            </w:pPr>
            <w:r>
              <w:rPr>
                <w:rFonts w:ascii="Arial" w:cs="Arial" w:eastAsia="Arial" w:hAnsi="Arial"/>
                <w:b w:val="false"/>
                <w:bCs w:val="false"/>
                <w:i w:val="false"/>
                <w:iCs w:val="false"/>
                <w:color w:val="333333"/>
                <w:sz w:val="20"/>
                <w:szCs w:val="20"/>
              </w:rPr>
              <w:t xml:space="preserve">2. Set up a complete observability stack locally: Prometheus + Grafana + Jaeger + Loki. Create a dashboard with RED metrics for your service.</w:t>
            </w:r>
          </w:p>
          <w:p>
            <w:pPr>
              <w:spacing w:after="20" w:before="30"/>
              <w:ind w:left="200"/>
            </w:pPr>
            <w:r>
              <w:rPr>
                <w:rFonts w:ascii="Arial" w:cs="Arial" w:eastAsia="Arial" w:hAnsi="Arial"/>
                <w:b w:val="false"/>
                <w:bCs w:val="false"/>
                <w:i w:val="false"/>
                <w:iCs w:val="false"/>
                <w:color w:val="333333"/>
                <w:sz w:val="20"/>
                <w:szCs w:val="20"/>
              </w:rPr>
              <w:t xml:space="preserve">3. Write alerts in Prometheus alert rules: fire when error rate &gt; 1% for 5 minutes, when p99 latency &gt; 500ms, when the service has been down for 1 minute. Test each alert.</w:t>
            </w:r>
          </w:p>
          <w:p>
            <w:pPr>
              <w:spacing w:after="20" w:before="30"/>
              <w:ind w:left="200"/>
            </w:pPr>
            <w:r>
              <w:rPr>
                <w:rFonts w:ascii="Arial" w:cs="Arial" w:eastAsia="Arial" w:hAnsi="Arial"/>
                <w:b w:val="false"/>
                <w:bCs w:val="false"/>
                <w:i w:val="false"/>
                <w:iCs w:val="false"/>
                <w:color w:val="333333"/>
                <w:sz w:val="20"/>
                <w:szCs w:val="20"/>
              </w:rPr>
              <w:t xml:space="preserve">4. Inject an artificial slow database query. Use distributed tracing to find exactly which span is slow without looking at the code.</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8E44AD" w:sz="1"/>
              <w:left w:val="single" w:color="8E44AD" w:sz="1"/>
              <w:bottom w:val="single" w:color="DDDDDD" w:sz="1"/>
              <w:right w:val="single" w:color="DDDDDD" w:sz="1"/>
            </w:tcBorders>
            <w:shd w:fill="F5EEF8" w:val="clear"/>
            <w:tcMar>
              <w:top w:type="dxa" w:w="100"/>
              <w:left w:type="dxa" w:w="140"/>
              <w:bottom w:type="dxa" w:w="100"/>
              <w:right w:type="dxa" w:w="140"/>
            </w:tcMar>
          </w:tcPr>
          <w:p>
            <w:pPr>
              <w:spacing w:after="0" w:before="0"/>
            </w:pPr>
            <w:r>
              <w:rPr>
                <w:rFonts w:ascii="Arial" w:cs="Arial" w:eastAsia="Arial" w:hAnsi="Arial"/>
                <w:b/>
                <w:bCs/>
                <w:i w:val="false"/>
                <w:iCs w:val="false"/>
                <w:color w:val="8E44AD"/>
                <w:sz w:val="19"/>
                <w:szCs w:val="19"/>
              </w:rPr>
              <w:t xml:space="preserve">TOPIC 4.2  </w:t>
            </w:r>
            <w:r>
              <w:rPr>
                <w:rFonts w:ascii="Arial" w:cs="Arial" w:eastAsia="Arial" w:hAnsi="Arial"/>
                <w:b/>
                <w:bCs/>
                <w:i w:val="false"/>
                <w:iCs w:val="false"/>
                <w:color w:val="2E1A4A"/>
                <w:sz w:val="22"/>
                <w:szCs w:val="22"/>
              </w:rPr>
              <w:t xml:space="preserve">Performance Profiling and Debugging</w:t>
            </w:r>
            <w:r>
              <w:rPr>
                <w:rFonts w:ascii="Arial" w:cs="Arial" w:eastAsia="Arial" w:hAnsi="Arial"/>
                <w:b w:val="false"/>
                <w:bCs w:val="false"/>
                <w:i/>
                <w:iCs/>
                <w:color w:val="888888"/>
                <w:sz w:val="18"/>
                <w:szCs w:val="18"/>
              </w:rPr>
              <w:t xml:space="preserve">   ⏱ Weeks 4–8</w:t>
            </w:r>
          </w:p>
        </w:tc>
      </w:tr>
      <w:tr>
        <w:tc>
          <w:tcPr>
            <w:tcW w:type="dxa" w:w="9360"/>
            <w:tcBorders>
              <w:top w:val="single" w:color="DDDDDD" w:sz="1"/>
              <w:left w:val="single" w:color="8E44AD"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8E44AD"/>
                <w:sz w:val="19"/>
                <w:szCs w:val="19"/>
              </w:rPr>
              <w:t xml:space="preserve">WHAT TO MASTER</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Profiling Tools by Language — </w:t>
            </w:r>
            <w:r>
              <w:rPr>
                <w:rFonts w:ascii="Arial" w:cs="Arial" w:eastAsia="Arial" w:hAnsi="Arial"/>
                <w:b w:val="false"/>
                <w:bCs w:val="false"/>
                <w:i w:val="false"/>
                <w:iCs w:val="false"/>
                <w:color w:val="444444"/>
                <w:sz w:val="20"/>
                <w:szCs w:val="20"/>
              </w:rPr>
              <w:t xml:space="preserve">Know your profiling tools as well as you know your IDE.</w:t>
            </w:r>
          </w:p>
          <w:p>
            <w:pPr>
              <w:spacing w:after="16" w:before="0"/>
              <w:ind w:left="300"/>
            </w:pPr>
            <w:r>
              <w:rPr>
                <w:rFonts w:ascii="Arial" w:cs="Arial" w:eastAsia="Arial" w:hAnsi="Arial"/>
                <w:b w:val="false"/>
                <w:bCs w:val="false"/>
                <w:i w:val="false"/>
                <w:iCs w:val="false"/>
                <w:color w:val="555555"/>
                <w:sz w:val="19"/>
                <w:szCs w:val="19"/>
              </w:rPr>
              <w:t xml:space="preserve">      • Go: pprof built-in. CPU profile, heap profile, goroutine dump, mutex/block profile. Use 'go tool pprof' and the web UI.</w:t>
            </w:r>
          </w:p>
          <w:p>
            <w:pPr>
              <w:spacing w:after="16" w:before="0"/>
              <w:ind w:left="300"/>
            </w:pPr>
            <w:r>
              <w:rPr>
                <w:rFonts w:ascii="Arial" w:cs="Arial" w:eastAsia="Arial" w:hAnsi="Arial"/>
                <w:b w:val="false"/>
                <w:bCs w:val="false"/>
                <w:i w:val="false"/>
                <w:iCs w:val="false"/>
                <w:color w:val="555555"/>
                <w:sz w:val="19"/>
                <w:szCs w:val="19"/>
              </w:rPr>
              <w:t xml:space="preserve">      • Java/JVM: async-profiler (low-overhead sampling). JFR (Java Flight Recorder). VisualVM for GUI. jstack for thread dump.</w:t>
            </w:r>
          </w:p>
          <w:p>
            <w:pPr>
              <w:spacing w:after="16" w:before="0"/>
              <w:ind w:left="300"/>
            </w:pPr>
            <w:r>
              <w:rPr>
                <w:rFonts w:ascii="Arial" w:cs="Arial" w:eastAsia="Arial" w:hAnsi="Arial"/>
                <w:b w:val="false"/>
                <w:bCs w:val="false"/>
                <w:i w:val="false"/>
                <w:iCs w:val="false"/>
                <w:color w:val="555555"/>
                <w:sz w:val="19"/>
                <w:szCs w:val="19"/>
              </w:rPr>
              <w:t xml:space="preserve">      • Python: py-spy (sampling, no code changes needed). cProfile (deterministic, high overhead). Austin.</w:t>
            </w:r>
          </w:p>
          <w:p>
            <w:pPr>
              <w:spacing w:after="16" w:before="0"/>
              <w:ind w:left="300"/>
            </w:pPr>
            <w:r>
              <w:rPr>
                <w:rFonts w:ascii="Arial" w:cs="Arial" w:eastAsia="Arial" w:hAnsi="Arial"/>
                <w:b w:val="false"/>
                <w:bCs w:val="false"/>
                <w:i w:val="false"/>
                <w:iCs w:val="false"/>
                <w:color w:val="555555"/>
                <w:sz w:val="19"/>
                <w:szCs w:val="19"/>
              </w:rPr>
              <w:t xml:space="preserve">      • Linux system-level: perf record + perf report. Generates flame graphs across any language. Works on compiled code without instrumentation.</w:t>
            </w:r>
          </w:p>
          <w:p>
            <w:pPr>
              <w:spacing w:after="16" w:before="0"/>
              <w:ind w:left="300"/>
            </w:pPr>
            <w:r>
              <w:rPr>
                <w:rFonts w:ascii="Arial" w:cs="Arial" w:eastAsia="Arial" w:hAnsi="Arial"/>
                <w:b w:val="false"/>
                <w:bCs w:val="false"/>
                <w:i w:val="false"/>
                <w:iCs w:val="false"/>
                <w:color w:val="555555"/>
                <w:sz w:val="19"/>
                <w:szCs w:val="19"/>
              </w:rPr>
              <w:t xml:space="preserve">      • eBPF: BCC tools (execsnoop, tcptracer, biolatency). Observe kernel-level events with no overhead in production.</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Reading Flame Graphs — </w:t>
            </w:r>
            <w:r>
              <w:rPr>
                <w:rFonts w:ascii="Arial" w:cs="Arial" w:eastAsia="Arial" w:hAnsi="Arial"/>
                <w:b w:val="false"/>
                <w:bCs w:val="false"/>
                <w:i w:val="false"/>
                <w:iCs w:val="false"/>
                <w:color w:val="444444"/>
                <w:sz w:val="20"/>
                <w:szCs w:val="20"/>
              </w:rPr>
              <w:t xml:space="preserve">The single most important profiling skill.</w:t>
            </w:r>
          </w:p>
          <w:p>
            <w:pPr>
              <w:spacing w:after="16" w:before="0"/>
              <w:ind w:left="300"/>
            </w:pPr>
            <w:r>
              <w:rPr>
                <w:rFonts w:ascii="Arial" w:cs="Arial" w:eastAsia="Arial" w:hAnsi="Arial"/>
                <w:b w:val="false"/>
                <w:bCs w:val="false"/>
                <w:i w:val="false"/>
                <w:iCs w:val="false"/>
                <w:color w:val="555555"/>
                <w:sz w:val="19"/>
                <w:szCs w:val="19"/>
              </w:rPr>
              <w:t xml:space="preserve">      • X-axis: time (but not wall time — it's the sample count). Width = fraction of total CPU time.</w:t>
            </w:r>
          </w:p>
          <w:p>
            <w:pPr>
              <w:spacing w:after="16" w:before="0"/>
              <w:ind w:left="300"/>
            </w:pPr>
            <w:r>
              <w:rPr>
                <w:rFonts w:ascii="Arial" w:cs="Arial" w:eastAsia="Arial" w:hAnsi="Arial"/>
                <w:b w:val="false"/>
                <w:bCs w:val="false"/>
                <w:i w:val="false"/>
                <w:iCs w:val="false"/>
                <w:color w:val="555555"/>
                <w:sz w:val="19"/>
                <w:szCs w:val="19"/>
              </w:rPr>
              <w:t xml:space="preserve">      • Y-axis: call stack depth. Bottom is the program entry, top is where CPU time is actually spent.</w:t>
            </w:r>
          </w:p>
          <w:p>
            <w:pPr>
              <w:spacing w:after="16" w:before="0"/>
              <w:ind w:left="300"/>
            </w:pPr>
            <w:r>
              <w:rPr>
                <w:rFonts w:ascii="Arial" w:cs="Arial" w:eastAsia="Arial" w:hAnsi="Arial"/>
                <w:b w:val="false"/>
                <w:bCs w:val="false"/>
                <w:i w:val="false"/>
                <w:iCs w:val="false"/>
                <w:color w:val="555555"/>
                <w:sz w:val="19"/>
                <w:szCs w:val="19"/>
              </w:rPr>
              <w:t xml:space="preserve">      • Wide frames at the top: the hottest code. Narrow frames: less significant.</w:t>
            </w:r>
          </w:p>
          <w:p>
            <w:pPr>
              <w:spacing w:after="16" w:before="0"/>
              <w:ind w:left="300"/>
            </w:pPr>
            <w:r>
              <w:rPr>
                <w:rFonts w:ascii="Arial" w:cs="Arial" w:eastAsia="Arial" w:hAnsi="Arial"/>
                <w:b w:val="false"/>
                <w:bCs w:val="false"/>
                <w:i w:val="false"/>
                <w:iCs w:val="false"/>
                <w:color w:val="555555"/>
                <w:sz w:val="19"/>
                <w:szCs w:val="19"/>
              </w:rPr>
              <w:t xml:space="preserve">      • Flat tops: the function itself is using CPU. Delegating to nothing below means this is the leaf.</w:t>
            </w:r>
          </w:p>
          <w:p>
            <w:pPr>
              <w:spacing w:after="16" w:before="0"/>
              <w:ind w:left="300"/>
            </w:pPr>
            <w:r>
              <w:rPr>
                <w:rFonts w:ascii="Arial" w:cs="Arial" w:eastAsia="Arial" w:hAnsi="Arial"/>
                <w:b w:val="false"/>
                <w:bCs w:val="false"/>
                <w:i w:val="false"/>
                <w:iCs w:val="false"/>
                <w:color w:val="555555"/>
                <w:sz w:val="19"/>
                <w:szCs w:val="19"/>
              </w:rPr>
              <w:t xml:space="preserve">      • How to generate: go pprof → svg. Linux perf → flamegraph.pl (Brendan Gregg's tools). async-profiler → HTML.</w:t>
            </w:r>
          </w:p>
          <w:p>
            <w:pPr>
              <w:spacing w:after="16" w:before="0"/>
              <w:ind w:left="300"/>
            </w:pPr>
            <w:r>
              <w:rPr>
                <w:rFonts w:ascii="Arial" w:cs="Arial" w:eastAsia="Arial" w:hAnsi="Arial"/>
                <w:b w:val="false"/>
                <w:bCs w:val="false"/>
                <w:i w:val="false"/>
                <w:iCs w:val="false"/>
                <w:color w:val="555555"/>
                <w:sz w:val="19"/>
                <w:szCs w:val="19"/>
              </w:rPr>
              <w:t xml:space="preserve">      • Off-CPU flame graphs: where time is spent NOT running (I/O waiting, lock contention, sleep). Often more revealing than on-CPU.</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Memory Profiling and GC Tuning — </w:t>
            </w:r>
            <w:r>
              <w:rPr>
                <w:rFonts w:ascii="Arial" w:cs="Arial" w:eastAsia="Arial" w:hAnsi="Arial"/>
                <w:b w:val="false"/>
                <w:bCs w:val="false"/>
                <w:i w:val="false"/>
                <w:iCs w:val="false"/>
                <w:color w:val="444444"/>
                <w:sz w:val="20"/>
                <w:szCs w:val="20"/>
              </w:rPr>
              <w:t xml:space="preserve">Memory problems are subtle and expensive.</w:t>
            </w:r>
          </w:p>
          <w:p>
            <w:pPr>
              <w:spacing w:after="16" w:before="0"/>
              <w:ind w:left="300"/>
            </w:pPr>
            <w:r>
              <w:rPr>
                <w:rFonts w:ascii="Arial" w:cs="Arial" w:eastAsia="Arial" w:hAnsi="Arial"/>
                <w:b w:val="false"/>
                <w:bCs w:val="false"/>
                <w:i w:val="false"/>
                <w:iCs w:val="false"/>
                <w:color w:val="555555"/>
                <w:sz w:val="19"/>
                <w:szCs w:val="19"/>
              </w:rPr>
              <w:t xml:space="preserve">      • Heap profiling: identify which allocations consume the most memory. Often surprises — it's rarely what you expect.</w:t>
            </w:r>
          </w:p>
          <w:p>
            <w:pPr>
              <w:spacing w:after="16" w:before="0"/>
              <w:ind w:left="300"/>
            </w:pPr>
            <w:r>
              <w:rPr>
                <w:rFonts w:ascii="Arial" w:cs="Arial" w:eastAsia="Arial" w:hAnsi="Arial"/>
                <w:b w:val="false"/>
                <w:bCs w:val="false"/>
                <w:i w:val="false"/>
                <w:iCs w:val="false"/>
                <w:color w:val="555555"/>
                <w:sz w:val="19"/>
                <w:szCs w:val="19"/>
              </w:rPr>
              <w:t xml:space="preserve">      • Go: escape analysis (go build -gcflags='-m'). Which variables escape to heap. Stack allocations are free.</w:t>
            </w:r>
          </w:p>
          <w:p>
            <w:pPr>
              <w:spacing w:after="16" w:before="0"/>
              <w:ind w:left="300"/>
            </w:pPr>
            <w:r>
              <w:rPr>
                <w:rFonts w:ascii="Arial" w:cs="Arial" w:eastAsia="Arial" w:hAnsi="Arial"/>
                <w:b w:val="false"/>
                <w:bCs w:val="false"/>
                <w:i w:val="false"/>
                <w:iCs w:val="false"/>
                <w:color w:val="555555"/>
                <w:sz w:val="19"/>
                <w:szCs w:val="19"/>
              </w:rPr>
              <w:t xml:space="preserve">      • JVM: GC log analysis. G1GC vs ZGC vs Shenandoah. Young gen vs old gen allocation rates. GC pause duration.</w:t>
            </w:r>
          </w:p>
          <w:p>
            <w:pPr>
              <w:spacing w:after="16" w:before="0"/>
              <w:ind w:left="300"/>
            </w:pPr>
            <w:r>
              <w:rPr>
                <w:rFonts w:ascii="Arial" w:cs="Arial" w:eastAsia="Arial" w:hAnsi="Arial"/>
                <w:b w:val="false"/>
                <w:bCs w:val="false"/>
                <w:i w:val="false"/>
                <w:iCs w:val="false"/>
                <w:color w:val="555555"/>
                <w:sz w:val="19"/>
                <w:szCs w:val="19"/>
              </w:rPr>
              <w:t xml:space="preserve">      • Memory leak patterns: reference retention (global maps that grow forever), listener registration without deregistration, goroutine leaks (goroutines blocked forever).</w:t>
            </w:r>
          </w:p>
          <w:p>
            <w:pPr>
              <w:spacing w:after="16" w:before="0"/>
              <w:ind w:left="300"/>
            </w:pPr>
            <w:r>
              <w:rPr>
                <w:rFonts w:ascii="Arial" w:cs="Arial" w:eastAsia="Arial" w:hAnsi="Arial"/>
                <w:b w:val="false"/>
                <w:bCs w:val="false"/>
                <w:i w:val="false"/>
                <w:iCs w:val="false"/>
                <w:color w:val="555555"/>
                <w:sz w:val="19"/>
                <w:szCs w:val="19"/>
              </w:rPr>
              <w:t xml:space="preserve">      • GOMEMLIMIT (Go 1.19+): set a soft memory limit. Prevents OOM by triggering GC more aggressively.</w:t>
            </w:r>
          </w:p>
        </w:tc>
      </w:tr>
      <w:tr>
        <w:tc>
          <w:tcPr>
            <w:tcW w:type="dxa" w:w="9360"/>
            <w:tcBorders>
              <w:top w:val="single" w:color="DDDDDD" w:sz="1"/>
              <w:left w:val="single" w:color="8E44AD"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8E44AD"/>
                <w:sz w:val="19"/>
                <w:szCs w:val="19"/>
              </w:rPr>
              <w:t xml:space="preserve">RESOURCES</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Brendan Gregg — Systems Performance (2nd ed.) </w:t>
            </w:r>
            <w:r>
              <w:rPr>
                <w:rFonts w:ascii="Arial" w:cs="Arial" w:eastAsia="Arial" w:hAnsi="Arial"/>
                <w:b w:val="false"/>
                <w:bCs w:val="false"/>
                <w:i w:val="false"/>
                <w:iCs w:val="false"/>
                <w:color w:val="555555"/>
                <w:sz w:val="19"/>
                <w:szCs w:val="19"/>
              </w:rPr>
              <w:t xml:space="preserve">— The bible of systems performance. Flame graphs, USE method, profiling methodology.</w:t>
            </w:r>
            <w:r>
              <w:rPr>
                <w:rFonts w:ascii="Arial" w:cs="Arial" w:eastAsia="Arial" w:hAnsi="Arial"/>
                <w:b w:val="false"/>
                <w:bCs w:val="false"/>
                <w:i/>
                <w:iCs/>
                <w:color w:val="8E44AD"/>
                <w:sz w:val="17"/>
                <w:szCs w:val="17"/>
              </w:rPr>
              <w:t xml:space="preserve">  [brendangregg.com/systems-performance-2nd-edition-book.html]</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Brendan Gregg's Flame Graph repo </w:t>
            </w:r>
            <w:r>
              <w:rPr>
                <w:rFonts w:ascii="Arial" w:cs="Arial" w:eastAsia="Arial" w:hAnsi="Arial"/>
                <w:b w:val="false"/>
                <w:bCs w:val="false"/>
                <w:i w:val="false"/>
                <w:iCs w:val="false"/>
                <w:color w:val="555555"/>
                <w:sz w:val="19"/>
                <w:szCs w:val="19"/>
              </w:rPr>
              <w:t xml:space="preserve">— The original flame graph scripts and extensive documentation.</w:t>
            </w:r>
            <w:r>
              <w:rPr>
                <w:rFonts w:ascii="Arial" w:cs="Arial" w:eastAsia="Arial" w:hAnsi="Arial"/>
                <w:b w:val="false"/>
                <w:bCs w:val="false"/>
                <w:i/>
                <w:iCs/>
                <w:color w:val="8E44AD"/>
                <w:sz w:val="17"/>
                <w:szCs w:val="17"/>
              </w:rPr>
              <w:t xml:space="preserve">  [github.com/brendangregg/FlameGraph]</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Go pprof documentation </w:t>
            </w:r>
            <w:r>
              <w:rPr>
                <w:rFonts w:ascii="Arial" w:cs="Arial" w:eastAsia="Arial" w:hAnsi="Arial"/>
                <w:b w:val="false"/>
                <w:bCs w:val="false"/>
                <w:i w:val="false"/>
                <w:iCs w:val="false"/>
                <w:color w:val="555555"/>
                <w:sz w:val="19"/>
                <w:szCs w:val="19"/>
              </w:rPr>
              <w:t xml:space="preserve">— Official guide to profiling Go programs.</w:t>
            </w:r>
            <w:r>
              <w:rPr>
                <w:rFonts w:ascii="Arial" w:cs="Arial" w:eastAsia="Arial" w:hAnsi="Arial"/>
                <w:b w:val="false"/>
                <w:bCs w:val="false"/>
                <w:i/>
                <w:iCs/>
                <w:color w:val="8E44AD"/>
                <w:sz w:val="17"/>
                <w:szCs w:val="17"/>
              </w:rPr>
              <w:t xml:space="preserve">  [pkg.go.dev/net/http/pprof]</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async-profiler </w:t>
            </w:r>
            <w:r>
              <w:rPr>
                <w:rFonts w:ascii="Arial" w:cs="Arial" w:eastAsia="Arial" w:hAnsi="Arial"/>
                <w:b w:val="false"/>
                <w:bCs w:val="false"/>
                <w:i w:val="false"/>
                <w:iCs w:val="false"/>
                <w:color w:val="555555"/>
                <w:sz w:val="19"/>
                <w:szCs w:val="19"/>
              </w:rPr>
              <w:t xml:space="preserve">— The best JVM profiler. Zero overhead, works in production.</w:t>
            </w:r>
            <w:r>
              <w:rPr>
                <w:rFonts w:ascii="Arial" w:cs="Arial" w:eastAsia="Arial" w:hAnsi="Arial"/>
                <w:b w:val="false"/>
                <w:bCs w:val="false"/>
                <w:i/>
                <w:iCs/>
                <w:color w:val="8E44AD"/>
                <w:sz w:val="17"/>
                <w:szCs w:val="17"/>
              </w:rPr>
              <w:t xml:space="preserve">  [github.com/async-profiler/async-profiler]</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BCC Tools (eBPF) </w:t>
            </w:r>
            <w:r>
              <w:rPr>
                <w:rFonts w:ascii="Arial" w:cs="Arial" w:eastAsia="Arial" w:hAnsi="Arial"/>
                <w:b w:val="false"/>
                <w:bCs w:val="false"/>
                <w:i w:val="false"/>
                <w:iCs w:val="false"/>
                <w:color w:val="555555"/>
                <w:sz w:val="19"/>
                <w:szCs w:val="19"/>
              </w:rPr>
              <w:t xml:space="preserve">— Observability tools for Linux. execsnoop, tcptracer, profile.</w:t>
            </w:r>
            <w:r>
              <w:rPr>
                <w:rFonts w:ascii="Arial" w:cs="Arial" w:eastAsia="Arial" w:hAnsi="Arial"/>
                <w:b w:val="false"/>
                <w:bCs w:val="false"/>
                <w:i/>
                <w:iCs/>
                <w:color w:val="8E44AD"/>
                <w:sz w:val="17"/>
                <w:szCs w:val="17"/>
              </w:rPr>
              <w:t xml:space="preserve">  [github.com/iovisor/bcc]</w:t>
            </w:r>
          </w:p>
        </w:tc>
      </w:tr>
      <w:tr>
        <w:tc>
          <w:tcPr>
            <w:tcW w:type="dxa" w:w="9360"/>
            <w:tcBorders>
              <w:top w:val="single" w:color="DDDDDD" w:sz="1"/>
              <w:left w:val="single" w:color="8E44AD" w:sz="1"/>
              <w:bottom w:val="single" w:color="8E44AD" w:sz="1"/>
              <w:right w:val="single" w:color="DDDDDD" w:sz="1"/>
            </w:tcBorders>
            <w:shd w:fill="F5EEF8" w:val="clear"/>
            <w:tcMar>
              <w:top w:type="dxa" w:w="100"/>
              <w:left w:type="dxa" w:w="140"/>
              <w:bottom w:type="dxa" w:w="100"/>
              <w:right w:type="dxa" w:w="140"/>
            </w:tcMar>
          </w:tcPr>
          <w:p>
            <w:pPr>
              <w:spacing w:after="40" w:before="40"/>
            </w:pPr>
            <w:r>
              <w:rPr>
                <w:rFonts w:ascii="Arial" w:cs="Arial" w:eastAsia="Arial" w:hAnsi="Arial"/>
                <w:b/>
                <w:bCs/>
                <w:i w:val="false"/>
                <w:iCs w:val="false"/>
                <w:color w:val="8E44AD"/>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Profile a Go or Java service under load. Generate a CPU flame graph. Identify the top 3 hottest call paths. Optimize one.</w:t>
            </w:r>
          </w:p>
          <w:p>
            <w:pPr>
              <w:spacing w:after="20" w:before="30"/>
              <w:ind w:left="200"/>
            </w:pPr>
            <w:r>
              <w:rPr>
                <w:rFonts w:ascii="Arial" w:cs="Arial" w:eastAsia="Arial" w:hAnsi="Arial"/>
                <w:b w:val="false"/>
                <w:bCs w:val="false"/>
                <w:i w:val="false"/>
                <w:iCs w:val="false"/>
                <w:color w:val="333333"/>
                <w:sz w:val="20"/>
                <w:szCs w:val="20"/>
              </w:rPr>
              <w:t xml:space="preserve">2. Create a memory leak in a Go service (goroutine that never terminates, or a map that grows forever). Use pprof heap profile to find it. Fix it.</w:t>
            </w:r>
          </w:p>
          <w:p>
            <w:pPr>
              <w:spacing w:after="20" w:before="30"/>
              <w:ind w:left="200"/>
            </w:pPr>
            <w:r>
              <w:rPr>
                <w:rFonts w:ascii="Arial" w:cs="Arial" w:eastAsia="Arial" w:hAnsi="Arial"/>
                <w:b w:val="false"/>
                <w:bCs w:val="false"/>
                <w:i w:val="false"/>
                <w:iCs w:val="false"/>
                <w:color w:val="333333"/>
                <w:sz w:val="20"/>
                <w:szCs w:val="20"/>
              </w:rPr>
              <w:t xml:space="preserve">3. Use 'perf stat' on a running service. Interpret IPC, cache-misses, branch-misses. Identify whether the service is CPU-bound or memory-bound.</w:t>
            </w:r>
          </w:p>
          <w:p>
            <w:pPr>
              <w:spacing w:after="20" w:before="30"/>
              <w:ind w:left="200"/>
            </w:pPr>
            <w:r>
              <w:rPr>
                <w:rFonts w:ascii="Arial" w:cs="Arial" w:eastAsia="Arial" w:hAnsi="Arial"/>
                <w:b w:val="false"/>
                <w:bCs w:val="false"/>
                <w:i w:val="false"/>
                <w:iCs w:val="false"/>
                <w:color w:val="333333"/>
                <w:sz w:val="20"/>
                <w:szCs w:val="20"/>
              </w:rPr>
              <w:t xml:space="preserve">4. Use eBPF (bpftrace or BCC's biolatency) to measure I/O latency on a running database. Find which queries cause the most I/O.</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8E44AD" w:sz="1"/>
              <w:left w:val="single" w:color="8E44AD" w:sz="1"/>
              <w:bottom w:val="single" w:color="DDDDDD" w:sz="1"/>
              <w:right w:val="single" w:color="DDDDDD" w:sz="1"/>
            </w:tcBorders>
            <w:shd w:fill="F5EEF8" w:val="clear"/>
            <w:tcMar>
              <w:top w:type="dxa" w:w="100"/>
              <w:left w:type="dxa" w:w="140"/>
              <w:bottom w:type="dxa" w:w="100"/>
              <w:right w:type="dxa" w:w="140"/>
            </w:tcMar>
          </w:tcPr>
          <w:p>
            <w:pPr>
              <w:spacing w:after="0" w:before="0"/>
            </w:pPr>
            <w:r>
              <w:rPr>
                <w:rFonts w:ascii="Arial" w:cs="Arial" w:eastAsia="Arial" w:hAnsi="Arial"/>
                <w:b/>
                <w:bCs/>
                <w:i w:val="false"/>
                <w:iCs w:val="false"/>
                <w:color w:val="8E44AD"/>
                <w:sz w:val="19"/>
                <w:szCs w:val="19"/>
              </w:rPr>
              <w:t xml:space="preserve">TOPIC 4.3  </w:t>
            </w:r>
            <w:r>
              <w:rPr>
                <w:rFonts w:ascii="Arial" w:cs="Arial" w:eastAsia="Arial" w:hAnsi="Arial"/>
                <w:b/>
                <w:bCs/>
                <w:i w:val="false"/>
                <w:iCs w:val="false"/>
                <w:color w:val="2E1A4A"/>
                <w:sz w:val="22"/>
                <w:szCs w:val="22"/>
              </w:rPr>
              <w:t xml:space="preserve">SLOs, Error Budgets, and Reliability Engineering</w:t>
            </w:r>
            <w:r>
              <w:rPr>
                <w:rFonts w:ascii="Arial" w:cs="Arial" w:eastAsia="Arial" w:hAnsi="Arial"/>
                <w:b w:val="false"/>
                <w:bCs w:val="false"/>
                <w:i/>
                <w:iCs/>
                <w:color w:val="888888"/>
                <w:sz w:val="18"/>
                <w:szCs w:val="18"/>
              </w:rPr>
              <w:t xml:space="preserve">   ⏱ Weeks 6–10</w:t>
            </w:r>
          </w:p>
        </w:tc>
      </w:tr>
      <w:tr>
        <w:tc>
          <w:tcPr>
            <w:tcW w:type="dxa" w:w="9360"/>
            <w:tcBorders>
              <w:top w:val="single" w:color="DDDDDD" w:sz="1"/>
              <w:left w:val="single" w:color="8E44AD"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8E44AD"/>
                <w:sz w:val="19"/>
                <w:szCs w:val="19"/>
              </w:rPr>
              <w:t xml:space="preserve">WHAT TO MASTER</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The SLO Framework — </w:t>
            </w:r>
            <w:r>
              <w:rPr>
                <w:rFonts w:ascii="Arial" w:cs="Arial" w:eastAsia="Arial" w:hAnsi="Arial"/>
                <w:b w:val="false"/>
                <w:bCs w:val="false"/>
                <w:i w:val="false"/>
                <w:iCs w:val="false"/>
                <w:color w:val="444444"/>
                <w:sz w:val="20"/>
                <w:szCs w:val="20"/>
              </w:rPr>
              <w:t xml:space="preserve">The conceptual foundation of reliability engineering.</w:t>
            </w:r>
          </w:p>
          <w:p>
            <w:pPr>
              <w:spacing w:after="16" w:before="0"/>
              <w:ind w:left="300"/>
            </w:pPr>
            <w:r>
              <w:rPr>
                <w:rFonts w:ascii="Arial" w:cs="Arial" w:eastAsia="Arial" w:hAnsi="Arial"/>
                <w:b w:val="false"/>
                <w:bCs w:val="false"/>
                <w:i w:val="false"/>
                <w:iCs w:val="false"/>
                <w:color w:val="555555"/>
                <w:sz w:val="19"/>
                <w:szCs w:val="19"/>
              </w:rPr>
              <w:t xml:space="preserve">      • SLI (Service Level Indicator): the metric you're measuring (e.g., fraction of requests completing in &lt; 300ms)</w:t>
            </w:r>
          </w:p>
          <w:p>
            <w:pPr>
              <w:spacing w:after="16" w:before="0"/>
              <w:ind w:left="300"/>
            </w:pPr>
            <w:r>
              <w:rPr>
                <w:rFonts w:ascii="Arial" w:cs="Arial" w:eastAsia="Arial" w:hAnsi="Arial"/>
                <w:b w:val="false"/>
                <w:bCs w:val="false"/>
                <w:i w:val="false"/>
                <w:iCs w:val="false"/>
                <w:color w:val="555555"/>
                <w:sz w:val="19"/>
                <w:szCs w:val="19"/>
              </w:rPr>
              <w:t xml:space="preserve">      • SLO (Service Level Objective): the target for your SLI (e.g., 99.9% of requests &lt; 300ms)</w:t>
            </w:r>
          </w:p>
          <w:p>
            <w:pPr>
              <w:spacing w:after="16" w:before="0"/>
              <w:ind w:left="300"/>
            </w:pPr>
            <w:r>
              <w:rPr>
                <w:rFonts w:ascii="Arial" w:cs="Arial" w:eastAsia="Arial" w:hAnsi="Arial"/>
                <w:b w:val="false"/>
                <w:bCs w:val="false"/>
                <w:i w:val="false"/>
                <w:iCs w:val="false"/>
                <w:color w:val="555555"/>
                <w:sz w:val="19"/>
                <w:szCs w:val="19"/>
              </w:rPr>
              <w:t xml:space="preserve">      • SLA (Service Level Agreement): the contractual commitment, usually less strict than your internal SLO, with penalties</w:t>
            </w:r>
          </w:p>
          <w:p>
            <w:pPr>
              <w:spacing w:after="16" w:before="0"/>
              <w:ind w:left="300"/>
            </w:pPr>
            <w:r>
              <w:rPr>
                <w:rFonts w:ascii="Arial" w:cs="Arial" w:eastAsia="Arial" w:hAnsi="Arial"/>
                <w:b w:val="false"/>
                <w:bCs w:val="false"/>
                <w:i w:val="false"/>
                <w:iCs w:val="false"/>
                <w:color w:val="555555"/>
                <w:sz w:val="19"/>
                <w:szCs w:val="19"/>
              </w:rPr>
              <w:t xml:space="preserve">      • Error budget: 100% - SLO. At 99.9%, you have 0.1% budget = 43.8 minutes of downtime per month. This is the budget you 'spend' on deployments, experiments, and incidents.</w:t>
            </w:r>
          </w:p>
          <w:p>
            <w:pPr>
              <w:spacing w:after="16" w:before="0"/>
              <w:ind w:left="300"/>
            </w:pPr>
            <w:r>
              <w:rPr>
                <w:rFonts w:ascii="Arial" w:cs="Arial" w:eastAsia="Arial" w:hAnsi="Arial"/>
                <w:b w:val="false"/>
                <w:bCs w:val="false"/>
                <w:i w:val="false"/>
                <w:iCs w:val="false"/>
                <w:color w:val="555555"/>
                <w:sz w:val="19"/>
                <w:szCs w:val="19"/>
              </w:rPr>
              <w:t xml:space="preserve">      • Why 100% availability is wrong: it means no deployments, no experiments, no features. The error budget makes risk explicit and manageable.</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Defining Good SLIs — </w:t>
            </w:r>
            <w:r>
              <w:rPr>
                <w:rFonts w:ascii="Arial" w:cs="Arial" w:eastAsia="Arial" w:hAnsi="Arial"/>
                <w:b w:val="false"/>
                <w:bCs w:val="false"/>
                <w:i w:val="false"/>
                <w:iCs w:val="false"/>
                <w:color w:val="444444"/>
                <w:sz w:val="20"/>
                <w:szCs w:val="20"/>
              </w:rPr>
              <w:t xml:space="preserve">Not all metrics are good SLIs.</w:t>
            </w:r>
          </w:p>
          <w:p>
            <w:pPr>
              <w:spacing w:after="16" w:before="0"/>
              <w:ind w:left="300"/>
            </w:pPr>
            <w:r>
              <w:rPr>
                <w:rFonts w:ascii="Arial" w:cs="Arial" w:eastAsia="Arial" w:hAnsi="Arial"/>
                <w:b w:val="false"/>
                <w:bCs w:val="false"/>
                <w:i w:val="false"/>
                <w:iCs w:val="false"/>
                <w:color w:val="555555"/>
                <w:sz w:val="19"/>
                <w:szCs w:val="19"/>
              </w:rPr>
              <w:t xml:space="preserve">      • Availability: fraction of successful requests (non-5xx responses). For non-HTTP, define 'success' explicitly.</w:t>
            </w:r>
          </w:p>
          <w:p>
            <w:pPr>
              <w:spacing w:after="16" w:before="0"/>
              <w:ind w:left="300"/>
            </w:pPr>
            <w:r>
              <w:rPr>
                <w:rFonts w:ascii="Arial" w:cs="Arial" w:eastAsia="Arial" w:hAnsi="Arial"/>
                <w:b w:val="false"/>
                <w:bCs w:val="false"/>
                <w:i w:val="false"/>
                <w:iCs w:val="false"/>
                <w:color w:val="555555"/>
                <w:sz w:val="19"/>
                <w:szCs w:val="19"/>
              </w:rPr>
              <w:t xml:space="preserve">      • Latency: fraction of requests faster than a threshold. Better than mean. Use p95 or p99 as threshold.</w:t>
            </w:r>
          </w:p>
          <w:p>
            <w:pPr>
              <w:spacing w:after="16" w:before="0"/>
              <w:ind w:left="300"/>
            </w:pPr>
            <w:r>
              <w:rPr>
                <w:rFonts w:ascii="Arial" w:cs="Arial" w:eastAsia="Arial" w:hAnsi="Arial"/>
                <w:b w:val="false"/>
                <w:bCs w:val="false"/>
                <w:i w:val="false"/>
                <w:iCs w:val="false"/>
                <w:color w:val="555555"/>
                <w:sz w:val="19"/>
                <w:szCs w:val="19"/>
              </w:rPr>
              <w:t xml:space="preserve">      • Quality: for partial results (e.g., search that sometimes returns fewer results), measure fraction of responses meeting quality bar</w:t>
            </w:r>
          </w:p>
          <w:p>
            <w:pPr>
              <w:spacing w:after="16" w:before="0"/>
              <w:ind w:left="300"/>
            </w:pPr>
            <w:r>
              <w:rPr>
                <w:rFonts w:ascii="Arial" w:cs="Arial" w:eastAsia="Arial" w:hAnsi="Arial"/>
                <w:b w:val="false"/>
                <w:bCs w:val="false"/>
                <w:i w:val="false"/>
                <w:iCs w:val="false"/>
                <w:color w:val="555555"/>
                <w:sz w:val="19"/>
                <w:szCs w:val="19"/>
              </w:rPr>
              <w:t xml:space="preserve">      • Data freshness: how recent is the data? Critical for dashboards, ML models, analytics pipelines.</w:t>
            </w:r>
          </w:p>
          <w:p>
            <w:pPr>
              <w:spacing w:after="16" w:before="0"/>
              <w:ind w:left="300"/>
            </w:pPr>
            <w:r>
              <w:rPr>
                <w:rFonts w:ascii="Arial" w:cs="Arial" w:eastAsia="Arial" w:hAnsi="Arial"/>
                <w:b w:val="false"/>
                <w:bCs w:val="false"/>
                <w:i w:val="false"/>
                <w:iCs w:val="false"/>
                <w:color w:val="555555"/>
                <w:sz w:val="19"/>
                <w:szCs w:val="19"/>
              </w:rPr>
              <w:t xml:space="preserve">      • What makes a bad SLI: CPU utilization (not user-facing), queue depth alone (not user-facing), anything the user can't perceive</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Error Budget Policy — </w:t>
            </w:r>
            <w:r>
              <w:rPr>
                <w:rFonts w:ascii="Arial" w:cs="Arial" w:eastAsia="Arial" w:hAnsi="Arial"/>
                <w:b w:val="false"/>
                <w:bCs w:val="false"/>
                <w:i w:val="false"/>
                <w:iCs w:val="false"/>
                <w:color w:val="444444"/>
                <w:sz w:val="20"/>
                <w:szCs w:val="20"/>
              </w:rPr>
              <w:t xml:space="preserve">What to do when you're burning through the error budget.</w:t>
            </w:r>
          </w:p>
          <w:p>
            <w:pPr>
              <w:spacing w:after="16" w:before="0"/>
              <w:ind w:left="300"/>
            </w:pPr>
            <w:r>
              <w:rPr>
                <w:rFonts w:ascii="Arial" w:cs="Arial" w:eastAsia="Arial" w:hAnsi="Arial"/>
                <w:b w:val="false"/>
                <w:bCs w:val="false"/>
                <w:i w:val="false"/>
                <w:iCs w:val="false"/>
                <w:color w:val="555555"/>
                <w:sz w:val="19"/>
                <w:szCs w:val="19"/>
              </w:rPr>
              <w:t xml:space="preserve">      • Green (&lt; 50% budget consumed): continue normal feature development</w:t>
            </w:r>
          </w:p>
          <w:p>
            <w:pPr>
              <w:spacing w:after="16" w:before="0"/>
              <w:ind w:left="300"/>
            </w:pPr>
            <w:r>
              <w:rPr>
                <w:rFonts w:ascii="Arial" w:cs="Arial" w:eastAsia="Arial" w:hAnsi="Arial"/>
                <w:b w:val="false"/>
                <w:bCs w:val="false"/>
                <w:i w:val="false"/>
                <w:iCs w:val="false"/>
                <w:color w:val="555555"/>
                <w:sz w:val="19"/>
                <w:szCs w:val="19"/>
              </w:rPr>
              <w:t xml:space="preserve">      • Yellow (50–90% consumed): reduce risk — smaller deployments, more testing, no experiments</w:t>
            </w:r>
          </w:p>
          <w:p>
            <w:pPr>
              <w:spacing w:after="16" w:before="0"/>
              <w:ind w:left="300"/>
            </w:pPr>
            <w:r>
              <w:rPr>
                <w:rFonts w:ascii="Arial" w:cs="Arial" w:eastAsia="Arial" w:hAnsi="Arial"/>
                <w:b w:val="false"/>
                <w:bCs w:val="false"/>
                <w:i w:val="false"/>
                <w:iCs w:val="false"/>
                <w:color w:val="555555"/>
                <w:sz w:val="19"/>
                <w:szCs w:val="19"/>
              </w:rPr>
              <w:t xml:space="preserve">      • Red (&gt; 90% consumed): freeze feature development, focus only on reliability improvements</w:t>
            </w:r>
          </w:p>
          <w:p>
            <w:pPr>
              <w:spacing w:after="16" w:before="0"/>
              <w:ind w:left="300"/>
            </w:pPr>
            <w:r>
              <w:rPr>
                <w:rFonts w:ascii="Arial" w:cs="Arial" w:eastAsia="Arial" w:hAnsi="Arial"/>
                <w:b w:val="false"/>
                <w:bCs w:val="false"/>
                <w:i w:val="false"/>
                <w:iCs w:val="false"/>
                <w:color w:val="555555"/>
                <w:sz w:val="19"/>
                <w:szCs w:val="19"/>
              </w:rPr>
              <w:t xml:space="preserve">      • Error budget freeze: the team cannot deploy new features until the budget is replenished</w:t>
            </w:r>
          </w:p>
          <w:p>
            <w:pPr>
              <w:spacing w:after="16" w:before="0"/>
              <w:ind w:left="300"/>
            </w:pPr>
            <w:r>
              <w:rPr>
                <w:rFonts w:ascii="Arial" w:cs="Arial" w:eastAsia="Arial" w:hAnsi="Arial"/>
                <w:b w:val="false"/>
                <w:bCs w:val="false"/>
                <w:i w:val="false"/>
                <w:iCs w:val="false"/>
                <w:color w:val="555555"/>
                <w:sz w:val="19"/>
                <w:szCs w:val="19"/>
              </w:rPr>
              <w:t xml:space="preserve">      • Postmortem requirement: any incident that consumes &gt; 10% of monthly budget requires a postmortem</w:t>
            </w:r>
          </w:p>
        </w:tc>
      </w:tr>
      <w:tr>
        <w:tc>
          <w:tcPr>
            <w:tcW w:type="dxa" w:w="9360"/>
            <w:tcBorders>
              <w:top w:val="single" w:color="DDDDDD" w:sz="1"/>
              <w:left w:val="single" w:color="8E44AD"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8E44AD"/>
                <w:sz w:val="19"/>
                <w:szCs w:val="19"/>
              </w:rPr>
              <w:t xml:space="preserve">RESOURCES</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Google SRE Book </w:t>
            </w:r>
            <w:r>
              <w:rPr>
                <w:rFonts w:ascii="Arial" w:cs="Arial" w:eastAsia="Arial" w:hAnsi="Arial"/>
                <w:b w:val="false"/>
                <w:bCs w:val="false"/>
                <w:i w:val="false"/>
                <w:iCs w:val="false"/>
                <w:color w:val="555555"/>
                <w:sz w:val="19"/>
                <w:szCs w:val="19"/>
              </w:rPr>
              <w:t xml:space="preserve">— Chapters 4 (Service Level Objectives) and 5 (Eliminating Toil). Non-negotiable reading.</w:t>
            </w:r>
            <w:r>
              <w:rPr>
                <w:rFonts w:ascii="Arial" w:cs="Arial" w:eastAsia="Arial" w:hAnsi="Arial"/>
                <w:b w:val="false"/>
                <w:bCs w:val="false"/>
                <w:i/>
                <w:iCs/>
                <w:color w:val="8E44AD"/>
                <w:sz w:val="17"/>
                <w:szCs w:val="17"/>
              </w:rPr>
              <w:t xml:space="preserve">  [sre.google/sre-book/service-level-objectives]</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The SRE Workbook </w:t>
            </w:r>
            <w:r>
              <w:rPr>
                <w:rFonts w:ascii="Arial" w:cs="Arial" w:eastAsia="Arial" w:hAnsi="Arial"/>
                <w:b w:val="false"/>
                <w:bCs w:val="false"/>
                <w:i w:val="false"/>
                <w:iCs w:val="false"/>
                <w:color w:val="555555"/>
                <w:sz w:val="19"/>
                <w:szCs w:val="19"/>
              </w:rPr>
              <w:t xml:space="preserve">— Free online. More practical than the SRE book. Chapter 2 is on SLOs in practice.</w:t>
            </w:r>
            <w:r>
              <w:rPr>
                <w:rFonts w:ascii="Arial" w:cs="Arial" w:eastAsia="Arial" w:hAnsi="Arial"/>
                <w:b w:val="false"/>
                <w:bCs w:val="false"/>
                <w:i/>
                <w:iCs/>
                <w:color w:val="8E44AD"/>
                <w:sz w:val="17"/>
                <w:szCs w:val="17"/>
              </w:rPr>
              <w:t xml:space="preserve">  [sre.google/workbook/table-of-contents]</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SLO tooling: Sloth, OpenSLO </w:t>
            </w:r>
            <w:r>
              <w:rPr>
                <w:rFonts w:ascii="Arial" w:cs="Arial" w:eastAsia="Arial" w:hAnsi="Arial"/>
                <w:b w:val="false"/>
                <w:bCs w:val="false"/>
                <w:i w:val="false"/>
                <w:iCs w:val="false"/>
                <w:color w:val="555555"/>
                <w:sz w:val="19"/>
                <w:szCs w:val="19"/>
              </w:rPr>
              <w:t xml:space="preserve">— Tools for defining and computing SLOs from Prometheus metrics.</w:t>
            </w:r>
            <w:r>
              <w:rPr>
                <w:rFonts w:ascii="Arial" w:cs="Arial" w:eastAsia="Arial" w:hAnsi="Arial"/>
                <w:b w:val="false"/>
                <w:bCs w:val="false"/>
                <w:i/>
                <w:iCs/>
                <w:color w:val="8E44AD"/>
                <w:sz w:val="17"/>
                <w:szCs w:val="17"/>
              </w:rPr>
              <w:t xml:space="preserve">  [github.com/slok/sloth]</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Alerting on SLOs (multiwindow, multi-burn-rate) </w:t>
            </w:r>
            <w:r>
              <w:rPr>
                <w:rFonts w:ascii="Arial" w:cs="Arial" w:eastAsia="Arial" w:hAnsi="Arial"/>
                <w:b w:val="false"/>
                <w:bCs w:val="false"/>
                <w:i w:val="false"/>
                <w:iCs w:val="false"/>
                <w:color w:val="555555"/>
                <w:sz w:val="19"/>
                <w:szCs w:val="19"/>
              </w:rPr>
              <w:t xml:space="preserve">— Google SRE Workbook Chapter 5. How to alert on error budget burn rate.</w:t>
            </w:r>
            <w:r>
              <w:rPr>
                <w:rFonts w:ascii="Arial" w:cs="Arial" w:eastAsia="Arial" w:hAnsi="Arial"/>
                <w:b w:val="false"/>
                <w:bCs w:val="false"/>
                <w:i/>
                <w:iCs/>
                <w:color w:val="8E44AD"/>
                <w:sz w:val="17"/>
                <w:szCs w:val="17"/>
              </w:rPr>
              <w:t xml:space="preserve">  [sre.google/workbook/alerting-on-slos]</w:t>
            </w:r>
          </w:p>
        </w:tc>
      </w:tr>
      <w:tr>
        <w:tc>
          <w:tcPr>
            <w:tcW w:type="dxa" w:w="9360"/>
            <w:tcBorders>
              <w:top w:val="single" w:color="DDDDDD" w:sz="1"/>
              <w:left w:val="single" w:color="8E44AD" w:sz="1"/>
              <w:bottom w:val="single" w:color="8E44AD" w:sz="1"/>
              <w:right w:val="single" w:color="DDDDDD" w:sz="1"/>
            </w:tcBorders>
            <w:shd w:fill="F5EEF8" w:val="clear"/>
            <w:tcMar>
              <w:top w:type="dxa" w:w="100"/>
              <w:left w:type="dxa" w:w="140"/>
              <w:bottom w:type="dxa" w:w="100"/>
              <w:right w:type="dxa" w:w="140"/>
            </w:tcMar>
          </w:tcPr>
          <w:p>
            <w:pPr>
              <w:spacing w:after="40" w:before="40"/>
            </w:pPr>
            <w:r>
              <w:rPr>
                <w:rFonts w:ascii="Arial" w:cs="Arial" w:eastAsia="Arial" w:hAnsi="Arial"/>
                <w:b/>
                <w:bCs/>
                <w:i w:val="false"/>
                <w:iCs w:val="false"/>
                <w:color w:val="8E44AD"/>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Define SLOs for a hypothetical API service: availability (99.9%), latency p99 &lt; 200ms, data freshness &lt; 5 minutes. Implement them as Prometheus recording rules and alert rules.</w:t>
            </w:r>
          </w:p>
          <w:p>
            <w:pPr>
              <w:spacing w:after="20" w:before="30"/>
              <w:ind w:left="200"/>
            </w:pPr>
            <w:r>
              <w:rPr>
                <w:rFonts w:ascii="Arial" w:cs="Arial" w:eastAsia="Arial" w:hAnsi="Arial"/>
                <w:b w:val="false"/>
                <w:bCs w:val="false"/>
                <w:i w:val="false"/>
                <w:iCs w:val="false"/>
                <w:color w:val="333333"/>
                <w:sz w:val="20"/>
                <w:szCs w:val="20"/>
              </w:rPr>
              <w:t xml:space="preserve">2. Calculate error budgets for each SLO. Build a Grafana dashboard that shows remaining error budget (as time remaining at current burn rate).</w:t>
            </w:r>
          </w:p>
          <w:p>
            <w:pPr>
              <w:spacing w:after="20" w:before="30"/>
              <w:ind w:left="200"/>
            </w:pPr>
            <w:r>
              <w:rPr>
                <w:rFonts w:ascii="Arial" w:cs="Arial" w:eastAsia="Arial" w:hAnsi="Arial"/>
                <w:b w:val="false"/>
                <w:bCs w:val="false"/>
                <w:i w:val="false"/>
                <w:iCs w:val="false"/>
                <w:color w:val="333333"/>
                <w:sz w:val="20"/>
                <w:szCs w:val="20"/>
              </w:rPr>
              <w:t xml:space="preserve">3. Write an error budget policy document for a team. Define what happens at 25%, 50%, 75%, and 100% consumption.</w:t>
            </w:r>
          </w:p>
          <w:p>
            <w:pPr>
              <w:spacing w:after="20" w:before="30"/>
              <w:ind w:left="200"/>
            </w:pPr>
            <w:r>
              <w:rPr>
                <w:rFonts w:ascii="Arial" w:cs="Arial" w:eastAsia="Arial" w:hAnsi="Arial"/>
                <w:b w:val="false"/>
                <w:bCs w:val="false"/>
                <w:i w:val="false"/>
                <w:iCs w:val="false"/>
                <w:color w:val="333333"/>
                <w:sz w:val="20"/>
                <w:szCs w:val="20"/>
              </w:rPr>
              <w:t xml:space="preserve">4. Run a synthetic load test against a service. Deliberately inject errors (10% failure rate). Watch the error budget burn in real time on your dashboard.</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8E44AD" w:sz="1"/>
              <w:left w:val="single" w:color="8E44AD" w:sz="1"/>
              <w:bottom w:val="single" w:color="DDDDDD" w:sz="1"/>
              <w:right w:val="single" w:color="DDDDDD" w:sz="1"/>
            </w:tcBorders>
            <w:shd w:fill="F5EEF8" w:val="clear"/>
            <w:tcMar>
              <w:top w:type="dxa" w:w="100"/>
              <w:left w:type="dxa" w:w="140"/>
              <w:bottom w:type="dxa" w:w="100"/>
              <w:right w:type="dxa" w:w="140"/>
            </w:tcMar>
          </w:tcPr>
          <w:p>
            <w:pPr>
              <w:spacing w:after="0" w:before="0"/>
            </w:pPr>
            <w:r>
              <w:rPr>
                <w:rFonts w:ascii="Arial" w:cs="Arial" w:eastAsia="Arial" w:hAnsi="Arial"/>
                <w:b/>
                <w:bCs/>
                <w:i w:val="false"/>
                <w:iCs w:val="false"/>
                <w:color w:val="8E44AD"/>
                <w:sz w:val="19"/>
                <w:szCs w:val="19"/>
              </w:rPr>
              <w:t xml:space="preserve">TOPIC 4.4  </w:t>
            </w:r>
            <w:r>
              <w:rPr>
                <w:rFonts w:ascii="Arial" w:cs="Arial" w:eastAsia="Arial" w:hAnsi="Arial"/>
                <w:b/>
                <w:bCs/>
                <w:i w:val="false"/>
                <w:iCs w:val="false"/>
                <w:color w:val="2E1A4A"/>
                <w:sz w:val="22"/>
                <w:szCs w:val="22"/>
              </w:rPr>
              <w:t xml:space="preserve">Chaos Engineering and Zero-Downtime Deployments</w:t>
            </w:r>
            <w:r>
              <w:rPr>
                <w:rFonts w:ascii="Arial" w:cs="Arial" w:eastAsia="Arial" w:hAnsi="Arial"/>
                <w:b w:val="false"/>
                <w:bCs w:val="false"/>
                <w:i/>
                <w:iCs/>
                <w:color w:val="888888"/>
                <w:sz w:val="18"/>
                <w:szCs w:val="18"/>
              </w:rPr>
              <w:t xml:space="preserve">   ⏱ Weeks 10–18</w:t>
            </w:r>
          </w:p>
        </w:tc>
      </w:tr>
      <w:tr>
        <w:tc>
          <w:tcPr>
            <w:tcW w:type="dxa" w:w="9360"/>
            <w:tcBorders>
              <w:top w:val="single" w:color="DDDDDD" w:sz="1"/>
              <w:left w:val="single" w:color="8E44AD"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8E44AD"/>
                <w:sz w:val="19"/>
                <w:szCs w:val="19"/>
              </w:rPr>
              <w:t xml:space="preserve">WHAT TO MASTER</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Chaos Engineering Methodology — </w:t>
            </w:r>
            <w:r>
              <w:rPr>
                <w:rFonts w:ascii="Arial" w:cs="Arial" w:eastAsia="Arial" w:hAnsi="Arial"/>
                <w:b w:val="false"/>
                <w:bCs w:val="false"/>
                <w:i w:val="false"/>
                <w:iCs w:val="false"/>
                <w:color w:val="444444"/>
                <w:sz w:val="20"/>
                <w:szCs w:val="20"/>
              </w:rPr>
              <w:t xml:space="preserve">Prove your system's resilience before your users do.</w:t>
            </w:r>
          </w:p>
          <w:p>
            <w:pPr>
              <w:spacing w:after="16" w:before="0"/>
              <w:ind w:left="300"/>
            </w:pPr>
            <w:r>
              <w:rPr>
                <w:rFonts w:ascii="Arial" w:cs="Arial" w:eastAsia="Arial" w:hAnsi="Arial"/>
                <w:b w:val="false"/>
                <w:bCs w:val="false"/>
                <w:i w:val="false"/>
                <w:iCs w:val="false"/>
                <w:color w:val="555555"/>
                <w:sz w:val="19"/>
                <w:szCs w:val="19"/>
              </w:rPr>
              <w:t xml:space="preserve">      • Chaos Monkey (Netflix): randomly kill services in production. The original chaos tool.</w:t>
            </w:r>
          </w:p>
          <w:p>
            <w:pPr>
              <w:spacing w:after="16" w:before="0"/>
              <w:ind w:left="300"/>
            </w:pPr>
            <w:r>
              <w:rPr>
                <w:rFonts w:ascii="Arial" w:cs="Arial" w:eastAsia="Arial" w:hAnsi="Arial"/>
                <w:b w:val="false"/>
                <w:bCs w:val="false"/>
                <w:i w:val="false"/>
                <w:iCs w:val="false"/>
                <w:color w:val="555555"/>
                <w:sz w:val="19"/>
                <w:szCs w:val="19"/>
              </w:rPr>
              <w:t xml:space="preserve">      • Steady state hypothesis: define what 'normal' looks like (SLO metrics in green). Then run experiments that might perturb steady state.</w:t>
            </w:r>
          </w:p>
          <w:p>
            <w:pPr>
              <w:spacing w:after="16" w:before="0"/>
              <w:ind w:left="300"/>
            </w:pPr>
            <w:r>
              <w:rPr>
                <w:rFonts w:ascii="Arial" w:cs="Arial" w:eastAsia="Arial" w:hAnsi="Arial"/>
                <w:b w:val="false"/>
                <w:bCs w:val="false"/>
                <w:i w:val="false"/>
                <w:iCs w:val="false"/>
                <w:color w:val="555555"/>
                <w:sz w:val="19"/>
                <w:szCs w:val="19"/>
              </w:rPr>
              <w:t xml:space="preserve">      • Experiment design: inject one failure at a time. Measure the blast radius. Did the system recover? Did SLOs breach?</w:t>
            </w:r>
          </w:p>
          <w:p>
            <w:pPr>
              <w:spacing w:after="16" w:before="0"/>
              <w:ind w:left="300"/>
            </w:pPr>
            <w:r>
              <w:rPr>
                <w:rFonts w:ascii="Arial" w:cs="Arial" w:eastAsia="Arial" w:hAnsi="Arial"/>
                <w:b w:val="false"/>
                <w:bCs w:val="false"/>
                <w:i w:val="false"/>
                <w:iCs w:val="false"/>
                <w:color w:val="555555"/>
                <w:sz w:val="19"/>
                <w:szCs w:val="19"/>
              </w:rPr>
              <w:t xml:space="preserve">      • Failure injection types: service crashes, high latency (Toxiproxy), packet loss, disk full, clock skew, memory pressure, CPU starvation</w:t>
            </w:r>
          </w:p>
          <w:p>
            <w:pPr>
              <w:spacing w:after="16" w:before="0"/>
              <w:ind w:left="300"/>
            </w:pPr>
            <w:r>
              <w:rPr>
                <w:rFonts w:ascii="Arial" w:cs="Arial" w:eastAsia="Arial" w:hAnsi="Arial"/>
                <w:b w:val="false"/>
                <w:bCs w:val="false"/>
                <w:i w:val="false"/>
                <w:iCs w:val="false"/>
                <w:color w:val="555555"/>
                <w:sz w:val="19"/>
                <w:szCs w:val="19"/>
              </w:rPr>
              <w:t xml:space="preserve">      • Chaos levels: start with staging, graduate to production (with small blast radius)</w:t>
            </w:r>
          </w:p>
          <w:p>
            <w:pPr>
              <w:spacing w:after="16" w:before="0"/>
              <w:ind w:left="300"/>
            </w:pPr>
            <w:r>
              <w:rPr>
                <w:rFonts w:ascii="Arial" w:cs="Arial" w:eastAsia="Arial" w:hAnsi="Arial"/>
                <w:b w:val="false"/>
                <w:bCs w:val="false"/>
                <w:i w:val="false"/>
                <w:iCs w:val="false"/>
                <w:color w:val="555555"/>
                <w:sz w:val="19"/>
                <w:szCs w:val="19"/>
              </w:rPr>
              <w:t xml:space="preserve">      • Game days: scheduled chaos experiments with the whole team on a call. Builds muscle memory for real incidents.</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Zero-Downtime Deployment Strategies — </w:t>
            </w:r>
            <w:r>
              <w:rPr>
                <w:rFonts w:ascii="Arial" w:cs="Arial" w:eastAsia="Arial" w:hAnsi="Arial"/>
                <w:b w:val="false"/>
                <w:bCs w:val="false"/>
                <w:i w:val="false"/>
                <w:iCs w:val="false"/>
                <w:color w:val="444444"/>
                <w:sz w:val="20"/>
                <w:szCs w:val="20"/>
              </w:rPr>
              <w:t xml:space="preserve">How to release without taking down your service.</w:t>
            </w:r>
          </w:p>
          <w:p>
            <w:pPr>
              <w:spacing w:after="16" w:before="0"/>
              <w:ind w:left="300"/>
            </w:pPr>
            <w:r>
              <w:rPr>
                <w:rFonts w:ascii="Arial" w:cs="Arial" w:eastAsia="Arial" w:hAnsi="Arial"/>
                <w:b w:val="false"/>
                <w:bCs w:val="false"/>
                <w:i w:val="false"/>
                <w:iCs w:val="false"/>
                <w:color w:val="555555"/>
                <w:sz w:val="19"/>
                <w:szCs w:val="19"/>
              </w:rPr>
              <w:t xml:space="preserve">      • Rolling deployment: replace instances one at a time. Zero downtime but brief mix of old and new code (compatibility requirement).</w:t>
            </w:r>
          </w:p>
          <w:p>
            <w:pPr>
              <w:spacing w:after="16" w:before="0"/>
              <w:ind w:left="300"/>
            </w:pPr>
            <w:r>
              <w:rPr>
                <w:rFonts w:ascii="Arial" w:cs="Arial" w:eastAsia="Arial" w:hAnsi="Arial"/>
                <w:b w:val="false"/>
                <w:bCs w:val="false"/>
                <w:i w:val="false"/>
                <w:iCs w:val="false"/>
                <w:color w:val="555555"/>
                <w:sz w:val="19"/>
                <w:szCs w:val="19"/>
              </w:rPr>
              <w:t xml:space="preserve">      • Blue-green deployment: run two identical environments, switch traffic atomically. Instant rollback. Double the infrastructure cost.</w:t>
            </w:r>
          </w:p>
          <w:p>
            <w:pPr>
              <w:spacing w:after="16" w:before="0"/>
              <w:ind w:left="300"/>
            </w:pPr>
            <w:r>
              <w:rPr>
                <w:rFonts w:ascii="Arial" w:cs="Arial" w:eastAsia="Arial" w:hAnsi="Arial"/>
                <w:b w:val="false"/>
                <w:bCs w:val="false"/>
                <w:i w:val="false"/>
                <w:iCs w:val="false"/>
                <w:color w:val="555555"/>
                <w:sz w:val="19"/>
                <w:szCs w:val="19"/>
              </w:rPr>
              <w:t xml:space="preserve">      • Canary deployment: route 1% of traffic to new version. Monitor SLOs. Gradually increase. Automatic rollback on SLO breach.</w:t>
            </w:r>
          </w:p>
          <w:p>
            <w:pPr>
              <w:spacing w:after="16" w:before="0"/>
              <w:ind w:left="300"/>
            </w:pPr>
            <w:r>
              <w:rPr>
                <w:rFonts w:ascii="Arial" w:cs="Arial" w:eastAsia="Arial" w:hAnsi="Arial"/>
                <w:b w:val="false"/>
                <w:bCs w:val="false"/>
                <w:i w:val="false"/>
                <w:iCs w:val="false"/>
                <w:color w:val="555555"/>
                <w:sz w:val="19"/>
                <w:szCs w:val="19"/>
              </w:rPr>
              <w:t xml:space="preserve">      • Feature flags: deploy code dark, enable features separately. Decouple deployment from release. Tools: LaunchDarkly, Unleash, Flipt.</w:t>
            </w:r>
          </w:p>
          <w:p>
            <w:pPr>
              <w:spacing w:after="16" w:before="0"/>
              <w:ind w:left="300"/>
            </w:pPr>
            <w:r>
              <w:rPr>
                <w:rFonts w:ascii="Arial" w:cs="Arial" w:eastAsia="Arial" w:hAnsi="Arial"/>
                <w:b w:val="false"/>
                <w:bCs w:val="false"/>
                <w:i w:val="false"/>
                <w:iCs w:val="false"/>
                <w:color w:val="555555"/>
                <w:sz w:val="19"/>
                <w:szCs w:val="19"/>
              </w:rPr>
              <w:t xml:space="preserve">      • Database migration compatibility: all schema changes must work with both old and new application code (expand-contract pattern).</w:t>
            </w:r>
          </w:p>
          <w:p>
            <w:pPr>
              <w:spacing w:after="20" w:before="6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E1A4A"/>
                <w:sz w:val="20"/>
                <w:szCs w:val="20"/>
              </w:rPr>
              <w:t xml:space="preserve">Expand-Contract for Database Migrations — </w:t>
            </w:r>
            <w:r>
              <w:rPr>
                <w:rFonts w:ascii="Arial" w:cs="Arial" w:eastAsia="Arial" w:hAnsi="Arial"/>
                <w:b w:val="false"/>
                <w:bCs w:val="false"/>
                <w:i w:val="false"/>
                <w:iCs w:val="false"/>
                <w:color w:val="444444"/>
                <w:sz w:val="20"/>
                <w:szCs w:val="20"/>
              </w:rPr>
              <w:t xml:space="preserve">The only safe way to do schema changes in a deployed system.</w:t>
            </w:r>
          </w:p>
          <w:p>
            <w:pPr>
              <w:spacing w:after="16" w:before="0"/>
              <w:ind w:left="300"/>
            </w:pPr>
            <w:r>
              <w:rPr>
                <w:rFonts w:ascii="Arial" w:cs="Arial" w:eastAsia="Arial" w:hAnsi="Arial"/>
                <w:b w:val="false"/>
                <w:bCs w:val="false"/>
                <w:i w:val="false"/>
                <w:iCs w:val="false"/>
                <w:color w:val="555555"/>
                <w:sz w:val="19"/>
                <w:szCs w:val="19"/>
              </w:rPr>
              <w:t xml:space="preserve">      • Expand phase: add the new column (nullable, no default). Deploy application that writes to both old and new columns.</w:t>
            </w:r>
          </w:p>
          <w:p>
            <w:pPr>
              <w:spacing w:after="16" w:before="0"/>
              <w:ind w:left="300"/>
            </w:pPr>
            <w:r>
              <w:rPr>
                <w:rFonts w:ascii="Arial" w:cs="Arial" w:eastAsia="Arial" w:hAnsi="Arial"/>
                <w:b w:val="false"/>
                <w:bCs w:val="false"/>
                <w:i w:val="false"/>
                <w:iCs w:val="false"/>
                <w:color w:val="555555"/>
                <w:sz w:val="19"/>
                <w:szCs w:val="19"/>
              </w:rPr>
              <w:t xml:space="preserve">      • Migrate phase: backfill the new column for existing rows. Do this in batches to avoid table locks.</w:t>
            </w:r>
          </w:p>
          <w:p>
            <w:pPr>
              <w:spacing w:after="16" w:before="0"/>
              <w:ind w:left="300"/>
            </w:pPr>
            <w:r>
              <w:rPr>
                <w:rFonts w:ascii="Arial" w:cs="Arial" w:eastAsia="Arial" w:hAnsi="Arial"/>
                <w:b w:val="false"/>
                <w:bCs w:val="false"/>
                <w:i w:val="false"/>
                <w:iCs w:val="false"/>
                <w:color w:val="555555"/>
                <w:sz w:val="19"/>
                <w:szCs w:val="19"/>
              </w:rPr>
              <w:t xml:space="preserve">      • Contract phase: remove the old column. Deploy application that only reads the new column.</w:t>
            </w:r>
          </w:p>
          <w:p>
            <w:pPr>
              <w:spacing w:after="16" w:before="0"/>
              <w:ind w:left="300"/>
            </w:pPr>
            <w:r>
              <w:rPr>
                <w:rFonts w:ascii="Arial" w:cs="Arial" w:eastAsia="Arial" w:hAnsi="Arial"/>
                <w:b w:val="false"/>
                <w:bCs w:val="false"/>
                <w:i w:val="false"/>
                <w:iCs w:val="false"/>
                <w:color w:val="555555"/>
                <w:sz w:val="19"/>
                <w:szCs w:val="19"/>
              </w:rPr>
              <w:t xml:space="preserve">      • Never: ALTER TABLE to add a NOT NULL column without a default on a live table (requires full table rewrite in Postgres &lt; 11). Never rename a column without expand-contract.</w:t>
            </w:r>
          </w:p>
        </w:tc>
      </w:tr>
      <w:tr>
        <w:tc>
          <w:tcPr>
            <w:tcW w:type="dxa" w:w="9360"/>
            <w:tcBorders>
              <w:top w:val="single" w:color="DDDDDD" w:sz="1"/>
              <w:left w:val="single" w:color="8E44AD"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8E44AD"/>
                <w:sz w:val="19"/>
                <w:szCs w:val="19"/>
              </w:rPr>
              <w:t xml:space="preserve">RESOURCES</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Chaos Engineering (book, O'Reilly) </w:t>
            </w:r>
            <w:r>
              <w:rPr>
                <w:rFonts w:ascii="Arial" w:cs="Arial" w:eastAsia="Arial" w:hAnsi="Arial"/>
                <w:b w:val="false"/>
                <w:bCs w:val="false"/>
                <w:i w:val="false"/>
                <w:iCs w:val="false"/>
                <w:color w:val="555555"/>
                <w:sz w:val="19"/>
                <w:szCs w:val="19"/>
              </w:rPr>
              <w:t xml:space="preserve">— Casey Rosenthal et al. The foundational book on chaos engineering principles.</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Toxiproxy </w:t>
            </w:r>
            <w:r>
              <w:rPr>
                <w:rFonts w:ascii="Arial" w:cs="Arial" w:eastAsia="Arial" w:hAnsi="Arial"/>
                <w:b w:val="false"/>
                <w:bCs w:val="false"/>
                <w:i w:val="false"/>
                <w:iCs w:val="false"/>
                <w:color w:val="555555"/>
                <w:sz w:val="19"/>
                <w:szCs w:val="19"/>
              </w:rPr>
              <w:t xml:space="preserve">— TCP proxy for simulating network conditions. Use this for latency, packet loss, bandwidth limiting.</w:t>
            </w:r>
            <w:r>
              <w:rPr>
                <w:rFonts w:ascii="Arial" w:cs="Arial" w:eastAsia="Arial" w:hAnsi="Arial"/>
                <w:b w:val="false"/>
                <w:bCs w:val="false"/>
                <w:i/>
                <w:iCs/>
                <w:color w:val="8E44AD"/>
                <w:sz w:val="17"/>
                <w:szCs w:val="17"/>
              </w:rPr>
              <w:t xml:space="preserve">  [github.com/Shopify/toxiproxy]</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Chaos Toolkit </w:t>
            </w:r>
            <w:r>
              <w:rPr>
                <w:rFonts w:ascii="Arial" w:cs="Arial" w:eastAsia="Arial" w:hAnsi="Arial"/>
                <w:b w:val="false"/>
                <w:bCs w:val="false"/>
                <w:i w:val="false"/>
                <w:iCs w:val="false"/>
                <w:color w:val="555555"/>
                <w:sz w:val="19"/>
                <w:szCs w:val="19"/>
              </w:rPr>
              <w:t xml:space="preserve">— Open source chaos engineering framework. Define experiments as JSON/YAML.</w:t>
            </w:r>
            <w:r>
              <w:rPr>
                <w:rFonts w:ascii="Arial" w:cs="Arial" w:eastAsia="Arial" w:hAnsi="Arial"/>
                <w:b w:val="false"/>
                <w:bCs w:val="false"/>
                <w:i/>
                <w:iCs/>
                <w:color w:val="8E44AD"/>
                <w:sz w:val="17"/>
                <w:szCs w:val="17"/>
              </w:rPr>
              <w:t xml:space="preserve">  [chaostoolkit.org]</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Gremlin </w:t>
            </w:r>
            <w:r>
              <w:rPr>
                <w:rFonts w:ascii="Arial" w:cs="Arial" w:eastAsia="Arial" w:hAnsi="Arial"/>
                <w:b w:val="false"/>
                <w:bCs w:val="false"/>
                <w:i w:val="false"/>
                <w:iCs w:val="false"/>
                <w:color w:val="555555"/>
                <w:sz w:val="19"/>
                <w:szCs w:val="19"/>
              </w:rPr>
              <w:t xml:space="preserve">— Managed chaos engineering platform. Has a free tier.</w:t>
            </w:r>
            <w:r>
              <w:rPr>
                <w:rFonts w:ascii="Arial" w:cs="Arial" w:eastAsia="Arial" w:hAnsi="Arial"/>
                <w:b w:val="false"/>
                <w:bCs w:val="false"/>
                <w:i/>
                <w:iCs/>
                <w:color w:val="8E44AD"/>
                <w:sz w:val="17"/>
                <w:szCs w:val="17"/>
              </w:rPr>
              <w:t xml:space="preserve">  [gremlin.com]</w:t>
            </w:r>
          </w:p>
          <w:p>
            <w:pPr>
              <w:spacing w:after="20" w:before="40"/>
              <w:ind w:left="200"/>
            </w:pPr>
            <w:r>
              <w:rPr>
                <w:rFonts w:ascii="Arial" w:cs="Arial" w:eastAsia="Arial" w:hAnsi="Arial"/>
                <w:b/>
                <w:bCs/>
                <w:i w:val="false"/>
                <w:iCs w:val="false"/>
                <w:color w:val="8E44AD"/>
                <w:sz w:val="20"/>
                <w:szCs w:val="20"/>
              </w:rPr>
              <w:t xml:space="preserve">◆ </w:t>
            </w:r>
            <w:r>
              <w:rPr>
                <w:rFonts w:ascii="Arial" w:cs="Arial" w:eastAsia="Arial" w:hAnsi="Arial"/>
                <w:b/>
                <w:bCs/>
                <w:i w:val="false"/>
                <w:iCs w:val="false"/>
                <w:color w:val="222222"/>
                <w:sz w:val="20"/>
                <w:szCs w:val="20"/>
              </w:rPr>
              <w:t xml:space="preserve">Flyway / Liquibase </w:t>
            </w:r>
            <w:r>
              <w:rPr>
                <w:rFonts w:ascii="Arial" w:cs="Arial" w:eastAsia="Arial" w:hAnsi="Arial"/>
                <w:b w:val="false"/>
                <w:bCs w:val="false"/>
                <w:i w:val="false"/>
                <w:iCs w:val="false"/>
                <w:color w:val="555555"/>
                <w:sz w:val="19"/>
                <w:szCs w:val="19"/>
              </w:rPr>
              <w:t xml:space="preserve">— Database migration tools that support versioned, repeatable migrations.</w:t>
            </w:r>
            <w:r>
              <w:rPr>
                <w:rFonts w:ascii="Arial" w:cs="Arial" w:eastAsia="Arial" w:hAnsi="Arial"/>
                <w:b w:val="false"/>
                <w:bCs w:val="false"/>
                <w:i/>
                <w:iCs/>
                <w:color w:val="8E44AD"/>
                <w:sz w:val="17"/>
                <w:szCs w:val="17"/>
              </w:rPr>
              <w:t xml:space="preserve">  [flywaydb.org]</w:t>
            </w:r>
          </w:p>
        </w:tc>
      </w:tr>
      <w:tr>
        <w:tc>
          <w:tcPr>
            <w:tcW w:type="dxa" w:w="9360"/>
            <w:tcBorders>
              <w:top w:val="single" w:color="DDDDDD" w:sz="1"/>
              <w:left w:val="single" w:color="8E44AD" w:sz="1"/>
              <w:bottom w:val="single" w:color="8E44AD" w:sz="1"/>
              <w:right w:val="single" w:color="DDDDDD" w:sz="1"/>
            </w:tcBorders>
            <w:shd w:fill="F5EEF8" w:val="clear"/>
            <w:tcMar>
              <w:top w:type="dxa" w:w="100"/>
              <w:left w:type="dxa" w:w="140"/>
              <w:bottom w:type="dxa" w:w="100"/>
              <w:right w:type="dxa" w:w="140"/>
            </w:tcMar>
          </w:tcPr>
          <w:p>
            <w:pPr>
              <w:spacing w:after="40" w:before="40"/>
            </w:pPr>
            <w:r>
              <w:rPr>
                <w:rFonts w:ascii="Arial" w:cs="Arial" w:eastAsia="Arial" w:hAnsi="Arial"/>
                <w:b/>
                <w:bCs/>
                <w:i w:val="false"/>
                <w:iCs w:val="false"/>
                <w:color w:val="8E44AD"/>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Use Toxiproxy to inject 200ms latency between your service and its database. Verify your circuit breaker trips. Verify requests fail fast instead of piling up.</w:t>
            </w:r>
          </w:p>
          <w:p>
            <w:pPr>
              <w:spacing w:after="20" w:before="30"/>
              <w:ind w:left="200"/>
            </w:pPr>
            <w:r>
              <w:rPr>
                <w:rFonts w:ascii="Arial" w:cs="Arial" w:eastAsia="Arial" w:hAnsi="Arial"/>
                <w:b w:val="false"/>
                <w:bCs w:val="false"/>
                <w:i w:val="false"/>
                <w:iCs w:val="false"/>
                <w:color w:val="333333"/>
                <w:sz w:val="20"/>
                <w:szCs w:val="20"/>
              </w:rPr>
              <w:t xml:space="preserve">2. Implement a canary deployment for a local service using Nginx weighted upstream. Route 10% of traffic to 'canary'. Use a flag to inject errors in canary. Verify automatic rollback logic works.</w:t>
            </w:r>
          </w:p>
          <w:p>
            <w:pPr>
              <w:spacing w:after="20" w:before="30"/>
              <w:ind w:left="200"/>
            </w:pPr>
            <w:r>
              <w:rPr>
                <w:rFonts w:ascii="Arial" w:cs="Arial" w:eastAsia="Arial" w:hAnsi="Arial"/>
                <w:b w:val="false"/>
                <w:bCs w:val="false"/>
                <w:i w:val="false"/>
                <w:iCs w:val="false"/>
                <w:color w:val="333333"/>
                <w:sz w:val="20"/>
                <w:szCs w:val="20"/>
              </w:rPr>
              <w:t xml:space="preserve">3. Perform an expand-contract database migration on a live (local) database: add a column, backfill it in batches, drop the old column. Zero downtime throughout.</w:t>
            </w:r>
          </w:p>
          <w:p>
            <w:pPr>
              <w:spacing w:after="20" w:before="30"/>
              <w:ind w:left="200"/>
            </w:pPr>
            <w:r>
              <w:rPr>
                <w:rFonts w:ascii="Arial" w:cs="Arial" w:eastAsia="Arial" w:hAnsi="Arial"/>
                <w:b w:val="false"/>
                <w:bCs w:val="false"/>
                <w:i w:val="false"/>
                <w:iCs w:val="false"/>
                <w:color w:val="333333"/>
                <w:sz w:val="20"/>
                <w:szCs w:val="20"/>
              </w:rPr>
              <w:t xml:space="preserve">4. Write a chaos experiment specification: define steady state, hypothesis, method, and rollback plan. Run it. Write a postmortem-style document on the results.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6A08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8"/>
                <w:szCs w:val="28"/>
              </w:rPr>
              <w:t xml:space="preserve">PHASE
05</w:t>
            </w:r>
          </w:p>
        </w:tc>
        <w:tc>
          <w:tcPr>
            <w:tcW w:type="dxa" w:w="8160"/>
            <w:tcBorders>
              <w:top w:val="none" w:color="FFFFFF" w:sz="0"/>
              <w:left w:val="none" w:color="FFFFFF" w:sz="0"/>
              <w:bottom w:val="none" w:color="FFFFFF" w:sz="0"/>
              <w:right w:val="none" w:color="FFFFFF" w:sz="0"/>
            </w:tcBorders>
            <w:shd w:fill="1A3A4A" w:val="clear"/>
            <w:tcMar>
              <w:top w:type="dxa" w:w="100"/>
              <w:left w:type="dxa" w:w="140"/>
              <w:bottom w:type="dxa" w:w="100"/>
              <w:right w:type="dxa" w:w="140"/>
            </w:tcMar>
          </w:tcPr>
          <w:p>
            <w:pPr>
              <w:spacing w:after="40" w:before="60"/>
            </w:pPr>
            <w:r>
              <w:rPr>
                <w:rFonts w:ascii="Arial" w:cs="Arial" w:eastAsia="Arial" w:hAnsi="Arial"/>
                <w:b/>
                <w:bCs/>
                <w:i w:val="false"/>
                <w:iCs w:val="false"/>
                <w:color w:val="FFFFFF"/>
                <w:sz w:val="36"/>
                <w:szCs w:val="36"/>
              </w:rPr>
              <w:t xml:space="preserve">SYSTEM DESIGN AS CRAFT</w:t>
            </w:r>
          </w:p>
          <w:p>
            <w:pPr>
              <w:spacing w:after="60" w:before="0"/>
            </w:pPr>
            <w:r>
              <w:rPr>
                <w:rFonts w:ascii="Arial" w:cs="Arial" w:eastAsia="Arial" w:hAnsi="Arial"/>
                <w:b w:val="false"/>
                <w:bCs w:val="false"/>
                <w:i/>
                <w:iCs/>
                <w:color w:val="BBBBBB"/>
                <w:sz w:val="20"/>
                <w:szCs w:val="20"/>
              </w:rPr>
              <w:t xml:space="preserve">The synthesis of everything. Where all deep knowledge creates real leverage.</w:t>
            </w:r>
          </w:p>
        </w:tc>
      </w:tr>
    </w:tbl>
    <w:p>
      <w:pPr>
        <w:spacing w:after="8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8F5" w:val="clear"/>
            <w:tcMar>
              <w:top w:type="dxa" w:w="60"/>
              <w:left w:type="dxa" w:w="100"/>
              <w:bottom w:type="dxa" w:w="60"/>
              <w:right w:type="dxa" w:w="100"/>
            </w:tcMar>
          </w:tcPr>
          <w:p>
            <w:pPr>
              <w:spacing w:after="0" w:before="0"/>
            </w:pPr>
            <w:r>
              <w:rPr>
                <w:rFonts w:ascii="Arial" w:cs="Arial" w:eastAsia="Arial" w:hAnsi="Arial"/>
                <w:b/>
                <w:bCs/>
                <w:i w:val="false"/>
                <w:iCs w:val="false"/>
                <w:color w:val="1A3A4A"/>
                <w:sz w:val="20"/>
                <w:szCs w:val="20"/>
              </w:rPr>
              <w:t xml:space="preserve">⏱  DURATION</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Months 12–20 (ongoing practice)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8F5" w:val="clear"/>
            <w:tcMar>
              <w:top w:type="dxa" w:w="60"/>
              <w:left w:type="dxa" w:w="100"/>
              <w:bottom w:type="dxa" w:w="60"/>
              <w:right w:type="dxa" w:w="100"/>
            </w:tcMar>
          </w:tcPr>
          <w:p>
            <w:pPr>
              <w:spacing w:after="0" w:before="0"/>
            </w:pPr>
            <w:r>
              <w:rPr>
                <w:rFonts w:ascii="Arial" w:cs="Arial" w:eastAsia="Arial" w:hAnsi="Arial"/>
                <w:b/>
                <w:bCs/>
                <w:i w:val="false"/>
                <w:iCs w:val="false"/>
                <w:color w:val="1A3A4A"/>
                <w:sz w:val="20"/>
                <w:szCs w:val="20"/>
              </w:rPr>
              <w:t xml:space="preserve">🎯  OUTCOME</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Lead architecture discussions. Write ADRs that teams respect. Design systems with explicit tradeoffs documented.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F8F5" w:val="clear"/>
            <w:tcMar>
              <w:top w:type="dxa" w:w="60"/>
              <w:left w:type="dxa" w:w="100"/>
              <w:bottom w:type="dxa" w:w="60"/>
              <w:right w:type="dxa" w:w="100"/>
            </w:tcMar>
          </w:tcPr>
          <w:p>
            <w:pPr>
              <w:spacing w:after="0" w:before="0"/>
            </w:pPr>
            <w:r>
              <w:rPr>
                <w:rFonts w:ascii="Arial" w:cs="Arial" w:eastAsia="Arial" w:hAnsi="Arial"/>
                <w:b/>
                <w:bCs/>
                <w:i w:val="false"/>
                <w:iCs w:val="false"/>
                <w:color w:val="1A3A4A"/>
                <w:sz w:val="20"/>
                <w:szCs w:val="20"/>
              </w:rPr>
              <w:t xml:space="preserve">📖  ANCHOR BOOK</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Software Architecture: The Hard Parts (Ford, Richards, Sadalage, Parsons)</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6A085" w:sz="1"/>
              <w:left w:val="single" w:color="16A085" w:sz="1"/>
              <w:bottom w:val="single" w:color="DDDDDD" w:sz="1"/>
              <w:right w:val="single" w:color="DDDDDD" w:sz="1"/>
            </w:tcBorders>
            <w:shd w:fill="E8F8F5" w:val="clear"/>
            <w:tcMar>
              <w:top w:type="dxa" w:w="100"/>
              <w:left w:type="dxa" w:w="140"/>
              <w:bottom w:type="dxa" w:w="100"/>
              <w:right w:type="dxa" w:w="140"/>
            </w:tcMar>
          </w:tcPr>
          <w:p>
            <w:pPr>
              <w:spacing w:after="0" w:before="0"/>
            </w:pPr>
            <w:r>
              <w:rPr>
                <w:rFonts w:ascii="Arial" w:cs="Arial" w:eastAsia="Arial" w:hAnsi="Arial"/>
                <w:b/>
                <w:bCs/>
                <w:i w:val="false"/>
                <w:iCs w:val="false"/>
                <w:color w:val="16A085"/>
                <w:sz w:val="19"/>
                <w:szCs w:val="19"/>
              </w:rPr>
              <w:t xml:space="preserve">TOPIC 5.1  </w:t>
            </w:r>
            <w:r>
              <w:rPr>
                <w:rFonts w:ascii="Arial" w:cs="Arial" w:eastAsia="Arial" w:hAnsi="Arial"/>
                <w:b/>
                <w:bCs/>
                <w:i w:val="false"/>
                <w:iCs w:val="false"/>
                <w:color w:val="1A3A4A"/>
                <w:sz w:val="22"/>
                <w:szCs w:val="22"/>
              </w:rPr>
              <w:t xml:space="preserve">API Design as a Contract</w:t>
            </w:r>
            <w:r>
              <w:rPr>
                <w:rFonts w:ascii="Arial" w:cs="Arial" w:eastAsia="Arial" w:hAnsi="Arial"/>
                <w:b w:val="false"/>
                <w:bCs w:val="false"/>
                <w:i/>
                <w:iCs/>
                <w:color w:val="888888"/>
                <w:sz w:val="18"/>
                <w:szCs w:val="18"/>
              </w:rPr>
              <w:t xml:space="preserve">   ⏱ Weeks 1–4 of this phase</w:t>
            </w:r>
          </w:p>
        </w:tc>
      </w:tr>
      <w:tr>
        <w:tc>
          <w:tcPr>
            <w:tcW w:type="dxa" w:w="9360"/>
            <w:tcBorders>
              <w:top w:val="single" w:color="DDDDDD" w:sz="1"/>
              <w:left w:val="single" w:color="16A085"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16A085"/>
                <w:sz w:val="19"/>
                <w:szCs w:val="19"/>
              </w:rPr>
              <w:t xml:space="preserve">WHAT TO MASTER</w:t>
            </w:r>
          </w:p>
          <w:p>
            <w:pPr>
              <w:spacing w:after="20" w:before="6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1A3A4A"/>
                <w:sz w:val="20"/>
                <w:szCs w:val="20"/>
              </w:rPr>
              <w:t xml:space="preserve">REST API Design Principles — </w:t>
            </w:r>
            <w:r>
              <w:rPr>
                <w:rFonts w:ascii="Arial" w:cs="Arial" w:eastAsia="Arial" w:hAnsi="Arial"/>
                <w:b w:val="false"/>
                <w:bCs w:val="false"/>
                <w:i w:val="false"/>
                <w:iCs w:val="false"/>
                <w:color w:val="444444"/>
                <w:sz w:val="20"/>
                <w:szCs w:val="20"/>
              </w:rPr>
              <w:t xml:space="preserve">Beyond CRUD. Design APIs that evolve.</w:t>
            </w:r>
          </w:p>
          <w:p>
            <w:pPr>
              <w:spacing w:after="16" w:before="0"/>
              <w:ind w:left="300"/>
            </w:pPr>
            <w:r>
              <w:rPr>
                <w:rFonts w:ascii="Arial" w:cs="Arial" w:eastAsia="Arial" w:hAnsi="Arial"/>
                <w:b w:val="false"/>
                <w:bCs w:val="false"/>
                <w:i w:val="false"/>
                <w:iCs w:val="false"/>
                <w:color w:val="555555"/>
                <w:sz w:val="19"/>
                <w:szCs w:val="19"/>
              </w:rPr>
              <w:t xml:space="preserve">      • Resource modeling: identify your domain entities and their relationships. URIs are nouns, not verbs (/orders not /createOrder).</w:t>
            </w:r>
          </w:p>
          <w:p>
            <w:pPr>
              <w:spacing w:after="16" w:before="0"/>
              <w:ind w:left="300"/>
            </w:pPr>
            <w:r>
              <w:rPr>
                <w:rFonts w:ascii="Arial" w:cs="Arial" w:eastAsia="Arial" w:hAnsi="Arial"/>
                <w:b w:val="false"/>
                <w:bCs w:val="false"/>
                <w:i w:val="false"/>
                <w:iCs w:val="false"/>
                <w:color w:val="555555"/>
                <w:sz w:val="19"/>
                <w:szCs w:val="19"/>
              </w:rPr>
              <w:t xml:space="preserve">      • HTTP method semantics: GET (safe + idempotent), PUT (idempotent, full replacement), PATCH (partial update, not idempotent by default), POST (non-idempotent creation), DELETE (idempotent).</w:t>
            </w:r>
          </w:p>
          <w:p>
            <w:pPr>
              <w:spacing w:after="16" w:before="0"/>
              <w:ind w:left="300"/>
            </w:pPr>
            <w:r>
              <w:rPr>
                <w:rFonts w:ascii="Arial" w:cs="Arial" w:eastAsia="Arial" w:hAnsi="Arial"/>
                <w:b w:val="false"/>
                <w:bCs w:val="false"/>
                <w:i w:val="false"/>
                <w:iCs w:val="false"/>
                <w:color w:val="555555"/>
                <w:sz w:val="19"/>
                <w:szCs w:val="19"/>
              </w:rPr>
              <w:t xml:space="preserve">      • Status codes: use them semantically. 200/201/204 for success. 400/422 for client errors. 409 for conflicts. 429 for rate limiting. 503 for service unavailable. Never 200 with an error in the body.</w:t>
            </w:r>
          </w:p>
          <w:p>
            <w:pPr>
              <w:spacing w:after="16" w:before="0"/>
              <w:ind w:left="300"/>
            </w:pPr>
            <w:r>
              <w:rPr>
                <w:rFonts w:ascii="Arial" w:cs="Arial" w:eastAsia="Arial" w:hAnsi="Arial"/>
                <w:b w:val="false"/>
                <w:bCs w:val="false"/>
                <w:i w:val="false"/>
                <w:iCs w:val="false"/>
                <w:color w:val="555555"/>
                <w:sz w:val="19"/>
                <w:szCs w:val="19"/>
              </w:rPr>
              <w:t xml:space="preserve">      • Versioning strategies: URL versioning (/v1/orders — simple, cacheable), header versioning (Accept: application/vnd.api.v1+json — clean URLs), no versioning (backward-compatible evolution only).</w:t>
            </w:r>
          </w:p>
          <w:p>
            <w:pPr>
              <w:spacing w:after="16" w:before="0"/>
              <w:ind w:left="300"/>
            </w:pPr>
            <w:r>
              <w:rPr>
                <w:rFonts w:ascii="Arial" w:cs="Arial" w:eastAsia="Arial" w:hAnsi="Arial"/>
                <w:b w:val="false"/>
                <w:bCs w:val="false"/>
                <w:i w:val="false"/>
                <w:iCs w:val="false"/>
                <w:color w:val="555555"/>
                <w:sz w:val="19"/>
                <w:szCs w:val="19"/>
              </w:rPr>
              <w:t xml:space="preserve">      • Pagination: cursor-based (opaque token, stable under inserts) vs offset-based (simple but unstable). Use cursor for any data that changes.</w:t>
            </w:r>
          </w:p>
          <w:p>
            <w:pPr>
              <w:spacing w:after="16" w:before="0"/>
              <w:ind w:left="300"/>
            </w:pPr>
            <w:r>
              <w:rPr>
                <w:rFonts w:ascii="Arial" w:cs="Arial" w:eastAsia="Arial" w:hAnsi="Arial"/>
                <w:b w:val="false"/>
                <w:bCs w:val="false"/>
                <w:i w:val="false"/>
                <w:iCs w:val="false"/>
                <w:color w:val="555555"/>
                <w:sz w:val="19"/>
                <w:szCs w:val="19"/>
              </w:rPr>
              <w:t xml:space="preserve">      • Error format: RFC 7807 (Problem Details). Always return structured errors with type, title, detail, instance.</w:t>
            </w:r>
          </w:p>
          <w:p>
            <w:pPr>
              <w:spacing w:after="20" w:before="6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1A3A4A"/>
                <w:sz w:val="20"/>
                <w:szCs w:val="20"/>
              </w:rPr>
              <w:t xml:space="preserve">API Evolution and Backward Compatibility — </w:t>
            </w:r>
            <w:r>
              <w:rPr>
                <w:rFonts w:ascii="Arial" w:cs="Arial" w:eastAsia="Arial" w:hAnsi="Arial"/>
                <w:b w:val="false"/>
                <w:bCs w:val="false"/>
                <w:i w:val="false"/>
                <w:iCs w:val="false"/>
                <w:color w:val="444444"/>
                <w:sz w:val="20"/>
                <w:szCs w:val="20"/>
              </w:rPr>
              <w:t xml:space="preserve">Designing for change without breaking clients.</w:t>
            </w:r>
          </w:p>
          <w:p>
            <w:pPr>
              <w:spacing w:after="16" w:before="0"/>
              <w:ind w:left="300"/>
            </w:pPr>
            <w:r>
              <w:rPr>
                <w:rFonts w:ascii="Arial" w:cs="Arial" w:eastAsia="Arial" w:hAnsi="Arial"/>
                <w:b w:val="false"/>
                <w:bCs w:val="false"/>
                <w:i w:val="false"/>
                <w:iCs w:val="false"/>
                <w:color w:val="555555"/>
                <w:sz w:val="19"/>
                <w:szCs w:val="19"/>
              </w:rPr>
              <w:t xml:space="preserve">      • Backward compatible changes: adding optional fields, adding new endpoints, adding new enum values (if client ignores unknown)</w:t>
            </w:r>
          </w:p>
          <w:p>
            <w:pPr>
              <w:spacing w:after="16" w:before="0"/>
              <w:ind w:left="300"/>
            </w:pPr>
            <w:r>
              <w:rPr>
                <w:rFonts w:ascii="Arial" w:cs="Arial" w:eastAsia="Arial" w:hAnsi="Arial"/>
                <w:b w:val="false"/>
                <w:bCs w:val="false"/>
                <w:i w:val="false"/>
                <w:iCs w:val="false"/>
                <w:color w:val="555555"/>
                <w:sz w:val="19"/>
                <w:szCs w:val="19"/>
              </w:rPr>
              <w:t xml:space="preserve">      • Breaking changes: removing fields, changing field types, changing semantics of existing fields, renaming endpoints</w:t>
            </w:r>
          </w:p>
          <w:p>
            <w:pPr>
              <w:spacing w:after="16" w:before="0"/>
              <w:ind w:left="300"/>
            </w:pPr>
            <w:r>
              <w:rPr>
                <w:rFonts w:ascii="Arial" w:cs="Arial" w:eastAsia="Arial" w:hAnsi="Arial"/>
                <w:b w:val="false"/>
                <w:bCs w:val="false"/>
                <w:i w:val="false"/>
                <w:iCs w:val="false"/>
                <w:color w:val="555555"/>
                <w:sz w:val="19"/>
                <w:szCs w:val="19"/>
              </w:rPr>
              <w:t xml:space="preserve">      • Robustness principle: be conservative in what you send, liberal in what you accept</w:t>
            </w:r>
          </w:p>
          <w:p>
            <w:pPr>
              <w:spacing w:after="16" w:before="0"/>
              <w:ind w:left="300"/>
            </w:pPr>
            <w:r>
              <w:rPr>
                <w:rFonts w:ascii="Arial" w:cs="Arial" w:eastAsia="Arial" w:hAnsi="Arial"/>
                <w:b w:val="false"/>
                <w:bCs w:val="false"/>
                <w:i w:val="false"/>
                <w:iCs w:val="false"/>
                <w:color w:val="555555"/>
                <w:sz w:val="19"/>
                <w:szCs w:val="19"/>
              </w:rPr>
              <w:t xml:space="preserve">      • API deprecation: use Deprecation and Sunset HTTP headers. Give clients a migration timeline.</w:t>
            </w:r>
          </w:p>
          <w:p>
            <w:pPr>
              <w:spacing w:after="16" w:before="0"/>
              <w:ind w:left="300"/>
            </w:pPr>
            <w:r>
              <w:rPr>
                <w:rFonts w:ascii="Arial" w:cs="Arial" w:eastAsia="Arial" w:hAnsi="Arial"/>
                <w:b w:val="false"/>
                <w:bCs w:val="false"/>
                <w:i w:val="false"/>
                <w:iCs w:val="false"/>
                <w:color w:val="555555"/>
                <w:sz w:val="19"/>
                <w:szCs w:val="19"/>
              </w:rPr>
              <w:t xml:space="preserve">      • Study Stripe's API: they've never broken backward compatibility in 15 years. Read their API changelog.</w:t>
            </w:r>
          </w:p>
          <w:p>
            <w:pPr>
              <w:spacing w:after="20" w:before="6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1A3A4A"/>
                <w:sz w:val="20"/>
                <w:szCs w:val="20"/>
              </w:rPr>
              <w:t xml:space="preserve">gRPC and Protocol Buffers — </w:t>
            </w:r>
            <w:r>
              <w:rPr>
                <w:rFonts w:ascii="Arial" w:cs="Arial" w:eastAsia="Arial" w:hAnsi="Arial"/>
                <w:b w:val="false"/>
                <w:bCs w:val="false"/>
                <w:i w:val="false"/>
                <w:iCs w:val="false"/>
                <w:color w:val="444444"/>
                <w:sz w:val="20"/>
                <w:szCs w:val="20"/>
              </w:rPr>
              <w:t xml:space="preserve">When REST is not enough.</w:t>
            </w:r>
          </w:p>
          <w:p>
            <w:pPr>
              <w:spacing w:after="16" w:before="0"/>
              <w:ind w:left="300"/>
            </w:pPr>
            <w:r>
              <w:rPr>
                <w:rFonts w:ascii="Arial" w:cs="Arial" w:eastAsia="Arial" w:hAnsi="Arial"/>
                <w:b w:val="false"/>
                <w:bCs w:val="false"/>
                <w:i w:val="false"/>
                <w:iCs w:val="false"/>
                <w:color w:val="555555"/>
                <w:sz w:val="19"/>
                <w:szCs w:val="19"/>
              </w:rPr>
              <w:t xml:space="preserve">      • Protocol Buffers: binary serialization. Field numbers not names. Forward/backward compatible evolution rules.</w:t>
            </w:r>
          </w:p>
          <w:p>
            <w:pPr>
              <w:spacing w:after="16" w:before="0"/>
              <w:ind w:left="300"/>
            </w:pPr>
            <w:r>
              <w:rPr>
                <w:rFonts w:ascii="Arial" w:cs="Arial" w:eastAsia="Arial" w:hAnsi="Arial"/>
                <w:b w:val="false"/>
                <w:bCs w:val="false"/>
                <w:i w:val="false"/>
                <w:iCs w:val="false"/>
                <w:color w:val="555555"/>
                <w:sz w:val="19"/>
                <w:szCs w:val="19"/>
              </w:rPr>
              <w:t xml:space="preserve">      • gRPC: HTTP/2 transport, streaming (unary, server streaming, client streaming, bidirectional), generated clients</w:t>
            </w:r>
          </w:p>
          <w:p>
            <w:pPr>
              <w:spacing w:after="16" w:before="0"/>
              <w:ind w:left="300"/>
            </w:pPr>
            <w:r>
              <w:rPr>
                <w:rFonts w:ascii="Arial" w:cs="Arial" w:eastAsia="Arial" w:hAnsi="Arial"/>
                <w:b w:val="false"/>
                <w:bCs w:val="false"/>
                <w:i w:val="false"/>
                <w:iCs w:val="false"/>
                <w:color w:val="555555"/>
                <w:sz w:val="19"/>
                <w:szCs w:val="19"/>
              </w:rPr>
              <w:t xml:space="preserve">      • When to use gRPC over REST: internal service-to-service (not user-facing), when you need streaming, when schema is important</w:t>
            </w:r>
          </w:p>
          <w:p>
            <w:pPr>
              <w:spacing w:after="16" w:before="0"/>
              <w:ind w:left="300"/>
            </w:pPr>
            <w:r>
              <w:rPr>
                <w:rFonts w:ascii="Arial" w:cs="Arial" w:eastAsia="Arial" w:hAnsi="Arial"/>
                <w:b w:val="false"/>
                <w:bCs w:val="false"/>
                <w:i w:val="false"/>
                <w:iCs w:val="false"/>
                <w:color w:val="555555"/>
                <w:sz w:val="19"/>
                <w:szCs w:val="19"/>
              </w:rPr>
              <w:t xml:space="preserve">      • Proto evolution rules: never reuse field numbers. Adding fields is safe. Removing fields: mark as reserved.</w:t>
            </w:r>
          </w:p>
        </w:tc>
      </w:tr>
      <w:tr>
        <w:tc>
          <w:tcPr>
            <w:tcW w:type="dxa" w:w="9360"/>
            <w:tcBorders>
              <w:top w:val="single" w:color="DDDDDD" w:sz="1"/>
              <w:left w:val="single" w:color="16A085"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16A085"/>
                <w:sz w:val="19"/>
                <w:szCs w:val="19"/>
              </w:rPr>
              <w:t xml:space="preserve">RESOURCES</w:t>
            </w:r>
          </w:p>
          <w:p>
            <w:pPr>
              <w:spacing w:after="20" w:before="4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222222"/>
                <w:sz w:val="20"/>
                <w:szCs w:val="20"/>
              </w:rPr>
              <w:t xml:space="preserve">API Design Patterns (JJ Geewax) </w:t>
            </w:r>
            <w:r>
              <w:rPr>
                <w:rFonts w:ascii="Arial" w:cs="Arial" w:eastAsia="Arial" w:hAnsi="Arial"/>
                <w:b w:val="false"/>
                <w:bCs w:val="false"/>
                <w:i w:val="false"/>
                <w:iCs w:val="false"/>
                <w:color w:val="555555"/>
                <w:sz w:val="19"/>
                <w:szCs w:val="19"/>
              </w:rPr>
              <w:t xml:space="preserve">— O'Reilly. The most complete book on API design. Chapters on resource layout, versioning, pagination.</w:t>
            </w:r>
          </w:p>
          <w:p>
            <w:pPr>
              <w:spacing w:after="20" w:before="4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222222"/>
                <w:sz w:val="20"/>
                <w:szCs w:val="20"/>
              </w:rPr>
              <w:t xml:space="preserve">Stripe API Reference </w:t>
            </w:r>
            <w:r>
              <w:rPr>
                <w:rFonts w:ascii="Arial" w:cs="Arial" w:eastAsia="Arial" w:hAnsi="Arial"/>
                <w:b w:val="false"/>
                <w:bCs w:val="false"/>
                <w:i w:val="false"/>
                <w:iCs w:val="false"/>
                <w:color w:val="555555"/>
                <w:sz w:val="19"/>
                <w:szCs w:val="19"/>
              </w:rPr>
              <w:t xml:space="preserve">— Study the design decisions, not just the endpoints. Note how they handle errors, idempotency, versioning.</w:t>
            </w:r>
            <w:r>
              <w:rPr>
                <w:rFonts w:ascii="Arial" w:cs="Arial" w:eastAsia="Arial" w:hAnsi="Arial"/>
                <w:b w:val="false"/>
                <w:bCs w:val="false"/>
                <w:i/>
                <w:iCs/>
                <w:color w:val="16A085"/>
                <w:sz w:val="17"/>
                <w:szCs w:val="17"/>
              </w:rPr>
              <w:t xml:space="preserve">  [stripe.com/docs/api]</w:t>
            </w:r>
          </w:p>
          <w:p>
            <w:pPr>
              <w:spacing w:after="20" w:before="4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222222"/>
                <w:sz w:val="20"/>
                <w:szCs w:val="20"/>
              </w:rPr>
              <w:t xml:space="preserve">RFC 7807 — Problem Details for HTTP APIs </w:t>
            </w:r>
            <w:r>
              <w:rPr>
                <w:rFonts w:ascii="Arial" w:cs="Arial" w:eastAsia="Arial" w:hAnsi="Arial"/>
                <w:b w:val="false"/>
                <w:bCs w:val="false"/>
                <w:i w:val="false"/>
                <w:iCs w:val="false"/>
                <w:color w:val="555555"/>
                <w:sz w:val="19"/>
                <w:szCs w:val="19"/>
              </w:rPr>
              <w:t xml:space="preserve">— The standard error response format.</w:t>
            </w:r>
            <w:r>
              <w:rPr>
                <w:rFonts w:ascii="Arial" w:cs="Arial" w:eastAsia="Arial" w:hAnsi="Arial"/>
                <w:b w:val="false"/>
                <w:bCs w:val="false"/>
                <w:i/>
                <w:iCs/>
                <w:color w:val="16A085"/>
                <w:sz w:val="17"/>
                <w:szCs w:val="17"/>
              </w:rPr>
              <w:t xml:space="preserve">  [datatracker.ietf.org/doc/html/rfc7807]</w:t>
            </w:r>
          </w:p>
          <w:p>
            <w:pPr>
              <w:spacing w:after="20" w:before="4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222222"/>
                <w:sz w:val="20"/>
                <w:szCs w:val="20"/>
              </w:rPr>
              <w:t xml:space="preserve">gRPC Documentation </w:t>
            </w:r>
            <w:r>
              <w:rPr>
                <w:rFonts w:ascii="Arial" w:cs="Arial" w:eastAsia="Arial" w:hAnsi="Arial"/>
                <w:b w:val="false"/>
                <w:bCs w:val="false"/>
                <w:i w:val="false"/>
                <w:iCs w:val="false"/>
                <w:color w:val="555555"/>
                <w:sz w:val="19"/>
                <w:szCs w:val="19"/>
              </w:rPr>
              <w:t xml:space="preserve">— Core concepts, language guides, protocol details.</w:t>
            </w:r>
            <w:r>
              <w:rPr>
                <w:rFonts w:ascii="Arial" w:cs="Arial" w:eastAsia="Arial" w:hAnsi="Arial"/>
                <w:b w:val="false"/>
                <w:bCs w:val="false"/>
                <w:i/>
                <w:iCs/>
                <w:color w:val="16A085"/>
                <w:sz w:val="17"/>
                <w:szCs w:val="17"/>
              </w:rPr>
              <w:t xml:space="preserve">  [grpc.io/docs]</w:t>
            </w:r>
          </w:p>
        </w:tc>
      </w:tr>
      <w:tr>
        <w:tc>
          <w:tcPr>
            <w:tcW w:type="dxa" w:w="9360"/>
            <w:tcBorders>
              <w:top w:val="single" w:color="DDDDDD" w:sz="1"/>
              <w:left w:val="single" w:color="16A085" w:sz="1"/>
              <w:bottom w:val="single" w:color="16A085" w:sz="1"/>
              <w:right w:val="single" w:color="DDDDDD" w:sz="1"/>
            </w:tcBorders>
            <w:shd w:fill="E8F8F5" w:val="clear"/>
            <w:tcMar>
              <w:top w:type="dxa" w:w="100"/>
              <w:left w:type="dxa" w:w="140"/>
              <w:bottom w:type="dxa" w:w="100"/>
              <w:right w:type="dxa" w:w="140"/>
            </w:tcMar>
          </w:tcPr>
          <w:p>
            <w:pPr>
              <w:spacing w:after="40" w:before="40"/>
            </w:pPr>
            <w:r>
              <w:rPr>
                <w:rFonts w:ascii="Arial" w:cs="Arial" w:eastAsia="Arial" w:hAnsi="Arial"/>
                <w:b/>
                <w:bCs/>
                <w:i w:val="false"/>
                <w:iCs w:val="false"/>
                <w:color w:val="16A085"/>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Design a complete REST API for an order management system. Document every endpoint, status code, error response, and versioning strategy. Have a colleague review it for breaking change risks.</w:t>
            </w:r>
          </w:p>
          <w:p>
            <w:pPr>
              <w:spacing w:after="20" w:before="30"/>
              <w:ind w:left="200"/>
            </w:pPr>
            <w:r>
              <w:rPr>
                <w:rFonts w:ascii="Arial" w:cs="Arial" w:eastAsia="Arial" w:hAnsi="Arial"/>
                <w:b w:val="false"/>
                <w:bCs w:val="false"/>
                <w:i w:val="false"/>
                <w:iCs w:val="false"/>
                <w:color w:val="333333"/>
                <w:sz w:val="20"/>
                <w:szCs w:val="20"/>
              </w:rPr>
              <w:t xml:space="preserve">2. Implement the same API twice: once as REST+JSON and once as gRPC+Protobuf. Compare: payload size, latency, code generation, streaming support.</w:t>
            </w:r>
          </w:p>
          <w:p>
            <w:pPr>
              <w:spacing w:after="20" w:before="30"/>
              <w:ind w:left="200"/>
            </w:pPr>
            <w:r>
              <w:rPr>
                <w:rFonts w:ascii="Arial" w:cs="Arial" w:eastAsia="Arial" w:hAnsi="Arial"/>
                <w:b w:val="false"/>
                <w:bCs w:val="false"/>
                <w:i w:val="false"/>
                <w:iCs w:val="false"/>
                <w:color w:val="333333"/>
                <w:sz w:val="20"/>
                <w:szCs w:val="20"/>
              </w:rPr>
              <w:t xml:space="preserve">3. Take an existing API you've built. Introduce a breaking change using the expand-contract pattern for APIs: add new endpoint, deprecate old, remove after migration window.</w:t>
            </w:r>
          </w:p>
          <w:p>
            <w:pPr>
              <w:spacing w:after="20" w:before="30"/>
              <w:ind w:left="200"/>
            </w:pPr>
            <w:r>
              <w:rPr>
                <w:rFonts w:ascii="Arial" w:cs="Arial" w:eastAsia="Arial" w:hAnsi="Arial"/>
                <w:b w:val="false"/>
                <w:bCs w:val="false"/>
                <w:i w:val="false"/>
                <w:iCs w:val="false"/>
                <w:color w:val="333333"/>
                <w:sz w:val="20"/>
                <w:szCs w:val="20"/>
              </w:rPr>
              <w:t xml:space="preserve">4. Write an API style guide for a team of 5 engineers. Cover naming conventions, error formats, versioning policy, deprecation policy.</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6A085" w:sz="1"/>
              <w:left w:val="single" w:color="16A085" w:sz="1"/>
              <w:bottom w:val="single" w:color="DDDDDD" w:sz="1"/>
              <w:right w:val="single" w:color="DDDDDD" w:sz="1"/>
            </w:tcBorders>
            <w:shd w:fill="E8F8F5" w:val="clear"/>
            <w:tcMar>
              <w:top w:type="dxa" w:w="100"/>
              <w:left w:type="dxa" w:w="140"/>
              <w:bottom w:type="dxa" w:w="100"/>
              <w:right w:type="dxa" w:w="140"/>
            </w:tcMar>
          </w:tcPr>
          <w:p>
            <w:pPr>
              <w:spacing w:after="0" w:before="0"/>
            </w:pPr>
            <w:r>
              <w:rPr>
                <w:rFonts w:ascii="Arial" w:cs="Arial" w:eastAsia="Arial" w:hAnsi="Arial"/>
                <w:b/>
                <w:bCs/>
                <w:i w:val="false"/>
                <w:iCs w:val="false"/>
                <w:color w:val="16A085"/>
                <w:sz w:val="19"/>
                <w:szCs w:val="19"/>
              </w:rPr>
              <w:t xml:space="preserve">TOPIC 5.2  </w:t>
            </w:r>
            <w:r>
              <w:rPr>
                <w:rFonts w:ascii="Arial" w:cs="Arial" w:eastAsia="Arial" w:hAnsi="Arial"/>
                <w:b/>
                <w:bCs/>
                <w:i w:val="false"/>
                <w:iCs w:val="false"/>
                <w:color w:val="1A3A4A"/>
                <w:sz w:val="22"/>
                <w:szCs w:val="22"/>
              </w:rPr>
              <w:t xml:space="preserve">Rate Limiting, Backpressure, and Flow Control</w:t>
            </w:r>
            <w:r>
              <w:rPr>
                <w:rFonts w:ascii="Arial" w:cs="Arial" w:eastAsia="Arial" w:hAnsi="Arial"/>
                <w:b w:val="false"/>
                <w:bCs w:val="false"/>
                <w:i/>
                <w:iCs/>
                <w:color w:val="888888"/>
                <w:sz w:val="18"/>
                <w:szCs w:val="18"/>
              </w:rPr>
              <w:t xml:space="preserve">   ⏱ Weeks 3–6</w:t>
            </w:r>
          </w:p>
        </w:tc>
      </w:tr>
      <w:tr>
        <w:tc>
          <w:tcPr>
            <w:tcW w:type="dxa" w:w="9360"/>
            <w:tcBorders>
              <w:top w:val="single" w:color="DDDDDD" w:sz="1"/>
              <w:left w:val="single" w:color="16A085"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16A085"/>
                <w:sz w:val="19"/>
                <w:szCs w:val="19"/>
              </w:rPr>
              <w:t xml:space="preserve">WHAT TO MASTER</w:t>
            </w:r>
          </w:p>
          <w:p>
            <w:pPr>
              <w:spacing w:after="20" w:before="6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1A3A4A"/>
                <w:sz w:val="20"/>
                <w:szCs w:val="20"/>
              </w:rPr>
              <w:t xml:space="preserve">Rate Limiting Algorithms — </w:t>
            </w:r>
            <w:r>
              <w:rPr>
                <w:rFonts w:ascii="Arial" w:cs="Arial" w:eastAsia="Arial" w:hAnsi="Arial"/>
                <w:b w:val="false"/>
                <w:bCs w:val="false"/>
                <w:i w:val="false"/>
                <w:iCs w:val="false"/>
                <w:color w:val="444444"/>
                <w:sz w:val="20"/>
                <w:szCs w:val="20"/>
              </w:rPr>
              <w:t xml:space="preserve">Each has different mathematical properties. Know them.</w:t>
            </w:r>
          </w:p>
          <w:p>
            <w:pPr>
              <w:spacing w:after="16" w:before="0"/>
              <w:ind w:left="300"/>
            </w:pPr>
            <w:r>
              <w:rPr>
                <w:rFonts w:ascii="Arial" w:cs="Arial" w:eastAsia="Arial" w:hAnsi="Arial"/>
                <w:b w:val="false"/>
                <w:bCs w:val="false"/>
                <w:i w:val="false"/>
                <w:iCs w:val="false"/>
                <w:color w:val="555555"/>
                <w:sz w:val="19"/>
                <w:szCs w:val="19"/>
              </w:rPr>
              <w:t xml:space="preserve">      • Fixed window: count requests in 1-second windows. Simple but allows 2x burst at window boundary.</w:t>
            </w:r>
          </w:p>
          <w:p>
            <w:pPr>
              <w:spacing w:after="16" w:before="0"/>
              <w:ind w:left="300"/>
            </w:pPr>
            <w:r>
              <w:rPr>
                <w:rFonts w:ascii="Arial" w:cs="Arial" w:eastAsia="Arial" w:hAnsi="Arial"/>
                <w:b w:val="false"/>
                <w:bCs w:val="false"/>
                <w:i w:val="false"/>
                <w:iCs w:val="false"/>
                <w:color w:val="555555"/>
                <w:sz w:val="19"/>
                <w:szCs w:val="19"/>
              </w:rPr>
              <w:t xml:space="preserve">      • Sliding window log: record timestamp of each request. Count requests in last N seconds. Accurate but O(n) memory.</w:t>
            </w:r>
          </w:p>
          <w:p>
            <w:pPr>
              <w:spacing w:after="16" w:before="0"/>
              <w:ind w:left="300"/>
            </w:pPr>
            <w:r>
              <w:rPr>
                <w:rFonts w:ascii="Arial" w:cs="Arial" w:eastAsia="Arial" w:hAnsi="Arial"/>
                <w:b w:val="false"/>
                <w:bCs w:val="false"/>
                <w:i w:val="false"/>
                <w:iCs w:val="false"/>
                <w:color w:val="555555"/>
                <w:sz w:val="19"/>
                <w:szCs w:val="19"/>
              </w:rPr>
              <w:t xml:space="preserve">      • Sliding window counter: approximate using two adjacent fixed windows weighted by position in current window. Good tradeoff.</w:t>
            </w:r>
          </w:p>
          <w:p>
            <w:pPr>
              <w:spacing w:after="16" w:before="0"/>
              <w:ind w:left="300"/>
            </w:pPr>
            <w:r>
              <w:rPr>
                <w:rFonts w:ascii="Arial" w:cs="Arial" w:eastAsia="Arial" w:hAnsi="Arial"/>
                <w:b w:val="false"/>
                <w:bCs w:val="false"/>
                <w:i w:val="false"/>
                <w:iCs w:val="false"/>
                <w:color w:val="555555"/>
                <w:sz w:val="19"/>
                <w:szCs w:val="19"/>
              </w:rPr>
              <w:t xml:space="preserve">      • Token bucket: tokens added at rate R, consumed per request. Allows burst up to bucket capacity. Most common algorithm.</w:t>
            </w:r>
          </w:p>
          <w:p>
            <w:pPr>
              <w:spacing w:after="16" w:before="0"/>
              <w:ind w:left="300"/>
            </w:pPr>
            <w:r>
              <w:rPr>
                <w:rFonts w:ascii="Arial" w:cs="Arial" w:eastAsia="Arial" w:hAnsi="Arial"/>
                <w:b w:val="false"/>
                <w:bCs w:val="false"/>
                <w:i w:val="false"/>
                <w:iCs w:val="false"/>
                <w:color w:val="555555"/>
                <w:sz w:val="19"/>
                <w:szCs w:val="19"/>
              </w:rPr>
              <w:t xml:space="preserve">      • Leaky bucket: requests queue, processed at fixed rate. No burst allowed. Used for traffic shaping, not just limiting.</w:t>
            </w:r>
          </w:p>
          <w:p>
            <w:pPr>
              <w:spacing w:after="16" w:before="0"/>
              <w:ind w:left="300"/>
            </w:pPr>
            <w:r>
              <w:rPr>
                <w:rFonts w:ascii="Arial" w:cs="Arial" w:eastAsia="Arial" w:hAnsi="Arial"/>
                <w:b w:val="false"/>
                <w:bCs w:val="false"/>
                <w:i w:val="false"/>
                <w:iCs w:val="false"/>
                <w:color w:val="555555"/>
                <w:sz w:val="19"/>
                <w:szCs w:val="19"/>
              </w:rPr>
              <w:t xml:space="preserve">      • Choosing: token bucket for API rate limiting (allow bursts), leaky bucket for network rate limiting (smooth output).</w:t>
            </w:r>
          </w:p>
          <w:p>
            <w:pPr>
              <w:spacing w:after="20" w:before="6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1A3A4A"/>
                <w:sz w:val="20"/>
                <w:szCs w:val="20"/>
              </w:rPr>
              <w:t xml:space="preserve">Distributed Rate Limiting — </w:t>
            </w:r>
            <w:r>
              <w:rPr>
                <w:rFonts w:ascii="Arial" w:cs="Arial" w:eastAsia="Arial" w:hAnsi="Arial"/>
                <w:b w:val="false"/>
                <w:bCs w:val="false"/>
                <w:i w:val="false"/>
                <w:iCs w:val="false"/>
                <w:color w:val="444444"/>
                <w:sz w:val="20"/>
                <w:szCs w:val="20"/>
              </w:rPr>
              <w:t xml:space="preserve">How do you rate limit across 10 API servers?</w:t>
            </w:r>
          </w:p>
          <w:p>
            <w:pPr>
              <w:spacing w:after="16" w:before="0"/>
              <w:ind w:left="300"/>
            </w:pPr>
            <w:r>
              <w:rPr>
                <w:rFonts w:ascii="Arial" w:cs="Arial" w:eastAsia="Arial" w:hAnsi="Arial"/>
                <w:b w:val="false"/>
                <w:bCs w:val="false"/>
                <w:i w:val="false"/>
                <w:iCs w:val="false"/>
                <w:color w:val="555555"/>
                <w:sz w:val="19"/>
                <w:szCs w:val="19"/>
              </w:rPr>
              <w:t xml:space="preserve">      • Central store (Redis): each server atomically increments a Redis counter. Adds ~1ms latency per request.</w:t>
            </w:r>
          </w:p>
          <w:p>
            <w:pPr>
              <w:spacing w:after="16" w:before="0"/>
              <w:ind w:left="300"/>
            </w:pPr>
            <w:r>
              <w:rPr>
                <w:rFonts w:ascii="Arial" w:cs="Arial" w:eastAsia="Arial" w:hAnsi="Arial"/>
                <w:b w:val="false"/>
                <w:bCs w:val="false"/>
                <w:i w:val="false"/>
                <w:iCs w:val="false"/>
                <w:color w:val="555555"/>
                <w:sz w:val="19"/>
                <w:szCs w:val="19"/>
              </w:rPr>
              <w:t xml:space="preserve">      • Redis atomic increment with EXPIRE: INCR key; EXPIRE key 1. Problem: race condition between INCR and EXPIRE.</w:t>
            </w:r>
          </w:p>
          <w:p>
            <w:pPr>
              <w:spacing w:after="16" w:before="0"/>
              <w:ind w:left="300"/>
            </w:pPr>
            <w:r>
              <w:rPr>
                <w:rFonts w:ascii="Arial" w:cs="Arial" w:eastAsia="Arial" w:hAnsi="Arial"/>
                <w:b w:val="false"/>
                <w:bCs w:val="false"/>
                <w:i w:val="false"/>
                <w:iCs w:val="false"/>
                <w:color w:val="555555"/>
                <w:sz w:val="19"/>
                <w:szCs w:val="19"/>
              </w:rPr>
              <w:t xml:space="preserve">      • Lua script for atomic operation: INCR + EXPIRE in a single atomic script.</w:t>
            </w:r>
          </w:p>
          <w:p>
            <w:pPr>
              <w:spacing w:after="16" w:before="0"/>
              <w:ind w:left="300"/>
            </w:pPr>
            <w:r>
              <w:rPr>
                <w:rFonts w:ascii="Arial" w:cs="Arial" w:eastAsia="Arial" w:hAnsi="Arial"/>
                <w:b w:val="false"/>
                <w:bCs w:val="false"/>
                <w:i w:val="false"/>
                <w:iCs w:val="false"/>
                <w:color w:val="555555"/>
                <w:sz w:val="19"/>
                <w:szCs w:val="19"/>
              </w:rPr>
              <w:t xml:space="preserve">      • Sliding window in Redis: ZADD with timestamp as score, ZRANGEBYSCORE to count recent requests, ZREMRANGEBYSCORE to expire old ones.</w:t>
            </w:r>
          </w:p>
          <w:p>
            <w:pPr>
              <w:spacing w:after="16" w:before="0"/>
              <w:ind w:left="300"/>
            </w:pPr>
            <w:r>
              <w:rPr>
                <w:rFonts w:ascii="Arial" w:cs="Arial" w:eastAsia="Arial" w:hAnsi="Arial"/>
                <w:b w:val="false"/>
                <w:bCs w:val="false"/>
                <w:i w:val="false"/>
                <w:iCs w:val="false"/>
                <w:color w:val="555555"/>
                <w:sz w:val="19"/>
                <w:szCs w:val="19"/>
              </w:rPr>
              <w:t xml:space="preserve">      • Approximate local limiting: each server allows R/N per second locally. Periodically sync with central store. Trades accuracy for lower latency.</w:t>
            </w:r>
          </w:p>
          <w:p>
            <w:pPr>
              <w:spacing w:after="16" w:before="0"/>
              <w:ind w:left="300"/>
            </w:pPr>
            <w:r>
              <w:rPr>
                <w:rFonts w:ascii="Arial" w:cs="Arial" w:eastAsia="Arial" w:hAnsi="Arial"/>
                <w:b w:val="false"/>
                <w:bCs w:val="false"/>
                <w:i w:val="false"/>
                <w:iCs w:val="false"/>
                <w:color w:val="555555"/>
                <w:sz w:val="19"/>
                <w:szCs w:val="19"/>
              </w:rPr>
              <w:t xml:space="preserve">      • API gateway rate limiting: Kong, AWS API Gateway — let the gateway handle it at the infrastructure level.</w:t>
            </w:r>
          </w:p>
          <w:p>
            <w:pPr>
              <w:spacing w:after="20" w:before="6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1A3A4A"/>
                <w:sz w:val="20"/>
                <w:szCs w:val="20"/>
              </w:rPr>
              <w:t xml:space="preserve">Backpressure — </w:t>
            </w:r>
            <w:r>
              <w:rPr>
                <w:rFonts w:ascii="Arial" w:cs="Arial" w:eastAsia="Arial" w:hAnsi="Arial"/>
                <w:b w:val="false"/>
                <w:bCs w:val="false"/>
                <w:i w:val="false"/>
                <w:iCs w:val="false"/>
                <w:color w:val="444444"/>
                <w:sz w:val="20"/>
                <w:szCs w:val="20"/>
              </w:rPr>
              <w:t xml:space="preserve">How to prevent overload from propagating upstream.</w:t>
            </w:r>
          </w:p>
          <w:p>
            <w:pPr>
              <w:spacing w:after="16" w:before="0"/>
              <w:ind w:left="300"/>
            </w:pPr>
            <w:r>
              <w:rPr>
                <w:rFonts w:ascii="Arial" w:cs="Arial" w:eastAsia="Arial" w:hAnsi="Arial"/>
                <w:b w:val="false"/>
                <w:bCs w:val="false"/>
                <w:i w:val="false"/>
                <w:iCs w:val="false"/>
                <w:color w:val="555555"/>
                <w:sz w:val="19"/>
                <w:szCs w:val="19"/>
              </w:rPr>
              <w:t xml:space="preserve">      • Backpressure: when a downstream system is overloaded, propagate the pressure upstream instead of queuing infinitely.</w:t>
            </w:r>
          </w:p>
          <w:p>
            <w:pPr>
              <w:spacing w:after="16" w:before="0"/>
              <w:ind w:left="300"/>
            </w:pPr>
            <w:r>
              <w:rPr>
                <w:rFonts w:ascii="Arial" w:cs="Arial" w:eastAsia="Arial" w:hAnsi="Arial"/>
                <w:b w:val="false"/>
                <w:bCs w:val="false"/>
                <w:i w:val="false"/>
                <w:iCs w:val="false"/>
                <w:color w:val="555555"/>
                <w:sz w:val="19"/>
                <w:szCs w:val="19"/>
              </w:rPr>
              <w:t xml:space="preserve">      • Bounded queues: if the queue is full, reject new work immediately (fail fast). Do not grow queues unboundedly.</w:t>
            </w:r>
          </w:p>
          <w:p>
            <w:pPr>
              <w:spacing w:after="16" w:before="0"/>
              <w:ind w:left="300"/>
            </w:pPr>
            <w:r>
              <w:rPr>
                <w:rFonts w:ascii="Arial" w:cs="Arial" w:eastAsia="Arial" w:hAnsi="Arial"/>
                <w:b w:val="false"/>
                <w:bCs w:val="false"/>
                <w:i w:val="false"/>
                <w:iCs w:val="false"/>
                <w:color w:val="555555"/>
                <w:sz w:val="19"/>
                <w:szCs w:val="19"/>
              </w:rPr>
              <w:t xml:space="preserve">      • Load shedding: explicitly drop low-priority requests when at capacity. Better to reject some than to slow down all.</w:t>
            </w:r>
          </w:p>
          <w:p>
            <w:pPr>
              <w:spacing w:after="16" w:before="0"/>
              <w:ind w:left="300"/>
            </w:pPr>
            <w:r>
              <w:rPr>
                <w:rFonts w:ascii="Arial" w:cs="Arial" w:eastAsia="Arial" w:hAnsi="Arial"/>
                <w:b w:val="false"/>
                <w:bCs w:val="false"/>
                <w:i w:val="false"/>
                <w:iCs w:val="false"/>
                <w:color w:val="555555"/>
                <w:sz w:val="19"/>
                <w:szCs w:val="19"/>
              </w:rPr>
              <w:t xml:space="preserve">      • The thundering herd problem: when a cache expires, all requests simultaneously hit the database. Mitigations: cache stampede (only one goroutine fetches, others wait), probabilistic early expiration.</w:t>
            </w:r>
          </w:p>
        </w:tc>
      </w:tr>
      <w:tr>
        <w:tc>
          <w:tcPr>
            <w:tcW w:type="dxa" w:w="9360"/>
            <w:tcBorders>
              <w:top w:val="single" w:color="DDDDDD" w:sz="1"/>
              <w:left w:val="single" w:color="16A085"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16A085"/>
                <w:sz w:val="19"/>
                <w:szCs w:val="19"/>
              </w:rPr>
              <w:t xml:space="preserve">RESOURCES</w:t>
            </w:r>
          </w:p>
          <w:p>
            <w:pPr>
              <w:spacing w:after="20" w:before="4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222222"/>
                <w:sz w:val="20"/>
                <w:szCs w:val="20"/>
              </w:rPr>
              <w:t xml:space="preserve">Designing Data-Intensive Applications </w:t>
            </w:r>
            <w:r>
              <w:rPr>
                <w:rFonts w:ascii="Arial" w:cs="Arial" w:eastAsia="Arial" w:hAnsi="Arial"/>
                <w:b w:val="false"/>
                <w:bCs w:val="false"/>
                <w:i w:val="false"/>
                <w:iCs w:val="false"/>
                <w:color w:val="555555"/>
                <w:sz w:val="19"/>
                <w:szCs w:val="19"/>
              </w:rPr>
              <w:t xml:space="preserve">— Chapter 11 (Stream Processing) covers backpressure in stream systems.</w:t>
            </w:r>
          </w:p>
          <w:p>
            <w:pPr>
              <w:spacing w:after="20" w:before="4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222222"/>
                <w:sz w:val="20"/>
                <w:szCs w:val="20"/>
              </w:rPr>
              <w:t xml:space="preserve">Cloudflare Blog — Rate Limiting with Redis </w:t>
            </w:r>
            <w:r>
              <w:rPr>
                <w:rFonts w:ascii="Arial" w:cs="Arial" w:eastAsia="Arial" w:hAnsi="Arial"/>
                <w:b w:val="false"/>
                <w:bCs w:val="false"/>
                <w:i w:val="false"/>
                <w:iCs w:val="false"/>
                <w:color w:val="555555"/>
                <w:sz w:val="19"/>
                <w:szCs w:val="19"/>
              </w:rPr>
              <w:t xml:space="preserve">— Practical implementation guide with edge cases.</w:t>
            </w:r>
            <w:r>
              <w:rPr>
                <w:rFonts w:ascii="Arial" w:cs="Arial" w:eastAsia="Arial" w:hAnsi="Arial"/>
                <w:b w:val="false"/>
                <w:bCs w:val="false"/>
                <w:i/>
                <w:iCs/>
                <w:color w:val="16A085"/>
                <w:sz w:val="17"/>
                <w:szCs w:val="17"/>
              </w:rPr>
              <w:t xml:space="preserve">  [blog.cloudflare.com/counting-things-a-lot-of-different-things]</w:t>
            </w:r>
          </w:p>
          <w:p>
            <w:pPr>
              <w:spacing w:after="20" w:before="4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222222"/>
                <w:sz w:val="20"/>
                <w:szCs w:val="20"/>
              </w:rPr>
              <w:t xml:space="preserve">Kong Rate Limiting Plugin </w:t>
            </w:r>
            <w:r>
              <w:rPr>
                <w:rFonts w:ascii="Arial" w:cs="Arial" w:eastAsia="Arial" w:hAnsi="Arial"/>
                <w:b w:val="false"/>
                <w:bCs w:val="false"/>
                <w:i w:val="false"/>
                <w:iCs w:val="false"/>
                <w:color w:val="555555"/>
                <w:sz w:val="19"/>
                <w:szCs w:val="19"/>
              </w:rPr>
              <w:t xml:space="preserve">— Production implementation of rate limiting at the gateway layer. Read the documentation.</w:t>
            </w:r>
            <w:r>
              <w:rPr>
                <w:rFonts w:ascii="Arial" w:cs="Arial" w:eastAsia="Arial" w:hAnsi="Arial"/>
                <w:b w:val="false"/>
                <w:bCs w:val="false"/>
                <w:i/>
                <w:iCs/>
                <w:color w:val="16A085"/>
                <w:sz w:val="17"/>
                <w:szCs w:val="17"/>
              </w:rPr>
              <w:t xml:space="preserve">  [docs.konghq.com/hub/kong-inc/rate-limiting]</w:t>
            </w:r>
          </w:p>
        </w:tc>
      </w:tr>
      <w:tr>
        <w:tc>
          <w:tcPr>
            <w:tcW w:type="dxa" w:w="9360"/>
            <w:tcBorders>
              <w:top w:val="single" w:color="DDDDDD" w:sz="1"/>
              <w:left w:val="single" w:color="16A085" w:sz="1"/>
              <w:bottom w:val="single" w:color="16A085" w:sz="1"/>
              <w:right w:val="single" w:color="DDDDDD" w:sz="1"/>
            </w:tcBorders>
            <w:shd w:fill="E8F8F5" w:val="clear"/>
            <w:tcMar>
              <w:top w:type="dxa" w:w="100"/>
              <w:left w:type="dxa" w:w="140"/>
              <w:bottom w:type="dxa" w:w="100"/>
              <w:right w:type="dxa" w:w="140"/>
            </w:tcMar>
          </w:tcPr>
          <w:p>
            <w:pPr>
              <w:spacing w:after="40" w:before="40"/>
            </w:pPr>
            <w:r>
              <w:rPr>
                <w:rFonts w:ascii="Arial" w:cs="Arial" w:eastAsia="Arial" w:hAnsi="Arial"/>
                <w:b/>
                <w:bCs/>
                <w:i w:val="false"/>
                <w:iCs w:val="false"/>
                <w:color w:val="16A085"/>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Implement all four rate limiting algorithms (fixed window, sliding window, token bucket, leaky bucket) from scratch. Write unit tests that verify boundary behavior.</w:t>
            </w:r>
          </w:p>
          <w:p>
            <w:pPr>
              <w:spacing w:after="20" w:before="30"/>
              <w:ind w:left="200"/>
            </w:pPr>
            <w:r>
              <w:rPr>
                <w:rFonts w:ascii="Arial" w:cs="Arial" w:eastAsia="Arial" w:hAnsi="Arial"/>
                <w:b w:val="false"/>
                <w:bCs w:val="false"/>
                <w:i w:val="false"/>
                <w:iCs w:val="false"/>
                <w:color w:val="333333"/>
                <w:sz w:val="20"/>
                <w:szCs w:val="20"/>
              </w:rPr>
              <w:t xml:space="preserve">2. Implement distributed rate limiting with Redis. Test with 5 concurrent goroutines/threads sharing the same counter. Verify the total count never exceeds the limit.</w:t>
            </w:r>
          </w:p>
          <w:p>
            <w:pPr>
              <w:spacing w:after="20" w:before="30"/>
              <w:ind w:left="200"/>
            </w:pPr>
            <w:r>
              <w:rPr>
                <w:rFonts w:ascii="Arial" w:cs="Arial" w:eastAsia="Arial" w:hAnsi="Arial"/>
                <w:b w:val="false"/>
                <w:bCs w:val="false"/>
                <w:i w:val="false"/>
                <w:iCs w:val="false"/>
                <w:color w:val="333333"/>
                <w:sz w:val="20"/>
                <w:szCs w:val="20"/>
              </w:rPr>
              <w:t xml:space="preserve">3. Demonstrate the thundering herd: expire a cache key with 50 concurrent clients waiting. Show they all hammer the DB. Implement the 'mutex on cache miss' pattern. Show it's fixed.</w:t>
            </w:r>
          </w:p>
          <w:p>
            <w:pPr>
              <w:spacing w:after="20" w:before="30"/>
              <w:ind w:left="200"/>
            </w:pPr>
            <w:r>
              <w:rPr>
                <w:rFonts w:ascii="Arial" w:cs="Arial" w:eastAsia="Arial" w:hAnsi="Arial"/>
                <w:b w:val="false"/>
                <w:bCs w:val="false"/>
                <w:i w:val="false"/>
                <w:iCs w:val="false"/>
                <w:color w:val="333333"/>
                <w:sz w:val="20"/>
                <w:szCs w:val="20"/>
              </w:rPr>
              <w:t xml:space="preserve">4. Build a backpressure system: a producer that generates work faster than a consumer can process. Use a bounded channel. Show the producer is throttled when the channel is full.</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6A085" w:sz="1"/>
              <w:left w:val="single" w:color="16A085" w:sz="1"/>
              <w:bottom w:val="single" w:color="DDDDDD" w:sz="1"/>
              <w:right w:val="single" w:color="DDDDDD" w:sz="1"/>
            </w:tcBorders>
            <w:shd w:fill="E8F8F5" w:val="clear"/>
            <w:tcMar>
              <w:top w:type="dxa" w:w="100"/>
              <w:left w:type="dxa" w:w="140"/>
              <w:bottom w:type="dxa" w:w="100"/>
              <w:right w:type="dxa" w:w="140"/>
            </w:tcMar>
          </w:tcPr>
          <w:p>
            <w:pPr>
              <w:spacing w:after="0" w:before="0"/>
            </w:pPr>
            <w:r>
              <w:rPr>
                <w:rFonts w:ascii="Arial" w:cs="Arial" w:eastAsia="Arial" w:hAnsi="Arial"/>
                <w:b/>
                <w:bCs/>
                <w:i w:val="false"/>
                <w:iCs w:val="false"/>
                <w:color w:val="16A085"/>
                <w:sz w:val="19"/>
                <w:szCs w:val="19"/>
              </w:rPr>
              <w:t xml:space="preserve">TOPIC 5.3  </w:t>
            </w:r>
            <w:r>
              <w:rPr>
                <w:rFonts w:ascii="Arial" w:cs="Arial" w:eastAsia="Arial" w:hAnsi="Arial"/>
                <w:b/>
                <w:bCs/>
                <w:i w:val="false"/>
                <w:iCs w:val="false"/>
                <w:color w:val="1A3A4A"/>
                <w:sz w:val="22"/>
                <w:szCs w:val="22"/>
              </w:rPr>
              <w:t xml:space="preserve">Back-of-Envelope Estimation — Quantitative System Design</w:t>
            </w:r>
            <w:r>
              <w:rPr>
                <w:rFonts w:ascii="Arial" w:cs="Arial" w:eastAsia="Arial" w:hAnsi="Arial"/>
                <w:b w:val="false"/>
                <w:bCs w:val="false"/>
                <w:i/>
                <w:iCs/>
                <w:color w:val="888888"/>
                <w:sz w:val="18"/>
                <w:szCs w:val="18"/>
              </w:rPr>
              <w:t xml:space="preserve">   ⏱ Weeks 5–8</w:t>
            </w:r>
          </w:p>
        </w:tc>
      </w:tr>
      <w:tr>
        <w:tc>
          <w:tcPr>
            <w:tcW w:type="dxa" w:w="9360"/>
            <w:tcBorders>
              <w:top w:val="single" w:color="DDDDDD" w:sz="1"/>
              <w:left w:val="single" w:color="16A085"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16A085"/>
                <w:sz w:val="19"/>
                <w:szCs w:val="19"/>
              </w:rPr>
              <w:t xml:space="preserve">WHAT TO MASTER</w:t>
            </w:r>
          </w:p>
          <w:p>
            <w:pPr>
              <w:spacing w:after="20" w:before="6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1A3A4A"/>
                <w:sz w:val="20"/>
                <w:szCs w:val="20"/>
              </w:rPr>
              <w:t xml:space="preserve">Key Numbers to Memorize — </w:t>
            </w:r>
            <w:r>
              <w:rPr>
                <w:rFonts w:ascii="Arial" w:cs="Arial" w:eastAsia="Arial" w:hAnsi="Arial"/>
                <w:b w:val="false"/>
                <w:bCs w:val="false"/>
                <w:i w:val="false"/>
                <w:iCs w:val="false"/>
                <w:color w:val="444444"/>
                <w:sz w:val="20"/>
                <w:szCs w:val="20"/>
              </w:rPr>
              <w:t xml:space="preserve">The foundation of all quantitative reasoning.</w:t>
            </w:r>
          </w:p>
          <w:p>
            <w:pPr>
              <w:spacing w:after="16" w:before="0"/>
              <w:ind w:left="300"/>
            </w:pPr>
            <w:r>
              <w:rPr>
                <w:rFonts w:ascii="Arial" w:cs="Arial" w:eastAsia="Arial" w:hAnsi="Arial"/>
                <w:b w:val="false"/>
                <w:bCs w:val="false"/>
                <w:i w:val="false"/>
                <w:iCs w:val="false"/>
                <w:color w:val="555555"/>
                <w:sz w:val="19"/>
                <w:szCs w:val="19"/>
              </w:rPr>
              <w:t xml:space="preserve">      • Latency: L1 cache 1ns, L2 5ns, L3 40ns, RAM 100ns, SSD 100μs, network in DC 500μs, HDD 10ms, cross-continental RTT 150ms</w:t>
            </w:r>
          </w:p>
          <w:p>
            <w:pPr>
              <w:spacing w:after="16" w:before="0"/>
              <w:ind w:left="300"/>
            </w:pPr>
            <w:r>
              <w:rPr>
                <w:rFonts w:ascii="Arial" w:cs="Arial" w:eastAsia="Arial" w:hAnsi="Arial"/>
                <w:b w:val="false"/>
                <w:bCs w:val="false"/>
                <w:i w:val="false"/>
                <w:iCs w:val="false"/>
                <w:color w:val="555555"/>
                <w:sz w:val="19"/>
                <w:szCs w:val="19"/>
              </w:rPr>
              <w:t xml:space="preserve">      • Throughput: SSD 500MB/s read, SSD 200MB/s write, NVMe SSD 3GB/s, network 10Gbps = 1.25GB/s</w:t>
            </w:r>
          </w:p>
          <w:p>
            <w:pPr>
              <w:spacing w:after="16" w:before="0"/>
              <w:ind w:left="300"/>
            </w:pPr>
            <w:r>
              <w:rPr>
                <w:rFonts w:ascii="Arial" w:cs="Arial" w:eastAsia="Arial" w:hAnsi="Arial"/>
                <w:b w:val="false"/>
                <w:bCs w:val="false"/>
                <w:i w:val="false"/>
                <w:iCs w:val="false"/>
                <w:color w:val="555555"/>
                <w:sz w:val="19"/>
                <w:szCs w:val="19"/>
              </w:rPr>
              <w:t xml:space="preserve">      • Compute: 1 CPU core ~1 billion simple operations/sec, one DB query ~1ms, one network round trip ~500μs</w:t>
            </w:r>
          </w:p>
          <w:p>
            <w:pPr>
              <w:spacing w:after="16" w:before="0"/>
              <w:ind w:left="300"/>
            </w:pPr>
            <w:r>
              <w:rPr>
                <w:rFonts w:ascii="Arial" w:cs="Arial" w:eastAsia="Arial" w:hAnsi="Arial"/>
                <w:b w:val="false"/>
                <w:bCs w:val="false"/>
                <w:i w:val="false"/>
                <w:iCs w:val="false"/>
                <w:color w:val="555555"/>
                <w:sz w:val="19"/>
                <w:szCs w:val="19"/>
              </w:rPr>
              <w:t xml:space="preserve">      • Storage: 1 million rows × 1KB = 1GB. 1 billion rows × 1KB = 1TB. 1TB SSD costs ~$100.</w:t>
            </w:r>
          </w:p>
          <w:p>
            <w:pPr>
              <w:spacing w:after="16" w:before="0"/>
              <w:ind w:left="300"/>
            </w:pPr>
            <w:r>
              <w:rPr>
                <w:rFonts w:ascii="Arial" w:cs="Arial" w:eastAsia="Arial" w:hAnsi="Arial"/>
                <w:b w:val="false"/>
                <w:bCs w:val="false"/>
                <w:i w:val="false"/>
                <w:iCs w:val="false"/>
                <w:color w:val="555555"/>
                <w:sz w:val="19"/>
                <w:szCs w:val="19"/>
              </w:rPr>
              <w:t xml:space="preserve">      • Scale: 1 million requests/day = ~12 requests/sec. 1 billion requests/day = ~12,000 requests/sec.</w:t>
            </w:r>
          </w:p>
          <w:p>
            <w:pPr>
              <w:spacing w:after="20" w:before="6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1A3A4A"/>
                <w:sz w:val="20"/>
                <w:szCs w:val="20"/>
              </w:rPr>
              <w:t xml:space="preserve">Estimation Framework — </w:t>
            </w:r>
            <w:r>
              <w:rPr>
                <w:rFonts w:ascii="Arial" w:cs="Arial" w:eastAsia="Arial" w:hAnsi="Arial"/>
                <w:b w:val="false"/>
                <w:bCs w:val="false"/>
                <w:i w:val="false"/>
                <w:iCs w:val="false"/>
                <w:color w:val="444444"/>
                <w:sz w:val="20"/>
                <w:szCs w:val="20"/>
              </w:rPr>
              <w:t xml:space="preserve">A methodology for any estimation question.</w:t>
            </w:r>
          </w:p>
          <w:p>
            <w:pPr>
              <w:spacing w:after="16" w:before="0"/>
              <w:ind w:left="300"/>
            </w:pPr>
            <w:r>
              <w:rPr>
                <w:rFonts w:ascii="Arial" w:cs="Arial" w:eastAsia="Arial" w:hAnsi="Arial"/>
                <w:b w:val="false"/>
                <w:bCs w:val="false"/>
                <w:i w:val="false"/>
                <w:iCs w:val="false"/>
                <w:color w:val="555555"/>
                <w:sz w:val="19"/>
                <w:szCs w:val="19"/>
              </w:rPr>
              <w:t xml:space="preserve">      • State your assumptions explicitly before calculating. 'I'll assume 1KB average object size.'</w:t>
            </w:r>
          </w:p>
          <w:p>
            <w:pPr>
              <w:spacing w:after="16" w:before="0"/>
              <w:ind w:left="300"/>
            </w:pPr>
            <w:r>
              <w:rPr>
                <w:rFonts w:ascii="Arial" w:cs="Arial" w:eastAsia="Arial" w:hAnsi="Arial"/>
                <w:b w:val="false"/>
                <w:bCs w:val="false"/>
                <w:i w:val="false"/>
                <w:iCs w:val="false"/>
                <w:color w:val="555555"/>
                <w:sz w:val="19"/>
                <w:szCs w:val="19"/>
              </w:rPr>
              <w:t xml:space="preserve">      • Round aggressively: 864,000 seconds/day → 1 million. Precision is not the goal.</w:t>
            </w:r>
          </w:p>
          <w:p>
            <w:pPr>
              <w:spacing w:after="16" w:before="0"/>
              <w:ind w:left="300"/>
            </w:pPr>
            <w:r>
              <w:rPr>
                <w:rFonts w:ascii="Arial" w:cs="Arial" w:eastAsia="Arial" w:hAnsi="Arial"/>
                <w:b w:val="false"/>
                <w:bCs w:val="false"/>
                <w:i w:val="false"/>
                <w:iCs w:val="false"/>
                <w:color w:val="555555"/>
                <w:sz w:val="19"/>
                <w:szCs w:val="19"/>
              </w:rPr>
              <w:t xml:space="preserve">      • Work through a problem in layers: daily → per second → per machine → total machines → storage → bandwidth</w:t>
            </w:r>
          </w:p>
          <w:p>
            <w:pPr>
              <w:spacing w:after="16" w:before="0"/>
              <w:ind w:left="300"/>
            </w:pPr>
            <w:r>
              <w:rPr>
                <w:rFonts w:ascii="Arial" w:cs="Arial" w:eastAsia="Arial" w:hAnsi="Arial"/>
                <w:b w:val="false"/>
                <w:bCs w:val="false"/>
                <w:i w:val="false"/>
                <w:iCs w:val="false"/>
                <w:color w:val="555555"/>
                <w:sz w:val="19"/>
                <w:szCs w:val="19"/>
              </w:rPr>
              <w:t xml:space="preserve">      • Sanity check with known systems: 'Twitter at peak does ~500K tweets/min. My estimate says 10M/min. That seems too high.'</w:t>
            </w:r>
          </w:p>
          <w:p>
            <w:pPr>
              <w:spacing w:after="16" w:before="0"/>
              <w:ind w:left="300"/>
            </w:pPr>
            <w:r>
              <w:rPr>
                <w:rFonts w:ascii="Arial" w:cs="Arial" w:eastAsia="Arial" w:hAnsi="Arial"/>
                <w:b w:val="false"/>
                <w:bCs w:val="false"/>
                <w:i w:val="false"/>
                <w:iCs w:val="false"/>
                <w:color w:val="555555"/>
                <w:sz w:val="19"/>
                <w:szCs w:val="19"/>
              </w:rPr>
              <w:t xml:space="preserve">      • Little's Law: L = λW. Concurrent requests (L) = arrival rate (λ) × average service time (W). If W = 100ms and you want L ≤ 100, then λ ≤ 1000 req/sec per instance.</w:t>
            </w:r>
          </w:p>
        </w:tc>
      </w:tr>
      <w:tr>
        <w:tc>
          <w:tcPr>
            <w:tcW w:type="dxa" w:w="9360"/>
            <w:tcBorders>
              <w:top w:val="single" w:color="DDDDDD" w:sz="1"/>
              <w:left w:val="single" w:color="16A085"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16A085"/>
                <w:sz w:val="19"/>
                <w:szCs w:val="19"/>
              </w:rPr>
              <w:t xml:space="preserve">RESOURCES</w:t>
            </w:r>
          </w:p>
          <w:p>
            <w:pPr>
              <w:spacing w:after="20" w:before="4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222222"/>
                <w:sz w:val="20"/>
                <w:szCs w:val="20"/>
              </w:rPr>
              <w:t xml:space="preserve">Napkin Math (sirupsen) </w:t>
            </w:r>
            <w:r>
              <w:rPr>
                <w:rFonts w:ascii="Arial" w:cs="Arial" w:eastAsia="Arial" w:hAnsi="Arial"/>
                <w:b w:val="false"/>
                <w:bCs w:val="false"/>
                <w:i w:val="false"/>
                <w:iCs w:val="false"/>
                <w:color w:val="555555"/>
                <w:sz w:val="19"/>
                <w:szCs w:val="19"/>
              </w:rPr>
              <w:t xml:space="preserve">— The most useful numbers reference. Read and memorize.</w:t>
            </w:r>
            <w:r>
              <w:rPr>
                <w:rFonts w:ascii="Arial" w:cs="Arial" w:eastAsia="Arial" w:hAnsi="Arial"/>
                <w:b w:val="false"/>
                <w:bCs w:val="false"/>
                <w:i/>
                <w:iCs/>
                <w:color w:val="16A085"/>
                <w:sz w:val="17"/>
                <w:szCs w:val="17"/>
              </w:rPr>
              <w:t xml:space="preserve">  [github.com/sirupsen/napkin-math]</w:t>
            </w:r>
          </w:p>
          <w:p>
            <w:pPr>
              <w:spacing w:after="20" w:before="4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222222"/>
                <w:sz w:val="20"/>
                <w:szCs w:val="20"/>
              </w:rPr>
              <w:t xml:space="preserve">System Design Interview (Alex Xu) </w:t>
            </w:r>
            <w:r>
              <w:rPr>
                <w:rFonts w:ascii="Arial" w:cs="Arial" w:eastAsia="Arial" w:hAnsi="Arial"/>
                <w:b w:val="false"/>
                <w:bCs w:val="false"/>
                <w:i w:val="false"/>
                <w:iCs w:val="false"/>
                <w:color w:val="555555"/>
                <w:sz w:val="19"/>
                <w:szCs w:val="19"/>
              </w:rPr>
              <w:t xml:space="preserve">— Volume 1 and 2. Work through each design applying the estimation methodology.</w:t>
            </w:r>
          </w:p>
          <w:p>
            <w:pPr>
              <w:spacing w:after="20" w:before="40"/>
              <w:ind w:left="200"/>
            </w:pPr>
            <w:r>
              <w:rPr>
                <w:rFonts w:ascii="Arial" w:cs="Arial" w:eastAsia="Arial" w:hAnsi="Arial"/>
                <w:b/>
                <w:bCs/>
                <w:i w:val="false"/>
                <w:iCs w:val="false"/>
                <w:color w:val="16A085"/>
                <w:sz w:val="20"/>
                <w:szCs w:val="20"/>
              </w:rPr>
              <w:t xml:space="preserve">◆ </w:t>
            </w:r>
            <w:r>
              <w:rPr>
                <w:rFonts w:ascii="Arial" w:cs="Arial" w:eastAsia="Arial" w:hAnsi="Arial"/>
                <w:b/>
                <w:bCs/>
                <w:i w:val="false"/>
                <w:iCs w:val="false"/>
                <w:color w:val="222222"/>
                <w:sz w:val="20"/>
                <w:szCs w:val="20"/>
              </w:rPr>
              <w:t xml:space="preserve">Highscalability.com </w:t>
            </w:r>
            <w:r>
              <w:rPr>
                <w:rFonts w:ascii="Arial" w:cs="Arial" w:eastAsia="Arial" w:hAnsi="Arial"/>
                <w:b w:val="false"/>
                <w:bCs w:val="false"/>
                <w:i w:val="false"/>
                <w:iCs w:val="false"/>
                <w:color w:val="555555"/>
                <w:sz w:val="19"/>
                <w:szCs w:val="19"/>
              </w:rPr>
              <w:t xml:space="preserve">— Real architecture case studies from high-traffic sites.</w:t>
            </w:r>
            <w:r>
              <w:rPr>
                <w:rFonts w:ascii="Arial" w:cs="Arial" w:eastAsia="Arial" w:hAnsi="Arial"/>
                <w:b w:val="false"/>
                <w:bCs w:val="false"/>
                <w:i/>
                <w:iCs/>
                <w:color w:val="16A085"/>
                <w:sz w:val="17"/>
                <w:szCs w:val="17"/>
              </w:rPr>
              <w:t xml:space="preserve">  [highscalability.com]</w:t>
            </w:r>
          </w:p>
        </w:tc>
      </w:tr>
      <w:tr>
        <w:tc>
          <w:tcPr>
            <w:tcW w:type="dxa" w:w="9360"/>
            <w:tcBorders>
              <w:top w:val="single" w:color="DDDDDD" w:sz="1"/>
              <w:left w:val="single" w:color="16A085" w:sz="1"/>
              <w:bottom w:val="single" w:color="16A085" w:sz="1"/>
              <w:right w:val="single" w:color="DDDDDD" w:sz="1"/>
            </w:tcBorders>
            <w:shd w:fill="E8F8F5" w:val="clear"/>
            <w:tcMar>
              <w:top w:type="dxa" w:w="100"/>
              <w:left w:type="dxa" w:w="140"/>
              <w:bottom w:type="dxa" w:w="100"/>
              <w:right w:type="dxa" w:w="140"/>
            </w:tcMar>
          </w:tcPr>
          <w:p>
            <w:pPr>
              <w:spacing w:after="40" w:before="40"/>
            </w:pPr>
            <w:r>
              <w:rPr>
                <w:rFonts w:ascii="Arial" w:cs="Arial" w:eastAsia="Arial" w:hAnsi="Arial"/>
                <w:b/>
                <w:bCs/>
                <w:i w:val="false"/>
                <w:iCs w:val="false"/>
                <w:color w:val="16A085"/>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Estimate the storage requirements for storing all tweets ever created (assume 500 billion tweets, 140 chars avg, plus metadata). Calculate storage cost at current SSD prices.</w:t>
            </w:r>
          </w:p>
          <w:p>
            <w:pPr>
              <w:spacing w:after="20" w:before="30"/>
              <w:ind w:left="200"/>
            </w:pPr>
            <w:r>
              <w:rPr>
                <w:rFonts w:ascii="Arial" w:cs="Arial" w:eastAsia="Arial" w:hAnsi="Arial"/>
                <w:b w:val="false"/>
                <w:bCs w:val="false"/>
                <w:i w:val="false"/>
                <w:iCs w:val="false"/>
                <w:color w:val="333333"/>
                <w:sz w:val="20"/>
                <w:szCs w:val="20"/>
              </w:rPr>
              <w:t xml:space="preserve">2. Estimate how many servers you need for a URL shortener handling 10,000 shortening requests/sec and 100,000 redirect requests/sec. Show your work.</w:t>
            </w:r>
          </w:p>
          <w:p>
            <w:pPr>
              <w:spacing w:after="20" w:before="30"/>
              <w:ind w:left="200"/>
            </w:pPr>
            <w:r>
              <w:rPr>
                <w:rFonts w:ascii="Arial" w:cs="Arial" w:eastAsia="Arial" w:hAnsi="Arial"/>
                <w:b w:val="false"/>
                <w:bCs w:val="false"/>
                <w:i w:val="false"/>
                <w:iCs w:val="false"/>
                <w:color w:val="333333"/>
                <w:sz w:val="20"/>
                <w:szCs w:val="20"/>
              </w:rPr>
              <w:t xml:space="preserve">3. For every system design you study, write a 1-page estimation: QPS, storage, bandwidth, number of machines. Do this for 20 different systems.</w:t>
            </w:r>
          </w:p>
          <w:p>
            <w:pPr>
              <w:spacing w:after="20" w:before="30"/>
              <w:ind w:left="200"/>
            </w:pPr>
            <w:r>
              <w:rPr>
                <w:rFonts w:ascii="Arial" w:cs="Arial" w:eastAsia="Arial" w:hAnsi="Arial"/>
                <w:b w:val="false"/>
                <w:bCs w:val="false"/>
                <w:i w:val="false"/>
                <w:iCs w:val="false"/>
                <w:color w:val="333333"/>
                <w:sz w:val="20"/>
                <w:szCs w:val="20"/>
              </w:rPr>
              <w:t xml:space="preserve">4. Use Little's Law to determine the max throughput of your own service. Measure: average request duration, max concurrent requests. Calculate max RPS.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4AC0D"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8"/>
                <w:szCs w:val="28"/>
              </w:rPr>
              <w:t xml:space="preserve">PHASE
06</w:t>
            </w:r>
          </w:p>
        </w:tc>
        <w:tc>
          <w:tcPr>
            <w:tcW w:type="dxa" w:w="8160"/>
            <w:tcBorders>
              <w:top w:val="none" w:color="FFFFFF" w:sz="0"/>
              <w:left w:val="none" w:color="FFFFFF" w:sz="0"/>
              <w:bottom w:val="none" w:color="FFFFFF" w:sz="0"/>
              <w:right w:val="none" w:color="FFFFFF" w:sz="0"/>
            </w:tcBorders>
            <w:shd w:fill="3A2E1A" w:val="clear"/>
            <w:tcMar>
              <w:top w:type="dxa" w:w="100"/>
              <w:left w:type="dxa" w:w="140"/>
              <w:bottom w:type="dxa" w:w="100"/>
              <w:right w:type="dxa" w:w="140"/>
            </w:tcMar>
          </w:tcPr>
          <w:p>
            <w:pPr>
              <w:spacing w:after="40" w:before="60"/>
            </w:pPr>
            <w:r>
              <w:rPr>
                <w:rFonts w:ascii="Arial" w:cs="Arial" w:eastAsia="Arial" w:hAnsi="Arial"/>
                <w:b/>
                <w:bCs/>
                <w:i w:val="false"/>
                <w:iCs w:val="false"/>
                <w:color w:val="FFFFFF"/>
                <w:sz w:val="36"/>
                <w:szCs w:val="36"/>
              </w:rPr>
              <w:t xml:space="preserve">LANGUAGE MASTERY — OWN YOUR RUNTIME</w:t>
            </w:r>
          </w:p>
          <w:p>
            <w:pPr>
              <w:spacing w:after="60" w:before="0"/>
            </w:pPr>
            <w:r>
              <w:rPr>
                <w:rFonts w:ascii="Arial" w:cs="Arial" w:eastAsia="Arial" w:hAnsi="Arial"/>
                <w:b w:val="false"/>
                <w:bCs w:val="false"/>
                <w:i/>
                <w:iCs/>
                <w:color w:val="BBBBBB"/>
                <w:sz w:val="20"/>
                <w:szCs w:val="20"/>
              </w:rPr>
              <w:t xml:space="preserve">Go deep in one language. Know its runtime, memory model, and failure modes completely.</w:t>
            </w:r>
          </w:p>
        </w:tc>
      </w:tr>
    </w:tbl>
    <w:p>
      <w:pPr>
        <w:spacing w:after="8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tcPr>
          <w:p>
            <w:pPr>
              <w:spacing w:after="0" w:before="0"/>
            </w:pPr>
            <w:r>
              <w:rPr>
                <w:rFonts w:ascii="Arial" w:cs="Arial" w:eastAsia="Arial" w:hAnsi="Arial"/>
                <w:b/>
                <w:bCs/>
                <w:i w:val="false"/>
                <w:iCs w:val="false"/>
                <w:color w:val="3A2E1A"/>
                <w:sz w:val="20"/>
                <w:szCs w:val="20"/>
              </w:rPr>
              <w:t xml:space="preserve">⏱  DURATION</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Months 1–24 (parallel track throughout the roadmap)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tcPr>
          <w:p>
            <w:pPr>
              <w:spacing w:after="0" w:before="0"/>
            </w:pPr>
            <w:r>
              <w:rPr>
                <w:rFonts w:ascii="Arial" w:cs="Arial" w:eastAsia="Arial" w:hAnsi="Arial"/>
                <w:b/>
                <w:bCs/>
                <w:i w:val="false"/>
                <w:iCs w:val="false"/>
                <w:color w:val="3A2E1A"/>
                <w:sz w:val="20"/>
                <w:szCs w:val="20"/>
              </w:rPr>
              <w:t xml:space="preserve">🎯  OUTCOME</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Explain what your code does at the machine level. Debug GC pauses, goroutine leaks, and scheduler stalls without guessing.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tcPr>
          <w:p>
            <w:pPr>
              <w:spacing w:after="0" w:before="0"/>
            </w:pPr>
            <w:r>
              <w:rPr>
                <w:rFonts w:ascii="Arial" w:cs="Arial" w:eastAsia="Arial" w:hAnsi="Arial"/>
                <w:b/>
                <w:bCs/>
                <w:i w:val="false"/>
                <w:iCs w:val="false"/>
                <w:color w:val="3A2E1A"/>
                <w:sz w:val="20"/>
                <w:szCs w:val="20"/>
              </w:rPr>
              <w:t xml:space="preserve">📖  PRIMARY LANGUAGE</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Go (recommended). Rust (secondary). Pick one and go to the bottom.</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4AC0D" w:sz="1"/>
              <w:left w:val="single" w:color="D4AC0D" w:sz="1"/>
              <w:bottom w:val="single" w:color="DDDDDD" w:sz="1"/>
              <w:right w:val="single" w:color="DDDDDD" w:sz="1"/>
            </w:tcBorders>
            <w:shd w:fill="FEF9E7" w:val="clear"/>
            <w:tcMar>
              <w:top w:type="dxa" w:w="100"/>
              <w:left w:type="dxa" w:w="140"/>
              <w:bottom w:type="dxa" w:w="100"/>
              <w:right w:type="dxa" w:w="140"/>
            </w:tcMar>
          </w:tcPr>
          <w:p>
            <w:pPr>
              <w:spacing w:after="0" w:before="0"/>
            </w:pPr>
            <w:r>
              <w:rPr>
                <w:rFonts w:ascii="Arial" w:cs="Arial" w:eastAsia="Arial" w:hAnsi="Arial"/>
                <w:b/>
                <w:bCs/>
                <w:i w:val="false"/>
                <w:iCs w:val="false"/>
                <w:color w:val="D4AC0D"/>
                <w:sz w:val="19"/>
                <w:szCs w:val="19"/>
              </w:rPr>
              <w:t xml:space="preserve">TOPIC 6.1  </w:t>
            </w:r>
            <w:r>
              <w:rPr>
                <w:rFonts w:ascii="Arial" w:cs="Arial" w:eastAsia="Arial" w:hAnsi="Arial"/>
                <w:b/>
                <w:bCs/>
                <w:i w:val="false"/>
                <w:iCs w:val="false"/>
                <w:color w:val="3A2E1A"/>
                <w:sz w:val="22"/>
                <w:szCs w:val="22"/>
              </w:rPr>
              <w:t xml:space="preserve">Go Runtime Internals (Primary Language)</w:t>
            </w:r>
            <w:r>
              <w:rPr>
                <w:rFonts w:ascii="Arial" w:cs="Arial" w:eastAsia="Arial" w:hAnsi="Arial"/>
                <w:b w:val="false"/>
                <w:bCs w:val="false"/>
                <w:i/>
                <w:iCs/>
                <w:color w:val="888888"/>
                <w:sz w:val="18"/>
                <w:szCs w:val="18"/>
              </w:rPr>
              <w:t xml:space="preserve">   ⏱ Months 1–12 of parallel track</w:t>
            </w:r>
          </w:p>
        </w:tc>
      </w:tr>
      <w:tr>
        <w:tc>
          <w:tcPr>
            <w:tcW w:type="dxa" w:w="9360"/>
            <w:tcBorders>
              <w:top w:val="single" w:color="DDDDDD" w:sz="1"/>
              <w:left w:val="single" w:color="D4AC0D"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D4AC0D"/>
                <w:sz w:val="19"/>
                <w:szCs w:val="19"/>
              </w:rPr>
              <w:t xml:space="preserve">WHAT TO MASTER</w:t>
            </w:r>
          </w:p>
          <w:p>
            <w:pPr>
              <w:spacing w:after="20" w:before="6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3A2E1A"/>
                <w:sz w:val="20"/>
                <w:szCs w:val="20"/>
              </w:rPr>
              <w:t xml:space="preserve">The GMP Scheduler — </w:t>
            </w:r>
            <w:r>
              <w:rPr>
                <w:rFonts w:ascii="Arial" w:cs="Arial" w:eastAsia="Arial" w:hAnsi="Arial"/>
                <w:b w:val="false"/>
                <w:bCs w:val="false"/>
                <w:i w:val="false"/>
                <w:iCs w:val="false"/>
                <w:color w:val="444444"/>
                <w:sz w:val="20"/>
                <w:szCs w:val="20"/>
              </w:rPr>
              <w:t xml:space="preserve">Go's concurrent goroutine scheduler. The most important piece of the runtime.</w:t>
            </w:r>
          </w:p>
          <w:p>
            <w:pPr>
              <w:spacing w:after="16" w:before="0"/>
              <w:ind w:left="300"/>
            </w:pPr>
            <w:r>
              <w:rPr>
                <w:rFonts w:ascii="Arial" w:cs="Arial" w:eastAsia="Arial" w:hAnsi="Arial"/>
                <w:b w:val="false"/>
                <w:bCs w:val="false"/>
                <w:i w:val="false"/>
                <w:iCs w:val="false"/>
                <w:color w:val="555555"/>
                <w:sz w:val="19"/>
                <w:szCs w:val="19"/>
              </w:rPr>
              <w:t xml:space="preserve">      • G (goroutine): the logical thread. Starts at 2KB stack, grows/shrinks dynamically.</w:t>
            </w:r>
          </w:p>
          <w:p>
            <w:pPr>
              <w:spacing w:after="16" w:before="0"/>
              <w:ind w:left="300"/>
            </w:pPr>
            <w:r>
              <w:rPr>
                <w:rFonts w:ascii="Arial" w:cs="Arial" w:eastAsia="Arial" w:hAnsi="Arial"/>
                <w:b w:val="false"/>
                <w:bCs w:val="false"/>
                <w:i w:val="false"/>
                <w:iCs w:val="false"/>
                <w:color w:val="555555"/>
                <w:sz w:val="19"/>
                <w:szCs w:val="19"/>
              </w:rPr>
              <w:t xml:space="preserve">      • M (machine): an OS thread. Typically one per CPU core (GOMAXPROCS).</w:t>
            </w:r>
          </w:p>
          <w:p>
            <w:pPr>
              <w:spacing w:after="16" w:before="0"/>
              <w:ind w:left="300"/>
            </w:pPr>
            <w:r>
              <w:rPr>
                <w:rFonts w:ascii="Arial" w:cs="Arial" w:eastAsia="Arial" w:hAnsi="Arial"/>
                <w:b w:val="false"/>
                <w:bCs w:val="false"/>
                <w:i w:val="false"/>
                <w:iCs w:val="false"/>
                <w:color w:val="555555"/>
                <w:sz w:val="19"/>
                <w:szCs w:val="19"/>
              </w:rPr>
              <w:t xml:space="preserve">      • P (processor): the scheduling context. There are GOMAXPROCS Ps. Each M must hold a P to run Gs.</w:t>
            </w:r>
          </w:p>
          <w:p>
            <w:pPr>
              <w:spacing w:after="16" w:before="0"/>
              <w:ind w:left="300"/>
            </w:pPr>
            <w:r>
              <w:rPr>
                <w:rFonts w:ascii="Arial" w:cs="Arial" w:eastAsia="Arial" w:hAnsi="Arial"/>
                <w:b w:val="false"/>
                <w:bCs w:val="false"/>
                <w:i w:val="false"/>
                <w:iCs w:val="false"/>
                <w:color w:val="555555"/>
                <w:sz w:val="19"/>
                <w:szCs w:val="19"/>
              </w:rPr>
              <w:t xml:space="preserve">      • Run queues: each P has a local run queue (LRQ) of 256 Gs. Global run queue (GRQ) for overflow.</w:t>
            </w:r>
          </w:p>
          <w:p>
            <w:pPr>
              <w:spacing w:after="16" w:before="0"/>
              <w:ind w:left="300"/>
            </w:pPr>
            <w:r>
              <w:rPr>
                <w:rFonts w:ascii="Arial" w:cs="Arial" w:eastAsia="Arial" w:hAnsi="Arial"/>
                <w:b w:val="false"/>
                <w:bCs w:val="false"/>
                <w:i w:val="false"/>
                <w:iCs w:val="false"/>
                <w:color w:val="555555"/>
                <w:sz w:val="19"/>
                <w:szCs w:val="19"/>
              </w:rPr>
              <w:t xml:space="preserve">      • Work stealing: idle Ps steal Gs from busy Ps' LRQs. This is how Go achieves good CPU utilization.</w:t>
            </w:r>
          </w:p>
          <w:p>
            <w:pPr>
              <w:spacing w:after="16" w:before="0"/>
              <w:ind w:left="300"/>
            </w:pPr>
            <w:r>
              <w:rPr>
                <w:rFonts w:ascii="Arial" w:cs="Arial" w:eastAsia="Arial" w:hAnsi="Arial"/>
                <w:b w:val="false"/>
                <w:bCs w:val="false"/>
                <w:i w:val="false"/>
                <w:iCs w:val="false"/>
                <w:color w:val="555555"/>
                <w:sz w:val="19"/>
                <w:szCs w:val="19"/>
              </w:rPr>
              <w:t xml:space="preserve">      • Preemption: Go 1.14 added async preemption via signals. No more goroutines blocking the scheduler in tight loops.</w:t>
            </w:r>
          </w:p>
          <w:p>
            <w:pPr>
              <w:spacing w:after="16" w:before="0"/>
              <w:ind w:left="300"/>
            </w:pPr>
            <w:r>
              <w:rPr>
                <w:rFonts w:ascii="Arial" w:cs="Arial" w:eastAsia="Arial" w:hAnsi="Arial"/>
                <w:b w:val="false"/>
                <w:bCs w:val="false"/>
                <w:i w:val="false"/>
                <w:iCs w:val="false"/>
                <w:color w:val="555555"/>
                <w:sz w:val="19"/>
                <w:szCs w:val="19"/>
              </w:rPr>
              <w:t xml:space="preserve">      • GOMAXPROCS: set to NumCPU by default. Setting higher is almost always wrong.</w:t>
            </w:r>
          </w:p>
          <w:p>
            <w:pPr>
              <w:spacing w:after="20" w:before="6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3A2E1A"/>
                <w:sz w:val="20"/>
                <w:szCs w:val="20"/>
              </w:rPr>
              <w:t xml:space="preserve">Garbage Collector — </w:t>
            </w:r>
            <w:r>
              <w:rPr>
                <w:rFonts w:ascii="Arial" w:cs="Arial" w:eastAsia="Arial" w:hAnsi="Arial"/>
                <w:b w:val="false"/>
                <w:bCs w:val="false"/>
                <w:i w:val="false"/>
                <w:iCs w:val="false"/>
                <w:color w:val="444444"/>
                <w:sz w:val="20"/>
                <w:szCs w:val="20"/>
              </w:rPr>
              <w:t xml:space="preserve">Understanding GC is required for writing low-latency Go.</w:t>
            </w:r>
          </w:p>
          <w:p>
            <w:pPr>
              <w:spacing w:after="16" w:before="0"/>
              <w:ind w:left="300"/>
            </w:pPr>
            <w:r>
              <w:rPr>
                <w:rFonts w:ascii="Arial" w:cs="Arial" w:eastAsia="Arial" w:hAnsi="Arial"/>
                <w:b w:val="false"/>
                <w:bCs w:val="false"/>
                <w:i w:val="false"/>
                <w:iCs w:val="false"/>
                <w:color w:val="555555"/>
                <w:sz w:val="19"/>
                <w:szCs w:val="19"/>
              </w:rPr>
              <w:t xml:space="preserve">      • Tri-color concurrent mark-and-sweep: concurrent with the application (low pause times). Background marking.</w:t>
            </w:r>
          </w:p>
          <w:p>
            <w:pPr>
              <w:spacing w:after="16" w:before="0"/>
              <w:ind w:left="300"/>
            </w:pPr>
            <w:r>
              <w:rPr>
                <w:rFonts w:ascii="Arial" w:cs="Arial" w:eastAsia="Arial" w:hAnsi="Arial"/>
                <w:b w:val="false"/>
                <w:bCs w:val="false"/>
                <w:i w:val="false"/>
                <w:iCs w:val="false"/>
                <w:color w:val="555555"/>
                <w:sz w:val="19"/>
                <w:szCs w:val="19"/>
              </w:rPr>
              <w:t xml:space="preserve">      • Write barrier: during marking, any pointer write must be intercepted to maintain the tri-color invariant. This adds overhead to all pointer writes.</w:t>
            </w:r>
          </w:p>
          <w:p>
            <w:pPr>
              <w:spacing w:after="16" w:before="0"/>
              <w:ind w:left="300"/>
            </w:pPr>
            <w:r>
              <w:rPr>
                <w:rFonts w:ascii="Arial" w:cs="Arial" w:eastAsia="Arial" w:hAnsi="Arial"/>
                <w:b w:val="false"/>
                <w:bCs w:val="false"/>
                <w:i w:val="false"/>
                <w:iCs w:val="false"/>
                <w:color w:val="555555"/>
                <w:sz w:val="19"/>
                <w:szCs w:val="19"/>
              </w:rPr>
              <w:t xml:space="preserve">      • GC pacing: GOGC controls the heap growth target. GOGC=100 means GC when heap doubles. Lower GOGC = more frequent GC = lower memory but more CPU.</w:t>
            </w:r>
          </w:p>
          <w:p>
            <w:pPr>
              <w:spacing w:after="16" w:before="0"/>
              <w:ind w:left="300"/>
            </w:pPr>
            <w:r>
              <w:rPr>
                <w:rFonts w:ascii="Arial" w:cs="Arial" w:eastAsia="Arial" w:hAnsi="Arial"/>
                <w:b w:val="false"/>
                <w:bCs w:val="false"/>
                <w:i w:val="false"/>
                <w:iCs w:val="false"/>
                <w:color w:val="555555"/>
                <w:sz w:val="19"/>
                <w:szCs w:val="19"/>
              </w:rPr>
              <w:t xml:space="preserve">      • GOMEMLIMIT: sets a soft memory limit. Runtime will GC more aggressively to stay under the limit.</w:t>
            </w:r>
          </w:p>
          <w:p>
            <w:pPr>
              <w:spacing w:after="16" w:before="0"/>
              <w:ind w:left="300"/>
            </w:pPr>
            <w:r>
              <w:rPr>
                <w:rFonts w:ascii="Arial" w:cs="Arial" w:eastAsia="Arial" w:hAnsi="Arial"/>
                <w:b w:val="false"/>
                <w:bCs w:val="false"/>
                <w:i w:val="false"/>
                <w:iCs w:val="false"/>
                <w:color w:val="555555"/>
                <w:sz w:val="19"/>
                <w:szCs w:val="19"/>
              </w:rPr>
              <w:t xml:space="preserve">      • GC trace: GODEBUG=gctrace=1 prints a line per GC cycle with pause times, heap sizes, and CPU usage.</w:t>
            </w:r>
          </w:p>
          <w:p>
            <w:pPr>
              <w:spacing w:after="16" w:before="0"/>
              <w:ind w:left="300"/>
            </w:pPr>
            <w:r>
              <w:rPr>
                <w:rFonts w:ascii="Arial" w:cs="Arial" w:eastAsia="Arial" w:hAnsi="Arial"/>
                <w:b w:val="false"/>
                <w:bCs w:val="false"/>
                <w:i w:val="false"/>
                <w:iCs w:val="false"/>
                <w:color w:val="555555"/>
                <w:sz w:val="19"/>
                <w:szCs w:val="19"/>
              </w:rPr>
              <w:t xml:space="preserve">      • Escape analysis: go build -gcflags='-m'. Shows which variables escape to heap. Heap allocations trigger GC; stack allocations do not.</w:t>
            </w:r>
          </w:p>
          <w:p>
            <w:pPr>
              <w:spacing w:after="20" w:before="6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3A2E1A"/>
                <w:sz w:val="20"/>
                <w:szCs w:val="20"/>
              </w:rPr>
              <w:t xml:space="preserve">Channels and Synchronization Internals — </w:t>
            </w:r>
            <w:r>
              <w:rPr>
                <w:rFonts w:ascii="Arial" w:cs="Arial" w:eastAsia="Arial" w:hAnsi="Arial"/>
                <w:b w:val="false"/>
                <w:bCs w:val="false"/>
                <w:i w:val="false"/>
                <w:iCs w:val="false"/>
                <w:color w:val="444444"/>
                <w:sz w:val="20"/>
                <w:szCs w:val="20"/>
              </w:rPr>
              <w:t xml:space="preserve">What channels actually are under the hood.</w:t>
            </w:r>
          </w:p>
          <w:p>
            <w:pPr>
              <w:spacing w:after="16" w:before="0"/>
              <w:ind w:left="300"/>
            </w:pPr>
            <w:r>
              <w:rPr>
                <w:rFonts w:ascii="Arial" w:cs="Arial" w:eastAsia="Arial" w:hAnsi="Arial"/>
                <w:b w:val="false"/>
                <w:bCs w:val="false"/>
                <w:i w:val="false"/>
                <w:iCs w:val="false"/>
                <w:color w:val="555555"/>
                <w:sz w:val="19"/>
                <w:szCs w:val="19"/>
              </w:rPr>
              <w:t xml:space="preserve">      • A channel is a ring buffer (for buffered channels) + two queues (sendq, recvq) of parked goroutines + a mutex</w:t>
            </w:r>
          </w:p>
          <w:p>
            <w:pPr>
              <w:spacing w:after="16" w:before="0"/>
              <w:ind w:left="300"/>
            </w:pPr>
            <w:r>
              <w:rPr>
                <w:rFonts w:ascii="Arial" w:cs="Arial" w:eastAsia="Arial" w:hAnsi="Arial"/>
                <w:b w:val="false"/>
                <w:bCs w:val="false"/>
                <w:i w:val="false"/>
                <w:iCs w:val="false"/>
                <w:color w:val="555555"/>
                <w:sz w:val="19"/>
                <w:szCs w:val="19"/>
              </w:rPr>
              <w:t xml:space="preserve">      • Sending to a full buffered channel: goroutine is parked in sendq. When space opens, it's woken and its value is directly copied.</w:t>
            </w:r>
          </w:p>
          <w:p>
            <w:pPr>
              <w:spacing w:after="16" w:before="0"/>
              <w:ind w:left="300"/>
            </w:pPr>
            <w:r>
              <w:rPr>
                <w:rFonts w:ascii="Arial" w:cs="Arial" w:eastAsia="Arial" w:hAnsi="Arial"/>
                <w:b w:val="false"/>
                <w:bCs w:val="false"/>
                <w:i w:val="false"/>
                <w:iCs w:val="false"/>
                <w:color w:val="555555"/>
                <w:sz w:val="19"/>
                <w:szCs w:val="19"/>
              </w:rPr>
              <w:t xml:space="preserve">      • select{}: compiled to a randomized scan of all cases. Prevents starvation.</w:t>
            </w:r>
          </w:p>
          <w:p>
            <w:pPr>
              <w:spacing w:after="16" w:before="0"/>
              <w:ind w:left="300"/>
            </w:pPr>
            <w:r>
              <w:rPr>
                <w:rFonts w:ascii="Arial" w:cs="Arial" w:eastAsia="Arial" w:hAnsi="Arial"/>
                <w:b w:val="false"/>
                <w:bCs w:val="false"/>
                <w:i w:val="false"/>
                <w:iCs w:val="false"/>
                <w:color w:val="555555"/>
                <w:sz w:val="19"/>
                <w:szCs w:val="19"/>
              </w:rPr>
              <w:t xml:space="preserve">      • sync.Mutex internals: futex-based. Fast path (atomic CAS on unlocked → locked). Slow path (park on OS futex).</w:t>
            </w:r>
          </w:p>
          <w:p>
            <w:pPr>
              <w:spacing w:after="16" w:before="0"/>
              <w:ind w:left="300"/>
            </w:pPr>
            <w:r>
              <w:rPr>
                <w:rFonts w:ascii="Arial" w:cs="Arial" w:eastAsia="Arial" w:hAnsi="Arial"/>
                <w:b w:val="false"/>
                <w:bCs w:val="false"/>
                <w:i w:val="false"/>
                <w:iCs w:val="false"/>
                <w:color w:val="555555"/>
                <w:sz w:val="19"/>
                <w:szCs w:val="19"/>
              </w:rPr>
              <w:t xml:space="preserve">      • sync.RWMutex: allows concurrent readers. A writer waits for all readers to drain. Incoming readers after writer starts are blocked (writer starvation prevention).</w:t>
            </w:r>
          </w:p>
        </w:tc>
      </w:tr>
      <w:tr>
        <w:tc>
          <w:tcPr>
            <w:tcW w:type="dxa" w:w="9360"/>
            <w:tcBorders>
              <w:top w:val="single" w:color="DDDDDD" w:sz="1"/>
              <w:left w:val="single" w:color="D4AC0D"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D4AC0D"/>
                <w:sz w:val="19"/>
                <w:szCs w:val="19"/>
              </w:rPr>
              <w:t xml:space="preserve">RESOURCES</w:t>
            </w:r>
          </w:p>
          <w:p>
            <w:pPr>
              <w:spacing w:after="20" w:before="4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222222"/>
                <w:sz w:val="20"/>
                <w:szCs w:val="20"/>
              </w:rPr>
              <w:t xml:space="preserve">The Go Programming Language (Donovan &amp; Kernighan) </w:t>
            </w:r>
            <w:r>
              <w:rPr>
                <w:rFonts w:ascii="Arial" w:cs="Arial" w:eastAsia="Arial" w:hAnsi="Arial"/>
                <w:b w:val="false"/>
                <w:bCs w:val="false"/>
                <w:i w:val="false"/>
                <w:iCs w:val="false"/>
                <w:color w:val="555555"/>
                <w:sz w:val="19"/>
                <w:szCs w:val="19"/>
              </w:rPr>
              <w:t xml:space="preserve">— Read cover to cover first. Then revisit chapter 9 (Concurrency).</w:t>
            </w:r>
          </w:p>
          <w:p>
            <w:pPr>
              <w:spacing w:after="20" w:before="4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222222"/>
                <w:sz w:val="20"/>
                <w:szCs w:val="20"/>
              </w:rPr>
              <w:t xml:space="preserve">Go runtime source code </w:t>
            </w:r>
            <w:r>
              <w:rPr>
                <w:rFonts w:ascii="Arial" w:cs="Arial" w:eastAsia="Arial" w:hAnsi="Arial"/>
                <w:b w:val="false"/>
                <w:bCs w:val="false"/>
                <w:i w:val="false"/>
                <w:iCs w:val="false"/>
                <w:color w:val="555555"/>
                <w:sz w:val="19"/>
                <w:szCs w:val="19"/>
              </w:rPr>
              <w:t xml:space="preserve">— Read: runtime/proc.go (scheduler), runtime/mgc.go (GC), runtime/chan.go (channels).</w:t>
            </w:r>
            <w:r>
              <w:rPr>
                <w:rFonts w:ascii="Arial" w:cs="Arial" w:eastAsia="Arial" w:hAnsi="Arial"/>
                <w:b w:val="false"/>
                <w:bCs w:val="false"/>
                <w:i/>
                <w:iCs/>
                <w:color w:val="D4AC0D"/>
                <w:sz w:val="17"/>
                <w:szCs w:val="17"/>
              </w:rPr>
              <w:t xml:space="preserve">  [github.com/golang/go/tree/master/src/runtime]</w:t>
            </w:r>
          </w:p>
          <w:p>
            <w:pPr>
              <w:spacing w:after="20" w:before="4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222222"/>
                <w:sz w:val="20"/>
                <w:szCs w:val="20"/>
              </w:rPr>
              <w:t xml:space="preserve">go.dev/blog </w:t>
            </w:r>
            <w:r>
              <w:rPr>
                <w:rFonts w:ascii="Arial" w:cs="Arial" w:eastAsia="Arial" w:hAnsi="Arial"/>
                <w:b w:val="false"/>
                <w:bCs w:val="false"/>
                <w:i w:val="false"/>
                <w:iCs w:val="false"/>
                <w:color w:val="555555"/>
                <w:sz w:val="19"/>
                <w:szCs w:val="19"/>
              </w:rPr>
              <w:t xml:space="preserve">— Official Go blog. GC pacer redesign, scheduler deep dives, profiling guides.</w:t>
            </w:r>
            <w:r>
              <w:rPr>
                <w:rFonts w:ascii="Arial" w:cs="Arial" w:eastAsia="Arial" w:hAnsi="Arial"/>
                <w:b w:val="false"/>
                <w:bCs w:val="false"/>
                <w:i/>
                <w:iCs/>
                <w:color w:val="D4AC0D"/>
                <w:sz w:val="17"/>
                <w:szCs w:val="17"/>
              </w:rPr>
              <w:t xml:space="preserve">  [go.dev/blog]</w:t>
            </w:r>
          </w:p>
          <w:p>
            <w:pPr>
              <w:spacing w:after="20" w:before="4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222222"/>
                <w:sz w:val="20"/>
                <w:szCs w:val="20"/>
              </w:rPr>
              <w:t xml:space="preserve">100 Go Mistakes (Teiva Harsanyi) </w:t>
            </w:r>
            <w:r>
              <w:rPr>
                <w:rFonts w:ascii="Arial" w:cs="Arial" w:eastAsia="Arial" w:hAnsi="Arial"/>
                <w:b w:val="false"/>
                <w:bCs w:val="false"/>
                <w:i w:val="false"/>
                <w:iCs w:val="false"/>
                <w:color w:val="555555"/>
                <w:sz w:val="19"/>
                <w:szCs w:val="19"/>
              </w:rPr>
              <w:t xml:space="preserve">— Common mistakes by experienced Go developers. Concurrency chapter is essential.</w:t>
            </w:r>
          </w:p>
          <w:p>
            <w:pPr>
              <w:spacing w:after="20" w:before="4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222222"/>
                <w:sz w:val="20"/>
                <w:szCs w:val="20"/>
              </w:rPr>
              <w:t xml:space="preserve">High Performance Go Workshop (Dave Cheney) </w:t>
            </w:r>
            <w:r>
              <w:rPr>
                <w:rFonts w:ascii="Arial" w:cs="Arial" w:eastAsia="Arial" w:hAnsi="Arial"/>
                <w:b w:val="false"/>
                <w:bCs w:val="false"/>
                <w:i w:val="false"/>
                <w:iCs w:val="false"/>
                <w:color w:val="555555"/>
                <w:sz w:val="19"/>
                <w:szCs w:val="19"/>
              </w:rPr>
              <w:t xml:space="preserve">— The definitive guide to Go performance. Covers profiling, memory, concurrency.</w:t>
            </w:r>
            <w:r>
              <w:rPr>
                <w:rFonts w:ascii="Arial" w:cs="Arial" w:eastAsia="Arial" w:hAnsi="Arial"/>
                <w:b w:val="false"/>
                <w:bCs w:val="false"/>
                <w:i/>
                <w:iCs/>
                <w:color w:val="D4AC0D"/>
                <w:sz w:val="17"/>
                <w:szCs w:val="17"/>
              </w:rPr>
              <w:t xml:space="preserve">  [dave.cheney.net/high-performance-go-workshop/gophercon-2019.html]</w:t>
            </w:r>
          </w:p>
        </w:tc>
      </w:tr>
      <w:tr>
        <w:tc>
          <w:tcPr>
            <w:tcW w:type="dxa" w:w="9360"/>
            <w:tcBorders>
              <w:top w:val="single" w:color="DDDDDD" w:sz="1"/>
              <w:left w:val="single" w:color="D4AC0D" w:sz="1"/>
              <w:bottom w:val="single" w:color="D4AC0D" w:sz="1"/>
              <w:right w:val="single" w:color="DDDDDD" w:sz="1"/>
            </w:tcBorders>
            <w:shd w:fill="FEF9E7" w:val="clear"/>
            <w:tcMar>
              <w:top w:type="dxa" w:w="100"/>
              <w:left w:type="dxa" w:w="140"/>
              <w:bottom w:type="dxa" w:w="100"/>
              <w:right w:type="dxa" w:w="140"/>
            </w:tcMar>
          </w:tcPr>
          <w:p>
            <w:pPr>
              <w:spacing w:after="40" w:before="40"/>
            </w:pPr>
            <w:r>
              <w:rPr>
                <w:rFonts w:ascii="Arial" w:cs="Arial" w:eastAsia="Arial" w:hAnsi="Arial"/>
                <w:b/>
                <w:bCs/>
                <w:i w:val="false"/>
                <w:iCs w:val="false"/>
                <w:color w:val="D4AC0D"/>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Write a program that visualizes goroutine scheduling: spawn 10 goroutines, each printing their ID and which P they're running on (using runtime.LockOSThread and GOMAXPROCS=2). Observe work stealing.</w:t>
            </w:r>
          </w:p>
          <w:p>
            <w:pPr>
              <w:spacing w:after="20" w:before="30"/>
              <w:ind w:left="200"/>
            </w:pPr>
            <w:r>
              <w:rPr>
                <w:rFonts w:ascii="Arial" w:cs="Arial" w:eastAsia="Arial" w:hAnsi="Arial"/>
                <w:b w:val="false"/>
                <w:bCs w:val="false"/>
                <w:i w:val="false"/>
                <w:iCs w:val="false"/>
                <w:color w:val="333333"/>
                <w:sz w:val="20"/>
                <w:szCs w:val="20"/>
              </w:rPr>
              <w:t xml:space="preserve">2. Deliberately trigger GC pressure: allocate 1 million small structs per second in a loop. Enable GODEBUG=gctrace=1. Observe GC cycles. Reduce allocations using sync.Pool. Observe the improvement.</w:t>
            </w:r>
          </w:p>
          <w:p>
            <w:pPr>
              <w:spacing w:after="20" w:before="30"/>
              <w:ind w:left="200"/>
            </w:pPr>
            <w:r>
              <w:rPr>
                <w:rFonts w:ascii="Arial" w:cs="Arial" w:eastAsia="Arial" w:hAnsi="Arial"/>
                <w:b w:val="false"/>
                <w:bCs w:val="false"/>
                <w:i w:val="false"/>
                <w:iCs w:val="false"/>
                <w:color w:val="333333"/>
                <w:sz w:val="20"/>
                <w:szCs w:val="20"/>
              </w:rPr>
              <w:t xml:space="preserve">3. Find and fix a goroutine leak: write code that starts goroutines that block on a channel indefinitely. Use pprof goroutine dump to find them. Fix by passing a context.Context with cancellation.</w:t>
            </w:r>
          </w:p>
          <w:p>
            <w:pPr>
              <w:spacing w:after="20" w:before="30"/>
              <w:ind w:left="200"/>
            </w:pPr>
            <w:r>
              <w:rPr>
                <w:rFonts w:ascii="Arial" w:cs="Arial" w:eastAsia="Arial" w:hAnsi="Arial"/>
                <w:b w:val="false"/>
                <w:bCs w:val="false"/>
                <w:i w:val="false"/>
                <w:iCs w:val="false"/>
                <w:color w:val="333333"/>
                <w:sz w:val="20"/>
                <w:szCs w:val="20"/>
              </w:rPr>
              <w:t xml:space="preserve">4. Benchmark two implementations of the same function: one that allocates on the heap, one that reuses a buffer (via sync.Pool or output parameter). Measure allocs/op with go test -bench -benchmem.</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4AC0D" w:sz="1"/>
              <w:left w:val="single" w:color="D4AC0D" w:sz="1"/>
              <w:bottom w:val="single" w:color="DDDDDD" w:sz="1"/>
              <w:right w:val="single" w:color="DDDDDD" w:sz="1"/>
            </w:tcBorders>
            <w:shd w:fill="FEF9E7" w:val="clear"/>
            <w:tcMar>
              <w:top w:type="dxa" w:w="100"/>
              <w:left w:type="dxa" w:w="140"/>
              <w:bottom w:type="dxa" w:w="100"/>
              <w:right w:type="dxa" w:w="140"/>
            </w:tcMar>
          </w:tcPr>
          <w:p>
            <w:pPr>
              <w:spacing w:after="0" w:before="0"/>
            </w:pPr>
            <w:r>
              <w:rPr>
                <w:rFonts w:ascii="Arial" w:cs="Arial" w:eastAsia="Arial" w:hAnsi="Arial"/>
                <w:b/>
                <w:bCs/>
                <w:i w:val="false"/>
                <w:iCs w:val="false"/>
                <w:color w:val="D4AC0D"/>
                <w:sz w:val="19"/>
                <w:szCs w:val="19"/>
              </w:rPr>
              <w:t xml:space="preserve">TOPIC 6.2  </w:t>
            </w:r>
            <w:r>
              <w:rPr>
                <w:rFonts w:ascii="Arial" w:cs="Arial" w:eastAsia="Arial" w:hAnsi="Arial"/>
                <w:b/>
                <w:bCs/>
                <w:i w:val="false"/>
                <w:iCs w:val="false"/>
                <w:color w:val="3A2E1A"/>
                <w:sz w:val="22"/>
                <w:szCs w:val="22"/>
              </w:rPr>
              <w:t xml:space="preserve">Rust — Memory Safety Without GC (Secondary Language)</w:t>
            </w:r>
            <w:r>
              <w:rPr>
                <w:rFonts w:ascii="Arial" w:cs="Arial" w:eastAsia="Arial" w:hAnsi="Arial"/>
                <w:b w:val="false"/>
                <w:bCs w:val="false"/>
                <w:i/>
                <w:iCs/>
                <w:color w:val="888888"/>
                <w:sz w:val="18"/>
                <w:szCs w:val="18"/>
              </w:rPr>
              <w:t xml:space="preserve">   ⏱ Months 6–18 of parallel track</w:t>
            </w:r>
          </w:p>
        </w:tc>
      </w:tr>
      <w:tr>
        <w:tc>
          <w:tcPr>
            <w:tcW w:type="dxa" w:w="9360"/>
            <w:tcBorders>
              <w:top w:val="single" w:color="DDDDDD" w:sz="1"/>
              <w:left w:val="single" w:color="D4AC0D"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D4AC0D"/>
                <w:sz w:val="19"/>
                <w:szCs w:val="19"/>
              </w:rPr>
              <w:t xml:space="preserve">WHAT TO MASTER</w:t>
            </w:r>
          </w:p>
          <w:p>
            <w:pPr>
              <w:spacing w:after="20" w:before="6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3A2E1A"/>
                <w:sz w:val="20"/>
                <w:szCs w:val="20"/>
              </w:rPr>
              <w:t xml:space="preserve">Ownership and Borrowing — </w:t>
            </w:r>
            <w:r>
              <w:rPr>
                <w:rFonts w:ascii="Arial" w:cs="Arial" w:eastAsia="Arial" w:hAnsi="Arial"/>
                <w:b w:val="false"/>
                <w:bCs w:val="false"/>
                <w:i w:val="false"/>
                <w:iCs w:val="false"/>
                <w:color w:val="444444"/>
                <w:sz w:val="20"/>
                <w:szCs w:val="20"/>
              </w:rPr>
              <w:t xml:space="preserve">The core of Rust. Not just a language feature — a mental model for memory.</w:t>
            </w:r>
          </w:p>
          <w:p>
            <w:pPr>
              <w:spacing w:after="16" w:before="0"/>
              <w:ind w:left="300"/>
            </w:pPr>
            <w:r>
              <w:rPr>
                <w:rFonts w:ascii="Arial" w:cs="Arial" w:eastAsia="Arial" w:hAnsi="Arial"/>
                <w:b w:val="false"/>
                <w:bCs w:val="false"/>
                <w:i w:val="false"/>
                <w:iCs w:val="false"/>
                <w:color w:val="555555"/>
                <w:sz w:val="19"/>
                <w:szCs w:val="19"/>
              </w:rPr>
              <w:t xml:space="preserve">      • Ownership: every value has exactly one owner. When the owner goes out of scope, the value is dropped (freed).</w:t>
            </w:r>
          </w:p>
          <w:p>
            <w:pPr>
              <w:spacing w:after="16" w:before="0"/>
              <w:ind w:left="300"/>
            </w:pPr>
            <w:r>
              <w:rPr>
                <w:rFonts w:ascii="Arial" w:cs="Arial" w:eastAsia="Arial" w:hAnsi="Arial"/>
                <w:b w:val="false"/>
                <w:bCs w:val="false"/>
                <w:i w:val="false"/>
                <w:iCs w:val="false"/>
                <w:color w:val="555555"/>
                <w:sz w:val="19"/>
                <w:szCs w:val="19"/>
              </w:rPr>
              <w:t xml:space="preserve">      • Move semantics: assigning to a new variable transfers ownership. The old variable becomes invalid.</w:t>
            </w:r>
          </w:p>
          <w:p>
            <w:pPr>
              <w:spacing w:after="16" w:before="0"/>
              <w:ind w:left="300"/>
            </w:pPr>
            <w:r>
              <w:rPr>
                <w:rFonts w:ascii="Arial" w:cs="Arial" w:eastAsia="Arial" w:hAnsi="Arial"/>
                <w:b w:val="false"/>
                <w:bCs w:val="false"/>
                <w:i w:val="false"/>
                <w:iCs w:val="false"/>
                <w:color w:val="555555"/>
                <w:sz w:val="19"/>
                <w:szCs w:val="19"/>
              </w:rPr>
              <w:t xml:space="preserve">      • Borrowing: you can have any number of immutable references (&amp;T) OR one mutable reference (&amp;mut T) — not both simultaneously.</w:t>
            </w:r>
          </w:p>
          <w:p>
            <w:pPr>
              <w:spacing w:after="16" w:before="0"/>
              <w:ind w:left="300"/>
            </w:pPr>
            <w:r>
              <w:rPr>
                <w:rFonts w:ascii="Arial" w:cs="Arial" w:eastAsia="Arial" w:hAnsi="Arial"/>
                <w:b w:val="false"/>
                <w:bCs w:val="false"/>
                <w:i w:val="false"/>
                <w:iCs w:val="false"/>
                <w:color w:val="555555"/>
                <w:sz w:val="19"/>
                <w:szCs w:val="19"/>
              </w:rPr>
              <w:t xml:space="preserve">      • Lifetimes: the compiler tracks how long references are valid. Prevents dangling pointers at compile time.</w:t>
            </w:r>
          </w:p>
          <w:p>
            <w:pPr>
              <w:spacing w:after="16" w:before="0"/>
              <w:ind w:left="300"/>
            </w:pPr>
            <w:r>
              <w:rPr>
                <w:rFonts w:ascii="Arial" w:cs="Arial" w:eastAsia="Arial" w:hAnsi="Arial"/>
                <w:b w:val="false"/>
                <w:bCs w:val="false"/>
                <w:i w:val="false"/>
                <w:iCs w:val="false"/>
                <w:color w:val="555555"/>
                <w:sz w:val="19"/>
                <w:szCs w:val="19"/>
              </w:rPr>
              <w:t xml:space="preserve">      • Why this matters: you understand memory management deeply. This makes you a better programmer in Go, Java, and every other language.</w:t>
            </w:r>
          </w:p>
          <w:p>
            <w:pPr>
              <w:spacing w:after="20" w:before="6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3A2E1A"/>
                <w:sz w:val="20"/>
                <w:szCs w:val="20"/>
              </w:rPr>
              <w:t xml:space="preserve">Async Rust — </w:t>
            </w:r>
            <w:r>
              <w:rPr>
                <w:rFonts w:ascii="Arial" w:cs="Arial" w:eastAsia="Arial" w:hAnsi="Arial"/>
                <w:b w:val="false"/>
                <w:bCs w:val="false"/>
                <w:i w:val="false"/>
                <w:iCs w:val="false"/>
                <w:color w:val="444444"/>
                <w:sz w:val="20"/>
                <w:szCs w:val="20"/>
              </w:rPr>
              <w:t xml:space="preserve">How Rust handles concurrency without a runtime GC.</w:t>
            </w:r>
          </w:p>
          <w:p>
            <w:pPr>
              <w:spacing w:after="16" w:before="0"/>
              <w:ind w:left="300"/>
            </w:pPr>
            <w:r>
              <w:rPr>
                <w:rFonts w:ascii="Arial" w:cs="Arial" w:eastAsia="Arial" w:hAnsi="Arial"/>
                <w:b w:val="false"/>
                <w:bCs w:val="false"/>
                <w:i w:val="false"/>
                <w:iCs w:val="false"/>
                <w:color w:val="555555"/>
                <w:sz w:val="19"/>
                <w:szCs w:val="19"/>
              </w:rPr>
              <w:t xml:space="preserve">      • async/await syntax: generates a state machine at compile time. Zero runtime overhead.</w:t>
            </w:r>
          </w:p>
          <w:p>
            <w:pPr>
              <w:spacing w:after="16" w:before="0"/>
              <w:ind w:left="300"/>
            </w:pPr>
            <w:r>
              <w:rPr>
                <w:rFonts w:ascii="Arial" w:cs="Arial" w:eastAsia="Arial" w:hAnsi="Arial"/>
                <w:b w:val="false"/>
                <w:bCs w:val="false"/>
                <w:i w:val="false"/>
                <w:iCs w:val="false"/>
                <w:color w:val="555555"/>
                <w:sz w:val="19"/>
                <w:szCs w:val="19"/>
              </w:rPr>
              <w:t xml:space="preserve">      • Futures: lazy. They don't execute until polled. The executor (Tokio) polls them.</w:t>
            </w:r>
          </w:p>
          <w:p>
            <w:pPr>
              <w:spacing w:after="16" w:before="0"/>
              <w:ind w:left="300"/>
            </w:pPr>
            <w:r>
              <w:rPr>
                <w:rFonts w:ascii="Arial" w:cs="Arial" w:eastAsia="Arial" w:hAnsi="Arial"/>
                <w:b w:val="false"/>
                <w:bCs w:val="false"/>
                <w:i w:val="false"/>
                <w:iCs w:val="false"/>
                <w:color w:val="555555"/>
                <w:sz w:val="19"/>
                <w:szCs w:val="19"/>
              </w:rPr>
              <w:t xml:space="preserve">      • Tokio: the de facto async runtime. Work-stealing executor, async I/O (io_uring on Linux), timers.</w:t>
            </w:r>
          </w:p>
          <w:p>
            <w:pPr>
              <w:spacing w:after="16" w:before="0"/>
              <w:ind w:left="300"/>
            </w:pPr>
            <w:r>
              <w:rPr>
                <w:rFonts w:ascii="Arial" w:cs="Arial" w:eastAsia="Arial" w:hAnsi="Arial"/>
                <w:b w:val="false"/>
                <w:bCs w:val="false"/>
                <w:i w:val="false"/>
                <w:iCs w:val="false"/>
                <w:color w:val="555555"/>
                <w:sz w:val="19"/>
                <w:szCs w:val="19"/>
              </w:rPr>
              <w:t xml:space="preserve">      • Pin: why futures that reference themselves need to be pinned in memory. The hard part of async Rust.</w:t>
            </w:r>
          </w:p>
          <w:p>
            <w:pPr>
              <w:spacing w:after="16" w:before="0"/>
              <w:ind w:left="300"/>
            </w:pPr>
            <w:r>
              <w:rPr>
                <w:rFonts w:ascii="Arial" w:cs="Arial" w:eastAsia="Arial" w:hAnsi="Arial"/>
                <w:b w:val="false"/>
                <w:bCs w:val="false"/>
                <w:i w:val="false"/>
                <w:iCs w:val="false"/>
                <w:color w:val="555555"/>
                <w:sz w:val="19"/>
                <w:szCs w:val="19"/>
              </w:rPr>
              <w:t xml:space="preserve">      • Send + Sync: traits that mark types safe to share across threads. The type system enforces thread safety.</w:t>
            </w:r>
          </w:p>
        </w:tc>
      </w:tr>
      <w:tr>
        <w:tc>
          <w:tcPr>
            <w:tcW w:type="dxa" w:w="9360"/>
            <w:tcBorders>
              <w:top w:val="single" w:color="DDDDDD" w:sz="1"/>
              <w:left w:val="single" w:color="D4AC0D"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D4AC0D"/>
                <w:sz w:val="19"/>
                <w:szCs w:val="19"/>
              </w:rPr>
              <w:t xml:space="preserve">RESOURCES</w:t>
            </w:r>
          </w:p>
          <w:p>
            <w:pPr>
              <w:spacing w:after="20" w:before="4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222222"/>
                <w:sz w:val="20"/>
                <w:szCs w:val="20"/>
              </w:rPr>
              <w:t xml:space="preserve">The Rust Programming Language (Brown University edition) </w:t>
            </w:r>
            <w:r>
              <w:rPr>
                <w:rFonts w:ascii="Arial" w:cs="Arial" w:eastAsia="Arial" w:hAnsi="Arial"/>
                <w:b w:val="false"/>
                <w:bCs w:val="false"/>
                <w:i w:val="false"/>
                <w:iCs w:val="false"/>
                <w:color w:val="555555"/>
                <w:sz w:val="19"/>
                <w:szCs w:val="19"/>
              </w:rPr>
              <w:t xml:space="preserve">— Free online. The best Rust learning resource.</w:t>
            </w:r>
            <w:r>
              <w:rPr>
                <w:rFonts w:ascii="Arial" w:cs="Arial" w:eastAsia="Arial" w:hAnsi="Arial"/>
                <w:b w:val="false"/>
                <w:bCs w:val="false"/>
                <w:i/>
                <w:iCs/>
                <w:color w:val="D4AC0D"/>
                <w:sz w:val="17"/>
                <w:szCs w:val="17"/>
              </w:rPr>
              <w:t xml:space="preserve">  [rust-book.cs.brown.edu]</w:t>
            </w:r>
          </w:p>
          <w:p>
            <w:pPr>
              <w:spacing w:after="20" w:before="4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222222"/>
                <w:sz w:val="20"/>
                <w:szCs w:val="20"/>
              </w:rPr>
              <w:t xml:space="preserve">Rust for Rustaceans (Jon Gjengset) </w:t>
            </w:r>
            <w:r>
              <w:rPr>
                <w:rFonts w:ascii="Arial" w:cs="Arial" w:eastAsia="Arial" w:hAnsi="Arial"/>
                <w:b w:val="false"/>
                <w:bCs w:val="false"/>
                <w:i w:val="false"/>
                <w:iCs w:val="false"/>
                <w:color w:val="555555"/>
                <w:sz w:val="19"/>
                <w:szCs w:val="19"/>
              </w:rPr>
              <w:t xml:space="preserve">— Intermediate to advanced Rust. Lifetime variance, unsafe, async.</w:t>
            </w:r>
          </w:p>
          <w:p>
            <w:pPr>
              <w:spacing w:after="20" w:before="4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222222"/>
                <w:sz w:val="20"/>
                <w:szCs w:val="20"/>
              </w:rPr>
              <w:t xml:space="preserve">Tokio Tutorial </w:t>
            </w:r>
            <w:r>
              <w:rPr>
                <w:rFonts w:ascii="Arial" w:cs="Arial" w:eastAsia="Arial" w:hAnsi="Arial"/>
                <w:b w:val="false"/>
                <w:bCs w:val="false"/>
                <w:i w:val="false"/>
                <w:iCs w:val="false"/>
                <w:color w:val="555555"/>
                <w:sz w:val="19"/>
                <w:szCs w:val="19"/>
              </w:rPr>
              <w:t xml:space="preserve">— Official Tokio documentation. Build an async Redis client from scratch.</w:t>
            </w:r>
            <w:r>
              <w:rPr>
                <w:rFonts w:ascii="Arial" w:cs="Arial" w:eastAsia="Arial" w:hAnsi="Arial"/>
                <w:b w:val="false"/>
                <w:bCs w:val="false"/>
                <w:i/>
                <w:iCs/>
                <w:color w:val="D4AC0D"/>
                <w:sz w:val="17"/>
                <w:szCs w:val="17"/>
              </w:rPr>
              <w:t xml:space="preserve">  [tokio.rs/tokio/tutorial]</w:t>
            </w:r>
          </w:p>
          <w:p>
            <w:pPr>
              <w:spacing w:after="20" w:before="40"/>
              <w:ind w:left="200"/>
            </w:pPr>
            <w:r>
              <w:rPr>
                <w:rFonts w:ascii="Arial" w:cs="Arial" w:eastAsia="Arial" w:hAnsi="Arial"/>
                <w:b/>
                <w:bCs/>
                <w:i w:val="false"/>
                <w:iCs w:val="false"/>
                <w:color w:val="D4AC0D"/>
                <w:sz w:val="20"/>
                <w:szCs w:val="20"/>
              </w:rPr>
              <w:t xml:space="preserve">◆ </w:t>
            </w:r>
            <w:r>
              <w:rPr>
                <w:rFonts w:ascii="Arial" w:cs="Arial" w:eastAsia="Arial" w:hAnsi="Arial"/>
                <w:b/>
                <w:bCs/>
                <w:i w:val="false"/>
                <w:iCs w:val="false"/>
                <w:color w:val="222222"/>
                <w:sz w:val="20"/>
                <w:szCs w:val="20"/>
              </w:rPr>
              <w:t xml:space="preserve">Jon Gjengset's YouTube channel </w:t>
            </w:r>
            <w:r>
              <w:rPr>
                <w:rFonts w:ascii="Arial" w:cs="Arial" w:eastAsia="Arial" w:hAnsi="Arial"/>
                <w:b w:val="false"/>
                <w:bCs w:val="false"/>
                <w:i w:val="false"/>
                <w:iCs w:val="false"/>
                <w:color w:val="555555"/>
                <w:sz w:val="19"/>
                <w:szCs w:val="19"/>
              </w:rPr>
              <w:t xml:space="preserve">— Live coding advanced Rust. Extremely educational.</w:t>
            </w:r>
            <w:r>
              <w:rPr>
                <w:rFonts w:ascii="Arial" w:cs="Arial" w:eastAsia="Arial" w:hAnsi="Arial"/>
                <w:b w:val="false"/>
                <w:bCs w:val="false"/>
                <w:i/>
                <w:iCs/>
                <w:color w:val="D4AC0D"/>
                <w:sz w:val="17"/>
                <w:szCs w:val="17"/>
              </w:rPr>
              <w:t xml:space="preserve">  [youtube.com/@jonhoo]</w:t>
            </w:r>
          </w:p>
        </w:tc>
      </w:tr>
      <w:tr>
        <w:tc>
          <w:tcPr>
            <w:tcW w:type="dxa" w:w="9360"/>
            <w:tcBorders>
              <w:top w:val="single" w:color="DDDDDD" w:sz="1"/>
              <w:left w:val="single" w:color="D4AC0D" w:sz="1"/>
              <w:bottom w:val="single" w:color="D4AC0D" w:sz="1"/>
              <w:right w:val="single" w:color="DDDDDD" w:sz="1"/>
            </w:tcBorders>
            <w:shd w:fill="FEF9E7" w:val="clear"/>
            <w:tcMar>
              <w:top w:type="dxa" w:w="100"/>
              <w:left w:type="dxa" w:w="140"/>
              <w:bottom w:type="dxa" w:w="100"/>
              <w:right w:type="dxa" w:w="140"/>
            </w:tcMar>
          </w:tcPr>
          <w:p>
            <w:pPr>
              <w:spacing w:after="40" w:before="40"/>
            </w:pPr>
            <w:r>
              <w:rPr>
                <w:rFonts w:ascii="Arial" w:cs="Arial" w:eastAsia="Arial" w:hAnsi="Arial"/>
                <w:b/>
                <w:bCs/>
                <w:i w:val="false"/>
                <w:iCs w:val="false"/>
                <w:color w:val="D4AC0D"/>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Implement a concurrent web scraper in Rust using Tokio: fetch 100 URLs concurrently, with a semaphore limiting to 10 concurrent requests. Handle errors without panicking.</w:t>
            </w:r>
          </w:p>
          <w:p>
            <w:pPr>
              <w:spacing w:after="20" w:before="30"/>
              <w:ind w:left="200"/>
            </w:pPr>
            <w:r>
              <w:rPr>
                <w:rFonts w:ascii="Arial" w:cs="Arial" w:eastAsia="Arial" w:hAnsi="Arial"/>
                <w:b w:val="false"/>
                <w:bCs w:val="false"/>
                <w:i w:val="false"/>
                <w:iCs w:val="false"/>
                <w:color w:val="333333"/>
                <w:sz w:val="20"/>
                <w:szCs w:val="20"/>
              </w:rPr>
              <w:t xml:space="preserve">2. Implement a zero-copy HTTP request parser: parse headers and body from a byte slice without any allocations. Understand how lifetimes enable this.</w:t>
            </w:r>
          </w:p>
          <w:p>
            <w:pPr>
              <w:spacing w:after="20" w:before="30"/>
              <w:ind w:left="200"/>
            </w:pPr>
            <w:r>
              <w:rPr>
                <w:rFonts w:ascii="Arial" w:cs="Arial" w:eastAsia="Arial" w:hAnsi="Arial"/>
                <w:b w:val="false"/>
                <w:bCs w:val="false"/>
                <w:i w:val="false"/>
                <w:iCs w:val="false"/>
                <w:color w:val="333333"/>
                <w:sz w:val="20"/>
                <w:szCs w:val="20"/>
              </w:rPr>
              <w:t xml:space="preserve">3. Port a Go service to Rust. Compare: binary size, memory usage, startup time, throughput under load.</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980B9"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8"/>
                <w:szCs w:val="28"/>
              </w:rPr>
              <w:t xml:space="preserve">PHASE
07</w:t>
            </w:r>
          </w:p>
        </w:tc>
        <w:tc>
          <w:tcPr>
            <w:tcW w:type="dxa" w:w="8160"/>
            <w:tcBorders>
              <w:top w:val="none" w:color="FFFFFF" w:sz="0"/>
              <w:left w:val="none" w:color="FFFFFF" w:sz="0"/>
              <w:bottom w:val="none" w:color="FFFFFF" w:sz="0"/>
              <w:right w:val="none" w:color="FFFFFF" w:sz="0"/>
            </w:tcBorders>
            <w:shd w:fill="1A1A3A" w:val="clear"/>
            <w:tcMar>
              <w:top w:type="dxa" w:w="100"/>
              <w:left w:type="dxa" w:w="140"/>
              <w:bottom w:type="dxa" w:w="100"/>
              <w:right w:type="dxa" w:w="140"/>
            </w:tcMar>
          </w:tcPr>
          <w:p>
            <w:pPr>
              <w:spacing w:after="40" w:before="60"/>
            </w:pPr>
            <w:r>
              <w:rPr>
                <w:rFonts w:ascii="Arial" w:cs="Arial" w:eastAsia="Arial" w:hAnsi="Arial"/>
                <w:b/>
                <w:bCs/>
                <w:i w:val="false"/>
                <w:iCs w:val="false"/>
                <w:color w:val="FFFFFF"/>
                <w:sz w:val="36"/>
                <w:szCs w:val="36"/>
              </w:rPr>
              <w:t xml:space="preserve">SECURITY &amp; RELIABILITY PATTERNS</w:t>
            </w:r>
          </w:p>
          <w:p>
            <w:pPr>
              <w:spacing w:after="60" w:before="0"/>
            </w:pPr>
            <w:r>
              <w:rPr>
                <w:rFonts w:ascii="Arial" w:cs="Arial" w:eastAsia="Arial" w:hAnsi="Arial"/>
                <w:b w:val="false"/>
                <w:bCs w:val="false"/>
                <w:i/>
                <w:iCs/>
                <w:color w:val="BBBBBB"/>
                <w:sz w:val="20"/>
                <w:szCs w:val="20"/>
              </w:rPr>
              <w:t xml:space="preserve">Threat model first. Build security into the architecture, not as an afterthought.</w:t>
            </w:r>
          </w:p>
        </w:tc>
      </w:tr>
    </w:tbl>
    <w:p>
      <w:pPr>
        <w:spacing w:after="8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5FB" w:val="clear"/>
            <w:tcMar>
              <w:top w:type="dxa" w:w="60"/>
              <w:left w:type="dxa" w:w="100"/>
              <w:bottom w:type="dxa" w:w="60"/>
              <w:right w:type="dxa" w:w="100"/>
            </w:tcMar>
          </w:tcPr>
          <w:p>
            <w:pPr>
              <w:spacing w:after="0" w:before="0"/>
            </w:pPr>
            <w:r>
              <w:rPr>
                <w:rFonts w:ascii="Arial" w:cs="Arial" w:eastAsia="Arial" w:hAnsi="Arial"/>
                <w:b/>
                <w:bCs/>
                <w:i w:val="false"/>
                <w:iCs w:val="false"/>
                <w:color w:val="1A1A3A"/>
                <w:sz w:val="20"/>
                <w:szCs w:val="20"/>
              </w:rPr>
              <w:t xml:space="preserve">⏱  DURATION</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Months 16–22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5FB" w:val="clear"/>
            <w:tcMar>
              <w:top w:type="dxa" w:w="60"/>
              <w:left w:type="dxa" w:w="100"/>
              <w:bottom w:type="dxa" w:w="60"/>
              <w:right w:type="dxa" w:w="100"/>
            </w:tcMar>
          </w:tcPr>
          <w:p>
            <w:pPr>
              <w:spacing w:after="0" w:before="0"/>
            </w:pPr>
            <w:r>
              <w:rPr>
                <w:rFonts w:ascii="Arial" w:cs="Arial" w:eastAsia="Arial" w:hAnsi="Arial"/>
                <w:b/>
                <w:bCs/>
                <w:i w:val="false"/>
                <w:iCs w:val="false"/>
                <w:color w:val="1A1A3A"/>
                <w:sz w:val="20"/>
                <w:szCs w:val="20"/>
              </w:rPr>
              <w:t xml:space="preserve">🎯  OUTCOME</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Threat model any system. Design authentication and authorization correctly. Identify and prevent injection attacks at the architecture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5FB" w:val="clear"/>
            <w:tcMar>
              <w:top w:type="dxa" w:w="60"/>
              <w:left w:type="dxa" w:w="100"/>
              <w:bottom w:type="dxa" w:w="60"/>
              <w:right w:type="dxa" w:w="100"/>
            </w:tcMar>
          </w:tcPr>
          <w:p>
            <w:pPr>
              <w:spacing w:after="0" w:before="0"/>
            </w:pPr>
            <w:r>
              <w:rPr>
                <w:rFonts w:ascii="Arial" w:cs="Arial" w:eastAsia="Arial" w:hAnsi="Arial"/>
                <w:b/>
                <w:bCs/>
                <w:i w:val="false"/>
                <w:iCs w:val="false"/>
                <w:color w:val="1A1A3A"/>
                <w:sz w:val="20"/>
                <w:szCs w:val="20"/>
              </w:rPr>
              <w:t xml:space="preserve">📖  ANCHOR RESOURCE</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OWASP Top 10 + Web Application Security (Andrew Hoffman, O'Reilly)</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980B9" w:sz="1"/>
              <w:left w:val="single" w:color="2980B9" w:sz="1"/>
              <w:bottom w:val="single" w:color="DDDDDD" w:sz="1"/>
              <w:right w:val="single" w:color="DDDDDD" w:sz="1"/>
            </w:tcBorders>
            <w:shd w:fill="EBF5FB" w:val="clear"/>
            <w:tcMar>
              <w:top w:type="dxa" w:w="100"/>
              <w:left w:type="dxa" w:w="140"/>
              <w:bottom w:type="dxa" w:w="100"/>
              <w:right w:type="dxa" w:w="140"/>
            </w:tcMar>
          </w:tcPr>
          <w:p>
            <w:pPr>
              <w:spacing w:after="0" w:before="0"/>
            </w:pPr>
            <w:r>
              <w:rPr>
                <w:rFonts w:ascii="Arial" w:cs="Arial" w:eastAsia="Arial" w:hAnsi="Arial"/>
                <w:b/>
                <w:bCs/>
                <w:i w:val="false"/>
                <w:iCs w:val="false"/>
                <w:color w:val="2980B9"/>
                <w:sz w:val="19"/>
                <w:szCs w:val="19"/>
              </w:rPr>
              <w:t xml:space="preserve">TOPIC 7.1  </w:t>
            </w:r>
            <w:r>
              <w:rPr>
                <w:rFonts w:ascii="Arial" w:cs="Arial" w:eastAsia="Arial" w:hAnsi="Arial"/>
                <w:b/>
                <w:bCs/>
                <w:i w:val="false"/>
                <w:iCs w:val="false"/>
                <w:color w:val="1A1A3A"/>
                <w:sz w:val="22"/>
                <w:szCs w:val="22"/>
              </w:rPr>
              <w:t xml:space="preserve">Authentication and Authorization Deeply</w:t>
            </w:r>
            <w:r>
              <w:rPr>
                <w:rFonts w:ascii="Arial" w:cs="Arial" w:eastAsia="Arial" w:hAnsi="Arial"/>
                <w:b w:val="false"/>
                <w:bCs w:val="false"/>
                <w:i/>
                <w:iCs/>
                <w:color w:val="888888"/>
                <w:sz w:val="18"/>
                <w:szCs w:val="18"/>
              </w:rPr>
              <w:t xml:space="preserve">   ⏱ Weeks 1–6</w:t>
            </w:r>
          </w:p>
        </w:tc>
      </w:tr>
      <w:tr>
        <w:tc>
          <w:tcPr>
            <w:tcW w:type="dxa" w:w="9360"/>
            <w:tcBorders>
              <w:top w:val="single" w:color="DDDDDD" w:sz="1"/>
              <w:left w:val="single" w:color="2980B9"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2980B9"/>
                <w:sz w:val="19"/>
                <w:szCs w:val="19"/>
              </w:rPr>
              <w:t xml:space="preserve">WHAT TO MASTER</w:t>
            </w:r>
          </w:p>
          <w:p>
            <w:pPr>
              <w:spacing w:after="20" w:before="6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1A1A3A"/>
                <w:sz w:val="20"/>
                <w:szCs w:val="20"/>
              </w:rPr>
              <w:t xml:space="preserve">JWT Internals and Failure Modes — </w:t>
            </w:r>
            <w:r>
              <w:rPr>
                <w:rFonts w:ascii="Arial" w:cs="Arial" w:eastAsia="Arial" w:hAnsi="Arial"/>
                <w:b w:val="false"/>
                <w:bCs w:val="false"/>
                <w:i w:val="false"/>
                <w:iCs w:val="false"/>
                <w:color w:val="444444"/>
                <w:sz w:val="20"/>
                <w:szCs w:val="20"/>
              </w:rPr>
              <w:t xml:space="preserve">Everyone uses JWTs. Almost no one knows their vulnerabilities.</w:t>
            </w:r>
          </w:p>
          <w:p>
            <w:pPr>
              <w:spacing w:after="16" w:before="0"/>
              <w:ind w:left="300"/>
            </w:pPr>
            <w:r>
              <w:rPr>
                <w:rFonts w:ascii="Arial" w:cs="Arial" w:eastAsia="Arial" w:hAnsi="Arial"/>
                <w:b w:val="false"/>
                <w:bCs w:val="false"/>
                <w:i w:val="false"/>
                <w:iCs w:val="false"/>
                <w:color w:val="555555"/>
                <w:sz w:val="19"/>
                <w:szCs w:val="19"/>
              </w:rPr>
              <w:t xml:space="preserve">      • Structure: header.payload.signature (base64url encoded). The signature verifies integrity.</w:t>
            </w:r>
          </w:p>
          <w:p>
            <w:pPr>
              <w:spacing w:after="16" w:before="0"/>
              <w:ind w:left="300"/>
            </w:pPr>
            <w:r>
              <w:rPr>
                <w:rFonts w:ascii="Arial" w:cs="Arial" w:eastAsia="Arial" w:hAnsi="Arial"/>
                <w:b w:val="false"/>
                <w:bCs w:val="false"/>
                <w:i w:val="false"/>
                <w:iCs w:val="false"/>
                <w:color w:val="555555"/>
                <w:sz w:val="19"/>
                <w:szCs w:val="19"/>
              </w:rPr>
              <w:t xml:space="preserve">      • Algorithm confusion attack: the 'alg: none' vulnerability. Always validate the algorithm header. Always specify expected algorithm on verification.</w:t>
            </w:r>
          </w:p>
          <w:p>
            <w:pPr>
              <w:spacing w:after="16" w:before="0"/>
              <w:ind w:left="300"/>
            </w:pPr>
            <w:r>
              <w:rPr>
                <w:rFonts w:ascii="Arial" w:cs="Arial" w:eastAsia="Arial" w:hAnsi="Arial"/>
                <w:b w:val="false"/>
                <w:bCs w:val="false"/>
                <w:i w:val="false"/>
                <w:iCs w:val="false"/>
                <w:color w:val="555555"/>
                <w:sz w:val="19"/>
                <w:szCs w:val="19"/>
              </w:rPr>
              <w:t xml:space="preserve">      • RS256 vs HS256: RS256 (asymmetric) — sign with private key, verify with public key. Multiple services can verify without knowing the signing secret. HS256 (symmetric) — all services need the secret to verify. Prefer RS256 for multi-service.</w:t>
            </w:r>
          </w:p>
          <w:p>
            <w:pPr>
              <w:spacing w:after="16" w:before="0"/>
              <w:ind w:left="300"/>
            </w:pPr>
            <w:r>
              <w:rPr>
                <w:rFonts w:ascii="Arial" w:cs="Arial" w:eastAsia="Arial" w:hAnsi="Arial"/>
                <w:b w:val="false"/>
                <w:bCs w:val="false"/>
                <w:i w:val="false"/>
                <w:iCs w:val="false"/>
                <w:color w:val="555555"/>
                <w:sz w:val="19"/>
                <w:szCs w:val="19"/>
              </w:rPr>
              <w:t xml:space="preserve">      • Token expiry: short-lived access tokens (15min) + long-lived refresh tokens. Refresh tokens are revocable; access tokens are not (until expiry).</w:t>
            </w:r>
          </w:p>
          <w:p>
            <w:pPr>
              <w:spacing w:after="16" w:before="0"/>
              <w:ind w:left="300"/>
            </w:pPr>
            <w:r>
              <w:rPr>
                <w:rFonts w:ascii="Arial" w:cs="Arial" w:eastAsia="Arial" w:hAnsi="Arial"/>
                <w:b w:val="false"/>
                <w:bCs w:val="false"/>
                <w:i w:val="false"/>
                <w:iCs w:val="false"/>
                <w:color w:val="555555"/>
                <w:sz w:val="19"/>
                <w:szCs w:val="19"/>
              </w:rPr>
              <w:t xml:space="preserve">      • Token revocation problem: JWTs are stateless — there's no server-side state to revoke. Solutions: short expiry, blocklist (Redis), opaque tokens for sensitive operations.</w:t>
            </w:r>
          </w:p>
          <w:p>
            <w:pPr>
              <w:spacing w:after="16" w:before="0"/>
              <w:ind w:left="300"/>
            </w:pPr>
            <w:r>
              <w:rPr>
                <w:rFonts w:ascii="Arial" w:cs="Arial" w:eastAsia="Arial" w:hAnsi="Arial"/>
                <w:b w:val="false"/>
                <w:bCs w:val="false"/>
                <w:i w:val="false"/>
                <w:iCs w:val="false"/>
                <w:color w:val="555555"/>
                <w:sz w:val="19"/>
                <w:szCs w:val="19"/>
              </w:rPr>
              <w:t xml:space="preserve">      • Claims: validate iss (issuer), aud (audience), exp (expiry), iat (issued at). Always validate all of them.</w:t>
            </w:r>
          </w:p>
          <w:p>
            <w:pPr>
              <w:spacing w:after="20" w:before="6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1A1A3A"/>
                <w:sz w:val="20"/>
                <w:szCs w:val="20"/>
              </w:rPr>
              <w:t xml:space="preserve">OAuth 2.0 and OIDC — </w:t>
            </w:r>
            <w:r>
              <w:rPr>
                <w:rFonts w:ascii="Arial" w:cs="Arial" w:eastAsia="Arial" w:hAnsi="Arial"/>
                <w:b w:val="false"/>
                <w:bCs w:val="false"/>
                <w:i w:val="false"/>
                <w:iCs w:val="false"/>
                <w:color w:val="444444"/>
                <w:sz w:val="20"/>
                <w:szCs w:val="20"/>
              </w:rPr>
              <w:t xml:space="preserve">The protocols behind 'Login with Google'.</w:t>
            </w:r>
          </w:p>
          <w:p>
            <w:pPr>
              <w:spacing w:after="16" w:before="0"/>
              <w:ind w:left="300"/>
            </w:pPr>
            <w:r>
              <w:rPr>
                <w:rFonts w:ascii="Arial" w:cs="Arial" w:eastAsia="Arial" w:hAnsi="Arial"/>
                <w:b w:val="false"/>
                <w:bCs w:val="false"/>
                <w:i w:val="false"/>
                <w:iCs w:val="false"/>
                <w:color w:val="555555"/>
                <w:sz w:val="19"/>
                <w:szCs w:val="19"/>
              </w:rPr>
              <w:t xml:space="preserve">      • OAuth 2.0 flows: Authorization Code (for web apps), PKCE (for mobile/SPA, prevents auth code interception), Client Credentials (machine-to-machine), Implicit (deprecated)</w:t>
            </w:r>
          </w:p>
          <w:p>
            <w:pPr>
              <w:spacing w:after="16" w:before="0"/>
              <w:ind w:left="300"/>
            </w:pPr>
            <w:r>
              <w:rPr>
                <w:rFonts w:ascii="Arial" w:cs="Arial" w:eastAsia="Arial" w:hAnsi="Arial"/>
                <w:b w:val="false"/>
                <w:bCs w:val="false"/>
                <w:i w:val="false"/>
                <w:iCs w:val="false"/>
                <w:color w:val="555555"/>
                <w:sz w:val="19"/>
                <w:szCs w:val="19"/>
              </w:rPr>
              <w:t xml:space="preserve">      • PKCE (Proof Key for Code Exchange): code_verifier → SHA256 → code_challenge. Sent in authorization request. Verifier sent with token exchange. Prevents auth code interception.</w:t>
            </w:r>
          </w:p>
          <w:p>
            <w:pPr>
              <w:spacing w:after="16" w:before="0"/>
              <w:ind w:left="300"/>
            </w:pPr>
            <w:r>
              <w:rPr>
                <w:rFonts w:ascii="Arial" w:cs="Arial" w:eastAsia="Arial" w:hAnsi="Arial"/>
                <w:b w:val="false"/>
                <w:bCs w:val="false"/>
                <w:i w:val="false"/>
                <w:iCs w:val="false"/>
                <w:color w:val="555555"/>
                <w:sz w:val="19"/>
                <w:szCs w:val="19"/>
              </w:rPr>
              <w:t xml:space="preserve">      • OpenID Connect (OIDC): built on OAuth 2.0. Adds ID token (who is the user) on top of access token (what can the user do).</w:t>
            </w:r>
          </w:p>
          <w:p>
            <w:pPr>
              <w:spacing w:after="16" w:before="0"/>
              <w:ind w:left="300"/>
            </w:pPr>
            <w:r>
              <w:rPr>
                <w:rFonts w:ascii="Arial" w:cs="Arial" w:eastAsia="Arial" w:hAnsi="Arial"/>
                <w:b w:val="false"/>
                <w:bCs w:val="false"/>
                <w:i w:val="false"/>
                <w:iCs w:val="false"/>
                <w:color w:val="555555"/>
                <w:sz w:val="19"/>
                <w:szCs w:val="19"/>
              </w:rPr>
              <w:t xml:space="preserve">      • Scopes: define what the token can access. Always use the principle of least privilege.</w:t>
            </w:r>
          </w:p>
          <w:p>
            <w:pPr>
              <w:spacing w:after="16" w:before="0"/>
              <w:ind w:left="300"/>
            </w:pPr>
            <w:r>
              <w:rPr>
                <w:rFonts w:ascii="Arial" w:cs="Arial" w:eastAsia="Arial" w:hAnsi="Arial"/>
                <w:b w:val="false"/>
                <w:bCs w:val="false"/>
                <w:i w:val="false"/>
                <w:iCs w:val="false"/>
                <w:color w:val="555555"/>
                <w:sz w:val="19"/>
                <w:szCs w:val="19"/>
              </w:rPr>
              <w:t xml:space="preserve">      • State parameter: CSRF protection in the OAuth flow. Must be validated.</w:t>
            </w:r>
          </w:p>
          <w:p>
            <w:pPr>
              <w:spacing w:after="20" w:before="6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1A1A3A"/>
                <w:sz w:val="20"/>
                <w:szCs w:val="20"/>
              </w:rPr>
              <w:t xml:space="preserve">Authorization Models — </w:t>
            </w:r>
            <w:r>
              <w:rPr>
                <w:rFonts w:ascii="Arial" w:cs="Arial" w:eastAsia="Arial" w:hAnsi="Arial"/>
                <w:b w:val="false"/>
                <w:bCs w:val="false"/>
                <w:i w:val="false"/>
                <w:iCs w:val="false"/>
                <w:color w:val="444444"/>
                <w:sz w:val="20"/>
                <w:szCs w:val="20"/>
              </w:rPr>
              <w:t xml:space="preserve">RBAC, ABAC, and ReBAC — when to use each.</w:t>
            </w:r>
          </w:p>
          <w:p>
            <w:pPr>
              <w:spacing w:after="16" w:before="0"/>
              <w:ind w:left="300"/>
            </w:pPr>
            <w:r>
              <w:rPr>
                <w:rFonts w:ascii="Arial" w:cs="Arial" w:eastAsia="Arial" w:hAnsi="Arial"/>
                <w:b w:val="false"/>
                <w:bCs w:val="false"/>
                <w:i w:val="false"/>
                <w:iCs w:val="false"/>
                <w:color w:val="555555"/>
                <w:sz w:val="19"/>
                <w:szCs w:val="19"/>
              </w:rPr>
              <w:t xml:space="preserve">      • RBAC (Role-Based Access Control): user has roles, roles have permissions. Simple, works for most cases.</w:t>
            </w:r>
          </w:p>
          <w:p>
            <w:pPr>
              <w:spacing w:after="16" w:before="0"/>
              <w:ind w:left="300"/>
            </w:pPr>
            <w:r>
              <w:rPr>
                <w:rFonts w:ascii="Arial" w:cs="Arial" w:eastAsia="Arial" w:hAnsi="Arial"/>
                <w:b w:val="false"/>
                <w:bCs w:val="false"/>
                <w:i w:val="false"/>
                <w:iCs w:val="false"/>
                <w:color w:val="555555"/>
                <w:sz w:val="19"/>
                <w:szCs w:val="19"/>
              </w:rPr>
              <w:t xml:space="preserve">      • ABAC (Attribute-Based Access Control): decisions based on user attributes + resource attributes + environment. Flexible but complex to reason about.</w:t>
            </w:r>
          </w:p>
          <w:p>
            <w:pPr>
              <w:spacing w:after="16" w:before="0"/>
              <w:ind w:left="300"/>
            </w:pPr>
            <w:r>
              <w:rPr>
                <w:rFonts w:ascii="Arial" w:cs="Arial" w:eastAsia="Arial" w:hAnsi="Arial"/>
                <w:b w:val="false"/>
                <w:bCs w:val="false"/>
                <w:i w:val="false"/>
                <w:iCs w:val="false"/>
                <w:color w:val="555555"/>
                <w:sz w:val="19"/>
                <w:szCs w:val="19"/>
              </w:rPr>
              <w:t xml:space="preserve">      • ReBAC (Relationship-Based Access Control): Google Zanzibar model. Permissions defined by relationships between objects. Used in Google Drive, Airbnb.</w:t>
            </w:r>
          </w:p>
          <w:p>
            <w:pPr>
              <w:spacing w:after="16" w:before="0"/>
              <w:ind w:left="300"/>
            </w:pPr>
            <w:r>
              <w:rPr>
                <w:rFonts w:ascii="Arial" w:cs="Arial" w:eastAsia="Arial" w:hAnsi="Arial"/>
                <w:b w:val="false"/>
                <w:bCs w:val="false"/>
                <w:i w:val="false"/>
                <w:iCs w:val="false"/>
                <w:color w:val="555555"/>
                <w:sz w:val="19"/>
                <w:szCs w:val="19"/>
              </w:rPr>
              <w:t xml:space="preserve">      • Policy-as-code: Open Policy Agent (OPA). Write authorization rules in Rego. Decouple authorization logic from application code.</w:t>
            </w:r>
          </w:p>
        </w:tc>
      </w:tr>
      <w:tr>
        <w:tc>
          <w:tcPr>
            <w:tcW w:type="dxa" w:w="9360"/>
            <w:tcBorders>
              <w:top w:val="single" w:color="DDDDDD" w:sz="1"/>
              <w:left w:val="single" w:color="2980B9"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2980B9"/>
                <w:sz w:val="19"/>
                <w:szCs w:val="19"/>
              </w:rPr>
              <w:t xml:space="preserve">RESOURCES</w:t>
            </w:r>
          </w:p>
          <w:p>
            <w:pPr>
              <w:spacing w:after="20" w:before="4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222222"/>
                <w:sz w:val="20"/>
                <w:szCs w:val="20"/>
              </w:rPr>
              <w:t xml:space="preserve">OWASP Top 10 </w:t>
            </w:r>
            <w:r>
              <w:rPr>
                <w:rFonts w:ascii="Arial" w:cs="Arial" w:eastAsia="Arial" w:hAnsi="Arial"/>
                <w:b w:val="false"/>
                <w:bCs w:val="false"/>
                <w:i w:val="false"/>
                <w:iCs w:val="false"/>
                <w:color w:val="555555"/>
                <w:sz w:val="19"/>
                <w:szCs w:val="19"/>
              </w:rPr>
              <w:t xml:space="preserve">— Start here. Understand each vulnerability at the attack level, not just the mitigation.</w:t>
            </w:r>
            <w:r>
              <w:rPr>
                <w:rFonts w:ascii="Arial" w:cs="Arial" w:eastAsia="Arial" w:hAnsi="Arial"/>
                <w:b w:val="false"/>
                <w:bCs w:val="false"/>
                <w:i/>
                <w:iCs/>
                <w:color w:val="2980B9"/>
                <w:sz w:val="17"/>
                <w:szCs w:val="17"/>
              </w:rPr>
              <w:t xml:space="preserve">  [owasp.org/www-project-top-ten]</w:t>
            </w:r>
          </w:p>
          <w:p>
            <w:pPr>
              <w:spacing w:after="20" w:before="4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222222"/>
                <w:sz w:val="20"/>
                <w:szCs w:val="20"/>
              </w:rPr>
              <w:t xml:space="preserve">OAuth 2.0 Security Best Current Practice (RFC 9700) </w:t>
            </w:r>
            <w:r>
              <w:rPr>
                <w:rFonts w:ascii="Arial" w:cs="Arial" w:eastAsia="Arial" w:hAnsi="Arial"/>
                <w:b w:val="false"/>
                <w:bCs w:val="false"/>
                <w:i w:val="false"/>
                <w:iCs w:val="false"/>
                <w:color w:val="555555"/>
                <w:sz w:val="19"/>
                <w:szCs w:val="19"/>
              </w:rPr>
              <w:t xml:space="preserve">— The definitive guide to implementing OAuth 2.0 correctly.</w:t>
            </w:r>
            <w:r>
              <w:rPr>
                <w:rFonts w:ascii="Arial" w:cs="Arial" w:eastAsia="Arial" w:hAnsi="Arial"/>
                <w:b w:val="false"/>
                <w:bCs w:val="false"/>
                <w:i/>
                <w:iCs/>
                <w:color w:val="2980B9"/>
                <w:sz w:val="17"/>
                <w:szCs w:val="17"/>
              </w:rPr>
              <w:t xml:space="preserve">  [datatracker.ietf.org/doc/html/rfc9700]</w:t>
            </w:r>
          </w:p>
          <w:p>
            <w:pPr>
              <w:spacing w:after="20" w:before="4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222222"/>
                <w:sz w:val="20"/>
                <w:szCs w:val="20"/>
              </w:rPr>
              <w:t xml:space="preserve">Zanzibar: Google's Consistent, Global Authorization System </w:t>
            </w:r>
            <w:r>
              <w:rPr>
                <w:rFonts w:ascii="Arial" w:cs="Arial" w:eastAsia="Arial" w:hAnsi="Arial"/>
                <w:b w:val="false"/>
                <w:bCs w:val="false"/>
                <w:i w:val="false"/>
                <w:iCs w:val="false"/>
                <w:color w:val="555555"/>
                <w:sz w:val="19"/>
                <w:szCs w:val="19"/>
              </w:rPr>
              <w:t xml:space="preserve">— The paper that defined ReBAC.</w:t>
            </w:r>
            <w:r>
              <w:rPr>
                <w:rFonts w:ascii="Arial" w:cs="Arial" w:eastAsia="Arial" w:hAnsi="Arial"/>
                <w:b w:val="false"/>
                <w:bCs w:val="false"/>
                <w:i/>
                <w:iCs/>
                <w:color w:val="2980B9"/>
                <w:sz w:val="17"/>
                <w:szCs w:val="17"/>
              </w:rPr>
              <w:t xml:space="preserve">  [research.google/pubs/pub48190]</w:t>
            </w:r>
          </w:p>
          <w:p>
            <w:pPr>
              <w:spacing w:after="20" w:before="4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222222"/>
                <w:sz w:val="20"/>
                <w:szCs w:val="20"/>
              </w:rPr>
              <w:t xml:space="preserve">Open Policy Agent (OPA) </w:t>
            </w:r>
            <w:r>
              <w:rPr>
                <w:rFonts w:ascii="Arial" w:cs="Arial" w:eastAsia="Arial" w:hAnsi="Arial"/>
                <w:b w:val="false"/>
                <w:bCs w:val="false"/>
                <w:i w:val="false"/>
                <w:iCs w:val="false"/>
                <w:color w:val="555555"/>
                <w:sz w:val="19"/>
                <w:szCs w:val="19"/>
              </w:rPr>
              <w:t xml:space="preserve">— Policy-as-code for authorization.</w:t>
            </w:r>
            <w:r>
              <w:rPr>
                <w:rFonts w:ascii="Arial" w:cs="Arial" w:eastAsia="Arial" w:hAnsi="Arial"/>
                <w:b w:val="false"/>
                <w:bCs w:val="false"/>
                <w:i/>
                <w:iCs/>
                <w:color w:val="2980B9"/>
                <w:sz w:val="17"/>
                <w:szCs w:val="17"/>
              </w:rPr>
              <w:t xml:space="preserve">  [openpolicyagent.org]</w:t>
            </w:r>
          </w:p>
          <w:p>
            <w:pPr>
              <w:spacing w:after="20" w:before="4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222222"/>
                <w:sz w:val="20"/>
                <w:szCs w:val="20"/>
              </w:rPr>
              <w:t xml:space="preserve">Auth0 Blog — JWT Security </w:t>
            </w:r>
            <w:r>
              <w:rPr>
                <w:rFonts w:ascii="Arial" w:cs="Arial" w:eastAsia="Arial" w:hAnsi="Arial"/>
                <w:b w:val="false"/>
                <w:bCs w:val="false"/>
                <w:i w:val="false"/>
                <w:iCs w:val="false"/>
                <w:color w:val="555555"/>
                <w:sz w:val="19"/>
                <w:szCs w:val="19"/>
              </w:rPr>
              <w:t xml:space="preserve">— Practical guides on JWT vulnerabilities and secure implementation.</w:t>
            </w:r>
            <w:r>
              <w:rPr>
                <w:rFonts w:ascii="Arial" w:cs="Arial" w:eastAsia="Arial" w:hAnsi="Arial"/>
                <w:b w:val="false"/>
                <w:bCs w:val="false"/>
                <w:i/>
                <w:iCs/>
                <w:color w:val="2980B9"/>
                <w:sz w:val="17"/>
                <w:szCs w:val="17"/>
              </w:rPr>
              <w:t xml:space="preserve">  [auth0.com/blog]</w:t>
            </w:r>
          </w:p>
        </w:tc>
      </w:tr>
      <w:tr>
        <w:tc>
          <w:tcPr>
            <w:tcW w:type="dxa" w:w="9360"/>
            <w:tcBorders>
              <w:top w:val="single" w:color="DDDDDD" w:sz="1"/>
              <w:left w:val="single" w:color="2980B9" w:sz="1"/>
              <w:bottom w:val="single" w:color="2980B9" w:sz="1"/>
              <w:right w:val="single" w:color="DDDDDD" w:sz="1"/>
            </w:tcBorders>
            <w:shd w:fill="EBF5FB" w:val="clear"/>
            <w:tcMar>
              <w:top w:type="dxa" w:w="100"/>
              <w:left w:type="dxa" w:w="140"/>
              <w:bottom w:type="dxa" w:w="100"/>
              <w:right w:type="dxa" w:w="140"/>
            </w:tcMar>
          </w:tcPr>
          <w:p>
            <w:pPr>
              <w:spacing w:after="40" w:before="40"/>
            </w:pPr>
            <w:r>
              <w:rPr>
                <w:rFonts w:ascii="Arial" w:cs="Arial" w:eastAsia="Arial" w:hAnsi="Arial"/>
                <w:b/>
                <w:bCs/>
                <w:i w:val="false"/>
                <w:iCs w:val="false"/>
                <w:color w:val="2980B9"/>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Demonstrate the JWT 'alg:none' vulnerability: create a JWT verification function that is vulnerable to it. Then fix it by explicitly validating the algorithm.</w:t>
            </w:r>
          </w:p>
          <w:p>
            <w:pPr>
              <w:spacing w:after="20" w:before="30"/>
              <w:ind w:left="200"/>
            </w:pPr>
            <w:r>
              <w:rPr>
                <w:rFonts w:ascii="Arial" w:cs="Arial" w:eastAsia="Arial" w:hAnsi="Arial"/>
                <w:b w:val="false"/>
                <w:bCs w:val="false"/>
                <w:i w:val="false"/>
                <w:iCs w:val="false"/>
                <w:color w:val="333333"/>
                <w:sz w:val="20"/>
                <w:szCs w:val="20"/>
              </w:rPr>
              <w:t xml:space="preserve">2. Implement a complete OAuth 2.0 Authorization Code + PKCE flow from scratch: authorization endpoint, token endpoint, PKCE verification. No libraries — understand every step.</w:t>
            </w:r>
          </w:p>
          <w:p>
            <w:pPr>
              <w:spacing w:after="20" w:before="30"/>
              <w:ind w:left="200"/>
            </w:pPr>
            <w:r>
              <w:rPr>
                <w:rFonts w:ascii="Arial" w:cs="Arial" w:eastAsia="Arial" w:hAnsi="Arial"/>
                <w:b w:val="false"/>
                <w:bCs w:val="false"/>
                <w:i w:val="false"/>
                <w:iCs w:val="false"/>
                <w:color w:val="333333"/>
                <w:sz w:val="20"/>
                <w:szCs w:val="20"/>
              </w:rPr>
              <w:t xml:space="preserve">3. Implement ReBAC for a simplified Google Drive-like system using OPA. Define policies for owner, editor, viewer. Verify access control works correctly with unit tests.</w:t>
            </w:r>
          </w:p>
          <w:p>
            <w:pPr>
              <w:spacing w:after="20" w:before="30"/>
              <w:ind w:left="200"/>
            </w:pPr>
            <w:r>
              <w:rPr>
                <w:rFonts w:ascii="Arial" w:cs="Arial" w:eastAsia="Arial" w:hAnsi="Arial"/>
                <w:b w:val="false"/>
                <w:bCs w:val="false"/>
                <w:i w:val="false"/>
                <w:iCs w:val="false"/>
                <w:color w:val="333333"/>
                <w:sz w:val="20"/>
                <w:szCs w:val="20"/>
              </w:rPr>
              <w:t xml:space="preserve">4. Audit a JWT implementation: find 5 real-world JWT vulnerabilities (use jwt.io's example tokens). Document each vulnerability and the fix.</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980B9" w:sz="1"/>
              <w:left w:val="single" w:color="2980B9" w:sz="1"/>
              <w:bottom w:val="single" w:color="DDDDDD" w:sz="1"/>
              <w:right w:val="single" w:color="DDDDDD" w:sz="1"/>
            </w:tcBorders>
            <w:shd w:fill="EBF5FB" w:val="clear"/>
            <w:tcMar>
              <w:top w:type="dxa" w:w="100"/>
              <w:left w:type="dxa" w:w="140"/>
              <w:bottom w:type="dxa" w:w="100"/>
              <w:right w:type="dxa" w:w="140"/>
            </w:tcMar>
          </w:tcPr>
          <w:p>
            <w:pPr>
              <w:spacing w:after="0" w:before="0"/>
            </w:pPr>
            <w:r>
              <w:rPr>
                <w:rFonts w:ascii="Arial" w:cs="Arial" w:eastAsia="Arial" w:hAnsi="Arial"/>
                <w:b/>
                <w:bCs/>
                <w:i w:val="false"/>
                <w:iCs w:val="false"/>
                <w:color w:val="2980B9"/>
                <w:sz w:val="19"/>
                <w:szCs w:val="19"/>
              </w:rPr>
              <w:t xml:space="preserve">TOPIC 7.2  </w:t>
            </w:r>
            <w:r>
              <w:rPr>
                <w:rFonts w:ascii="Arial" w:cs="Arial" w:eastAsia="Arial" w:hAnsi="Arial"/>
                <w:b/>
                <w:bCs/>
                <w:i w:val="false"/>
                <w:iCs w:val="false"/>
                <w:color w:val="1A1A3A"/>
                <w:sz w:val="22"/>
                <w:szCs w:val="22"/>
              </w:rPr>
              <w:t xml:space="preserve">Injection Attacks, Secrets Management, and Defense in Depth</w:t>
            </w:r>
            <w:r>
              <w:rPr>
                <w:rFonts w:ascii="Arial" w:cs="Arial" w:eastAsia="Arial" w:hAnsi="Arial"/>
                <w:b w:val="false"/>
                <w:bCs w:val="false"/>
                <w:i/>
                <w:iCs/>
                <w:color w:val="888888"/>
                <w:sz w:val="18"/>
                <w:szCs w:val="18"/>
              </w:rPr>
              <w:t xml:space="preserve">   ⏱ Weeks 4–10</w:t>
            </w:r>
          </w:p>
        </w:tc>
      </w:tr>
      <w:tr>
        <w:tc>
          <w:tcPr>
            <w:tcW w:type="dxa" w:w="9360"/>
            <w:tcBorders>
              <w:top w:val="single" w:color="DDDDDD" w:sz="1"/>
              <w:left w:val="single" w:color="2980B9"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2980B9"/>
                <w:sz w:val="19"/>
                <w:szCs w:val="19"/>
              </w:rPr>
              <w:t xml:space="preserve">WHAT TO MASTER</w:t>
            </w:r>
          </w:p>
          <w:p>
            <w:pPr>
              <w:spacing w:after="20" w:before="6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1A1A3A"/>
                <w:sz w:val="20"/>
                <w:szCs w:val="20"/>
              </w:rPr>
              <w:t xml:space="preserve">Injection Attacks — The Full Landscape — </w:t>
            </w:r>
            <w:r>
              <w:rPr>
                <w:rFonts w:ascii="Arial" w:cs="Arial" w:eastAsia="Arial" w:hAnsi="Arial"/>
                <w:b w:val="false"/>
                <w:bCs w:val="false"/>
                <w:i w:val="false"/>
                <w:iCs w:val="false"/>
                <w:color w:val="444444"/>
                <w:sz w:val="20"/>
                <w:szCs w:val="20"/>
              </w:rPr>
              <w:t xml:space="preserve">SQL injection is just one instance of a general class of attacks.</w:t>
            </w:r>
          </w:p>
          <w:p>
            <w:pPr>
              <w:spacing w:after="16" w:before="0"/>
              <w:ind w:left="300"/>
            </w:pPr>
            <w:r>
              <w:rPr>
                <w:rFonts w:ascii="Arial" w:cs="Arial" w:eastAsia="Arial" w:hAnsi="Arial"/>
                <w:b w:val="false"/>
                <w:bCs w:val="false"/>
                <w:i w:val="false"/>
                <w:iCs w:val="false"/>
                <w:color w:val="555555"/>
                <w:sz w:val="19"/>
                <w:szCs w:val="19"/>
              </w:rPr>
              <w:t xml:space="preserve">      • SQL injection: user input interpolated into SQL query. Defense: parameterized queries (prepared statements). Always. No exceptions.</w:t>
            </w:r>
          </w:p>
          <w:p>
            <w:pPr>
              <w:spacing w:after="16" w:before="0"/>
              <w:ind w:left="300"/>
            </w:pPr>
            <w:r>
              <w:rPr>
                <w:rFonts w:ascii="Arial" w:cs="Arial" w:eastAsia="Arial" w:hAnsi="Arial"/>
                <w:b w:val="false"/>
                <w:bCs w:val="false"/>
                <w:i w:val="false"/>
                <w:iCs w:val="false"/>
                <w:color w:val="555555"/>
                <w:sz w:val="19"/>
                <w:szCs w:val="19"/>
              </w:rPr>
              <w:t xml:space="preserve">      • NoSQL injection: MongoDB's $where operator, Mongoose query selector injection. Defense: validate and sanitize operators.</w:t>
            </w:r>
          </w:p>
          <w:p>
            <w:pPr>
              <w:spacing w:after="16" w:before="0"/>
              <w:ind w:left="300"/>
            </w:pPr>
            <w:r>
              <w:rPr>
                <w:rFonts w:ascii="Arial" w:cs="Arial" w:eastAsia="Arial" w:hAnsi="Arial"/>
                <w:b w:val="false"/>
                <w:bCs w:val="false"/>
                <w:i w:val="false"/>
                <w:iCs w:val="false"/>
                <w:color w:val="555555"/>
                <w:sz w:val="19"/>
                <w:szCs w:val="19"/>
              </w:rPr>
              <w:t xml:space="preserve">      • Command injection: user input passed to shell commands (exec, system calls). Defense: never construct shell commands from user input. Use API calls instead.</w:t>
            </w:r>
          </w:p>
          <w:p>
            <w:pPr>
              <w:spacing w:after="16" w:before="0"/>
              <w:ind w:left="300"/>
            </w:pPr>
            <w:r>
              <w:rPr>
                <w:rFonts w:ascii="Arial" w:cs="Arial" w:eastAsia="Arial" w:hAnsi="Arial"/>
                <w:b w:val="false"/>
                <w:bCs w:val="false"/>
                <w:i w:val="false"/>
                <w:iCs w:val="false"/>
                <w:color w:val="555555"/>
                <w:sz w:val="19"/>
                <w:szCs w:val="19"/>
              </w:rPr>
              <w:t xml:space="preserve">      • SSRF (Server-Side Request Forgery): attacker causes your server to make requests to internal services. Validate and allowlist URLs. Check that the resolved IP is not internal (169.254.x.x, 10.x.x.x, 172.16-31.x.x).</w:t>
            </w:r>
          </w:p>
          <w:p>
            <w:pPr>
              <w:spacing w:after="16" w:before="0"/>
              <w:ind w:left="300"/>
            </w:pPr>
            <w:r>
              <w:rPr>
                <w:rFonts w:ascii="Arial" w:cs="Arial" w:eastAsia="Arial" w:hAnsi="Arial"/>
                <w:b w:val="false"/>
                <w:bCs w:val="false"/>
                <w:i w:val="false"/>
                <w:iCs w:val="false"/>
                <w:color w:val="555555"/>
                <w:sz w:val="19"/>
                <w:szCs w:val="19"/>
              </w:rPr>
              <w:t xml:space="preserve">      • XXE (XML External Entity): XML parser fetches external resources. Disable external entity processing.</w:t>
            </w:r>
          </w:p>
          <w:p>
            <w:pPr>
              <w:spacing w:after="16" w:before="0"/>
              <w:ind w:left="300"/>
            </w:pPr>
            <w:r>
              <w:rPr>
                <w:rFonts w:ascii="Arial" w:cs="Arial" w:eastAsia="Arial" w:hAnsi="Arial"/>
                <w:b w:val="false"/>
                <w:bCs w:val="false"/>
                <w:i w:val="false"/>
                <w:iCs w:val="false"/>
                <w:color w:val="555555"/>
                <w:sz w:val="19"/>
                <w:szCs w:val="19"/>
              </w:rPr>
              <w:t xml:space="preserve">      • Template injection: user input evaluated as a template (e.g., in Jinja2, Go templates). Defense: never pass user input as a template — only as template data.</w:t>
            </w:r>
          </w:p>
          <w:p>
            <w:pPr>
              <w:spacing w:after="20" w:before="6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1A1A3A"/>
                <w:sz w:val="20"/>
                <w:szCs w:val="20"/>
              </w:rPr>
              <w:t xml:space="preserve">Secrets Management — </w:t>
            </w:r>
            <w:r>
              <w:rPr>
                <w:rFonts w:ascii="Arial" w:cs="Arial" w:eastAsia="Arial" w:hAnsi="Arial"/>
                <w:b w:val="false"/>
                <w:bCs w:val="false"/>
                <w:i w:val="false"/>
                <w:iCs w:val="false"/>
                <w:color w:val="444444"/>
                <w:sz w:val="20"/>
                <w:szCs w:val="20"/>
              </w:rPr>
              <w:t xml:space="preserve">How elite engineers handle credentials.</w:t>
            </w:r>
          </w:p>
          <w:p>
            <w:pPr>
              <w:spacing w:after="16" w:before="0"/>
              <w:ind w:left="300"/>
            </w:pPr>
            <w:r>
              <w:rPr>
                <w:rFonts w:ascii="Arial" w:cs="Arial" w:eastAsia="Arial" w:hAnsi="Arial"/>
                <w:b w:val="false"/>
                <w:bCs w:val="false"/>
                <w:i w:val="false"/>
                <w:iCs w:val="false"/>
                <w:color w:val="555555"/>
                <w:sz w:val="19"/>
                <w:szCs w:val="19"/>
              </w:rPr>
              <w:t xml:space="preserve">      • Never hardcode secrets in source code. Ever. GitHub scans for secrets — you will be found.</w:t>
            </w:r>
          </w:p>
          <w:p>
            <w:pPr>
              <w:spacing w:after="16" w:before="0"/>
              <w:ind w:left="300"/>
            </w:pPr>
            <w:r>
              <w:rPr>
                <w:rFonts w:ascii="Arial" w:cs="Arial" w:eastAsia="Arial" w:hAnsi="Arial"/>
                <w:b w:val="false"/>
                <w:bCs w:val="false"/>
                <w:i w:val="false"/>
                <w:iCs w:val="false"/>
                <w:color w:val="555555"/>
                <w:sz w:val="19"/>
                <w:szCs w:val="19"/>
              </w:rPr>
              <w:t xml:space="preserve">      • Environment variables: slightly better than hardcoding, but still risky (process list visible, logging accidents).</w:t>
            </w:r>
          </w:p>
          <w:p>
            <w:pPr>
              <w:spacing w:after="16" w:before="0"/>
              <w:ind w:left="300"/>
            </w:pPr>
            <w:r>
              <w:rPr>
                <w:rFonts w:ascii="Arial" w:cs="Arial" w:eastAsia="Arial" w:hAnsi="Arial"/>
                <w:b w:val="false"/>
                <w:bCs w:val="false"/>
                <w:i w:val="false"/>
                <w:iCs w:val="false"/>
                <w:color w:val="555555"/>
                <w:sz w:val="19"/>
                <w:szCs w:val="19"/>
              </w:rPr>
              <w:t xml:space="preserve">      • Secrets manager: AWS Secrets Manager, GCP Secret Manager, HashiCorp Vault. Fetch at runtime, not at deployment.</w:t>
            </w:r>
          </w:p>
          <w:p>
            <w:pPr>
              <w:spacing w:after="16" w:before="0"/>
              <w:ind w:left="300"/>
            </w:pPr>
            <w:r>
              <w:rPr>
                <w:rFonts w:ascii="Arial" w:cs="Arial" w:eastAsia="Arial" w:hAnsi="Arial"/>
                <w:b w:val="false"/>
                <w:bCs w:val="false"/>
                <w:i w:val="false"/>
                <w:iCs w:val="false"/>
                <w:color w:val="555555"/>
                <w:sz w:val="19"/>
                <w:szCs w:val="19"/>
              </w:rPr>
              <w:t xml:space="preserve">      • Vault dynamic secrets: generate a new database credential for each deployment. Automatically expires. Never reused.</w:t>
            </w:r>
          </w:p>
          <w:p>
            <w:pPr>
              <w:spacing w:after="16" w:before="0"/>
              <w:ind w:left="300"/>
            </w:pPr>
            <w:r>
              <w:rPr>
                <w:rFonts w:ascii="Arial" w:cs="Arial" w:eastAsia="Arial" w:hAnsi="Arial"/>
                <w:b w:val="false"/>
                <w:bCs w:val="false"/>
                <w:i w:val="false"/>
                <w:iCs w:val="false"/>
                <w:color w:val="555555"/>
                <w:sz w:val="19"/>
                <w:szCs w:val="19"/>
              </w:rPr>
              <w:t xml:space="preserve">      • Secret rotation: secrets should rotate automatically. Your code must handle rotation without downtime.</w:t>
            </w:r>
          </w:p>
          <w:p>
            <w:pPr>
              <w:spacing w:after="16" w:before="0"/>
              <w:ind w:left="300"/>
            </w:pPr>
            <w:r>
              <w:rPr>
                <w:rFonts w:ascii="Arial" w:cs="Arial" w:eastAsia="Arial" w:hAnsi="Arial"/>
                <w:b w:val="false"/>
                <w:bCs w:val="false"/>
                <w:i w:val="false"/>
                <w:iCs w:val="false"/>
                <w:color w:val="555555"/>
                <w:sz w:val="19"/>
                <w:szCs w:val="19"/>
              </w:rPr>
              <w:t xml:space="preserve">      • Key management: KMS (Key Management Service) for encrypting data. Never handle raw encryption keys in application code.</w:t>
            </w:r>
          </w:p>
          <w:p>
            <w:pPr>
              <w:spacing w:after="20" w:before="6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1A1A3A"/>
                <w:sz w:val="20"/>
                <w:szCs w:val="20"/>
              </w:rPr>
              <w:t xml:space="preserve">Defense in Depth — </w:t>
            </w:r>
            <w:r>
              <w:rPr>
                <w:rFonts w:ascii="Arial" w:cs="Arial" w:eastAsia="Arial" w:hAnsi="Arial"/>
                <w:b w:val="false"/>
                <w:bCs w:val="false"/>
                <w:i w:val="false"/>
                <w:iCs w:val="false"/>
                <w:color w:val="444444"/>
                <w:sz w:val="20"/>
                <w:szCs w:val="20"/>
              </w:rPr>
              <w:t xml:space="preserve">Security through multiple independent layers.</w:t>
            </w:r>
          </w:p>
          <w:p>
            <w:pPr>
              <w:spacing w:after="16" w:before="0"/>
              <w:ind w:left="300"/>
            </w:pPr>
            <w:r>
              <w:rPr>
                <w:rFonts w:ascii="Arial" w:cs="Arial" w:eastAsia="Arial" w:hAnsi="Arial"/>
                <w:b w:val="false"/>
                <w:bCs w:val="false"/>
                <w:i w:val="false"/>
                <w:iCs w:val="false"/>
                <w:color w:val="555555"/>
                <w:sz w:val="19"/>
                <w:szCs w:val="19"/>
              </w:rPr>
              <w:t xml:space="preserve">      • Network segmentation: databases should not be publicly accessible. Only the application tier reaches the DB.</w:t>
            </w:r>
          </w:p>
          <w:p>
            <w:pPr>
              <w:spacing w:after="16" w:before="0"/>
              <w:ind w:left="300"/>
            </w:pPr>
            <w:r>
              <w:rPr>
                <w:rFonts w:ascii="Arial" w:cs="Arial" w:eastAsia="Arial" w:hAnsi="Arial"/>
                <w:b w:val="false"/>
                <w:bCs w:val="false"/>
                <w:i w:val="false"/>
                <w:iCs w:val="false"/>
                <w:color w:val="555555"/>
                <w:sz w:val="19"/>
                <w:szCs w:val="19"/>
              </w:rPr>
              <w:t xml:space="preserve">      • Principle of least privilege: every service should have only the permissions it needs. DB credentials with read-only for read replicas.</w:t>
            </w:r>
          </w:p>
          <w:p>
            <w:pPr>
              <w:spacing w:after="16" w:before="0"/>
              <w:ind w:left="300"/>
            </w:pPr>
            <w:r>
              <w:rPr>
                <w:rFonts w:ascii="Arial" w:cs="Arial" w:eastAsia="Arial" w:hAnsi="Arial"/>
                <w:b w:val="false"/>
                <w:bCs w:val="false"/>
                <w:i w:val="false"/>
                <w:iCs w:val="false"/>
                <w:color w:val="555555"/>
                <w:sz w:val="19"/>
                <w:szCs w:val="19"/>
              </w:rPr>
              <w:t xml:space="preserve">      • Input validation: validate at the API boundary. Reject invalid input early.</w:t>
            </w:r>
          </w:p>
          <w:p>
            <w:pPr>
              <w:spacing w:after="16" w:before="0"/>
              <w:ind w:left="300"/>
            </w:pPr>
            <w:r>
              <w:rPr>
                <w:rFonts w:ascii="Arial" w:cs="Arial" w:eastAsia="Arial" w:hAnsi="Arial"/>
                <w:b w:val="false"/>
                <w:bCs w:val="false"/>
                <w:i w:val="false"/>
                <w:iCs w:val="false"/>
                <w:color w:val="555555"/>
                <w:sz w:val="19"/>
                <w:szCs w:val="19"/>
              </w:rPr>
              <w:t xml:space="preserve">      • Output encoding: encode data appropriately for the context (HTML encoding for HTML, SQL parameterization for SQL).</w:t>
            </w:r>
          </w:p>
          <w:p>
            <w:pPr>
              <w:spacing w:after="16" w:before="0"/>
              <w:ind w:left="300"/>
            </w:pPr>
            <w:r>
              <w:rPr>
                <w:rFonts w:ascii="Arial" w:cs="Arial" w:eastAsia="Arial" w:hAnsi="Arial"/>
                <w:b w:val="false"/>
                <w:bCs w:val="false"/>
                <w:i w:val="false"/>
                <w:iCs w:val="false"/>
                <w:color w:val="555555"/>
                <w:sz w:val="19"/>
                <w:szCs w:val="19"/>
              </w:rPr>
              <w:t xml:space="preserve">      • Security headers: HSTS, X-Content-Type-Options, X-Frame-Options, Content-Security-Policy.</w:t>
            </w:r>
          </w:p>
          <w:p>
            <w:pPr>
              <w:spacing w:after="16" w:before="0"/>
              <w:ind w:left="300"/>
            </w:pPr>
            <w:r>
              <w:rPr>
                <w:rFonts w:ascii="Arial" w:cs="Arial" w:eastAsia="Arial" w:hAnsi="Arial"/>
                <w:b w:val="false"/>
                <w:bCs w:val="false"/>
                <w:i w:val="false"/>
                <w:iCs w:val="false"/>
                <w:color w:val="555555"/>
                <w:sz w:val="19"/>
                <w:szCs w:val="19"/>
              </w:rPr>
              <w:t xml:space="preserve">      • Dependency scanning: OWASP Dependency-Check, Snyk, GitHub Dependabot. Automated scanning for known CVEs.</w:t>
            </w:r>
          </w:p>
        </w:tc>
      </w:tr>
      <w:tr>
        <w:tc>
          <w:tcPr>
            <w:tcW w:type="dxa" w:w="9360"/>
            <w:tcBorders>
              <w:top w:val="single" w:color="DDDDDD" w:sz="1"/>
              <w:left w:val="single" w:color="2980B9"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2980B9"/>
                <w:sz w:val="19"/>
                <w:szCs w:val="19"/>
              </w:rPr>
              <w:t xml:space="preserve">RESOURCES</w:t>
            </w:r>
          </w:p>
          <w:p>
            <w:pPr>
              <w:spacing w:after="20" w:before="4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222222"/>
                <w:sz w:val="20"/>
                <w:szCs w:val="20"/>
              </w:rPr>
              <w:t xml:space="preserve">Web Application Security (Andrew Hoffman) </w:t>
            </w:r>
            <w:r>
              <w:rPr>
                <w:rFonts w:ascii="Arial" w:cs="Arial" w:eastAsia="Arial" w:hAnsi="Arial"/>
                <w:b w:val="false"/>
                <w:bCs w:val="false"/>
                <w:i w:val="false"/>
                <w:iCs w:val="false"/>
                <w:color w:val="555555"/>
                <w:sz w:val="19"/>
                <w:szCs w:val="19"/>
              </w:rPr>
              <w:t xml:space="preserve">— O'Reilly. The most comprehensive web security book for developers.</w:t>
            </w:r>
          </w:p>
          <w:p>
            <w:pPr>
              <w:spacing w:after="20" w:before="4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222222"/>
                <w:sz w:val="20"/>
                <w:szCs w:val="20"/>
              </w:rPr>
              <w:t xml:space="preserve">PortSwigger Web Security Academy </w:t>
            </w:r>
            <w:r>
              <w:rPr>
                <w:rFonts w:ascii="Arial" w:cs="Arial" w:eastAsia="Arial" w:hAnsi="Arial"/>
                <w:b w:val="false"/>
                <w:bCs w:val="false"/>
                <w:i w:val="false"/>
                <w:iCs w:val="false"/>
                <w:color w:val="555555"/>
                <w:sz w:val="19"/>
                <w:szCs w:val="19"/>
              </w:rPr>
              <w:t xml:space="preserve">— Free. Labs for every vulnerability class. The best hands-on security training available.</w:t>
            </w:r>
            <w:r>
              <w:rPr>
                <w:rFonts w:ascii="Arial" w:cs="Arial" w:eastAsia="Arial" w:hAnsi="Arial"/>
                <w:b w:val="false"/>
                <w:bCs w:val="false"/>
                <w:i/>
                <w:iCs/>
                <w:color w:val="2980B9"/>
                <w:sz w:val="17"/>
                <w:szCs w:val="17"/>
              </w:rPr>
              <w:t xml:space="preserve">  [portswigger.net/web-security]</w:t>
            </w:r>
          </w:p>
          <w:p>
            <w:pPr>
              <w:spacing w:after="20" w:before="4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222222"/>
                <w:sz w:val="20"/>
                <w:szCs w:val="20"/>
              </w:rPr>
              <w:t xml:space="preserve">HashiCorp Vault Documentation </w:t>
            </w:r>
            <w:r>
              <w:rPr>
                <w:rFonts w:ascii="Arial" w:cs="Arial" w:eastAsia="Arial" w:hAnsi="Arial"/>
                <w:b w:val="false"/>
                <w:bCs w:val="false"/>
                <w:i w:val="false"/>
                <w:iCs w:val="false"/>
                <w:color w:val="555555"/>
                <w:sz w:val="19"/>
                <w:szCs w:val="19"/>
              </w:rPr>
              <w:t xml:space="preserve">— Getting started with Vault for secrets management.</w:t>
            </w:r>
            <w:r>
              <w:rPr>
                <w:rFonts w:ascii="Arial" w:cs="Arial" w:eastAsia="Arial" w:hAnsi="Arial"/>
                <w:b w:val="false"/>
                <w:bCs w:val="false"/>
                <w:i/>
                <w:iCs/>
                <w:color w:val="2980B9"/>
                <w:sz w:val="17"/>
                <w:szCs w:val="17"/>
              </w:rPr>
              <w:t xml:space="preserve">  [developer.hashicorp.com/vault]</w:t>
            </w:r>
          </w:p>
          <w:p>
            <w:pPr>
              <w:spacing w:after="20" w:before="40"/>
              <w:ind w:left="200"/>
            </w:pPr>
            <w:r>
              <w:rPr>
                <w:rFonts w:ascii="Arial" w:cs="Arial" w:eastAsia="Arial" w:hAnsi="Arial"/>
                <w:b/>
                <w:bCs/>
                <w:i w:val="false"/>
                <w:iCs w:val="false"/>
                <w:color w:val="2980B9"/>
                <w:sz w:val="20"/>
                <w:szCs w:val="20"/>
              </w:rPr>
              <w:t xml:space="preserve">◆ </w:t>
            </w:r>
            <w:r>
              <w:rPr>
                <w:rFonts w:ascii="Arial" w:cs="Arial" w:eastAsia="Arial" w:hAnsi="Arial"/>
                <w:b/>
                <w:bCs/>
                <w:i w:val="false"/>
                <w:iCs w:val="false"/>
                <w:color w:val="222222"/>
                <w:sz w:val="20"/>
                <w:szCs w:val="20"/>
              </w:rPr>
              <w:t xml:space="preserve">HackTheBox / TryHackMe </w:t>
            </w:r>
            <w:r>
              <w:rPr>
                <w:rFonts w:ascii="Arial" w:cs="Arial" w:eastAsia="Arial" w:hAnsi="Arial"/>
                <w:b w:val="false"/>
                <w:bCs w:val="false"/>
                <w:i w:val="false"/>
                <w:iCs w:val="false"/>
                <w:color w:val="555555"/>
                <w:sz w:val="19"/>
                <w:szCs w:val="19"/>
              </w:rPr>
              <w:t xml:space="preserve">— Hands-on security labs. Attack perspective builds better defenders.</w:t>
            </w:r>
            <w:r>
              <w:rPr>
                <w:rFonts w:ascii="Arial" w:cs="Arial" w:eastAsia="Arial" w:hAnsi="Arial"/>
                <w:b w:val="false"/>
                <w:bCs w:val="false"/>
                <w:i/>
                <w:iCs/>
                <w:color w:val="2980B9"/>
                <w:sz w:val="17"/>
                <w:szCs w:val="17"/>
              </w:rPr>
              <w:t xml:space="preserve">  [hackthebox.com]</w:t>
            </w:r>
          </w:p>
        </w:tc>
      </w:tr>
      <w:tr>
        <w:tc>
          <w:tcPr>
            <w:tcW w:type="dxa" w:w="9360"/>
            <w:tcBorders>
              <w:top w:val="single" w:color="DDDDDD" w:sz="1"/>
              <w:left w:val="single" w:color="2980B9" w:sz="1"/>
              <w:bottom w:val="single" w:color="2980B9" w:sz="1"/>
              <w:right w:val="single" w:color="DDDDDD" w:sz="1"/>
            </w:tcBorders>
            <w:shd w:fill="EBF5FB" w:val="clear"/>
            <w:tcMar>
              <w:top w:type="dxa" w:w="100"/>
              <w:left w:type="dxa" w:w="140"/>
              <w:bottom w:type="dxa" w:w="100"/>
              <w:right w:type="dxa" w:w="140"/>
            </w:tcMar>
          </w:tcPr>
          <w:p>
            <w:pPr>
              <w:spacing w:after="40" w:before="40"/>
            </w:pPr>
            <w:r>
              <w:rPr>
                <w:rFonts w:ascii="Arial" w:cs="Arial" w:eastAsia="Arial" w:hAnsi="Arial"/>
                <w:b/>
                <w:bCs/>
                <w:i w:val="false"/>
                <w:iCs w:val="false"/>
                <w:color w:val="2980B9"/>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Complete 10 PortSwigger Web Security Academy labs (SQL injection, XSS, SSRF, XXE, CSRF). Do not read the solution before attempting.</w:t>
            </w:r>
          </w:p>
          <w:p>
            <w:pPr>
              <w:spacing w:after="20" w:before="30"/>
              <w:ind w:left="200"/>
            </w:pPr>
            <w:r>
              <w:rPr>
                <w:rFonts w:ascii="Arial" w:cs="Arial" w:eastAsia="Arial" w:hAnsi="Arial"/>
                <w:b w:val="false"/>
                <w:bCs w:val="false"/>
                <w:i w:val="false"/>
                <w:iCs w:val="false"/>
                <w:color w:val="333333"/>
                <w:sz w:val="20"/>
                <w:szCs w:val="20"/>
              </w:rPr>
              <w:t xml:space="preserve">2. Set up HashiCorp Vault locally. Store database credentials. Configure your application to fetch credentials from Vault at startup instead of environment variables.</w:t>
            </w:r>
          </w:p>
          <w:p>
            <w:pPr>
              <w:spacing w:after="20" w:before="30"/>
              <w:ind w:left="200"/>
            </w:pPr>
            <w:r>
              <w:rPr>
                <w:rFonts w:ascii="Arial" w:cs="Arial" w:eastAsia="Arial" w:hAnsi="Arial"/>
                <w:b w:val="false"/>
                <w:bCs w:val="false"/>
                <w:i w:val="false"/>
                <w:iCs w:val="false"/>
                <w:color w:val="333333"/>
                <w:sz w:val="20"/>
                <w:szCs w:val="20"/>
              </w:rPr>
              <w:t xml:space="preserve">3. Implement dynamic database credentials with Vault: configure the Postgres secrets engine. Each application instance gets a unique, time-limited credential.</w:t>
            </w:r>
          </w:p>
          <w:p>
            <w:pPr>
              <w:spacing w:after="20" w:before="30"/>
              <w:ind w:left="200"/>
            </w:pPr>
            <w:r>
              <w:rPr>
                <w:rFonts w:ascii="Arial" w:cs="Arial" w:eastAsia="Arial" w:hAnsi="Arial"/>
                <w:b w:val="false"/>
                <w:bCs w:val="false"/>
                <w:i w:val="false"/>
                <w:iCs w:val="false"/>
                <w:color w:val="333333"/>
                <w:sz w:val="20"/>
                <w:szCs w:val="20"/>
              </w:rPr>
              <w:t xml:space="preserve">4. Audit an existing application for the OWASP Top 10. Document every finding with: vulnerability, evidence, risk, remediation.</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29954"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8"/>
                <w:szCs w:val="28"/>
              </w:rPr>
              <w:t xml:space="preserve">PHASE
08</w:t>
            </w:r>
          </w:p>
        </w:tc>
        <w:tc>
          <w:tcPr>
            <w:tcW w:type="dxa" w:w="8160"/>
            <w:tcBorders>
              <w:top w:val="none" w:color="FFFFFF" w:sz="0"/>
              <w:left w:val="none" w:color="FFFFFF" w:sz="0"/>
              <w:bottom w:val="none" w:color="FFFFFF" w:sz="0"/>
              <w:right w:val="none" w:color="FFFFFF" w:sz="0"/>
            </w:tcBorders>
            <w:shd w:fill="2E3A1A" w:val="clear"/>
            <w:tcMar>
              <w:top w:type="dxa" w:w="100"/>
              <w:left w:type="dxa" w:w="140"/>
              <w:bottom w:type="dxa" w:w="100"/>
              <w:right w:type="dxa" w:w="140"/>
            </w:tcMar>
          </w:tcPr>
          <w:p>
            <w:pPr>
              <w:spacing w:after="40" w:before="60"/>
            </w:pPr>
            <w:r>
              <w:rPr>
                <w:rFonts w:ascii="Arial" w:cs="Arial" w:eastAsia="Arial" w:hAnsi="Arial"/>
                <w:b/>
                <w:bCs/>
                <w:i w:val="false"/>
                <w:iCs w:val="false"/>
                <w:color w:val="FFFFFF"/>
                <w:sz w:val="36"/>
                <w:szCs w:val="36"/>
              </w:rPr>
              <w:t xml:space="preserve">THE ELITE HABITS</w:t>
            </w:r>
          </w:p>
          <w:p>
            <w:pPr>
              <w:spacing w:after="60" w:before="0"/>
            </w:pPr>
            <w:r>
              <w:rPr>
                <w:rFonts w:ascii="Arial" w:cs="Arial" w:eastAsia="Arial" w:hAnsi="Arial"/>
                <w:b w:val="false"/>
                <w:bCs w:val="false"/>
                <w:i/>
                <w:iCs/>
                <w:color w:val="BBBBBB"/>
                <w:sz w:val="20"/>
                <w:szCs w:val="20"/>
              </w:rPr>
              <w:t xml:space="preserve">What separates the top 1% is not just what they know — it's how they operate every day.</w:t>
            </w:r>
          </w:p>
        </w:tc>
      </w:tr>
    </w:tbl>
    <w:p>
      <w:pPr>
        <w:spacing w:after="8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AFAF1" w:val="clear"/>
            <w:tcMar>
              <w:top w:type="dxa" w:w="60"/>
              <w:left w:type="dxa" w:w="100"/>
              <w:bottom w:type="dxa" w:w="60"/>
              <w:right w:type="dxa" w:w="100"/>
            </w:tcMar>
          </w:tcPr>
          <w:p>
            <w:pPr>
              <w:spacing w:after="0" w:before="0"/>
            </w:pPr>
            <w:r>
              <w:rPr>
                <w:rFonts w:ascii="Arial" w:cs="Arial" w:eastAsia="Arial" w:hAnsi="Arial"/>
                <w:b/>
                <w:bCs/>
                <w:i w:val="false"/>
                <w:iCs w:val="false"/>
                <w:color w:val="2E3A1A"/>
                <w:sz w:val="20"/>
                <w:szCs w:val="20"/>
              </w:rPr>
              <w:t xml:space="preserve">⏱  DURATION</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Months 1–24 (woven into every 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AFAF1" w:val="clear"/>
            <w:tcMar>
              <w:top w:type="dxa" w:w="60"/>
              <w:left w:type="dxa" w:w="100"/>
              <w:bottom w:type="dxa" w:w="60"/>
              <w:right w:type="dxa" w:w="100"/>
            </w:tcMar>
          </w:tcPr>
          <w:p>
            <w:pPr>
              <w:spacing w:after="0" w:before="0"/>
            </w:pPr>
            <w:r>
              <w:rPr>
                <w:rFonts w:ascii="Arial" w:cs="Arial" w:eastAsia="Arial" w:hAnsi="Arial"/>
                <w:b/>
                <w:bCs/>
                <w:i w:val="false"/>
                <w:iCs w:val="false"/>
                <w:color w:val="2E3A1A"/>
                <w:sz w:val="20"/>
                <w:szCs w:val="20"/>
              </w:rPr>
              <w:t xml:space="preserve">🎯  OUTCOME</w:t>
            </w:r>
          </w:p>
        </w:tc>
        <w:tc>
          <w:tcPr>
            <w:tcW w:type="dxa" w:w="7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spacing w:after="0" w:before="0"/>
            </w:pPr>
            <w:r>
              <w:rPr>
                <w:rFonts w:ascii="Arial" w:cs="Arial" w:eastAsia="Arial" w:hAnsi="Arial"/>
                <w:b w:val="false"/>
                <w:bCs w:val="false"/>
                <w:i w:val="false"/>
                <w:iCs w:val="false"/>
                <w:color w:val="0A0A0A"/>
                <w:sz w:val="20"/>
                <w:szCs w:val="20"/>
              </w:rPr>
              <w:t xml:space="preserve">Be the engineer others refer hard problems to. Build a reputation through consistent, public, high-quality work.</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29954" w:sz="1"/>
              <w:left w:val="single" w:color="229954" w:sz="1"/>
              <w:bottom w:val="single" w:color="DDDDDD" w:sz="1"/>
              <w:right w:val="single" w:color="DDDDDD" w:sz="1"/>
            </w:tcBorders>
            <w:shd w:fill="EAFAF1" w:val="clear"/>
            <w:tcMar>
              <w:top w:type="dxa" w:w="100"/>
              <w:left w:type="dxa" w:w="140"/>
              <w:bottom w:type="dxa" w:w="100"/>
              <w:right w:type="dxa" w:w="140"/>
            </w:tcMar>
          </w:tcPr>
          <w:p>
            <w:pPr>
              <w:spacing w:after="0" w:before="0"/>
            </w:pPr>
            <w:r>
              <w:rPr>
                <w:rFonts w:ascii="Arial" w:cs="Arial" w:eastAsia="Arial" w:hAnsi="Arial"/>
                <w:b/>
                <w:bCs/>
                <w:i w:val="false"/>
                <w:iCs w:val="false"/>
                <w:color w:val="229954"/>
                <w:sz w:val="19"/>
                <w:szCs w:val="19"/>
              </w:rPr>
              <w:t xml:space="preserve">TOPIC 8.1  </w:t>
            </w:r>
            <w:r>
              <w:rPr>
                <w:rFonts w:ascii="Arial" w:cs="Arial" w:eastAsia="Arial" w:hAnsi="Arial"/>
                <w:b/>
                <w:bCs/>
                <w:i w:val="false"/>
                <w:iCs w:val="false"/>
                <w:color w:val="2E3A1A"/>
                <w:sz w:val="22"/>
                <w:szCs w:val="22"/>
              </w:rPr>
              <w:t xml:space="preserve">Source Code Reading as a Discipline</w:t>
            </w:r>
            <w:r>
              <w:rPr>
                <w:rFonts w:ascii="Arial" w:cs="Arial" w:eastAsia="Arial" w:hAnsi="Arial"/>
                <w:b w:val="false"/>
                <w:bCs w:val="false"/>
                <w:i/>
                <w:iCs/>
                <w:color w:val="888888"/>
                <w:sz w:val="18"/>
                <w:szCs w:val="18"/>
              </w:rPr>
              <w:t xml:space="preserve">   ⏱ Ongoing — 1 hour per week minimum</w:t>
            </w:r>
          </w:p>
        </w:tc>
      </w:tr>
      <w:tr>
        <w:tc>
          <w:tcPr>
            <w:tcW w:type="dxa" w:w="9360"/>
            <w:tcBorders>
              <w:top w:val="single" w:color="DDDDDD" w:sz="1"/>
              <w:left w:val="single" w:color="229954"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229954"/>
                <w:sz w:val="19"/>
                <w:szCs w:val="19"/>
              </w:rPr>
              <w:t xml:space="preserve">WHAT TO MASTER</w:t>
            </w:r>
          </w:p>
          <w:p>
            <w:pPr>
              <w:spacing w:after="20" w:before="6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E3A1A"/>
                <w:sz w:val="20"/>
                <w:szCs w:val="20"/>
              </w:rPr>
              <w:t xml:space="preserve">What to Read and How — </w:t>
            </w:r>
            <w:r>
              <w:rPr>
                <w:rFonts w:ascii="Arial" w:cs="Arial" w:eastAsia="Arial" w:hAnsi="Arial"/>
                <w:b w:val="false"/>
                <w:bCs w:val="false"/>
                <w:i w:val="false"/>
                <w:iCs w:val="false"/>
                <w:color w:val="444444"/>
                <w:sz w:val="20"/>
                <w:szCs w:val="20"/>
              </w:rPr>
              <w:t xml:space="preserve">Most engineers never read production-quality systems code. This is your edge.</w:t>
            </w:r>
          </w:p>
          <w:p>
            <w:pPr>
              <w:spacing w:after="16" w:before="0"/>
              <w:ind w:left="300"/>
            </w:pPr>
            <w:r>
              <w:rPr>
                <w:rFonts w:ascii="Arial" w:cs="Arial" w:eastAsia="Arial" w:hAnsi="Arial"/>
                <w:b w:val="false"/>
                <w:bCs w:val="false"/>
                <w:i w:val="false"/>
                <w:iCs w:val="false"/>
                <w:color w:val="555555"/>
                <w:sz w:val="19"/>
                <w:szCs w:val="19"/>
              </w:rPr>
              <w:t xml:space="preserve">      • PostgreSQL: start with src/backend/storage/buffer (buffer pool manager) and src/backend/access/heap (MVCC implementation). These are among the best-written C code in existence.</w:t>
            </w:r>
          </w:p>
          <w:p>
            <w:pPr>
              <w:spacing w:after="16" w:before="0"/>
              <w:ind w:left="300"/>
            </w:pPr>
            <w:r>
              <w:rPr>
                <w:rFonts w:ascii="Arial" w:cs="Arial" w:eastAsia="Arial" w:hAnsi="Arial"/>
                <w:b w:val="false"/>
                <w:bCs w:val="false"/>
                <w:i w:val="false"/>
                <w:iCs w:val="false"/>
                <w:color w:val="555555"/>
                <w:sz w:val="19"/>
                <w:szCs w:val="19"/>
              </w:rPr>
              <w:t xml:space="preserve">      • Redis: src/ae.c (event loop), src/t_zset.c (sorted set — skip list implementation), src/rdb.c (persistence).</w:t>
            </w:r>
          </w:p>
          <w:p>
            <w:pPr>
              <w:spacing w:after="16" w:before="0"/>
              <w:ind w:left="300"/>
            </w:pPr>
            <w:r>
              <w:rPr>
                <w:rFonts w:ascii="Arial" w:cs="Arial" w:eastAsia="Arial" w:hAnsi="Arial"/>
                <w:b w:val="false"/>
                <w:bCs w:val="false"/>
                <w:i w:val="false"/>
                <w:iCs w:val="false"/>
                <w:color w:val="555555"/>
                <w:sz w:val="19"/>
                <w:szCs w:val="19"/>
              </w:rPr>
              <w:t xml:space="preserve">      • Go runtime: src/runtime/proc.go (scheduler), src/runtime/chan.go (channel implementation), src/sync/mutex.go.</w:t>
            </w:r>
          </w:p>
          <w:p>
            <w:pPr>
              <w:spacing w:after="16" w:before="0"/>
              <w:ind w:left="300"/>
            </w:pPr>
            <w:r>
              <w:rPr>
                <w:rFonts w:ascii="Arial" w:cs="Arial" w:eastAsia="Arial" w:hAnsi="Arial"/>
                <w:b w:val="false"/>
                <w:bCs w:val="false"/>
                <w:i w:val="false"/>
                <w:iCs w:val="false"/>
                <w:color w:val="555555"/>
                <w:sz w:val="19"/>
                <w:szCs w:val="19"/>
              </w:rPr>
              <w:t xml:space="preserve">      • Nginx: src/event/ngx_event.c (event loop), src/http/ngx_http_request.c (HTTP parsing).</w:t>
            </w:r>
          </w:p>
          <w:p>
            <w:pPr>
              <w:spacing w:after="16" w:before="0"/>
              <w:ind w:left="300"/>
            </w:pPr>
            <w:r>
              <w:rPr>
                <w:rFonts w:ascii="Arial" w:cs="Arial" w:eastAsia="Arial" w:hAnsi="Arial"/>
                <w:b w:val="false"/>
                <w:bCs w:val="false"/>
                <w:i w:val="false"/>
                <w:iCs w:val="false"/>
                <w:color w:val="555555"/>
                <w:sz w:val="19"/>
                <w:szCs w:val="19"/>
              </w:rPr>
              <w:t xml:space="preserve">      • Reading strategy: start with a specific question ('how does Redis handle a ZADD command?'), trace the code path, don't try to understand everything at once.</w:t>
            </w:r>
          </w:p>
          <w:p>
            <w:pPr>
              <w:spacing w:after="16" w:before="0"/>
              <w:ind w:left="300"/>
            </w:pPr>
            <w:r>
              <w:rPr>
                <w:rFonts w:ascii="Arial" w:cs="Arial" w:eastAsia="Arial" w:hAnsi="Arial"/>
                <w:b w:val="false"/>
                <w:bCs w:val="false"/>
                <w:i w:val="false"/>
                <w:iCs w:val="false"/>
                <w:color w:val="555555"/>
                <w:sz w:val="19"/>
                <w:szCs w:val="19"/>
              </w:rPr>
              <w:t xml:space="preserve">      • Annotate as you read: use a local fork, add comments explaining what each section does in your own words.</w:t>
            </w:r>
          </w:p>
        </w:tc>
      </w:tr>
      <w:tr>
        <w:tc>
          <w:tcPr>
            <w:tcW w:type="dxa" w:w="9360"/>
            <w:tcBorders>
              <w:top w:val="single" w:color="DDDDDD" w:sz="1"/>
              <w:left w:val="single" w:color="229954"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229954"/>
                <w:sz w:val="19"/>
                <w:szCs w:val="19"/>
              </w:rPr>
              <w:t xml:space="preserve">RESOURCES</w:t>
            </w:r>
          </w:p>
          <w:p>
            <w:pPr>
              <w:spacing w:after="20" w:before="4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22222"/>
                <w:sz w:val="20"/>
                <w:szCs w:val="20"/>
              </w:rPr>
              <w:t xml:space="preserve">PostgreSQL source code </w:t>
            </w:r>
            <w:r>
              <w:rPr>
                <w:rFonts w:ascii="Arial" w:cs="Arial" w:eastAsia="Arial" w:hAnsi="Arial"/>
                <w:b w:val="false"/>
                <w:bCs w:val="false"/>
                <w:i w:val="false"/>
                <w:iCs w:val="false"/>
                <w:color w:val="555555"/>
                <w:sz w:val="19"/>
                <w:szCs w:val="19"/>
              </w:rPr>
              <w:t xml:space="preserve">— Browse on GitHub. Use ctags or Language Server for navigation.</w:t>
            </w:r>
            <w:r>
              <w:rPr>
                <w:rFonts w:ascii="Arial" w:cs="Arial" w:eastAsia="Arial" w:hAnsi="Arial"/>
                <w:b w:val="false"/>
                <w:bCs w:val="false"/>
                <w:i/>
                <w:iCs/>
                <w:color w:val="229954"/>
                <w:sz w:val="17"/>
                <w:szCs w:val="17"/>
              </w:rPr>
              <w:t xml:space="preserve">  [github.com/postgres/postgres]</w:t>
            </w:r>
          </w:p>
          <w:p>
            <w:pPr>
              <w:spacing w:after="20" w:before="4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22222"/>
                <w:sz w:val="20"/>
                <w:szCs w:val="20"/>
              </w:rPr>
              <w:t xml:space="preserve">Redis source code </w:t>
            </w:r>
            <w:r>
              <w:rPr>
                <w:rFonts w:ascii="Arial" w:cs="Arial" w:eastAsia="Arial" w:hAnsi="Arial"/>
                <w:b w:val="false"/>
                <w:bCs w:val="false"/>
                <w:i w:val="false"/>
                <w:iCs w:val="false"/>
                <w:color w:val="555555"/>
                <w:sz w:val="19"/>
                <w:szCs w:val="19"/>
              </w:rPr>
              <w:t xml:space="preserve">— Well-organized. Each data structure is a self-contained file.</w:t>
            </w:r>
            <w:r>
              <w:rPr>
                <w:rFonts w:ascii="Arial" w:cs="Arial" w:eastAsia="Arial" w:hAnsi="Arial"/>
                <w:b w:val="false"/>
                <w:bCs w:val="false"/>
                <w:i/>
                <w:iCs/>
                <w:color w:val="229954"/>
                <w:sz w:val="17"/>
                <w:szCs w:val="17"/>
              </w:rPr>
              <w:t xml:space="preserve">  [github.com/redis/redis]</w:t>
            </w:r>
          </w:p>
          <w:p>
            <w:pPr>
              <w:spacing w:after="20" w:before="4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22222"/>
                <w:sz w:val="20"/>
                <w:szCs w:val="20"/>
              </w:rPr>
              <w:t xml:space="preserve">Go standard library </w:t>
            </w:r>
            <w:r>
              <w:rPr>
                <w:rFonts w:ascii="Arial" w:cs="Arial" w:eastAsia="Arial" w:hAnsi="Arial"/>
                <w:b w:val="false"/>
                <w:bCs w:val="false"/>
                <w:i w:val="false"/>
                <w:iCs w:val="false"/>
                <w:color w:val="555555"/>
                <w:sz w:val="19"/>
                <w:szCs w:val="19"/>
              </w:rPr>
              <w:t xml:space="preserve">— Particularly: sync, net, runtime packages.</w:t>
            </w:r>
            <w:r>
              <w:rPr>
                <w:rFonts w:ascii="Arial" w:cs="Arial" w:eastAsia="Arial" w:hAnsi="Arial"/>
                <w:b w:val="false"/>
                <w:bCs w:val="false"/>
                <w:i/>
                <w:iCs/>
                <w:color w:val="229954"/>
                <w:sz w:val="17"/>
                <w:szCs w:val="17"/>
              </w:rPr>
              <w:t xml:space="preserve">  [github.com/golang/go]</w:t>
            </w:r>
          </w:p>
        </w:tc>
      </w:tr>
      <w:tr>
        <w:tc>
          <w:tcPr>
            <w:tcW w:type="dxa" w:w="9360"/>
            <w:tcBorders>
              <w:top w:val="single" w:color="DDDDDD" w:sz="1"/>
              <w:left w:val="single" w:color="229954" w:sz="1"/>
              <w:bottom w:val="single" w:color="229954" w:sz="1"/>
              <w:right w:val="single" w:color="DDDDDD" w:sz="1"/>
            </w:tcBorders>
            <w:shd w:fill="EAFAF1" w:val="clear"/>
            <w:tcMar>
              <w:top w:type="dxa" w:w="100"/>
              <w:left w:type="dxa" w:w="140"/>
              <w:bottom w:type="dxa" w:w="100"/>
              <w:right w:type="dxa" w:w="140"/>
            </w:tcMar>
          </w:tcPr>
          <w:p>
            <w:pPr>
              <w:spacing w:after="40" w:before="40"/>
            </w:pPr>
            <w:r>
              <w:rPr>
                <w:rFonts w:ascii="Arial" w:cs="Arial" w:eastAsia="Arial" w:hAnsi="Arial"/>
                <w:b/>
                <w:bCs/>
                <w:i w:val="false"/>
                <w:iCs w:val="false"/>
                <w:color w:val="229954"/>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Read the Redis sorted set implementation (t_zset.c). Write a 1-page explanation of how ZADD, ZRANGEBYSCORE, and ZRANK work internally. Use your own words.</w:t>
            </w:r>
          </w:p>
          <w:p>
            <w:pPr>
              <w:spacing w:after="20" w:before="30"/>
              <w:ind w:left="200"/>
            </w:pPr>
            <w:r>
              <w:rPr>
                <w:rFonts w:ascii="Arial" w:cs="Arial" w:eastAsia="Arial" w:hAnsi="Arial"/>
                <w:b w:val="false"/>
                <w:bCs w:val="false"/>
                <w:i w:val="false"/>
                <w:iCs w:val="false"/>
                <w:color w:val="333333"/>
                <w:sz w:val="20"/>
                <w:szCs w:val="20"/>
              </w:rPr>
              <w:t xml:space="preserve">2. Read the Go channel implementation (chan.go). Draw a diagram of what happens when you send to a full buffered channel, when a goroutine blocks, and when a receiver arrives.</w:t>
            </w:r>
          </w:p>
          <w:p>
            <w:pPr>
              <w:spacing w:after="20" w:before="30"/>
              <w:ind w:left="200"/>
            </w:pPr>
            <w:r>
              <w:rPr>
                <w:rFonts w:ascii="Arial" w:cs="Arial" w:eastAsia="Arial" w:hAnsi="Arial"/>
                <w:b w:val="false"/>
                <w:bCs w:val="false"/>
                <w:i w:val="false"/>
                <w:iCs w:val="false"/>
                <w:color w:val="333333"/>
                <w:sz w:val="20"/>
                <w:szCs w:val="20"/>
              </w:rPr>
              <w:t xml:space="preserve">3. Trace a PostgreSQL SELECT query through the source: parser → planner → executor → access method. Write a 2-page walkthrough.</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29954" w:sz="1"/>
              <w:left w:val="single" w:color="229954" w:sz="1"/>
              <w:bottom w:val="single" w:color="DDDDDD" w:sz="1"/>
              <w:right w:val="single" w:color="DDDDDD" w:sz="1"/>
            </w:tcBorders>
            <w:shd w:fill="EAFAF1" w:val="clear"/>
            <w:tcMar>
              <w:top w:type="dxa" w:w="100"/>
              <w:left w:type="dxa" w:w="140"/>
              <w:bottom w:type="dxa" w:w="100"/>
              <w:right w:type="dxa" w:w="140"/>
            </w:tcMar>
          </w:tcPr>
          <w:p>
            <w:pPr>
              <w:spacing w:after="0" w:before="0"/>
            </w:pPr>
            <w:r>
              <w:rPr>
                <w:rFonts w:ascii="Arial" w:cs="Arial" w:eastAsia="Arial" w:hAnsi="Arial"/>
                <w:b/>
                <w:bCs/>
                <w:i w:val="false"/>
                <w:iCs w:val="false"/>
                <w:color w:val="229954"/>
                <w:sz w:val="19"/>
                <w:szCs w:val="19"/>
              </w:rPr>
              <w:t xml:space="preserve">TOPIC 8.2  </w:t>
            </w:r>
            <w:r>
              <w:rPr>
                <w:rFonts w:ascii="Arial" w:cs="Arial" w:eastAsia="Arial" w:hAnsi="Arial"/>
                <w:b/>
                <w:bCs/>
                <w:i w:val="false"/>
                <w:iCs w:val="false"/>
                <w:color w:val="2E3A1A"/>
                <w:sz w:val="22"/>
                <w:szCs w:val="22"/>
              </w:rPr>
              <w:t xml:space="preserve">Writing to Think and to Lead</w:t>
            </w:r>
            <w:r>
              <w:rPr>
                <w:rFonts w:ascii="Arial" w:cs="Arial" w:eastAsia="Arial" w:hAnsi="Arial"/>
                <w:b w:val="false"/>
                <w:bCs w:val="false"/>
                <w:i/>
                <w:iCs/>
                <w:color w:val="888888"/>
                <w:sz w:val="18"/>
                <w:szCs w:val="18"/>
              </w:rPr>
              <w:t xml:space="preserve">   ⏱ Ongoing — 2 posts per month minimum</w:t>
            </w:r>
          </w:p>
        </w:tc>
      </w:tr>
      <w:tr>
        <w:tc>
          <w:tcPr>
            <w:tcW w:type="dxa" w:w="9360"/>
            <w:tcBorders>
              <w:top w:val="single" w:color="DDDDDD" w:sz="1"/>
              <w:left w:val="single" w:color="229954"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229954"/>
                <w:sz w:val="19"/>
                <w:szCs w:val="19"/>
              </w:rPr>
              <w:t xml:space="preserve">WHAT TO MASTER</w:t>
            </w:r>
          </w:p>
          <w:p>
            <w:pPr>
              <w:spacing w:after="20" w:before="6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E3A1A"/>
                <w:sz w:val="20"/>
                <w:szCs w:val="20"/>
              </w:rPr>
              <w:t xml:space="preserve">Technical Writing as an Engineering Discipline — </w:t>
            </w:r>
            <w:r>
              <w:rPr>
                <w:rFonts w:ascii="Arial" w:cs="Arial" w:eastAsia="Arial" w:hAnsi="Arial"/>
                <w:b w:val="false"/>
                <w:bCs w:val="false"/>
                <w:i w:val="false"/>
                <w:iCs w:val="false"/>
                <w:color w:val="444444"/>
                <w:sz w:val="20"/>
                <w:szCs w:val="20"/>
              </w:rPr>
              <w:t xml:space="preserve">The engineers who write clearly think clearly.</w:t>
            </w:r>
          </w:p>
          <w:p>
            <w:pPr>
              <w:spacing w:after="16" w:before="0"/>
              <w:ind w:left="300"/>
            </w:pPr>
            <w:r>
              <w:rPr>
                <w:rFonts w:ascii="Arial" w:cs="Arial" w:eastAsia="Arial" w:hAnsi="Arial"/>
                <w:b w:val="false"/>
                <w:bCs w:val="false"/>
                <w:i w:val="false"/>
                <w:iCs w:val="false"/>
                <w:color w:val="555555"/>
                <w:sz w:val="19"/>
                <w:szCs w:val="19"/>
              </w:rPr>
              <w:t xml:space="preserve">      • Architecture Decision Records (ADRs): document every significant architectural decision. Format: context, decision, consequences. Use Michael Nygard's template.</w:t>
            </w:r>
          </w:p>
          <w:p>
            <w:pPr>
              <w:spacing w:after="16" w:before="0"/>
              <w:ind w:left="300"/>
            </w:pPr>
            <w:r>
              <w:rPr>
                <w:rFonts w:ascii="Arial" w:cs="Arial" w:eastAsia="Arial" w:hAnsi="Arial"/>
                <w:b w:val="false"/>
                <w:bCs w:val="false"/>
                <w:i w:val="false"/>
                <w:iCs w:val="false"/>
                <w:color w:val="555555"/>
                <w:sz w:val="19"/>
                <w:szCs w:val="19"/>
              </w:rPr>
              <w:t xml:space="preserve">      • Design documents: write before you code. Forces you to find holes in your design before they become bugs in production.</w:t>
            </w:r>
          </w:p>
          <w:p>
            <w:pPr>
              <w:spacing w:after="16" w:before="0"/>
              <w:ind w:left="300"/>
            </w:pPr>
            <w:r>
              <w:rPr>
                <w:rFonts w:ascii="Arial" w:cs="Arial" w:eastAsia="Arial" w:hAnsi="Arial"/>
                <w:b w:val="false"/>
                <w:bCs w:val="false"/>
                <w:i w:val="false"/>
                <w:iCs w:val="false"/>
                <w:color w:val="555555"/>
                <w:sz w:val="19"/>
                <w:szCs w:val="19"/>
              </w:rPr>
              <w:t xml:space="preserve">      • Postmortems: blameless. Focus on timeline, contributing factors, and action items. Read 10 published postmortems before writing your first.</w:t>
            </w:r>
          </w:p>
          <w:p>
            <w:pPr>
              <w:spacing w:after="16" w:before="0"/>
              <w:ind w:left="300"/>
            </w:pPr>
            <w:r>
              <w:rPr>
                <w:rFonts w:ascii="Arial" w:cs="Arial" w:eastAsia="Arial" w:hAnsi="Arial"/>
                <w:b w:val="false"/>
                <w:bCs w:val="false"/>
                <w:i w:val="false"/>
                <w:iCs w:val="false"/>
                <w:color w:val="555555"/>
                <w:sz w:val="19"/>
                <w:szCs w:val="19"/>
              </w:rPr>
              <w:t xml:space="preserve">      • Technical blog posts: explain one concept deeply. The discipline of writing for an external audience forces you to be precise.</w:t>
            </w:r>
          </w:p>
          <w:p>
            <w:pPr>
              <w:spacing w:after="16" w:before="0"/>
              <w:ind w:left="300"/>
            </w:pPr>
            <w:r>
              <w:rPr>
                <w:rFonts w:ascii="Arial" w:cs="Arial" w:eastAsia="Arial" w:hAnsi="Arial"/>
                <w:b w:val="false"/>
                <w:bCs w:val="false"/>
                <w:i w:val="false"/>
                <w:iCs w:val="false"/>
                <w:color w:val="555555"/>
                <w:sz w:val="19"/>
                <w:szCs w:val="19"/>
              </w:rPr>
              <w:t xml:space="preserve">      • The Feynman Technique: if you can't explain it simply, you don't understand it. Write blog posts as proof of understanding.</w:t>
            </w:r>
          </w:p>
        </w:tc>
      </w:tr>
      <w:tr>
        <w:tc>
          <w:tcPr>
            <w:tcW w:type="dxa" w:w="9360"/>
            <w:tcBorders>
              <w:top w:val="single" w:color="DDDDDD" w:sz="1"/>
              <w:left w:val="single" w:color="229954"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229954"/>
                <w:sz w:val="19"/>
                <w:szCs w:val="19"/>
              </w:rPr>
              <w:t xml:space="preserve">RESOURCES</w:t>
            </w:r>
          </w:p>
          <w:p>
            <w:pPr>
              <w:spacing w:after="20" w:before="4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22222"/>
                <w:sz w:val="20"/>
                <w:szCs w:val="20"/>
              </w:rPr>
              <w:t xml:space="preserve">Michael Nygard's ADR Templates </w:t>
            </w:r>
            <w:r>
              <w:rPr>
                <w:rFonts w:ascii="Arial" w:cs="Arial" w:eastAsia="Arial" w:hAnsi="Arial"/>
                <w:b w:val="false"/>
                <w:bCs w:val="false"/>
                <w:i w:val="false"/>
                <w:iCs w:val="false"/>
                <w:color w:val="555555"/>
                <w:sz w:val="19"/>
                <w:szCs w:val="19"/>
              </w:rPr>
              <w:t xml:space="preserve">— The standard ADR format used by most engineering teams.</w:t>
            </w:r>
            <w:r>
              <w:rPr>
                <w:rFonts w:ascii="Arial" w:cs="Arial" w:eastAsia="Arial" w:hAnsi="Arial"/>
                <w:b w:val="false"/>
                <w:bCs w:val="false"/>
                <w:i/>
                <w:iCs/>
                <w:color w:val="229954"/>
                <w:sz w:val="17"/>
                <w:szCs w:val="17"/>
              </w:rPr>
              <w:t xml:space="preserve">  [github.com/joelparkerhenderson/architecture-decision-record]</w:t>
            </w:r>
          </w:p>
          <w:p>
            <w:pPr>
              <w:spacing w:after="20" w:before="4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22222"/>
                <w:sz w:val="20"/>
                <w:szCs w:val="20"/>
              </w:rPr>
              <w:t xml:space="preserve">Increment Magazine </w:t>
            </w:r>
            <w:r>
              <w:rPr>
                <w:rFonts w:ascii="Arial" w:cs="Arial" w:eastAsia="Arial" w:hAnsi="Arial"/>
                <w:b w:val="false"/>
                <w:bCs w:val="false"/>
                <w:i w:val="false"/>
                <w:iCs w:val="false"/>
                <w:color w:val="555555"/>
                <w:sz w:val="19"/>
                <w:szCs w:val="19"/>
              </w:rPr>
              <w:t xml:space="preserve">— High-quality technical writing on engineering culture and practice.</w:t>
            </w:r>
            <w:r>
              <w:rPr>
                <w:rFonts w:ascii="Arial" w:cs="Arial" w:eastAsia="Arial" w:hAnsi="Arial"/>
                <w:b w:val="false"/>
                <w:bCs w:val="false"/>
                <w:i/>
                <w:iCs/>
                <w:color w:val="229954"/>
                <w:sz w:val="17"/>
                <w:szCs w:val="17"/>
              </w:rPr>
              <w:t xml:space="preserve">  [increment.com]</w:t>
            </w:r>
          </w:p>
          <w:p>
            <w:pPr>
              <w:spacing w:after="20" w:before="4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22222"/>
                <w:sz w:val="20"/>
                <w:szCs w:val="20"/>
              </w:rPr>
              <w:t xml:space="preserve">Google's Engineering Practices Documentation </w:t>
            </w:r>
            <w:r>
              <w:rPr>
                <w:rFonts w:ascii="Arial" w:cs="Arial" w:eastAsia="Arial" w:hAnsi="Arial"/>
                <w:b w:val="false"/>
                <w:bCs w:val="false"/>
                <w:i w:val="false"/>
                <w:iCs w:val="false"/>
                <w:color w:val="555555"/>
                <w:sz w:val="19"/>
                <w:szCs w:val="19"/>
              </w:rPr>
              <w:t xml:space="preserve">— How Google writes code reviews, design docs, and postmortems.</w:t>
            </w:r>
            <w:r>
              <w:rPr>
                <w:rFonts w:ascii="Arial" w:cs="Arial" w:eastAsia="Arial" w:hAnsi="Arial"/>
                <w:b w:val="false"/>
                <w:bCs w:val="false"/>
                <w:i/>
                <w:iCs/>
                <w:color w:val="229954"/>
                <w:sz w:val="17"/>
                <w:szCs w:val="17"/>
              </w:rPr>
              <w:t xml:space="preserve">  [google.github.io/eng-practices]</w:t>
            </w:r>
          </w:p>
        </w:tc>
      </w:tr>
      <w:tr>
        <w:tc>
          <w:tcPr>
            <w:tcW w:type="dxa" w:w="9360"/>
            <w:tcBorders>
              <w:top w:val="single" w:color="DDDDDD" w:sz="1"/>
              <w:left w:val="single" w:color="229954" w:sz="1"/>
              <w:bottom w:val="single" w:color="229954" w:sz="1"/>
              <w:right w:val="single" w:color="DDDDDD" w:sz="1"/>
            </w:tcBorders>
            <w:shd w:fill="EAFAF1" w:val="clear"/>
            <w:tcMar>
              <w:top w:type="dxa" w:w="100"/>
              <w:left w:type="dxa" w:w="140"/>
              <w:bottom w:type="dxa" w:w="100"/>
              <w:right w:type="dxa" w:w="140"/>
            </w:tcMar>
          </w:tcPr>
          <w:p>
            <w:pPr>
              <w:spacing w:after="40" w:before="40"/>
            </w:pPr>
            <w:r>
              <w:rPr>
                <w:rFonts w:ascii="Arial" w:cs="Arial" w:eastAsia="Arial" w:hAnsi="Arial"/>
                <w:b/>
                <w:bCs/>
                <w:i w:val="false"/>
                <w:iCs w:val="false"/>
                <w:color w:val="229954"/>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Write one ADR per week for your personal projects or current work. Even if the decision is small. Build the habit.</w:t>
            </w:r>
          </w:p>
          <w:p>
            <w:pPr>
              <w:spacing w:after="20" w:before="30"/>
              <w:ind w:left="200"/>
            </w:pPr>
            <w:r>
              <w:rPr>
                <w:rFonts w:ascii="Arial" w:cs="Arial" w:eastAsia="Arial" w:hAnsi="Arial"/>
                <w:b w:val="false"/>
                <w:bCs w:val="false"/>
                <w:i w:val="false"/>
                <w:iCs w:val="false"/>
                <w:color w:val="333333"/>
                <w:sz w:val="20"/>
                <w:szCs w:val="20"/>
              </w:rPr>
              <w:t xml:space="preserve">2. Write a technical blog post explaining one concept from Phase 1 of this roadmap. Post it publicly (GitHub Pages, Dev.to, Substack). Get at least one reader to give feedback.</w:t>
            </w:r>
          </w:p>
          <w:p>
            <w:pPr>
              <w:spacing w:after="20" w:before="30"/>
              <w:ind w:left="200"/>
            </w:pPr>
            <w:r>
              <w:rPr>
                <w:rFonts w:ascii="Arial" w:cs="Arial" w:eastAsia="Arial" w:hAnsi="Arial"/>
                <w:b w:val="false"/>
                <w:bCs w:val="false"/>
                <w:i w:val="false"/>
                <w:iCs w:val="false"/>
                <w:color w:val="333333"/>
                <w:sz w:val="20"/>
                <w:szCs w:val="20"/>
              </w:rPr>
              <w:t xml:space="preserve">3. Write a postmortem for any incident (real or simulated). Circulate it among your peers. Practice blameless language.</w:t>
            </w:r>
          </w:p>
          <w:p>
            <w:pPr>
              <w:spacing w:after="20" w:before="30"/>
              <w:ind w:left="200"/>
            </w:pPr>
            <w:r>
              <w:rPr>
                <w:rFonts w:ascii="Arial" w:cs="Arial" w:eastAsia="Arial" w:hAnsi="Arial"/>
                <w:b w:val="false"/>
                <w:bCs w:val="false"/>
                <w:i w:val="false"/>
                <w:iCs w:val="false"/>
                <w:color w:val="333333"/>
                <w:sz w:val="20"/>
                <w:szCs w:val="20"/>
              </w:rPr>
              <w:t xml:space="preserve">4. Start a weekly reading note: pick one engineering blog post, summarize it in your own words, add your own critique or questions. 50 words minimum.</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29954" w:sz="1"/>
              <w:left w:val="single" w:color="229954" w:sz="1"/>
              <w:bottom w:val="single" w:color="DDDDDD" w:sz="1"/>
              <w:right w:val="single" w:color="DDDDDD" w:sz="1"/>
            </w:tcBorders>
            <w:shd w:fill="EAFAF1" w:val="clear"/>
            <w:tcMar>
              <w:top w:type="dxa" w:w="100"/>
              <w:left w:type="dxa" w:w="140"/>
              <w:bottom w:type="dxa" w:w="100"/>
              <w:right w:type="dxa" w:w="140"/>
            </w:tcMar>
          </w:tcPr>
          <w:p>
            <w:pPr>
              <w:spacing w:after="0" w:before="0"/>
            </w:pPr>
            <w:r>
              <w:rPr>
                <w:rFonts w:ascii="Arial" w:cs="Arial" w:eastAsia="Arial" w:hAnsi="Arial"/>
                <w:b/>
                <w:bCs/>
                <w:i w:val="false"/>
                <w:iCs w:val="false"/>
                <w:color w:val="229954"/>
                <w:sz w:val="19"/>
                <w:szCs w:val="19"/>
              </w:rPr>
              <w:t xml:space="preserve">TOPIC 8.3  </w:t>
            </w:r>
            <w:r>
              <w:rPr>
                <w:rFonts w:ascii="Arial" w:cs="Arial" w:eastAsia="Arial" w:hAnsi="Arial"/>
                <w:b/>
                <w:bCs/>
                <w:i w:val="false"/>
                <w:iCs w:val="false"/>
                <w:color w:val="2E3A1A"/>
                <w:sz w:val="22"/>
                <w:szCs w:val="22"/>
              </w:rPr>
              <w:t xml:space="preserve">Study Real Systems — Engineering Blogs</w:t>
            </w:r>
            <w:r>
              <w:rPr>
                <w:rFonts w:ascii="Arial" w:cs="Arial" w:eastAsia="Arial" w:hAnsi="Arial"/>
                <w:b w:val="false"/>
                <w:bCs w:val="false"/>
                <w:i/>
                <w:iCs/>
                <w:color w:val="888888"/>
                <w:sz w:val="18"/>
                <w:szCs w:val="18"/>
              </w:rPr>
              <w:t xml:space="preserve">   ⏱ Ongoing — 2 hours per week</w:t>
            </w:r>
          </w:p>
        </w:tc>
      </w:tr>
      <w:tr>
        <w:tc>
          <w:tcPr>
            <w:tcW w:type="dxa" w:w="9360"/>
            <w:tcBorders>
              <w:top w:val="single" w:color="DDDDDD" w:sz="1"/>
              <w:left w:val="single" w:color="229954" w:sz="1"/>
              <w:bottom w:val="single" w:color="DDDDDD" w:sz="1"/>
              <w:right w:val="single" w:color="DDDDDD" w:sz="1"/>
            </w:tcBorders>
            <w:shd w:fill="FFFFFF" w:val="clear"/>
            <w:tcMar>
              <w:top w:type="dxa" w:w="100"/>
              <w:left w:type="dxa" w:w="140"/>
              <w:bottom w:type="dxa" w:w="100"/>
              <w:right w:type="dxa" w:w="140"/>
            </w:tcMar>
          </w:tcPr>
          <w:p>
            <w:pPr>
              <w:spacing w:after="40" w:before="40"/>
            </w:pPr>
            <w:r>
              <w:rPr>
                <w:rFonts w:ascii="Arial" w:cs="Arial" w:eastAsia="Arial" w:hAnsi="Arial"/>
                <w:b/>
                <w:bCs/>
                <w:i w:val="false"/>
                <w:iCs w:val="false"/>
                <w:color w:val="229954"/>
                <w:sz w:val="19"/>
                <w:szCs w:val="19"/>
              </w:rPr>
              <w:t xml:space="preserve">WHAT TO MASTER</w:t>
            </w:r>
          </w:p>
          <w:p>
            <w:pPr>
              <w:spacing w:after="20" w:before="6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E3A1A"/>
                <w:sz w:val="20"/>
                <w:szCs w:val="20"/>
              </w:rPr>
              <w:t xml:space="preserve">The Engineering Blogs That Matter — </w:t>
            </w:r>
            <w:r>
              <w:rPr>
                <w:rFonts w:ascii="Arial" w:cs="Arial" w:eastAsia="Arial" w:hAnsi="Arial"/>
                <w:b w:val="false"/>
                <w:bCs w:val="false"/>
                <w:i w:val="false"/>
                <w:iCs w:val="false"/>
                <w:color w:val="444444"/>
                <w:sz w:val="20"/>
                <w:szCs w:val="20"/>
              </w:rPr>
              <w:t xml:space="preserve">These are free education at the highest level. Read them critically.</w:t>
            </w:r>
          </w:p>
          <w:p>
            <w:pPr>
              <w:spacing w:after="16" w:before="0"/>
              <w:ind w:left="300"/>
            </w:pPr>
            <w:r>
              <w:rPr>
                <w:rFonts w:ascii="Arial" w:cs="Arial" w:eastAsia="Arial" w:hAnsi="Arial"/>
                <w:b w:val="false"/>
                <w:bCs w:val="false"/>
                <w:i w:val="false"/>
                <w:iCs w:val="false"/>
                <w:color w:val="555555"/>
                <w:sz w:val="19"/>
                <w:szCs w:val="19"/>
              </w:rPr>
              <w:t xml:space="preserve">      • Cloudflare Blog: networking, TLS, DDoS, infrastructure at global scale. Among the best technical writing on the internet.</w:t>
            </w:r>
          </w:p>
          <w:p>
            <w:pPr>
              <w:spacing w:after="16" w:before="0"/>
              <w:ind w:left="300"/>
            </w:pPr>
            <w:r>
              <w:rPr>
                <w:rFonts w:ascii="Arial" w:cs="Arial" w:eastAsia="Arial" w:hAnsi="Arial"/>
                <w:b w:val="false"/>
                <w:bCs w:val="false"/>
                <w:i w:val="false"/>
                <w:iCs w:val="false"/>
                <w:color w:val="555555"/>
                <w:sz w:val="19"/>
                <w:szCs w:val="19"/>
              </w:rPr>
              <w:t xml:space="preserve">      • Netflix Tech Blog: chaos engineering, streaming at scale, distributed systems, Zuul, Hystrix.</w:t>
            </w:r>
          </w:p>
          <w:p>
            <w:pPr>
              <w:spacing w:after="16" w:before="0"/>
              <w:ind w:left="300"/>
            </w:pPr>
            <w:r>
              <w:rPr>
                <w:rFonts w:ascii="Arial" w:cs="Arial" w:eastAsia="Arial" w:hAnsi="Arial"/>
                <w:b w:val="false"/>
                <w:bCs w:val="false"/>
                <w:i w:val="false"/>
                <w:iCs w:val="false"/>
                <w:color w:val="555555"/>
                <w:sz w:val="19"/>
                <w:szCs w:val="19"/>
              </w:rPr>
              <w:t xml:space="preserve">      • Stripe Engineering: API design, reliability, distributed systems for financial transactions. Very high bar.</w:t>
            </w:r>
          </w:p>
          <w:p>
            <w:pPr>
              <w:spacing w:after="16" w:before="0"/>
              <w:ind w:left="300"/>
            </w:pPr>
            <w:r>
              <w:rPr>
                <w:rFonts w:ascii="Arial" w:cs="Arial" w:eastAsia="Arial" w:hAnsi="Arial"/>
                <w:b w:val="false"/>
                <w:bCs w:val="false"/>
                <w:i w:val="false"/>
                <w:iCs w:val="false"/>
                <w:color w:val="555555"/>
                <w:sz w:val="19"/>
                <w:szCs w:val="19"/>
              </w:rPr>
              <w:t xml:space="preserve">      • Discord Engineering: scaling from 0 to 100M users. WebSockets, Cassandra, Rust migration.</w:t>
            </w:r>
          </w:p>
          <w:p>
            <w:pPr>
              <w:spacing w:after="16" w:before="0"/>
              <w:ind w:left="300"/>
            </w:pPr>
            <w:r>
              <w:rPr>
                <w:rFonts w:ascii="Arial" w:cs="Arial" w:eastAsia="Arial" w:hAnsi="Arial"/>
                <w:b w:val="false"/>
                <w:bCs w:val="false"/>
                <w:i w:val="false"/>
                <w:iCs w:val="false"/>
                <w:color w:val="555555"/>
                <w:sz w:val="19"/>
                <w:szCs w:val="19"/>
              </w:rPr>
              <w:t xml:space="preserve">      • Notion Engineering: Postgres at scale, database sharding migration, ElasticSearch.</w:t>
            </w:r>
          </w:p>
          <w:p>
            <w:pPr>
              <w:spacing w:after="16" w:before="0"/>
              <w:ind w:left="300"/>
            </w:pPr>
            <w:r>
              <w:rPr>
                <w:rFonts w:ascii="Arial" w:cs="Arial" w:eastAsia="Arial" w:hAnsi="Arial"/>
                <w:b w:val="false"/>
                <w:bCs w:val="false"/>
                <w:i w:val="false"/>
                <w:iCs w:val="false"/>
                <w:color w:val="555555"/>
                <w:sz w:val="19"/>
                <w:szCs w:val="19"/>
              </w:rPr>
              <w:t xml:space="preserve">      • Figma Engineering: CRDT-based collaborative editing, WebGL rendering, infrastructure scaling.</w:t>
            </w:r>
          </w:p>
          <w:p>
            <w:pPr>
              <w:spacing w:after="16" w:before="0"/>
              <w:ind w:left="300"/>
            </w:pPr>
            <w:r>
              <w:rPr>
                <w:rFonts w:ascii="Arial" w:cs="Arial" w:eastAsia="Arial" w:hAnsi="Arial"/>
                <w:b w:val="false"/>
                <w:bCs w:val="false"/>
                <w:i w:val="false"/>
                <w:iCs w:val="false"/>
                <w:color w:val="555555"/>
                <w:sz w:val="19"/>
                <w:szCs w:val="19"/>
              </w:rPr>
              <w:t xml:space="preserve">      • Uber Engineering: distributed systems, geospatial indexing, ML infrastructure.</w:t>
            </w:r>
          </w:p>
          <w:p>
            <w:pPr>
              <w:spacing w:after="16" w:before="0"/>
              <w:ind w:left="300"/>
            </w:pPr>
            <w:r>
              <w:rPr>
                <w:rFonts w:ascii="Arial" w:cs="Arial" w:eastAsia="Arial" w:hAnsi="Arial"/>
                <w:b w:val="false"/>
                <w:bCs w:val="false"/>
                <w:i w:val="false"/>
                <w:iCs w:val="false"/>
                <w:color w:val="555555"/>
                <w:sz w:val="19"/>
                <w:szCs w:val="19"/>
              </w:rPr>
              <w:t xml:space="preserve">      • High Scalability (highscalability.com): architecture case studies aggregated from across the web.</w:t>
            </w:r>
          </w:p>
        </w:tc>
      </w:tr>
      <w:tr>
        <w:tc>
          <w:tcPr>
            <w:tcW w:type="dxa" w:w="9360"/>
            <w:tcBorders>
              <w:top w:val="single" w:color="DDDDDD" w:sz="1"/>
              <w:left w:val="single" w:color="229954" w:sz="1"/>
              <w:bottom w:val="single" w:color="DDDDDD" w:sz="1"/>
              <w:right w:val="single" w:color="DDDDDD" w:sz="1"/>
            </w:tcBorders>
            <w:shd w:fill="FAFAFA" w:val="clear"/>
            <w:tcMar>
              <w:top w:type="dxa" w:w="100"/>
              <w:left w:type="dxa" w:w="140"/>
              <w:bottom w:type="dxa" w:w="100"/>
              <w:right w:type="dxa" w:w="140"/>
            </w:tcMar>
          </w:tcPr>
          <w:p>
            <w:pPr>
              <w:spacing w:after="40" w:before="40"/>
            </w:pPr>
            <w:r>
              <w:rPr>
                <w:rFonts w:ascii="Arial" w:cs="Arial" w:eastAsia="Arial" w:hAnsi="Arial"/>
                <w:b/>
                <w:bCs/>
                <w:i w:val="false"/>
                <w:iCs w:val="false"/>
                <w:color w:val="229954"/>
                <w:sz w:val="19"/>
                <w:szCs w:val="19"/>
              </w:rPr>
              <w:t xml:space="preserve">RESOURCES</w:t>
            </w:r>
          </w:p>
          <w:p>
            <w:pPr>
              <w:spacing w:after="20" w:before="4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22222"/>
                <w:sz w:val="20"/>
                <w:szCs w:val="20"/>
              </w:rPr>
              <w:t xml:space="preserve">Cloudflare Blog </w:t>
            </w:r>
            <w:r>
              <w:rPr>
                <w:rFonts w:ascii="Arial" w:cs="Arial" w:eastAsia="Arial" w:hAnsi="Arial"/>
                <w:b w:val="false"/>
                <w:bCs w:val="false"/>
                <w:i w:val="false"/>
                <w:iCs w:val="false"/>
                <w:color w:val="555555"/>
                <w:sz w:val="19"/>
                <w:szCs w:val="19"/>
              </w:rPr>
              <w:t xml:space="preserve">— blog.cloudflare.com — filter by Engineering</w:t>
            </w:r>
            <w:r>
              <w:rPr>
                <w:rFonts w:ascii="Arial" w:cs="Arial" w:eastAsia="Arial" w:hAnsi="Arial"/>
                <w:b w:val="false"/>
                <w:bCs w:val="false"/>
                <w:i/>
                <w:iCs/>
                <w:color w:val="229954"/>
                <w:sz w:val="17"/>
                <w:szCs w:val="17"/>
              </w:rPr>
              <w:t xml:space="preserve">  [blog.cloudflare.com]</w:t>
            </w:r>
          </w:p>
          <w:p>
            <w:pPr>
              <w:spacing w:after="20" w:before="4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22222"/>
                <w:sz w:val="20"/>
                <w:szCs w:val="20"/>
              </w:rPr>
              <w:t xml:space="preserve">Netflix Tech Blog </w:t>
            </w:r>
            <w:r>
              <w:rPr>
                <w:rFonts w:ascii="Arial" w:cs="Arial" w:eastAsia="Arial" w:hAnsi="Arial"/>
                <w:b w:val="false"/>
                <w:bCs w:val="false"/>
                <w:i w:val="false"/>
                <w:iCs w:val="false"/>
                <w:color w:val="555555"/>
                <w:sz w:val="19"/>
                <w:szCs w:val="19"/>
              </w:rPr>
              <w:t xml:space="preserve">— </w:t>
            </w:r>
            <w:r>
              <w:rPr>
                <w:rFonts w:ascii="Arial" w:cs="Arial" w:eastAsia="Arial" w:hAnsi="Arial"/>
                <w:b w:val="false"/>
                <w:bCs w:val="false"/>
                <w:i/>
                <w:iCs/>
                <w:color w:val="229954"/>
                <w:sz w:val="17"/>
                <w:szCs w:val="17"/>
              </w:rPr>
              <w:t xml:space="preserve">  [netflixtechblog.com]</w:t>
            </w:r>
          </w:p>
          <w:p>
            <w:pPr>
              <w:spacing w:after="20" w:before="4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22222"/>
                <w:sz w:val="20"/>
                <w:szCs w:val="20"/>
              </w:rPr>
              <w:t xml:space="preserve">Stripe Engineering Blog </w:t>
            </w:r>
            <w:r>
              <w:rPr>
                <w:rFonts w:ascii="Arial" w:cs="Arial" w:eastAsia="Arial" w:hAnsi="Arial"/>
                <w:b w:val="false"/>
                <w:bCs w:val="false"/>
                <w:i w:val="false"/>
                <w:iCs w:val="false"/>
                <w:color w:val="555555"/>
                <w:sz w:val="19"/>
                <w:szCs w:val="19"/>
              </w:rPr>
              <w:t xml:space="preserve">— </w:t>
            </w:r>
            <w:r>
              <w:rPr>
                <w:rFonts w:ascii="Arial" w:cs="Arial" w:eastAsia="Arial" w:hAnsi="Arial"/>
                <w:b w:val="false"/>
                <w:bCs w:val="false"/>
                <w:i/>
                <w:iCs/>
                <w:color w:val="229954"/>
                <w:sz w:val="17"/>
                <w:szCs w:val="17"/>
              </w:rPr>
              <w:t xml:space="preserve">  [stripe.com/blog/engineering]</w:t>
            </w:r>
          </w:p>
          <w:p>
            <w:pPr>
              <w:spacing w:after="20" w:before="4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22222"/>
                <w:sz w:val="20"/>
                <w:szCs w:val="20"/>
              </w:rPr>
              <w:t xml:space="preserve">Discord Engineering Blog </w:t>
            </w:r>
            <w:r>
              <w:rPr>
                <w:rFonts w:ascii="Arial" w:cs="Arial" w:eastAsia="Arial" w:hAnsi="Arial"/>
                <w:b w:val="false"/>
                <w:bCs w:val="false"/>
                <w:i w:val="false"/>
                <w:iCs w:val="false"/>
                <w:color w:val="555555"/>
                <w:sz w:val="19"/>
                <w:szCs w:val="19"/>
              </w:rPr>
              <w:t xml:space="preserve">— </w:t>
            </w:r>
            <w:r>
              <w:rPr>
                <w:rFonts w:ascii="Arial" w:cs="Arial" w:eastAsia="Arial" w:hAnsi="Arial"/>
                <w:b w:val="false"/>
                <w:bCs w:val="false"/>
                <w:i/>
                <w:iCs/>
                <w:color w:val="229954"/>
                <w:sz w:val="17"/>
                <w:szCs w:val="17"/>
              </w:rPr>
              <w:t xml:space="preserve">  [discord.com/blog/engineering]</w:t>
            </w:r>
          </w:p>
          <w:p>
            <w:pPr>
              <w:spacing w:after="20" w:before="40"/>
              <w:ind w:left="200"/>
            </w:pPr>
            <w:r>
              <w:rPr>
                <w:rFonts w:ascii="Arial" w:cs="Arial" w:eastAsia="Arial" w:hAnsi="Arial"/>
                <w:b/>
                <w:bCs/>
                <w:i w:val="false"/>
                <w:iCs w:val="false"/>
                <w:color w:val="229954"/>
                <w:sz w:val="20"/>
                <w:szCs w:val="20"/>
              </w:rPr>
              <w:t xml:space="preserve">◆ </w:t>
            </w:r>
            <w:r>
              <w:rPr>
                <w:rFonts w:ascii="Arial" w:cs="Arial" w:eastAsia="Arial" w:hAnsi="Arial"/>
                <w:b/>
                <w:bCs/>
                <w:i w:val="false"/>
                <w:iCs w:val="false"/>
                <w:color w:val="222222"/>
                <w:sz w:val="20"/>
                <w:szCs w:val="20"/>
              </w:rPr>
              <w:t xml:space="preserve">Martin Kleppmann's Blog </w:t>
            </w:r>
            <w:r>
              <w:rPr>
                <w:rFonts w:ascii="Arial" w:cs="Arial" w:eastAsia="Arial" w:hAnsi="Arial"/>
                <w:b w:val="false"/>
                <w:bCs w:val="false"/>
                <w:i w:val="false"/>
                <w:iCs w:val="false"/>
                <w:color w:val="555555"/>
                <w:sz w:val="19"/>
                <w:szCs w:val="19"/>
              </w:rPr>
              <w:t xml:space="preserve">— The author of DDIA. Every post is essential.</w:t>
            </w:r>
            <w:r>
              <w:rPr>
                <w:rFonts w:ascii="Arial" w:cs="Arial" w:eastAsia="Arial" w:hAnsi="Arial"/>
                <w:b w:val="false"/>
                <w:bCs w:val="false"/>
                <w:i/>
                <w:iCs/>
                <w:color w:val="229954"/>
                <w:sz w:val="17"/>
                <w:szCs w:val="17"/>
              </w:rPr>
              <w:t xml:space="preserve">  [martin.kleppmann.com]</w:t>
            </w:r>
          </w:p>
        </w:tc>
      </w:tr>
      <w:tr>
        <w:tc>
          <w:tcPr>
            <w:tcW w:type="dxa" w:w="9360"/>
            <w:tcBorders>
              <w:top w:val="single" w:color="DDDDDD" w:sz="1"/>
              <w:left w:val="single" w:color="229954" w:sz="1"/>
              <w:bottom w:val="single" w:color="229954" w:sz="1"/>
              <w:right w:val="single" w:color="DDDDDD" w:sz="1"/>
            </w:tcBorders>
            <w:shd w:fill="EAFAF1" w:val="clear"/>
            <w:tcMar>
              <w:top w:type="dxa" w:w="100"/>
              <w:left w:type="dxa" w:w="140"/>
              <w:bottom w:type="dxa" w:w="100"/>
              <w:right w:type="dxa" w:w="140"/>
            </w:tcMar>
          </w:tcPr>
          <w:p>
            <w:pPr>
              <w:spacing w:after="40" w:before="40"/>
            </w:pPr>
            <w:r>
              <w:rPr>
                <w:rFonts w:ascii="Arial" w:cs="Arial" w:eastAsia="Arial" w:hAnsi="Arial"/>
                <w:b/>
                <w:bCs/>
                <w:i w:val="false"/>
                <w:iCs w:val="false"/>
                <w:color w:val="229954"/>
                <w:sz w:val="19"/>
                <w:szCs w:val="19"/>
              </w:rPr>
              <w:t xml:space="preserve">EXERCISES &amp; PROJECTS</w:t>
            </w:r>
          </w:p>
          <w:p>
            <w:pPr>
              <w:spacing w:after="20" w:before="30"/>
              <w:ind w:left="200"/>
            </w:pPr>
            <w:r>
              <w:rPr>
                <w:rFonts w:ascii="Arial" w:cs="Arial" w:eastAsia="Arial" w:hAnsi="Arial"/>
                <w:b w:val="false"/>
                <w:bCs w:val="false"/>
                <w:i w:val="false"/>
                <w:iCs w:val="false"/>
                <w:color w:val="333333"/>
                <w:sz w:val="20"/>
                <w:szCs w:val="20"/>
              </w:rPr>
              <w:t xml:space="preserve">1. Read one engineering blog post per week. For each: (1) summarize the problem they were solving, (2) explain the solution they chose, (3) identify what tradeoffs they made, (4) note one thing you'd do differently and why.</w:t>
            </w:r>
          </w:p>
          <w:p>
            <w:pPr>
              <w:spacing w:after="20" w:before="30"/>
              <w:ind w:left="200"/>
            </w:pPr>
            <w:r>
              <w:rPr>
                <w:rFonts w:ascii="Arial" w:cs="Arial" w:eastAsia="Arial" w:hAnsi="Arial"/>
                <w:b w:val="false"/>
                <w:bCs w:val="false"/>
                <w:i w:val="false"/>
                <w:iCs w:val="false"/>
                <w:color w:val="333333"/>
                <w:sz w:val="20"/>
                <w:szCs w:val="20"/>
              </w:rPr>
              <w:t xml:space="preserve">2. After reading 10 blog posts, write a synthesis: 'Patterns I've seen across multiple high-scale systems.' This forces you to extract transferable knowledge.</w:t>
            </w:r>
          </w:p>
          <w:p>
            <w:pPr>
              <w:spacing w:after="20" w:before="30"/>
              <w:ind w:left="200"/>
            </w:pPr>
            <w:r>
              <w:rPr>
                <w:rFonts w:ascii="Arial" w:cs="Arial" w:eastAsia="Arial" w:hAnsi="Arial"/>
                <w:b w:val="false"/>
                <w:bCs w:val="false"/>
                <w:i w:val="false"/>
                <w:iCs w:val="false"/>
                <w:color w:val="333333"/>
                <w:sz w:val="20"/>
                <w:szCs w:val="20"/>
              </w:rPr>
              <w:t xml:space="preserve">3. Pick one system (Discord, Notion, or Cloudflare). Read every technical post they've published in the last 2 years. Write a 5-page architecture analysis.</w:t>
            </w:r>
          </w:p>
        </w:tc>
      </w:tr>
    </w:tbl>
    <w:p>
      <w:pPr>
        <w:spacing w:after="160" w:before="0"/>
      </w:pPr>
      <w:r>
        <w:rPr>
          <w:rFonts w:ascii="Arial" w:cs="Arial" w:eastAsia="Arial" w:hAnsi="Arial"/>
          <w:b w:val="false"/>
          <w:bCs w:val="false"/>
          <w:i w:val="false"/>
          <w:iCs w:val="false"/>
          <w:color w:val="0A0A0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29954" w:sz="12"/>
              <w:bottom w:val="none" w:color="FFFFFF" w:sz="0"/>
              <w:right w:val="none" w:color="FFFFFF" w:sz="0"/>
            </w:tcBorders>
            <w:shd w:fill="EAFAF1" w:val="clear"/>
            <w:tcMar>
              <w:top w:type="dxa" w:w="100"/>
              <w:left w:type="dxa" w:w="200"/>
              <w:bottom w:type="dxa" w:w="100"/>
              <w:right w:type="dxa" w:w="140"/>
            </w:tcMar>
          </w:tcPr>
          <w:p>
            <w:pPr>
              <w:spacing w:after="40" w:before="0"/>
            </w:pPr>
            <w:r>
              <w:rPr>
                <w:rFonts w:ascii="Arial" w:cs="Arial" w:eastAsia="Arial" w:hAnsi="Arial"/>
                <w:b/>
                <w:bCs/>
                <w:i w:val="false"/>
                <w:iCs w:val="false"/>
                <w:color w:val="229954"/>
                <w:sz w:val="18"/>
                <w:szCs w:val="18"/>
              </w:rPr>
              <w:t xml:space="preserve">THE FINAL WORD</w:t>
            </w:r>
          </w:p>
          <w:p>
            <w:pPr>
              <w:spacing w:after="0" w:before="0"/>
            </w:pPr>
            <w:r>
              <w:rPr>
                <w:rFonts w:ascii="Arial" w:cs="Arial" w:eastAsia="Arial" w:hAnsi="Arial"/>
                <w:b w:val="false"/>
                <w:bCs w:val="false"/>
                <w:i w:val="false"/>
                <w:iCs w:val="false"/>
                <w:color w:val="333333"/>
                <w:sz w:val="20"/>
                <w:szCs w:val="20"/>
              </w:rPr>
              <w:t xml:space="preserve">There is no shortcut to the top 1%. This roadmap is 24 months of deliberate, deep practice. The engineers who reach the top are not the ones who read the most tutorials — they are the ones who understand the fewest things at the deepest possible level, and they never stop going deeper. Every concept in this document can be understood 10x more deeply than what is written here. That is the work. Start today.</w:t>
            </w:r>
          </w:p>
        </w:tc>
      </w:tr>
    </w:tbl>
    <w:p>
      <w:pPr>
        <w:spacing w:after="240" w:before="0"/>
      </w:pPr>
      <w:r>
        <w:rPr>
          <w:rFonts w:ascii="Arial" w:cs="Arial" w:eastAsia="Arial" w:hAnsi="Arial"/>
          <w:b w:val="false"/>
          <w:bCs w:val="false"/>
          <w:i w:val="false"/>
          <w:iCs w:val="false"/>
          <w:color w:val="0A0A0A"/>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44"/>
      <w:szCs w:val="44"/>
    </w:rPr>
  </w:style>
  <w:style w:type="paragraph" w:styleId="Heading2">
    <w:name w:val="Heading 2"/>
    <w:basedOn w:val="Normal"/>
    <w:next w:val="Normal"/>
    <w:qFormat/>
    <w:pPr>
      <w:spacing w:after="120" w:before="240"/>
      <w:outlineLvl w:val="1"/>
    </w:pPr>
    <w:rPr>
      <w:rFonts w:ascii="Arial" w:cs="Arial" w:eastAsia="Arial" w:hAnsi="Arial"/>
      <w:b/>
      <w:bCs/>
      <w:color w:val="1E3A5F"/>
      <w:sz w:val="32"/>
      <w:szCs w:val="32"/>
    </w:rPr>
  </w:style>
  <w:style w:type="paragraph" w:styleId="Heading3">
    <w:name w:val="Heading 3"/>
    <w:basedOn w:val="Normal"/>
    <w:next w:val="Normal"/>
    <w:qFormat/>
    <w:pPr>
      <w:spacing w:after="80" w:before="200"/>
      <w:outlineLvl w:val="2"/>
    </w:pPr>
    <w:rPr>
      <w:rFonts w:ascii="Arial" w:cs="Arial" w:eastAsia="Arial" w:hAnsi="Arial"/>
      <w:b/>
      <w:bCs/>
      <w:color w:val="333333"/>
      <w:sz w:val="26"/>
      <w:szCs w:val="26"/>
    </w:rPr>
  </w:style>
  <w:style w:type="paragraph" w:styleId="Heading4">
    <w:name w:val="Heading 4"/>
    <w:basedOn w:val="Normal"/>
    <w:next w:val="Normal"/>
    <w:qFormat/>
    <w:pPr>
      <w:spacing w:after="60" w:before="160"/>
      <w:outlineLvl w:val="3"/>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2026-04-22T13:34:13.118Z</dcterms:created>
  <dcterms:modified xsi:type="dcterms:W3CDTF">2026-04-22T13:34:13.120Z</dcterms:modified>
</cp:coreProperties>
</file>

<file path=docProps/custom.xml><?xml version="1.0" encoding="utf-8"?>
<Properties xmlns="http://schemas.openxmlformats.org/officeDocument/2006/custom-properties" xmlns:vt="http://schemas.openxmlformats.org/officeDocument/2006/docPropsVTypes"/>
</file>