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Autospacing="1" w:afterAutospacing="1"/>
        <w:rPr/>
      </w:pPr>
      <w:r>
        <w:rPr>
          <w:rFonts w:eastAsia="Times New Roman" w:cs="Arial" w:ascii="Arial" w:hAnsi="Arial"/>
          <w:color w:val="222222"/>
          <w:sz w:val="26"/>
          <w:szCs w:val="26"/>
        </w:rPr>
        <w:t>An entrepreneur is defined by the personal risk they take on in pursuit of a new business, innovation, or some other form of enterprise. In exchange for taking on that risk, they often profit most significantly from their enterprise's success.There is some debate over the exact definition of an entrepreneur. Some have a wide definition that includes anyone who works for themself. Others have a narrower viewpoint, suggesting that an entrepreneur doesn't just work independently for their own business, but their business must also involve innovation and leadership.</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d4e3b"/>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2">
    <w:name w:val="Heading 2"/>
    <w:basedOn w:val="Normal"/>
    <w:link w:val="Heading2Char"/>
    <w:uiPriority w:val="9"/>
    <w:qFormat/>
    <w:rsid w:val="00ad7290"/>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ad7290"/>
    <w:rPr>
      <w:rFonts w:ascii="Times New Roman" w:hAnsi="Times New Roman" w:eastAsia="Times New Roman" w:cs="Times New Roman"/>
      <w:b/>
      <w:bCs/>
      <w:sz w:val="36"/>
      <w:szCs w:val="36"/>
    </w:rPr>
  </w:style>
  <w:style w:type="character" w:styleId="Mntlscblockheadingtext" w:customStyle="1">
    <w:name w:val="mntl-sc-block-heading__text"/>
    <w:basedOn w:val="DefaultParagraphFont"/>
    <w:qFormat/>
    <w:rsid w:val="00ad729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 w:customStyle="1">
    <w:name w:val="comp"/>
    <w:basedOn w:val="Normal"/>
    <w:qFormat/>
    <w:rsid w:val="00ad7290"/>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1</Pages>
  <Words>88</Words>
  <Characters>481</Characters>
  <CharactersWithSpaces>568</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2021-05-26T12:32:00Z</dcterms:created>
  <dc:creator>pmyawalkar</dc:creator>
  <dc:description/>
  <dc:language>en-IN</dc:language>
  <cp:lastModifiedBy/>
  <dcterms:modified xsi:type="dcterms:W3CDTF">2021-05-26T22:55:39Z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