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Strawberry Vanilla Pancakes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17872" cy="3643313"/>
            <wp:effectExtent b="0" l="0" r="0" t="0"/>
            <wp:docPr descr="offset_355676.jpg" id="1" name="image1.jpg"/>
            <a:graphic>
              <a:graphicData uri="http://schemas.openxmlformats.org/drawingml/2006/picture">
                <pic:pic>
                  <pic:nvPicPr>
                    <pic:cNvPr descr="offset_355676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72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Ready in </w:t>
      </w:r>
      <w:r w:rsidDel="00000000" w:rsidR="00000000" w:rsidRPr="00000000">
        <w:rPr>
          <w:b w:val="1"/>
          <w:color w:val="000000"/>
          <w:rtl w:val="0"/>
        </w:rPr>
        <w:t xml:space="preserve">20 minutes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8 people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280 calories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Suspendisse scelerisque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Libero interdum auctor</w:t>
      </w:r>
    </w:p>
    <w:p w:rsidR="00000000" w:rsidDel="00000000" w:rsidP="00000000" w:rsidRDefault="00000000" w:rsidRPr="00000000" w14:paraId="0000000C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 sed do tempor incididunt ut labore et dolore magna aliqua.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Suspendisse scelerisque mi a mi.</w:t>
      </w:r>
      <w:r w:rsidDel="00000000" w:rsidR="00000000" w:rsidRPr="00000000">
        <w:rPr>
          <w:rtl w:val="0"/>
        </w:rPr>
        <w:t xml:space="preserve"> Lorem ipsum dolor sit amet, consectetur adipiscing elit, sed dolore eiusmod tempor.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Phasellus vehicula nonummy nunc. Lorem ipsum dolor sit amet, consectetur adipiscing elit. Ut enim ad minim veniam, quis nostrud exercitation.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Lorem ipsum dolor sit amet consectetuer adipiscing elit sed do tempor incididunt ut labore et dolore magna aliqua.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